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hAnsiTheme="minorHAnsi" w:cstheme="minorHAnsi"/>
          <w:color w:val="auto"/>
          <w:lang w:val="en-GB"/>
        </w:rPr>
        <w:id w:val="9156306"/>
        <w:placeholder>
          <w:docPart w:val="3E5A7272F4A64FA0A88CFD80761120B0"/>
        </w:placeholder>
      </w:sdtPr>
      <w:sdtEnd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sdt>
      <w:sdtPr>
        <w:rPr>
          <w:rFonts w:asciiTheme="minorHAnsi" w:hAnsiTheme="minorHAnsi" w:cstheme="minorHAnsi"/>
          <w:b/>
          <w:bCs/>
          <w:sz w:val="22"/>
          <w:szCs w:val="22"/>
        </w:rPr>
        <w:id w:val="-427821199"/>
        <w:placeholder>
          <w:docPart w:val="3257C78AC2814B1586DC718E943109EF"/>
        </w:placeholder>
      </w:sdtPr>
      <w:sdtEndPr/>
      <w:sdtContent>
        <w:p w:rsidR="001B339C" w:rsidRPr="00BA69E8" w:rsidRDefault="001B339C" w:rsidP="001B339C">
          <w:pPr>
            <w:pStyle w:val="Subtitle"/>
            <w:rPr>
              <w:rFonts w:asciiTheme="minorHAnsi" w:hAnsiTheme="minorHAnsi" w:cstheme="minorHAnsi"/>
              <w:b/>
              <w:bCs/>
              <w:sz w:val="22"/>
              <w:szCs w:val="22"/>
            </w:rPr>
          </w:pPr>
          <w:r w:rsidRPr="001B339C">
            <w:rPr>
              <w:rFonts w:asciiTheme="minorHAnsi" w:hAnsiTheme="minorHAnsi" w:cstheme="minorHAnsi"/>
              <w:b/>
              <w:bCs/>
              <w:sz w:val="22"/>
              <w:szCs w:val="22"/>
              <w:highlight w:val="lightGray"/>
            </w:rPr>
            <w:t xml:space="preserve">Jasdeep Sekhon </w:t>
          </w:r>
        </w:p>
      </w:sdtContent>
    </w:sdt>
    <w:sdt>
      <w:sdtPr>
        <w:rPr>
          <w:rFonts w:asciiTheme="minorHAnsi" w:hAnsiTheme="minorHAnsi" w:cstheme="minorHAnsi"/>
          <w:b/>
          <w:bCs/>
          <w:sz w:val="22"/>
          <w:szCs w:val="22"/>
          <w:lang w:val="en-GB"/>
        </w:rPr>
        <w:id w:val="675768942"/>
        <w:placeholder>
          <w:docPart w:val="DB56AF679CF942A4B818E20E9DA7CD3B"/>
        </w:placeholder>
      </w:sdtPr>
      <w:sdtEndPr/>
      <w:sdtContent>
        <w:p w:rsidR="001B339C" w:rsidRPr="00E2282A" w:rsidRDefault="001B339C" w:rsidP="001B339C">
          <w:pPr>
            <w:pStyle w:val="Subtitle"/>
            <w:rPr>
              <w:rFonts w:asciiTheme="minorHAnsi" w:hAnsiTheme="minorHAnsi" w:cstheme="minorHAnsi"/>
              <w:b/>
              <w:bCs/>
              <w:sz w:val="22"/>
              <w:szCs w:val="22"/>
              <w:lang w:val="en-GB"/>
            </w:rPr>
          </w:pPr>
          <w:r>
            <w:rPr>
              <w:rFonts w:asciiTheme="minorHAnsi" w:hAnsiTheme="minorHAnsi" w:cstheme="minorHAnsi"/>
              <w:b/>
              <w:bCs/>
              <w:sz w:val="22"/>
              <w:szCs w:val="22"/>
              <w:lang w:val="en-GB"/>
            </w:rPr>
            <w:t>Lab #5</w:t>
          </w:r>
        </w:p>
      </w:sdtContent>
    </w:sdt>
    <w:p w:rsidR="001B339C" w:rsidRPr="0062431A" w:rsidRDefault="001B339C" w:rsidP="001B339C">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 Title</w:t>
      </w:r>
      <w:r>
        <w:rPr>
          <w:rFonts w:asciiTheme="minorHAnsi" w:hAnsiTheme="minorHAnsi" w:cstheme="minorHAnsi"/>
          <w:b/>
          <w:bCs/>
          <w:u w:val="single"/>
          <w:lang w:val="en-GB"/>
        </w:rPr>
        <w:t>:</w:t>
      </w:r>
      <w:r w:rsidRPr="009700D3">
        <w:t xml:space="preserve"> </w:t>
      </w:r>
      <w:r w:rsidRPr="009700D3">
        <w:rPr>
          <w:rFonts w:asciiTheme="minorHAnsi" w:hAnsiTheme="minorHAnsi" w:cstheme="minorHAnsi"/>
          <w:b/>
          <w:bCs/>
          <w:u w:val="single"/>
          <w:lang w:val="en-GB"/>
        </w:rPr>
        <w:t xml:space="preserve">– </w:t>
      </w:r>
      <w:proofErr w:type="spellStart"/>
      <w:r>
        <w:rPr>
          <w:rFonts w:asciiTheme="minorHAnsi" w:hAnsiTheme="minorHAnsi" w:cstheme="minorHAnsi"/>
          <w:b/>
          <w:bCs/>
          <w:u w:val="single"/>
          <w:lang w:val="en-GB"/>
        </w:rPr>
        <w:t>Unvariate</w:t>
      </w:r>
      <w:proofErr w:type="spellEnd"/>
      <w:r>
        <w:rPr>
          <w:rFonts w:asciiTheme="minorHAnsi" w:hAnsiTheme="minorHAnsi" w:cstheme="minorHAnsi"/>
          <w:b/>
          <w:bCs/>
          <w:u w:val="single"/>
          <w:lang w:val="en-GB"/>
        </w:rPr>
        <w:t xml:space="preserve"> Data</w:t>
      </w:r>
    </w:p>
    <w:p w:rsidR="001B339C" w:rsidRPr="00733452" w:rsidRDefault="001B339C" w:rsidP="001B339C">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1B339C" w:rsidRDefault="001B339C" w:rsidP="001B339C">
      <w:pPr>
        <w:rPr>
          <w:rFonts w:asciiTheme="minorHAnsi" w:hAnsiTheme="minorHAnsi" w:cstheme="minorHAnsi"/>
          <w:lang w:val="en-GB"/>
        </w:rPr>
      </w:pPr>
      <w:r w:rsidRPr="001B339C">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1558669765"/>
          <w:placeholder>
            <w:docPart w:val="D728B5A0EC854DE1BEBE86B0051F127A"/>
          </w:placeholder>
        </w:sdtPr>
        <w:sdtEndPr/>
        <w:sdtContent>
          <w:r w:rsidRPr="001B339C">
            <w:rPr>
              <w:rFonts w:asciiTheme="minorHAnsi" w:hAnsiTheme="minorHAnsi" w:cstheme="minorHAnsi"/>
              <w:highlight w:val="lightGray"/>
              <w:lang w:val="en-GB"/>
            </w:rPr>
            <w:t xml:space="preserve">Ali </w:t>
          </w:r>
          <w:proofErr w:type="spellStart"/>
          <w:r w:rsidRPr="001B339C">
            <w:rPr>
              <w:rFonts w:asciiTheme="minorHAnsi" w:hAnsiTheme="minorHAnsi" w:cstheme="minorHAnsi"/>
              <w:highlight w:val="lightGray"/>
              <w:lang w:val="en-GB"/>
            </w:rPr>
            <w:t>Tarabay</w:t>
          </w:r>
          <w:proofErr w:type="spellEnd"/>
        </w:sdtContent>
      </w:sdt>
    </w:p>
    <w:p w:rsidR="001B339C" w:rsidRDefault="001B339C" w:rsidP="001B339C">
      <w:pPr>
        <w:rPr>
          <w:rFonts w:asciiTheme="minorHAnsi" w:hAnsiTheme="minorHAnsi" w:cstheme="minorHAnsi"/>
          <w:lang w:val="en-GB"/>
        </w:rPr>
      </w:pPr>
      <w:r w:rsidRPr="001B339C">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321405597"/>
          <w:placeholder>
            <w:docPart w:val="1B46E1996E0C43C6B0564620624383EA"/>
          </w:placeholder>
        </w:sdtPr>
        <w:sdtEndPr/>
        <w:sdtContent>
          <w:hyperlink r:id="rId11" w:history="1">
            <w:r w:rsidRPr="001B339C">
              <w:rPr>
                <w:rStyle w:val="Hyperlink"/>
                <w:rFonts w:asciiTheme="minorHAnsi" w:hAnsiTheme="minorHAnsi" w:cstheme="minorHAnsi"/>
                <w:highlight w:val="lightGray"/>
                <w:lang w:val="en-GB"/>
              </w:rPr>
              <w:t>alitarabay@cmail.carleton.ca</w:t>
            </w:r>
          </w:hyperlink>
          <w:r w:rsidRPr="001B339C">
            <w:rPr>
              <w:rFonts w:asciiTheme="minorHAnsi" w:hAnsiTheme="minorHAnsi" w:cstheme="minorHAnsi"/>
              <w:highlight w:val="lightGray"/>
              <w:lang w:val="en-GB"/>
            </w:rPr>
            <w:t xml:space="preserve"> </w:t>
          </w:r>
        </w:sdtContent>
      </w:sdt>
    </w:p>
    <w:p w:rsidR="001B339C" w:rsidRDefault="001B339C" w:rsidP="001B339C">
      <w:pPr>
        <w:rPr>
          <w:rFonts w:asciiTheme="minorHAnsi" w:hAnsiTheme="minorHAnsi" w:cstheme="minorHAnsi"/>
          <w:lang w:val="en-GB"/>
        </w:rPr>
      </w:pPr>
    </w:p>
    <w:p w:rsidR="001B339C" w:rsidRPr="001349A8" w:rsidRDefault="001B339C" w:rsidP="001B339C">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751049561"/>
          <w:placeholder>
            <w:docPart w:val="4C84AA4EABE94E2C9999E4F6ABA2EFEF"/>
          </w:placeholder>
        </w:sdtPr>
        <w:sdtEndPr/>
        <w:sdtContent>
          <w:r w:rsidRPr="001349A8">
            <w:rPr>
              <w:rFonts w:asciiTheme="minorHAnsi" w:hAnsiTheme="minorHAnsi" w:cstheme="minorHAnsi"/>
              <w:b/>
              <w:bCs/>
              <w:lang w:val="en-GB"/>
            </w:rPr>
            <w:t>A1</w:t>
          </w:r>
        </w:sdtContent>
      </w:sdt>
    </w:p>
    <w:p w:rsidR="001B339C" w:rsidRPr="001349A8" w:rsidRDefault="001B339C" w:rsidP="001B339C">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894392375"/>
          <w:placeholder>
            <w:docPart w:val="2BC2EFCC542D4E9799393E11FA90F88F"/>
          </w:placeholder>
        </w:sdtPr>
        <w:sdtEndPr/>
        <w:sdtContent>
          <w:r w:rsidRPr="001B339C">
            <w:rPr>
              <w:rFonts w:asciiTheme="minorHAnsi" w:hAnsiTheme="minorHAnsi" w:cstheme="minorHAnsi"/>
              <w:b/>
              <w:bCs/>
              <w:highlight w:val="lightGray"/>
              <w:lang w:val="en-GB"/>
            </w:rPr>
            <w:t>ME2556</w:t>
          </w:r>
          <w:r w:rsidRPr="001349A8">
            <w:rPr>
              <w:rFonts w:asciiTheme="minorHAnsi" w:hAnsiTheme="minorHAnsi" w:cstheme="minorHAnsi"/>
              <w:b/>
              <w:bCs/>
              <w:lang w:val="en-GB"/>
            </w:rPr>
            <w:t xml:space="preserve"> – Carleton University</w:t>
          </w:r>
        </w:sdtContent>
      </w:sdt>
    </w:p>
    <w:p w:rsidR="001B339C" w:rsidRDefault="001B339C" w:rsidP="001B339C">
      <w:pPr>
        <w:rPr>
          <w:rFonts w:asciiTheme="minorHAnsi" w:hAnsiTheme="minorHAnsi" w:cstheme="minorHAnsi"/>
          <w:lang w:val="en-GB"/>
        </w:rPr>
      </w:pPr>
    </w:p>
    <w:p w:rsidR="001B339C" w:rsidRPr="00DF6CA7" w:rsidRDefault="001B339C" w:rsidP="001B339C">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r>
        <w:rPr>
          <w:rFonts w:asciiTheme="minorHAnsi" w:hAnsiTheme="minorHAnsi" w:cstheme="minorHAnsi"/>
          <w:b/>
          <w:bCs/>
          <w:u w:val="single"/>
          <w:lang w:val="en-GB"/>
        </w:rPr>
        <w:t xml:space="preserve"> </w:t>
      </w:r>
      <w:proofErr w:type="spellStart"/>
      <w:r>
        <w:rPr>
          <w:rFonts w:asciiTheme="minorHAnsi" w:hAnsiTheme="minorHAnsi" w:cstheme="minorHAnsi"/>
          <w:b/>
          <w:bCs/>
          <w:u w:val="single"/>
          <w:lang w:val="en-GB"/>
        </w:rPr>
        <w:t>Jasdeep</w:t>
      </w:r>
      <w:proofErr w:type="spellEnd"/>
      <w:r>
        <w:rPr>
          <w:rFonts w:asciiTheme="minorHAnsi" w:hAnsiTheme="minorHAnsi" w:cstheme="minorHAnsi"/>
          <w:b/>
          <w:bCs/>
          <w:u w:val="single"/>
          <w:lang w:val="en-GB"/>
        </w:rPr>
        <w:t xml:space="preserve"> </w:t>
      </w:r>
      <w:proofErr w:type="spellStart"/>
      <w:r>
        <w:rPr>
          <w:rFonts w:asciiTheme="minorHAnsi" w:hAnsiTheme="minorHAnsi" w:cstheme="minorHAnsi"/>
          <w:b/>
          <w:bCs/>
          <w:u w:val="single"/>
          <w:lang w:val="en-GB"/>
        </w:rPr>
        <w:t>Sekhon</w:t>
      </w:r>
      <w:proofErr w:type="spellEnd"/>
      <w:r>
        <w:rPr>
          <w:rFonts w:asciiTheme="minorHAnsi" w:hAnsiTheme="minorHAnsi" w:cstheme="minorHAnsi"/>
          <w:b/>
          <w:bCs/>
          <w:u w:val="single"/>
          <w:lang w:val="en-GB"/>
        </w:rPr>
        <w:tab/>
      </w:r>
    </w:p>
    <w:p w:rsidR="001B339C" w:rsidRPr="001B339C" w:rsidRDefault="001B339C" w:rsidP="001B339C">
      <w:pPr>
        <w:rPr>
          <w:rFonts w:asciiTheme="minorHAnsi" w:hAnsiTheme="minorHAnsi" w:cstheme="minorHAnsi"/>
          <w:highlight w:val="lightGray"/>
          <w:lang w:val="en-GB"/>
        </w:rPr>
      </w:pPr>
      <w:r w:rsidRPr="001B339C">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2129619260"/>
          <w:placeholder>
            <w:docPart w:val="204E7BBFB5E1475EA6F4E3F4C921FDBD"/>
          </w:placeholder>
        </w:sdtPr>
        <w:sdtEndPr/>
        <w:sdtContent>
          <w:hyperlink r:id="rId12" w:history="1">
            <w:r w:rsidRPr="001B339C">
              <w:rPr>
                <w:rStyle w:val="Hyperlink"/>
                <w:rFonts w:asciiTheme="minorHAnsi" w:hAnsiTheme="minorHAnsi" w:cstheme="minorHAnsi"/>
                <w:highlight w:val="lightGray"/>
                <w:lang w:val="en-GB"/>
              </w:rPr>
              <w:t>jasdeepsekhon@cmail.carleton.ca</w:t>
            </w:r>
          </w:hyperlink>
        </w:sdtContent>
      </w:sdt>
    </w:p>
    <w:p w:rsidR="001B339C" w:rsidRDefault="001B339C" w:rsidP="001B339C">
      <w:pPr>
        <w:rPr>
          <w:rFonts w:asciiTheme="minorHAnsi" w:hAnsiTheme="minorHAnsi" w:cstheme="minorHAnsi"/>
          <w:lang w:val="en-GB"/>
        </w:rPr>
      </w:pPr>
      <w:r w:rsidRPr="001B339C">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846364624"/>
          <w:placeholder>
            <w:docPart w:val="2DAFDAE83D8C4797AA58D9D63AF9A7C5"/>
          </w:placeholder>
        </w:sdtPr>
        <w:sdtEndPr/>
        <w:sdtContent>
          <w:r w:rsidRPr="001B339C">
            <w:rPr>
              <w:rFonts w:asciiTheme="minorHAnsi" w:hAnsiTheme="minorHAnsi" w:cstheme="minorHAnsi"/>
              <w:highlight w:val="lightGray"/>
              <w:lang w:val="en-GB"/>
            </w:rPr>
            <w:t>100980887</w:t>
          </w:r>
        </w:sdtContent>
      </w:sdt>
    </w:p>
    <w:p w:rsidR="001B339C" w:rsidRDefault="001B339C" w:rsidP="001B339C">
      <w:pPr>
        <w:rPr>
          <w:rFonts w:asciiTheme="minorHAnsi" w:hAnsiTheme="minorHAnsi" w:cstheme="minorHAnsi"/>
          <w:lang w:val="en-GB"/>
        </w:rPr>
      </w:pPr>
    </w:p>
    <w:p w:rsidR="001B339C" w:rsidRDefault="001B339C" w:rsidP="001B339C">
      <w:pPr>
        <w:rPr>
          <w:rFonts w:asciiTheme="minorHAnsi" w:hAnsiTheme="minorHAnsi" w:cstheme="minorHAnsi"/>
          <w:lang w:val="en-GB"/>
        </w:rPr>
      </w:pPr>
    </w:p>
    <w:p w:rsidR="001B339C" w:rsidRDefault="001B339C" w:rsidP="001B339C">
      <w:pPr>
        <w:rPr>
          <w:rFonts w:asciiTheme="minorHAnsi" w:hAnsiTheme="minorHAnsi" w:cstheme="minorHAnsi"/>
          <w:lang w:val="en-GB"/>
        </w:rPr>
      </w:pPr>
    </w:p>
    <w:p w:rsidR="001B339C" w:rsidRPr="00E2282A" w:rsidRDefault="001B339C" w:rsidP="001B339C">
      <w:pPr>
        <w:rPr>
          <w:rFonts w:asciiTheme="minorHAnsi" w:hAnsiTheme="minorHAnsi" w:cstheme="minorHAnsi"/>
          <w:lang w:val="en-GB"/>
        </w:rPr>
      </w:pPr>
    </w:p>
    <w:p w:rsidR="001B339C" w:rsidRPr="001B339C" w:rsidRDefault="001B339C" w:rsidP="001B339C">
      <w:pPr>
        <w:rPr>
          <w:rFonts w:asciiTheme="minorHAnsi" w:hAnsiTheme="minorHAnsi" w:cstheme="minorHAnsi"/>
          <w:highlight w:val="lightGray"/>
          <w:lang w:val="en-GB"/>
        </w:rPr>
      </w:pPr>
    </w:p>
    <w:p w:rsidR="001B339C" w:rsidRPr="001B339C" w:rsidRDefault="001B339C" w:rsidP="001B339C">
      <w:pPr>
        <w:rPr>
          <w:rFonts w:asciiTheme="minorHAnsi" w:hAnsiTheme="minorHAnsi" w:cstheme="minorHAnsi"/>
          <w:highlight w:val="lightGray"/>
          <w:lang w:val="en-GB"/>
        </w:rPr>
      </w:pPr>
    </w:p>
    <w:p w:rsidR="001B339C" w:rsidRPr="00E2282A" w:rsidRDefault="001B339C" w:rsidP="001B339C">
      <w:pPr>
        <w:rPr>
          <w:rFonts w:asciiTheme="minorHAnsi" w:hAnsiTheme="minorHAnsi" w:cstheme="minorHAnsi"/>
          <w:lang w:val="en-GB"/>
        </w:rPr>
      </w:pPr>
      <w:r w:rsidRPr="001B339C">
        <w:rPr>
          <w:rFonts w:asciiTheme="minorHAnsi" w:hAnsiTheme="minorHAnsi" w:cstheme="minorHAnsi"/>
          <w:highlight w:val="lightGray"/>
          <w:lang w:val="en-GB"/>
        </w:rPr>
        <w:t xml:space="preserve">Number of Figures and Tables (Including handwritten ones): </w:t>
      </w:r>
      <w:sdt>
        <w:sdtPr>
          <w:rPr>
            <w:rFonts w:asciiTheme="minorHAnsi" w:hAnsiTheme="minorHAnsi" w:cstheme="minorHAnsi"/>
            <w:highlight w:val="lightGray"/>
            <w:lang w:val="en-GB"/>
          </w:rPr>
          <w:id w:val="-1504352550"/>
          <w:placeholder>
            <w:docPart w:val="3DFA1CE256784B0C98B2B5106A24A2B8"/>
          </w:placeholder>
        </w:sdtPr>
        <w:sdtEndPr/>
        <w:sdtContent>
          <w:r w:rsidRPr="001B339C">
            <w:rPr>
              <w:rFonts w:asciiTheme="minorHAnsi" w:hAnsiTheme="minorHAnsi" w:cstheme="minorHAnsi"/>
              <w:highlight w:val="lightGray"/>
              <w:lang w:val="en-GB"/>
            </w:rPr>
            <w:t>4</w:t>
          </w:r>
        </w:sdtContent>
      </w:sdt>
    </w:p>
    <w:p w:rsidR="00661532" w:rsidRPr="00BA69E8" w:rsidRDefault="001B339C" w:rsidP="001B339C">
      <w:pPr>
        <w:rPr>
          <w:rFonts w:asciiTheme="minorHAnsi" w:hAnsiTheme="minorHAnsi" w:cstheme="minorHAnsi"/>
        </w:rPr>
      </w:pPr>
      <w:r w:rsidRPr="001B339C">
        <w:rPr>
          <w:rFonts w:asciiTheme="minorHAnsi" w:hAnsiTheme="minorHAnsi" w:cstheme="minorHAnsi"/>
          <w:highlight w:val="lightGray"/>
          <w:lang w:val="en-GB"/>
        </w:rPr>
        <w:t xml:space="preserve">Last Date and Time of Revision: </w:t>
      </w:r>
      <w:sdt>
        <w:sdtPr>
          <w:rPr>
            <w:rFonts w:asciiTheme="minorHAnsi" w:hAnsiTheme="minorHAnsi" w:cstheme="minorHAnsi"/>
            <w:highlight w:val="lightGray"/>
            <w:lang w:val="en-GB"/>
          </w:rPr>
          <w:id w:val="-11078377"/>
          <w:placeholder>
            <w:docPart w:val="2655A336F3BA4A999332E50657C1690E"/>
          </w:placeholder>
          <w:date w:fullDate="2014-10-13T00:00:00Z">
            <w:dateFormat w:val="dd MMMM yyyy"/>
            <w:lid w:val="en-GB"/>
            <w:storeMappedDataAs w:val="dateTime"/>
            <w:calendar w:val="gregorian"/>
          </w:date>
        </w:sdtPr>
        <w:sdtEndPr>
          <w:rPr>
            <w:rFonts w:asciiTheme="majorHAnsi" w:hAnsiTheme="majorHAnsi" w:cstheme="majorBidi"/>
            <w:highlight w:val="none"/>
            <w:lang w:val="en-US"/>
          </w:rPr>
        </w:sdtEndPr>
        <w:sdtContent>
          <w:r w:rsidRPr="001B339C">
            <w:t>13 October 2014</w:t>
          </w:r>
        </w:sdtContent>
      </w:sdt>
      <w:r>
        <w:rPr>
          <w:rFonts w:asciiTheme="minorHAnsi" w:hAnsiTheme="minorHAnsi" w:cstheme="minorHAnsi"/>
          <w:lang w:val="en-GB"/>
        </w:rPr>
        <w:t xml:space="preserve"> </w:t>
      </w:r>
      <w:r>
        <w:rPr>
          <w:rFonts w:asciiTheme="minorHAnsi" w:hAnsiTheme="minorHAnsi" w:cstheme="minorHAnsi"/>
          <w:highlight w:val="lightGray"/>
          <w:lang w:val="en-GB"/>
        </w:rPr>
        <w:t>7:0</w:t>
      </w:r>
    </w:p>
    <w:p w:rsidR="00F169C7" w:rsidRPr="00BA69E8" w:rsidRDefault="00F169C7" w:rsidP="001B339C">
      <w:pPr>
        <w:pStyle w:val="Subtitle"/>
        <w:jc w:val="left"/>
        <w:rPr>
          <w:rFonts w:asciiTheme="minorHAnsi" w:hAnsiTheme="minorHAnsi" w:cstheme="minorHAnsi"/>
          <w:b/>
          <w:bCs/>
          <w:sz w:val="22"/>
          <w:szCs w:val="22"/>
        </w:rPr>
      </w:pPr>
    </w:p>
    <w:p w:rsidR="0062431A" w:rsidRDefault="0062431A"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rsidR="009E5786" w:rsidRDefault="00CF1886" w:rsidP="005C33E8">
      <w:pPr>
        <w:spacing w:after="0" w:line="240" w:lineRule="auto"/>
        <w:rPr>
          <w:rFonts w:asciiTheme="minorHAnsi" w:hAnsiTheme="minorHAnsi" w:cstheme="minorHAnsi"/>
          <w:lang w:val="en-GB"/>
        </w:rPr>
      </w:pPr>
      <w:r>
        <w:rPr>
          <w:rFonts w:asciiTheme="minorHAnsi" w:hAnsiTheme="minorHAnsi" w:cstheme="minorHAnsi"/>
          <w:lang w:val="en-GB"/>
        </w:rPr>
        <w:t xml:space="preserve">The company is producing a plastic knob in which a metal insert will be placed. The acceptable range for the width of the knob is 0.137”≤knob≤0.143”. The process by which these plastic knobs are being produced is being tested for its efficiency. </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r w:rsidR="00CF65A2">
        <w:rPr>
          <w:rFonts w:asciiTheme="minorHAnsi" w:hAnsiTheme="minorHAnsi" w:cstheme="minorHAnsi"/>
          <w:color w:val="auto"/>
          <w:lang w:val="en-GB"/>
        </w:rPr>
        <w:t xml:space="preserve"> AND dISCUSSION</w:t>
      </w:r>
    </w:p>
    <w:p w:rsidR="00504D04" w:rsidRDefault="00504D04" w:rsidP="00790006">
      <w:pPr>
        <w:spacing w:after="0" w:line="240" w:lineRule="auto"/>
        <w:rPr>
          <w:rFonts w:asciiTheme="minorHAnsi" w:hAnsiTheme="minorHAnsi" w:cstheme="minorHAnsi"/>
          <w:lang w:val="en-GB"/>
        </w:rPr>
      </w:pPr>
      <w:r>
        <w:rPr>
          <w:rFonts w:asciiTheme="minorHAnsi" w:hAnsiTheme="minorHAnsi" w:cstheme="minorHAnsi"/>
          <w:lang w:val="en-GB"/>
        </w:rPr>
        <w:t>The shape of t</w:t>
      </w:r>
      <w:r w:rsidR="00966E46">
        <w:rPr>
          <w:rFonts w:asciiTheme="minorHAnsi" w:hAnsiTheme="minorHAnsi" w:cstheme="minorHAnsi"/>
          <w:lang w:val="en-GB"/>
        </w:rPr>
        <w:t>he obtained distribution is right</w:t>
      </w:r>
      <w:r w:rsidR="00385CDF">
        <w:rPr>
          <w:rFonts w:asciiTheme="minorHAnsi" w:hAnsiTheme="minorHAnsi" w:cstheme="minorHAnsi"/>
          <w:lang w:val="en-GB"/>
        </w:rPr>
        <w:t xml:space="preserve">-skewed. This shows that </w:t>
      </w:r>
      <w:r w:rsidR="00247028">
        <w:rPr>
          <w:rFonts w:asciiTheme="minorHAnsi" w:hAnsiTheme="minorHAnsi" w:cstheme="minorHAnsi"/>
          <w:lang w:val="en-GB"/>
        </w:rPr>
        <w:t xml:space="preserve">the mode is near the left hand side, which is the most common measurement. </w:t>
      </w:r>
      <w:r w:rsidR="00403EE1">
        <w:rPr>
          <w:rFonts w:asciiTheme="minorHAnsi" w:hAnsiTheme="minorHAnsi" w:cstheme="minorHAnsi"/>
          <w:lang w:val="en-GB"/>
        </w:rPr>
        <w:t xml:space="preserve">There are no obvious outliers. </w:t>
      </w:r>
    </w:p>
    <w:tbl>
      <w:tblPr>
        <w:tblStyle w:val="TableGrid"/>
        <w:tblpPr w:leftFromText="180" w:rightFromText="180" w:vertAnchor="text" w:horzAnchor="margin" w:tblpY="1720"/>
        <w:tblW w:w="0" w:type="auto"/>
        <w:tblLook w:val="04A0" w:firstRow="1" w:lastRow="0" w:firstColumn="1" w:lastColumn="0" w:noHBand="0" w:noVBand="1"/>
      </w:tblPr>
      <w:tblGrid>
        <w:gridCol w:w="2754"/>
        <w:gridCol w:w="2754"/>
        <w:gridCol w:w="2754"/>
        <w:gridCol w:w="2754"/>
      </w:tblGrid>
      <w:tr w:rsidR="005C33E8" w:rsidTr="005C33E8">
        <w:tc>
          <w:tcPr>
            <w:tcW w:w="2754" w:type="dxa"/>
          </w:tcPr>
          <w:p w:rsidR="005C33E8" w:rsidRDefault="005C33E8" w:rsidP="005C33E8">
            <w:pPr>
              <w:jc w:val="center"/>
              <w:rPr>
                <w:b/>
                <w:bCs/>
              </w:rPr>
            </w:pPr>
            <w:r>
              <w:rPr>
                <w:b/>
                <w:bCs/>
              </w:rPr>
              <w:t>Sample Statistic</w:t>
            </w:r>
          </w:p>
        </w:tc>
        <w:tc>
          <w:tcPr>
            <w:tcW w:w="2754" w:type="dxa"/>
          </w:tcPr>
          <w:p w:rsidR="005C33E8" w:rsidRDefault="005C33E8" w:rsidP="005C33E8">
            <w:pPr>
              <w:jc w:val="center"/>
              <w:rPr>
                <w:b/>
                <w:bCs/>
              </w:rPr>
            </w:pPr>
            <w:r>
              <w:rPr>
                <w:b/>
                <w:bCs/>
              </w:rPr>
              <w:t>Results via equations</w:t>
            </w:r>
          </w:p>
        </w:tc>
        <w:tc>
          <w:tcPr>
            <w:tcW w:w="2754" w:type="dxa"/>
          </w:tcPr>
          <w:p w:rsidR="005C33E8" w:rsidRDefault="005C33E8" w:rsidP="005C33E8">
            <w:pPr>
              <w:jc w:val="center"/>
              <w:rPr>
                <w:b/>
                <w:bCs/>
              </w:rPr>
            </w:pPr>
            <w:r>
              <w:rPr>
                <w:b/>
                <w:bCs/>
              </w:rPr>
              <w:t>Result vis MS Excel</w:t>
            </w:r>
          </w:p>
        </w:tc>
        <w:tc>
          <w:tcPr>
            <w:tcW w:w="2754" w:type="dxa"/>
          </w:tcPr>
          <w:p w:rsidR="005C33E8" w:rsidRDefault="005C33E8" w:rsidP="005C33E8">
            <w:pPr>
              <w:jc w:val="center"/>
              <w:rPr>
                <w:b/>
                <w:bCs/>
              </w:rPr>
            </w:pPr>
            <w:r>
              <w:rPr>
                <w:b/>
                <w:bCs/>
              </w:rPr>
              <w:t>Random Normal Distribution using Excel with seed = 887 (Calculated using Excel)</w:t>
            </w:r>
          </w:p>
        </w:tc>
      </w:tr>
      <w:tr w:rsidR="005C33E8" w:rsidTr="005C33E8">
        <w:tc>
          <w:tcPr>
            <w:tcW w:w="2754" w:type="dxa"/>
          </w:tcPr>
          <w:p w:rsidR="005C33E8" w:rsidRDefault="005C33E8" w:rsidP="005C33E8">
            <w:pPr>
              <w:jc w:val="center"/>
              <w:rPr>
                <w:b/>
                <w:bCs/>
              </w:rPr>
            </w:pPr>
            <w:r>
              <w:rPr>
                <w:b/>
                <w:bCs/>
              </w:rPr>
              <w:t>Sample Mean</w:t>
            </w:r>
          </w:p>
        </w:tc>
        <w:tc>
          <w:tcPr>
            <w:tcW w:w="2754" w:type="dxa"/>
          </w:tcPr>
          <w:p w:rsidR="005C33E8" w:rsidRDefault="005C33E8" w:rsidP="005C33E8">
            <w:pPr>
              <w:jc w:val="center"/>
              <w:rPr>
                <w:b/>
                <w:bCs/>
              </w:rPr>
            </w:pPr>
            <w:r>
              <w:rPr>
                <w:b/>
                <w:bCs/>
              </w:rPr>
              <w:t>0.1398”</w:t>
            </w:r>
          </w:p>
        </w:tc>
        <w:tc>
          <w:tcPr>
            <w:tcW w:w="2754" w:type="dxa"/>
          </w:tcPr>
          <w:p w:rsidR="005C33E8" w:rsidRDefault="005C33E8" w:rsidP="005C33E8">
            <w:pPr>
              <w:jc w:val="center"/>
              <w:rPr>
                <w:b/>
                <w:bCs/>
              </w:rPr>
            </w:pPr>
            <w:r>
              <w:rPr>
                <w:b/>
                <w:bCs/>
              </w:rPr>
              <w:t>0.1398”</w:t>
            </w:r>
          </w:p>
        </w:tc>
        <w:tc>
          <w:tcPr>
            <w:tcW w:w="2754" w:type="dxa"/>
          </w:tcPr>
          <w:p w:rsidR="005C33E8" w:rsidRDefault="00ED403E" w:rsidP="005C33E8">
            <w:pPr>
              <w:jc w:val="center"/>
              <w:rPr>
                <w:b/>
                <w:bCs/>
              </w:rPr>
            </w:pPr>
            <w:r>
              <w:rPr>
                <w:b/>
                <w:bCs/>
              </w:rPr>
              <w:t>0.1391</w:t>
            </w:r>
            <w:r w:rsidR="005C33E8">
              <w:rPr>
                <w:b/>
                <w:bCs/>
              </w:rPr>
              <w:t>”</w:t>
            </w:r>
          </w:p>
        </w:tc>
      </w:tr>
      <w:tr w:rsidR="005C33E8" w:rsidTr="005C33E8">
        <w:tc>
          <w:tcPr>
            <w:tcW w:w="2754" w:type="dxa"/>
          </w:tcPr>
          <w:p w:rsidR="005C33E8" w:rsidRDefault="005C33E8" w:rsidP="005C33E8">
            <w:pPr>
              <w:jc w:val="center"/>
              <w:rPr>
                <w:b/>
                <w:bCs/>
              </w:rPr>
            </w:pPr>
            <w:r>
              <w:rPr>
                <w:b/>
                <w:bCs/>
              </w:rPr>
              <w:t>Sample Variance</w:t>
            </w:r>
          </w:p>
        </w:tc>
        <w:tc>
          <w:tcPr>
            <w:tcW w:w="2754" w:type="dxa"/>
          </w:tcPr>
          <w:p w:rsidR="005C33E8" w:rsidRDefault="005C33E8" w:rsidP="005C33E8">
            <w:pPr>
              <w:jc w:val="center"/>
              <w:rPr>
                <w:b/>
                <w:bCs/>
              </w:rPr>
            </w:pPr>
            <w:r>
              <w:rPr>
                <w:b/>
                <w:bCs/>
              </w:rPr>
              <w:t>0.00001303”</w:t>
            </w:r>
          </w:p>
        </w:tc>
        <w:tc>
          <w:tcPr>
            <w:tcW w:w="2754" w:type="dxa"/>
          </w:tcPr>
          <w:p w:rsidR="005C33E8" w:rsidRDefault="005C33E8" w:rsidP="005C33E8">
            <w:pPr>
              <w:jc w:val="center"/>
              <w:rPr>
                <w:b/>
                <w:bCs/>
              </w:rPr>
            </w:pPr>
            <w:r>
              <w:rPr>
                <w:b/>
                <w:bCs/>
              </w:rPr>
              <w:t>0.00001303”</w:t>
            </w:r>
          </w:p>
        </w:tc>
        <w:tc>
          <w:tcPr>
            <w:tcW w:w="2754" w:type="dxa"/>
          </w:tcPr>
          <w:p w:rsidR="005C33E8" w:rsidRDefault="00ED403E" w:rsidP="005C33E8">
            <w:pPr>
              <w:jc w:val="center"/>
              <w:rPr>
                <w:b/>
                <w:bCs/>
              </w:rPr>
            </w:pPr>
            <w:r>
              <w:rPr>
                <w:b/>
                <w:bCs/>
              </w:rPr>
              <w:t>0.00008492</w:t>
            </w:r>
            <w:r w:rsidR="005C33E8">
              <w:rPr>
                <w:b/>
                <w:bCs/>
              </w:rPr>
              <w:t>”</w:t>
            </w:r>
          </w:p>
        </w:tc>
      </w:tr>
      <w:tr w:rsidR="005C33E8" w:rsidTr="005C33E8">
        <w:tc>
          <w:tcPr>
            <w:tcW w:w="2754" w:type="dxa"/>
          </w:tcPr>
          <w:p w:rsidR="005C33E8" w:rsidRDefault="005C33E8" w:rsidP="005C33E8">
            <w:pPr>
              <w:jc w:val="center"/>
              <w:rPr>
                <w:b/>
                <w:bCs/>
              </w:rPr>
            </w:pPr>
            <w:r>
              <w:rPr>
                <w:b/>
                <w:bCs/>
              </w:rPr>
              <w:t>Standard Deviation</w:t>
            </w:r>
          </w:p>
        </w:tc>
        <w:tc>
          <w:tcPr>
            <w:tcW w:w="2754" w:type="dxa"/>
          </w:tcPr>
          <w:p w:rsidR="005C33E8" w:rsidRDefault="005C33E8" w:rsidP="005C33E8">
            <w:pPr>
              <w:jc w:val="center"/>
              <w:rPr>
                <w:b/>
                <w:bCs/>
              </w:rPr>
            </w:pPr>
            <w:r>
              <w:rPr>
                <w:b/>
                <w:bCs/>
              </w:rPr>
              <w:t>0.003611”</w:t>
            </w:r>
          </w:p>
        </w:tc>
        <w:tc>
          <w:tcPr>
            <w:tcW w:w="2754" w:type="dxa"/>
          </w:tcPr>
          <w:p w:rsidR="005C33E8" w:rsidRDefault="005C33E8" w:rsidP="005C33E8">
            <w:pPr>
              <w:jc w:val="center"/>
              <w:rPr>
                <w:b/>
                <w:bCs/>
              </w:rPr>
            </w:pPr>
            <w:r>
              <w:rPr>
                <w:b/>
                <w:bCs/>
              </w:rPr>
              <w:t>0.003611”</w:t>
            </w:r>
          </w:p>
        </w:tc>
        <w:tc>
          <w:tcPr>
            <w:tcW w:w="2754" w:type="dxa"/>
          </w:tcPr>
          <w:p w:rsidR="005C33E8" w:rsidRDefault="00ED403E" w:rsidP="005C33E8">
            <w:pPr>
              <w:jc w:val="center"/>
              <w:rPr>
                <w:b/>
                <w:bCs/>
              </w:rPr>
            </w:pPr>
            <w:r>
              <w:rPr>
                <w:b/>
                <w:bCs/>
              </w:rPr>
              <w:t>0.002914</w:t>
            </w:r>
            <w:r w:rsidR="005C33E8">
              <w:rPr>
                <w:b/>
                <w:bCs/>
              </w:rPr>
              <w:t>”</w:t>
            </w:r>
          </w:p>
        </w:tc>
      </w:tr>
      <w:tr w:rsidR="005C33E8" w:rsidTr="005C33E8">
        <w:trPr>
          <w:trHeight w:val="341"/>
        </w:trPr>
        <w:tc>
          <w:tcPr>
            <w:tcW w:w="2754" w:type="dxa"/>
          </w:tcPr>
          <w:p w:rsidR="005C33E8" w:rsidRDefault="005C33E8" w:rsidP="005C33E8">
            <w:pPr>
              <w:jc w:val="center"/>
              <w:rPr>
                <w:b/>
                <w:bCs/>
              </w:rPr>
            </w:pPr>
            <w:r>
              <w:rPr>
                <w:b/>
                <w:bCs/>
              </w:rPr>
              <w:t>Standard Error</w:t>
            </w:r>
          </w:p>
        </w:tc>
        <w:tc>
          <w:tcPr>
            <w:tcW w:w="2754" w:type="dxa"/>
          </w:tcPr>
          <w:p w:rsidR="005C33E8" w:rsidRDefault="005C33E8" w:rsidP="005C33E8">
            <w:pPr>
              <w:jc w:val="center"/>
              <w:rPr>
                <w:b/>
                <w:bCs/>
              </w:rPr>
            </w:pPr>
            <w:r>
              <w:rPr>
                <w:b/>
                <w:bCs/>
              </w:rPr>
              <w:t>0.0005382”</w:t>
            </w:r>
          </w:p>
        </w:tc>
        <w:tc>
          <w:tcPr>
            <w:tcW w:w="2754" w:type="dxa"/>
          </w:tcPr>
          <w:p w:rsidR="005C33E8" w:rsidRDefault="005C33E8" w:rsidP="005C33E8">
            <w:pPr>
              <w:jc w:val="center"/>
              <w:rPr>
                <w:b/>
                <w:bCs/>
              </w:rPr>
            </w:pPr>
            <w:r>
              <w:rPr>
                <w:b/>
                <w:bCs/>
              </w:rPr>
              <w:t>0.0005382”</w:t>
            </w:r>
          </w:p>
        </w:tc>
        <w:tc>
          <w:tcPr>
            <w:tcW w:w="2754" w:type="dxa"/>
          </w:tcPr>
          <w:p w:rsidR="005C33E8" w:rsidRDefault="00ED403E" w:rsidP="005C33E8">
            <w:pPr>
              <w:jc w:val="center"/>
              <w:rPr>
                <w:b/>
                <w:bCs/>
              </w:rPr>
            </w:pPr>
            <w:r>
              <w:rPr>
                <w:b/>
                <w:bCs/>
              </w:rPr>
              <w:t>0.0004344</w:t>
            </w:r>
            <w:r w:rsidR="005C33E8">
              <w:rPr>
                <w:b/>
                <w:bCs/>
              </w:rPr>
              <w:t>”</w:t>
            </w:r>
          </w:p>
        </w:tc>
      </w:tr>
      <w:tr w:rsidR="005C33E8" w:rsidTr="005C33E8">
        <w:tc>
          <w:tcPr>
            <w:tcW w:w="2754" w:type="dxa"/>
          </w:tcPr>
          <w:p w:rsidR="005C33E8" w:rsidRDefault="005C33E8" w:rsidP="005C33E8">
            <w:pPr>
              <w:jc w:val="center"/>
              <w:rPr>
                <w:b/>
                <w:bCs/>
              </w:rPr>
            </w:pPr>
            <w:r>
              <w:rPr>
                <w:b/>
                <w:bCs/>
              </w:rPr>
              <w:t>Population Mean with 90% Confidence Interval</w:t>
            </w:r>
          </w:p>
        </w:tc>
        <w:tc>
          <w:tcPr>
            <w:tcW w:w="2754" w:type="dxa"/>
          </w:tcPr>
          <w:p w:rsidR="005C33E8" w:rsidRDefault="005C33E8" w:rsidP="005C33E8">
            <w:pPr>
              <w:jc w:val="center"/>
              <w:rPr>
                <w:b/>
                <w:bCs/>
              </w:rPr>
            </w:pPr>
            <w:r>
              <w:rPr>
                <w:b/>
                <w:bCs/>
              </w:rPr>
              <w:t>0.1398” ± 0.0008854”</w:t>
            </w:r>
          </w:p>
        </w:tc>
        <w:tc>
          <w:tcPr>
            <w:tcW w:w="2754" w:type="dxa"/>
          </w:tcPr>
          <w:p w:rsidR="005C33E8" w:rsidRDefault="005C33E8" w:rsidP="005C33E8">
            <w:pPr>
              <w:jc w:val="center"/>
              <w:rPr>
                <w:b/>
                <w:bCs/>
              </w:rPr>
            </w:pPr>
            <w:r>
              <w:rPr>
                <w:b/>
                <w:bCs/>
              </w:rPr>
              <w:t>0.1398” ± 0.0009045”</w:t>
            </w:r>
          </w:p>
        </w:tc>
        <w:tc>
          <w:tcPr>
            <w:tcW w:w="2754" w:type="dxa"/>
            <w:tcBorders>
              <w:right w:val="single" w:sz="4" w:space="0" w:color="auto"/>
            </w:tcBorders>
          </w:tcPr>
          <w:p w:rsidR="005C33E8" w:rsidRDefault="005C33E8" w:rsidP="005C33E8">
            <w:pPr>
              <w:jc w:val="center"/>
              <w:rPr>
                <w:b/>
                <w:bCs/>
              </w:rPr>
            </w:pPr>
            <w:r>
              <w:rPr>
                <w:b/>
                <w:bCs/>
              </w:rPr>
              <w:t xml:space="preserve">0.1391” ± </w:t>
            </w:r>
            <w:r w:rsidR="00ED403E">
              <w:rPr>
                <w:b/>
                <w:bCs/>
              </w:rPr>
              <w:t>0.0008755</w:t>
            </w:r>
            <w:r>
              <w:rPr>
                <w:b/>
                <w:bCs/>
              </w:rPr>
              <w:t>”</w:t>
            </w:r>
          </w:p>
        </w:tc>
      </w:tr>
    </w:tbl>
    <w:p w:rsidR="005C33E8" w:rsidRDefault="005C33E8" w:rsidP="00790006">
      <w:pPr>
        <w:spacing w:after="0" w:line="240" w:lineRule="auto"/>
        <w:rPr>
          <w:rFonts w:asciiTheme="minorHAnsi" w:hAnsiTheme="minorHAnsi" w:cstheme="minorHAnsi"/>
          <w:b/>
          <w:lang w:val="en-GB"/>
        </w:rPr>
      </w:pPr>
    </w:p>
    <w:p w:rsidR="009E5786" w:rsidRDefault="00790006" w:rsidP="00790006">
      <w:pPr>
        <w:spacing w:after="0" w:line="240" w:lineRule="auto"/>
        <w:rPr>
          <w:rFonts w:asciiTheme="minorHAnsi" w:hAnsiTheme="minorHAnsi" w:cstheme="minorHAnsi"/>
          <w:lang w:val="en-GB"/>
        </w:rPr>
      </w:pPr>
      <w:r>
        <w:rPr>
          <w:rFonts w:asciiTheme="minorHAnsi" w:hAnsiTheme="minorHAnsi" w:cstheme="minorHAnsi"/>
          <w:lang w:val="en-GB"/>
        </w:rPr>
        <w:t>If the dimension of one sample had been recorde</w:t>
      </w:r>
      <w:r w:rsidR="00385CDF">
        <w:rPr>
          <w:rFonts w:asciiTheme="minorHAnsi" w:hAnsiTheme="minorHAnsi" w:cstheme="minorHAnsi"/>
          <w:lang w:val="en-GB"/>
        </w:rPr>
        <w:t>d as 0.113”, it can be questioned whether or not there was an error of measurement, which is probable as this measurement is an outlier, it is not w</w:t>
      </w:r>
      <w:r w:rsidR="005C33E8">
        <w:rPr>
          <w:rFonts w:asciiTheme="minorHAnsi" w:hAnsiTheme="minorHAnsi" w:cstheme="minorHAnsi"/>
          <w:lang w:val="en-GB"/>
        </w:rPr>
        <w:t xml:space="preserve">ithin in the range, and it. The </w:t>
      </w:r>
      <w:r w:rsidR="00385CDF">
        <w:rPr>
          <w:rFonts w:asciiTheme="minorHAnsi" w:hAnsiTheme="minorHAnsi" w:cstheme="minorHAnsi"/>
          <w:lang w:val="en-GB"/>
        </w:rPr>
        <w:t>measuremen</w:t>
      </w:r>
      <w:r w:rsidR="005C33E8">
        <w:rPr>
          <w:rFonts w:asciiTheme="minorHAnsi" w:hAnsiTheme="minorHAnsi" w:cstheme="minorHAnsi"/>
          <w:lang w:val="en-GB"/>
        </w:rPr>
        <w:t>t is .020” less than the smallest</w:t>
      </w:r>
      <w:r w:rsidR="00385CDF">
        <w:rPr>
          <w:rFonts w:asciiTheme="minorHAnsi" w:hAnsiTheme="minorHAnsi" w:cstheme="minorHAnsi"/>
          <w:lang w:val="en-GB"/>
        </w:rPr>
        <w:t xml:space="preserve"> measurement, which is greater than the 0.16” range, so it is highly unlikely that this measurement is a valid extreme value.</w:t>
      </w:r>
    </w:p>
    <w:p w:rsidR="005C33E8" w:rsidRDefault="005C33E8" w:rsidP="00790006">
      <w:pPr>
        <w:spacing w:after="0" w:line="240" w:lineRule="auto"/>
        <w:rPr>
          <w:rFonts w:asciiTheme="minorHAnsi" w:hAnsiTheme="minorHAnsi" w:cstheme="minorHAnsi"/>
          <w:lang w:val="en-GB"/>
        </w:rPr>
      </w:pPr>
    </w:p>
    <w:p w:rsidR="0009539A" w:rsidRDefault="0009539A" w:rsidP="00790006">
      <w:pPr>
        <w:spacing w:after="0" w:line="240" w:lineRule="auto"/>
        <w:rPr>
          <w:rFonts w:asciiTheme="minorHAnsi" w:hAnsiTheme="minorHAnsi" w:cstheme="minorHAnsi"/>
          <w:lang w:val="en-GB"/>
        </w:rPr>
      </w:pPr>
    </w:p>
    <w:p w:rsidR="005C33E8" w:rsidRPr="0009539A" w:rsidRDefault="005C33E8" w:rsidP="005C33E8">
      <w:pPr>
        <w:spacing w:after="0" w:line="240" w:lineRule="auto"/>
        <w:jc w:val="center"/>
        <w:rPr>
          <w:rFonts w:asciiTheme="minorHAnsi" w:hAnsiTheme="minorHAnsi" w:cstheme="minorHAnsi"/>
          <w:b/>
          <w:lang w:val="en-GB"/>
        </w:rPr>
      </w:pPr>
      <w:proofErr w:type="gramStart"/>
      <w:r w:rsidRPr="0009539A">
        <w:rPr>
          <w:rFonts w:asciiTheme="minorHAnsi" w:hAnsiTheme="minorHAnsi" w:cstheme="minorHAnsi"/>
          <w:b/>
          <w:lang w:val="en-GB"/>
        </w:rPr>
        <w:t>Figure 1.</w:t>
      </w:r>
      <w:proofErr w:type="gramEnd"/>
      <w:r w:rsidRPr="0009539A">
        <w:rPr>
          <w:rFonts w:asciiTheme="minorHAnsi" w:hAnsiTheme="minorHAnsi" w:cstheme="minorHAnsi"/>
          <w:b/>
          <w:lang w:val="en-GB"/>
        </w:rPr>
        <w:t xml:space="preserve"> </w:t>
      </w:r>
      <w:r w:rsidR="00BF3813" w:rsidRPr="0009539A">
        <w:rPr>
          <w:rFonts w:asciiTheme="minorHAnsi" w:hAnsiTheme="minorHAnsi" w:cstheme="minorHAnsi"/>
          <w:b/>
          <w:lang w:val="en-GB"/>
        </w:rPr>
        <w:t>Sample s</w:t>
      </w:r>
      <w:r w:rsidRPr="0009539A">
        <w:rPr>
          <w:rFonts w:asciiTheme="minorHAnsi" w:hAnsiTheme="minorHAnsi" w:cstheme="minorHAnsi"/>
          <w:b/>
          <w:lang w:val="en-GB"/>
        </w:rPr>
        <w:t>tatistics</w:t>
      </w:r>
      <w:r w:rsidR="00BF3813" w:rsidRPr="0009539A">
        <w:rPr>
          <w:rFonts w:asciiTheme="minorHAnsi" w:hAnsiTheme="minorHAnsi" w:cstheme="minorHAnsi"/>
          <w:b/>
          <w:lang w:val="en-GB"/>
        </w:rPr>
        <w:t xml:space="preserve"> using production sheet and random number generator values</w:t>
      </w:r>
    </w:p>
    <w:p w:rsidR="00BF3813" w:rsidRDefault="00BF3813" w:rsidP="005C33E8">
      <w:pPr>
        <w:spacing w:after="0" w:line="240" w:lineRule="auto"/>
        <w:jc w:val="center"/>
        <w:rPr>
          <w:rFonts w:asciiTheme="minorHAnsi" w:hAnsiTheme="minorHAnsi" w:cstheme="minorHAnsi"/>
          <w:lang w:val="en-GB"/>
        </w:rPr>
      </w:pPr>
    </w:p>
    <w:p w:rsidR="00BF3813" w:rsidRDefault="00BF3813" w:rsidP="00BF3813">
      <w:pPr>
        <w:spacing w:after="0" w:line="240" w:lineRule="auto"/>
        <w:rPr>
          <w:rFonts w:asciiTheme="minorHAnsi" w:hAnsiTheme="minorHAnsi" w:cstheme="minorHAnsi"/>
          <w:lang w:val="en-GB"/>
        </w:rPr>
      </w:pPr>
      <w:r>
        <w:rPr>
          <w:rFonts w:asciiTheme="minorHAnsi" w:hAnsiTheme="minorHAnsi" w:cstheme="minorHAnsi"/>
          <w:lang w:val="en-GB"/>
        </w:rPr>
        <w:t>The differences between the statistics measured through Excel and the equations are not significant. The values for the sample mean</w:t>
      </w:r>
      <w:proofErr w:type="gramStart"/>
      <w:r>
        <w:rPr>
          <w:rFonts w:asciiTheme="minorHAnsi" w:hAnsiTheme="minorHAnsi" w:cstheme="minorHAnsi"/>
          <w:lang w:val="en-GB"/>
        </w:rPr>
        <w:t>,</w:t>
      </w:r>
      <w:proofErr w:type="gramEnd"/>
      <w:r>
        <w:rPr>
          <w:rFonts w:asciiTheme="minorHAnsi" w:hAnsiTheme="minorHAnsi" w:cstheme="minorHAnsi"/>
          <w:lang w:val="en-GB"/>
        </w:rPr>
        <w:t xml:space="preserve"> variance, standard deviation, and standard error are the same. The population mean with 90% confidence in</w:t>
      </w:r>
      <w:r w:rsidR="00EB2765">
        <w:rPr>
          <w:rFonts w:asciiTheme="minorHAnsi" w:hAnsiTheme="minorHAnsi" w:cstheme="minorHAnsi"/>
          <w:lang w:val="en-GB"/>
        </w:rPr>
        <w:t>terval is not exactly the same, although they are both valid. T</w:t>
      </w:r>
      <w:r>
        <w:rPr>
          <w:rFonts w:asciiTheme="minorHAnsi" w:hAnsiTheme="minorHAnsi" w:cstheme="minorHAnsi"/>
          <w:lang w:val="en-GB"/>
        </w:rPr>
        <w:t xml:space="preserve">his can be due to </w:t>
      </w:r>
      <w:r w:rsidR="00EB2765">
        <w:rPr>
          <w:rFonts w:asciiTheme="minorHAnsi" w:hAnsiTheme="minorHAnsi" w:cstheme="minorHAnsi"/>
          <w:lang w:val="en-GB"/>
        </w:rPr>
        <w:t>the process by which the confidence interval was calculated (plugging the sample mean and standard error equations directly into the confidence interval equation by the computer)</w:t>
      </w:r>
    </w:p>
    <w:p w:rsidR="005C33E8" w:rsidRDefault="005C33E8" w:rsidP="00790006">
      <w:pPr>
        <w:spacing w:after="0" w:line="240" w:lineRule="auto"/>
        <w:rPr>
          <w:rFonts w:asciiTheme="minorHAnsi" w:hAnsiTheme="minorHAnsi" w:cstheme="minorHAnsi"/>
          <w:lang w:val="en-GB"/>
        </w:rPr>
      </w:pPr>
    </w:p>
    <w:p w:rsidR="002503A9" w:rsidRDefault="002503A9" w:rsidP="00790006">
      <w:pPr>
        <w:spacing w:after="0" w:line="240" w:lineRule="auto"/>
        <w:rPr>
          <w:rFonts w:asciiTheme="minorHAnsi" w:hAnsiTheme="minorHAnsi" w:cstheme="minorHAnsi"/>
          <w:lang w:val="en-GB"/>
        </w:rPr>
      </w:pPr>
      <w:r>
        <w:rPr>
          <w:rFonts w:asciiTheme="minorHAnsi" w:hAnsiTheme="minorHAnsi" w:cstheme="minorHAnsi"/>
          <w:lang w:val="en-GB"/>
        </w:rPr>
        <w:t xml:space="preserve">An estimate for the proportion of acceptable </w:t>
      </w:r>
      <w:r w:rsidR="005102AC">
        <w:rPr>
          <w:rFonts w:asciiTheme="minorHAnsi" w:hAnsiTheme="minorHAnsi" w:cstheme="minorHAnsi"/>
          <w:lang w:val="en-GB"/>
        </w:rPr>
        <w:t>knobs is 71%, since 32 out of the 45 knobs in the sample set were in the acceptable range. With a 95% confidence interval, this comes out to</w:t>
      </w:r>
      <w:r w:rsidR="00CD09DB">
        <w:rPr>
          <w:rFonts w:asciiTheme="minorHAnsi" w:hAnsiTheme="minorHAnsi" w:cstheme="minorHAnsi"/>
          <w:lang w:val="en-GB"/>
        </w:rPr>
        <w:t xml:space="preserve"> 71.11% ± 0.003</w:t>
      </w:r>
      <w:r w:rsidR="004828B2">
        <w:rPr>
          <w:rFonts w:asciiTheme="minorHAnsi" w:hAnsiTheme="minorHAnsi" w:cstheme="minorHAnsi"/>
          <w:lang w:val="en-GB"/>
        </w:rPr>
        <w:t xml:space="preserve">%. </w:t>
      </w:r>
      <w:r w:rsidR="0054108E">
        <w:rPr>
          <w:rFonts w:asciiTheme="minorHAnsi" w:hAnsiTheme="minorHAnsi" w:cstheme="minorHAnsi"/>
          <w:lang w:val="en-GB"/>
        </w:rPr>
        <w:t xml:space="preserve">If the distribution is normal, and there is a 99% confidence range, the estimate is </w:t>
      </w:r>
      <w:r w:rsidR="00124711">
        <w:rPr>
          <w:rFonts w:asciiTheme="minorHAnsi" w:hAnsiTheme="minorHAnsi" w:cstheme="minorHAnsi"/>
          <w:lang w:val="en-GB"/>
        </w:rPr>
        <w:t xml:space="preserve">71.11% ± </w:t>
      </w:r>
      <w:r w:rsidR="00CD09DB">
        <w:rPr>
          <w:rFonts w:asciiTheme="minorHAnsi" w:hAnsiTheme="minorHAnsi" w:cstheme="minorHAnsi"/>
          <w:lang w:val="en-GB"/>
        </w:rPr>
        <w:t>0.002%.</w:t>
      </w:r>
    </w:p>
    <w:p w:rsidR="00B00D12" w:rsidRDefault="00B00D12" w:rsidP="00790006">
      <w:pPr>
        <w:spacing w:after="0" w:line="240" w:lineRule="auto"/>
        <w:rPr>
          <w:rFonts w:asciiTheme="minorHAnsi" w:hAnsiTheme="minorHAnsi" w:cstheme="minorHAnsi"/>
          <w:lang w:val="en-GB"/>
        </w:rPr>
      </w:pPr>
    </w:p>
    <w:p w:rsidR="00B00D12" w:rsidRDefault="00B00D12" w:rsidP="00790006">
      <w:pPr>
        <w:spacing w:after="0" w:line="240" w:lineRule="auto"/>
        <w:rPr>
          <w:rFonts w:asciiTheme="minorHAnsi" w:hAnsiTheme="minorHAnsi" w:cstheme="minorHAnsi"/>
          <w:lang w:val="en-GB"/>
        </w:rPr>
      </w:pPr>
      <w:r>
        <w:rPr>
          <w:rFonts w:asciiTheme="minorHAnsi" w:hAnsiTheme="minorHAnsi" w:cstheme="minorHAnsi"/>
          <w:lang w:val="en-GB"/>
        </w:rPr>
        <w:t xml:space="preserve">The differences between the randomly generated numbers and the knob measurements are noticeable. This is due to the randomness of the generated numbers, there were many possibilities for various outcomes, and this outcome </w:t>
      </w:r>
      <w:r w:rsidR="00CD4C1D">
        <w:rPr>
          <w:rFonts w:asciiTheme="minorHAnsi" w:hAnsiTheme="minorHAnsi" w:cstheme="minorHAnsi"/>
          <w:lang w:val="en-GB"/>
        </w:rPr>
        <w:t xml:space="preserve">created noticeable differences between the statistics. Although there are differences, they correlate with one another, which </w:t>
      </w:r>
      <w:proofErr w:type="gramStart"/>
      <w:r w:rsidR="00CD4C1D">
        <w:rPr>
          <w:rFonts w:asciiTheme="minorHAnsi" w:hAnsiTheme="minorHAnsi" w:cstheme="minorHAnsi"/>
          <w:lang w:val="en-GB"/>
        </w:rPr>
        <w:t>is</w:t>
      </w:r>
      <w:proofErr w:type="gramEnd"/>
      <w:r w:rsidR="00CD4C1D">
        <w:rPr>
          <w:rFonts w:asciiTheme="minorHAnsi" w:hAnsiTheme="minorHAnsi" w:cstheme="minorHAnsi"/>
          <w:lang w:val="en-GB"/>
        </w:rPr>
        <w:t xml:space="preserve"> due to the fact that the range and count of the numbers was the same, so sum of all numbers is expected to be simi</w:t>
      </w:r>
      <w:r w:rsidR="00CF65A2">
        <w:rPr>
          <w:rFonts w:asciiTheme="minorHAnsi" w:hAnsiTheme="minorHAnsi" w:cstheme="minorHAnsi"/>
          <w:lang w:val="en-GB"/>
        </w:rPr>
        <w:t>lar.</w:t>
      </w:r>
    </w:p>
    <w:p w:rsidR="00CF1886" w:rsidRDefault="00CF1886" w:rsidP="00790006">
      <w:pPr>
        <w:spacing w:after="0" w:line="240" w:lineRule="auto"/>
        <w:rPr>
          <w:rFonts w:asciiTheme="minorHAnsi" w:hAnsiTheme="minorHAnsi" w:cstheme="minorHAnsi"/>
          <w:lang w:val="en-GB"/>
        </w:rPr>
      </w:pPr>
    </w:p>
    <w:p w:rsidR="00CF1886" w:rsidRPr="00883D00" w:rsidRDefault="00883D00" w:rsidP="00883D00">
      <w:pPr>
        <w:spacing w:after="0" w:line="240" w:lineRule="auto"/>
        <w:rPr>
          <w:rFonts w:asciiTheme="minorHAnsi" w:hAnsiTheme="minorHAnsi" w:cstheme="minorHAnsi"/>
          <w:lang w:val="en-GB"/>
        </w:rPr>
      </w:pPr>
      <w:r>
        <w:rPr>
          <w:rFonts w:asciiTheme="minorHAnsi" w:hAnsiTheme="minorHAnsi" w:cstheme="minorHAnsi"/>
          <w:lang w:val="en-GB"/>
        </w:rPr>
        <w:t>The process is not very efficient. Although there are an acceptable number of knobs that are valid, the number can be much greater. There is a chance of losing money by producing knobs.  The process can be altered to produce a greater proportion of acceptable knobs.</w:t>
      </w:r>
    </w:p>
    <w:p w:rsidR="00BA78BA" w:rsidRPr="00E2282A" w:rsidRDefault="00CF65A2" w:rsidP="00244F1B">
      <w:pPr>
        <w:pStyle w:val="Heading1"/>
        <w:rPr>
          <w:rFonts w:asciiTheme="minorHAnsi" w:hAnsiTheme="minorHAnsi" w:cstheme="minorHAnsi"/>
          <w:color w:val="auto"/>
        </w:rPr>
      </w:pPr>
      <w:r>
        <w:rPr>
          <w:rFonts w:asciiTheme="minorHAnsi" w:hAnsiTheme="minorHAnsi" w:cstheme="minorHAnsi"/>
          <w:color w:val="auto"/>
        </w:rPr>
        <w:lastRenderedPageBreak/>
        <w:t xml:space="preserve">Appendices – Figures </w:t>
      </w:r>
      <w:r w:rsidR="00BA78BA" w:rsidRPr="00E2282A">
        <w:rPr>
          <w:rFonts w:asciiTheme="minorHAnsi" w:hAnsiTheme="minorHAnsi" w:cstheme="minorHAnsi"/>
          <w:color w:val="auto"/>
        </w:rPr>
        <w:t>and Tables</w:t>
      </w:r>
    </w:p>
    <w:tbl>
      <w:tblPr>
        <w:tblpPr w:leftFromText="180" w:rightFromText="180" w:vertAnchor="page" w:horzAnchor="margin" w:tblpXSpec="center" w:tblpY="1725"/>
        <w:tblW w:w="20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1132"/>
      </w:tblGrid>
      <w:tr w:rsidR="008D6DBA" w:rsidRPr="00790006" w:rsidTr="008D6DBA">
        <w:trPr>
          <w:trHeight w:val="300"/>
        </w:trPr>
        <w:tc>
          <w:tcPr>
            <w:tcW w:w="960" w:type="dxa"/>
            <w:shd w:val="clear" w:color="auto" w:fill="auto"/>
            <w:noWrap/>
            <w:vAlign w:val="bottom"/>
            <w:hideMark/>
          </w:tcPr>
          <w:p w:rsidR="008D6DBA" w:rsidRPr="00790006" w:rsidRDefault="008D6DBA" w:rsidP="008D6DBA">
            <w:pPr>
              <w:spacing w:after="0" w:line="240" w:lineRule="auto"/>
              <w:rPr>
                <w:rFonts w:ascii="Calibri" w:eastAsia="Times New Roman" w:hAnsi="Calibri" w:cs="Times New Roman"/>
                <w:i/>
                <w:iCs/>
                <w:color w:val="000000"/>
                <w:lang w:bidi="ar-SA"/>
              </w:rPr>
            </w:pPr>
            <w:r w:rsidRPr="00790006">
              <w:rPr>
                <w:rFonts w:ascii="Calibri" w:eastAsia="Times New Roman" w:hAnsi="Calibri" w:cs="Times New Roman"/>
                <w:i/>
                <w:iCs/>
                <w:color w:val="000000"/>
                <w:lang w:bidi="ar-SA"/>
              </w:rPr>
              <w:t>Bin</w:t>
            </w:r>
            <w:r>
              <w:rPr>
                <w:rFonts w:ascii="Calibri" w:eastAsia="Times New Roman" w:hAnsi="Calibri" w:cs="Times New Roman"/>
                <w:i/>
                <w:iCs/>
                <w:color w:val="000000"/>
                <w:lang w:bidi="ar-SA"/>
              </w:rPr>
              <w:t>(in)</w:t>
            </w:r>
          </w:p>
        </w:tc>
        <w:tc>
          <w:tcPr>
            <w:tcW w:w="1132" w:type="dxa"/>
            <w:shd w:val="clear" w:color="auto" w:fill="auto"/>
            <w:noWrap/>
            <w:vAlign w:val="bottom"/>
            <w:hideMark/>
          </w:tcPr>
          <w:p w:rsidR="008D6DBA" w:rsidRPr="00790006" w:rsidRDefault="008D6DBA" w:rsidP="008D6DBA">
            <w:pPr>
              <w:spacing w:after="0" w:line="240" w:lineRule="auto"/>
              <w:jc w:val="center"/>
              <w:rPr>
                <w:rFonts w:ascii="Calibri" w:eastAsia="Times New Roman" w:hAnsi="Calibri" w:cs="Times New Roman"/>
                <w:i/>
                <w:iCs/>
                <w:color w:val="000000"/>
                <w:lang w:bidi="ar-SA"/>
              </w:rPr>
            </w:pPr>
            <w:r w:rsidRPr="00790006">
              <w:rPr>
                <w:rFonts w:ascii="Calibri" w:eastAsia="Times New Roman" w:hAnsi="Calibri" w:cs="Times New Roman"/>
                <w:i/>
                <w:iCs/>
                <w:color w:val="000000"/>
                <w:lang w:bidi="ar-SA"/>
              </w:rPr>
              <w:t>Frequency</w:t>
            </w:r>
          </w:p>
        </w:tc>
      </w:tr>
      <w:tr w:rsidR="008D6DBA" w:rsidRPr="00790006" w:rsidTr="008D6DBA">
        <w:trPr>
          <w:trHeight w:val="300"/>
        </w:trPr>
        <w:tc>
          <w:tcPr>
            <w:tcW w:w="960" w:type="dxa"/>
            <w:shd w:val="clear" w:color="auto" w:fill="auto"/>
            <w:noWrap/>
            <w:vAlign w:val="bottom"/>
            <w:hideMark/>
          </w:tcPr>
          <w:p w:rsidR="008D6DBA" w:rsidRPr="00790006" w:rsidRDefault="008D6DBA" w:rsidP="008D6DBA">
            <w:pPr>
              <w:spacing w:after="0" w:line="240" w:lineRule="auto"/>
              <w:rPr>
                <w:rFonts w:ascii="Calibri" w:eastAsia="Times New Roman" w:hAnsi="Calibri" w:cs="Times New Roman"/>
                <w:color w:val="000000"/>
                <w:lang w:bidi="ar-SA"/>
              </w:rPr>
            </w:pPr>
            <w:r w:rsidRPr="00790006">
              <w:rPr>
                <w:rFonts w:ascii="Calibri" w:eastAsia="Times New Roman" w:hAnsi="Calibri" w:cs="Times New Roman"/>
                <w:color w:val="000000"/>
                <w:lang w:bidi="ar-SA"/>
              </w:rPr>
              <w:t>≤0.133</w:t>
            </w:r>
          </w:p>
        </w:tc>
        <w:tc>
          <w:tcPr>
            <w:tcW w:w="1132" w:type="dxa"/>
            <w:shd w:val="clear" w:color="auto" w:fill="auto"/>
            <w:noWrap/>
            <w:vAlign w:val="bottom"/>
            <w:hideMark/>
          </w:tcPr>
          <w:p w:rsidR="008D6DBA" w:rsidRPr="00790006" w:rsidRDefault="008D6DBA" w:rsidP="008D6DBA">
            <w:pPr>
              <w:spacing w:after="0" w:line="240" w:lineRule="auto"/>
              <w:jc w:val="right"/>
              <w:rPr>
                <w:rFonts w:ascii="Calibri" w:eastAsia="Times New Roman" w:hAnsi="Calibri" w:cs="Times New Roman"/>
                <w:color w:val="000000"/>
                <w:lang w:bidi="ar-SA"/>
              </w:rPr>
            </w:pPr>
            <w:r w:rsidRPr="00790006">
              <w:rPr>
                <w:rFonts w:ascii="Calibri" w:eastAsia="Times New Roman" w:hAnsi="Calibri" w:cs="Times New Roman"/>
                <w:color w:val="000000"/>
                <w:lang w:bidi="ar-SA"/>
              </w:rPr>
              <w:t>1</w:t>
            </w:r>
          </w:p>
        </w:tc>
      </w:tr>
      <w:tr w:rsidR="008D6DBA" w:rsidRPr="00790006" w:rsidTr="008D6DBA">
        <w:trPr>
          <w:trHeight w:val="300"/>
        </w:trPr>
        <w:tc>
          <w:tcPr>
            <w:tcW w:w="960" w:type="dxa"/>
            <w:shd w:val="clear" w:color="auto" w:fill="auto"/>
            <w:noWrap/>
            <w:vAlign w:val="bottom"/>
            <w:hideMark/>
          </w:tcPr>
          <w:p w:rsidR="008D6DBA" w:rsidRPr="00790006" w:rsidRDefault="008D6DBA" w:rsidP="008D6DBA">
            <w:pPr>
              <w:spacing w:after="0" w:line="240" w:lineRule="auto"/>
              <w:rPr>
                <w:rFonts w:ascii="Calibri" w:eastAsia="Times New Roman" w:hAnsi="Calibri" w:cs="Times New Roman"/>
                <w:color w:val="000000"/>
                <w:lang w:bidi="ar-SA"/>
              </w:rPr>
            </w:pPr>
            <w:r w:rsidRPr="00790006">
              <w:rPr>
                <w:rFonts w:ascii="Calibri" w:eastAsia="Times New Roman" w:hAnsi="Calibri" w:cs="Times New Roman"/>
                <w:color w:val="000000"/>
                <w:lang w:bidi="ar-SA"/>
              </w:rPr>
              <w:t>≤0.135</w:t>
            </w:r>
          </w:p>
        </w:tc>
        <w:tc>
          <w:tcPr>
            <w:tcW w:w="1132" w:type="dxa"/>
            <w:shd w:val="clear" w:color="auto" w:fill="auto"/>
            <w:noWrap/>
            <w:vAlign w:val="bottom"/>
            <w:hideMark/>
          </w:tcPr>
          <w:p w:rsidR="008D6DBA" w:rsidRPr="00790006" w:rsidRDefault="008D6DBA" w:rsidP="008D6DBA">
            <w:pPr>
              <w:spacing w:after="0" w:line="240" w:lineRule="auto"/>
              <w:jc w:val="right"/>
              <w:rPr>
                <w:rFonts w:ascii="Calibri" w:eastAsia="Times New Roman" w:hAnsi="Calibri" w:cs="Times New Roman"/>
                <w:color w:val="000000"/>
                <w:lang w:bidi="ar-SA"/>
              </w:rPr>
            </w:pPr>
            <w:r w:rsidRPr="00790006">
              <w:rPr>
                <w:rFonts w:ascii="Calibri" w:eastAsia="Times New Roman" w:hAnsi="Calibri" w:cs="Times New Roman"/>
                <w:color w:val="000000"/>
                <w:lang w:bidi="ar-SA"/>
              </w:rPr>
              <w:t>2</w:t>
            </w:r>
          </w:p>
        </w:tc>
      </w:tr>
      <w:tr w:rsidR="008D6DBA" w:rsidRPr="00790006" w:rsidTr="008D6DBA">
        <w:trPr>
          <w:trHeight w:val="300"/>
        </w:trPr>
        <w:tc>
          <w:tcPr>
            <w:tcW w:w="960" w:type="dxa"/>
            <w:shd w:val="clear" w:color="auto" w:fill="auto"/>
            <w:noWrap/>
            <w:vAlign w:val="bottom"/>
            <w:hideMark/>
          </w:tcPr>
          <w:p w:rsidR="008D6DBA" w:rsidRPr="00790006" w:rsidRDefault="008D6DBA" w:rsidP="008D6DBA">
            <w:pPr>
              <w:spacing w:after="0" w:line="240" w:lineRule="auto"/>
              <w:rPr>
                <w:rFonts w:ascii="Calibri" w:eastAsia="Times New Roman" w:hAnsi="Calibri" w:cs="Times New Roman"/>
                <w:color w:val="000000"/>
                <w:lang w:bidi="ar-SA"/>
              </w:rPr>
            </w:pPr>
            <w:r w:rsidRPr="00790006">
              <w:rPr>
                <w:rFonts w:ascii="Calibri" w:eastAsia="Times New Roman" w:hAnsi="Calibri" w:cs="Times New Roman"/>
                <w:color w:val="000000"/>
                <w:lang w:bidi="ar-SA"/>
              </w:rPr>
              <w:t>≤0.137</w:t>
            </w:r>
          </w:p>
        </w:tc>
        <w:tc>
          <w:tcPr>
            <w:tcW w:w="1132" w:type="dxa"/>
            <w:shd w:val="clear" w:color="auto" w:fill="auto"/>
            <w:noWrap/>
            <w:vAlign w:val="bottom"/>
            <w:hideMark/>
          </w:tcPr>
          <w:p w:rsidR="008D6DBA" w:rsidRPr="00790006" w:rsidRDefault="008D6DBA" w:rsidP="008D6DBA">
            <w:pPr>
              <w:spacing w:after="0" w:line="240" w:lineRule="auto"/>
              <w:jc w:val="right"/>
              <w:rPr>
                <w:rFonts w:ascii="Calibri" w:eastAsia="Times New Roman" w:hAnsi="Calibri" w:cs="Times New Roman"/>
                <w:color w:val="000000"/>
                <w:lang w:bidi="ar-SA"/>
              </w:rPr>
            </w:pPr>
            <w:r w:rsidRPr="00790006">
              <w:rPr>
                <w:rFonts w:ascii="Calibri" w:eastAsia="Times New Roman" w:hAnsi="Calibri" w:cs="Times New Roman"/>
                <w:color w:val="000000"/>
                <w:lang w:bidi="ar-SA"/>
              </w:rPr>
              <w:t>10</w:t>
            </w:r>
          </w:p>
        </w:tc>
      </w:tr>
      <w:tr w:rsidR="008D6DBA" w:rsidRPr="00790006" w:rsidTr="008D6DBA">
        <w:trPr>
          <w:trHeight w:val="300"/>
        </w:trPr>
        <w:tc>
          <w:tcPr>
            <w:tcW w:w="960" w:type="dxa"/>
            <w:shd w:val="clear" w:color="auto" w:fill="auto"/>
            <w:noWrap/>
            <w:vAlign w:val="bottom"/>
            <w:hideMark/>
          </w:tcPr>
          <w:p w:rsidR="008D6DBA" w:rsidRPr="00790006" w:rsidRDefault="008D6DBA" w:rsidP="008D6DBA">
            <w:pPr>
              <w:spacing w:after="0" w:line="240" w:lineRule="auto"/>
              <w:rPr>
                <w:rFonts w:ascii="Calibri" w:eastAsia="Times New Roman" w:hAnsi="Calibri" w:cs="Times New Roman"/>
                <w:color w:val="000000"/>
                <w:lang w:bidi="ar-SA"/>
              </w:rPr>
            </w:pPr>
            <w:r w:rsidRPr="00790006">
              <w:rPr>
                <w:rFonts w:ascii="Calibri" w:eastAsia="Times New Roman" w:hAnsi="Calibri" w:cs="Times New Roman"/>
                <w:color w:val="000000"/>
                <w:lang w:bidi="ar-SA"/>
              </w:rPr>
              <w:t>≤0.139</w:t>
            </w:r>
          </w:p>
        </w:tc>
        <w:tc>
          <w:tcPr>
            <w:tcW w:w="1132" w:type="dxa"/>
            <w:shd w:val="clear" w:color="auto" w:fill="auto"/>
            <w:noWrap/>
            <w:vAlign w:val="bottom"/>
            <w:hideMark/>
          </w:tcPr>
          <w:p w:rsidR="008D6DBA" w:rsidRPr="00790006" w:rsidRDefault="008D6DBA" w:rsidP="008D6DBA">
            <w:pPr>
              <w:spacing w:after="0" w:line="240" w:lineRule="auto"/>
              <w:jc w:val="right"/>
              <w:rPr>
                <w:rFonts w:ascii="Calibri" w:eastAsia="Times New Roman" w:hAnsi="Calibri" w:cs="Times New Roman"/>
                <w:color w:val="000000"/>
                <w:lang w:bidi="ar-SA"/>
              </w:rPr>
            </w:pPr>
            <w:r w:rsidRPr="00790006">
              <w:rPr>
                <w:rFonts w:ascii="Calibri" w:eastAsia="Times New Roman" w:hAnsi="Calibri" w:cs="Times New Roman"/>
                <w:color w:val="000000"/>
                <w:lang w:bidi="ar-SA"/>
              </w:rPr>
              <w:t>12</w:t>
            </w:r>
          </w:p>
        </w:tc>
      </w:tr>
      <w:tr w:rsidR="008D6DBA" w:rsidRPr="00790006" w:rsidTr="008D6DBA">
        <w:trPr>
          <w:trHeight w:val="300"/>
        </w:trPr>
        <w:tc>
          <w:tcPr>
            <w:tcW w:w="960" w:type="dxa"/>
            <w:shd w:val="clear" w:color="auto" w:fill="auto"/>
            <w:noWrap/>
            <w:vAlign w:val="bottom"/>
            <w:hideMark/>
          </w:tcPr>
          <w:p w:rsidR="008D6DBA" w:rsidRPr="00790006" w:rsidRDefault="008D6DBA" w:rsidP="008D6DBA">
            <w:pPr>
              <w:spacing w:after="0" w:line="240" w:lineRule="auto"/>
              <w:rPr>
                <w:rFonts w:ascii="Calibri" w:eastAsia="Times New Roman" w:hAnsi="Calibri" w:cs="Times New Roman"/>
                <w:color w:val="000000"/>
                <w:lang w:bidi="ar-SA"/>
              </w:rPr>
            </w:pPr>
            <w:r w:rsidRPr="00790006">
              <w:rPr>
                <w:rFonts w:ascii="Calibri" w:eastAsia="Times New Roman" w:hAnsi="Calibri" w:cs="Times New Roman"/>
                <w:color w:val="000000"/>
                <w:lang w:bidi="ar-SA"/>
              </w:rPr>
              <w:t>≤0.141</w:t>
            </w:r>
          </w:p>
        </w:tc>
        <w:tc>
          <w:tcPr>
            <w:tcW w:w="1132" w:type="dxa"/>
            <w:shd w:val="clear" w:color="auto" w:fill="auto"/>
            <w:noWrap/>
            <w:vAlign w:val="bottom"/>
            <w:hideMark/>
          </w:tcPr>
          <w:p w:rsidR="008D6DBA" w:rsidRPr="00790006" w:rsidRDefault="008D6DBA" w:rsidP="008D6DBA">
            <w:pPr>
              <w:spacing w:after="0" w:line="240" w:lineRule="auto"/>
              <w:jc w:val="right"/>
              <w:rPr>
                <w:rFonts w:ascii="Calibri" w:eastAsia="Times New Roman" w:hAnsi="Calibri" w:cs="Times New Roman"/>
                <w:color w:val="000000"/>
                <w:lang w:bidi="ar-SA"/>
              </w:rPr>
            </w:pPr>
            <w:r w:rsidRPr="00790006">
              <w:rPr>
                <w:rFonts w:ascii="Calibri" w:eastAsia="Times New Roman" w:hAnsi="Calibri" w:cs="Times New Roman"/>
                <w:color w:val="000000"/>
                <w:lang w:bidi="ar-SA"/>
              </w:rPr>
              <w:t>8</w:t>
            </w:r>
          </w:p>
        </w:tc>
      </w:tr>
      <w:tr w:rsidR="008D6DBA" w:rsidRPr="00790006" w:rsidTr="008D6DBA">
        <w:trPr>
          <w:trHeight w:val="300"/>
        </w:trPr>
        <w:tc>
          <w:tcPr>
            <w:tcW w:w="960" w:type="dxa"/>
            <w:shd w:val="clear" w:color="auto" w:fill="auto"/>
            <w:noWrap/>
            <w:vAlign w:val="bottom"/>
            <w:hideMark/>
          </w:tcPr>
          <w:p w:rsidR="008D6DBA" w:rsidRPr="00790006" w:rsidRDefault="008D6DBA" w:rsidP="008D6DBA">
            <w:pPr>
              <w:spacing w:after="0" w:line="240" w:lineRule="auto"/>
              <w:rPr>
                <w:rFonts w:ascii="Calibri" w:eastAsia="Times New Roman" w:hAnsi="Calibri" w:cs="Times New Roman"/>
                <w:color w:val="000000"/>
                <w:lang w:bidi="ar-SA"/>
              </w:rPr>
            </w:pPr>
            <w:r w:rsidRPr="00790006">
              <w:rPr>
                <w:rFonts w:ascii="Calibri" w:eastAsia="Times New Roman" w:hAnsi="Calibri" w:cs="Times New Roman"/>
                <w:color w:val="000000"/>
                <w:lang w:bidi="ar-SA"/>
              </w:rPr>
              <w:t>≤0.143</w:t>
            </w:r>
          </w:p>
        </w:tc>
        <w:tc>
          <w:tcPr>
            <w:tcW w:w="1132" w:type="dxa"/>
            <w:shd w:val="clear" w:color="auto" w:fill="auto"/>
            <w:noWrap/>
            <w:vAlign w:val="bottom"/>
            <w:hideMark/>
          </w:tcPr>
          <w:p w:rsidR="008D6DBA" w:rsidRPr="00790006" w:rsidRDefault="008D6DBA" w:rsidP="008D6DBA">
            <w:pPr>
              <w:spacing w:after="0" w:line="240" w:lineRule="auto"/>
              <w:jc w:val="right"/>
              <w:rPr>
                <w:rFonts w:ascii="Calibri" w:eastAsia="Times New Roman" w:hAnsi="Calibri" w:cs="Times New Roman"/>
                <w:color w:val="000000"/>
                <w:lang w:bidi="ar-SA"/>
              </w:rPr>
            </w:pPr>
            <w:r w:rsidRPr="00790006">
              <w:rPr>
                <w:rFonts w:ascii="Calibri" w:eastAsia="Times New Roman" w:hAnsi="Calibri" w:cs="Times New Roman"/>
                <w:color w:val="000000"/>
                <w:lang w:bidi="ar-SA"/>
              </w:rPr>
              <w:t>5</w:t>
            </w:r>
          </w:p>
        </w:tc>
      </w:tr>
      <w:tr w:rsidR="008D6DBA" w:rsidRPr="00790006" w:rsidTr="008D6DBA">
        <w:trPr>
          <w:trHeight w:val="300"/>
        </w:trPr>
        <w:tc>
          <w:tcPr>
            <w:tcW w:w="960" w:type="dxa"/>
            <w:shd w:val="clear" w:color="auto" w:fill="auto"/>
            <w:noWrap/>
            <w:vAlign w:val="bottom"/>
            <w:hideMark/>
          </w:tcPr>
          <w:p w:rsidR="008D6DBA" w:rsidRPr="00790006" w:rsidRDefault="008D6DBA" w:rsidP="008D6DBA">
            <w:pPr>
              <w:spacing w:after="0" w:line="240" w:lineRule="auto"/>
              <w:rPr>
                <w:rFonts w:ascii="Calibri" w:eastAsia="Times New Roman" w:hAnsi="Calibri" w:cs="Times New Roman"/>
                <w:color w:val="000000"/>
                <w:lang w:bidi="ar-SA"/>
              </w:rPr>
            </w:pPr>
            <w:r w:rsidRPr="00790006">
              <w:rPr>
                <w:rFonts w:ascii="Calibri" w:eastAsia="Times New Roman" w:hAnsi="Calibri" w:cs="Times New Roman"/>
                <w:color w:val="000000"/>
                <w:lang w:bidi="ar-SA"/>
              </w:rPr>
              <w:t>≤0.145</w:t>
            </w:r>
          </w:p>
        </w:tc>
        <w:tc>
          <w:tcPr>
            <w:tcW w:w="1132" w:type="dxa"/>
            <w:shd w:val="clear" w:color="auto" w:fill="auto"/>
            <w:noWrap/>
            <w:vAlign w:val="bottom"/>
            <w:hideMark/>
          </w:tcPr>
          <w:p w:rsidR="008D6DBA" w:rsidRPr="00790006" w:rsidRDefault="008D6DBA" w:rsidP="008D6DBA">
            <w:pPr>
              <w:spacing w:after="0" w:line="240" w:lineRule="auto"/>
              <w:jc w:val="right"/>
              <w:rPr>
                <w:rFonts w:ascii="Calibri" w:eastAsia="Times New Roman" w:hAnsi="Calibri" w:cs="Times New Roman"/>
                <w:color w:val="000000"/>
                <w:lang w:bidi="ar-SA"/>
              </w:rPr>
            </w:pPr>
            <w:r w:rsidRPr="00790006">
              <w:rPr>
                <w:rFonts w:ascii="Calibri" w:eastAsia="Times New Roman" w:hAnsi="Calibri" w:cs="Times New Roman"/>
                <w:color w:val="000000"/>
                <w:lang w:bidi="ar-SA"/>
              </w:rPr>
              <w:t>3</w:t>
            </w:r>
          </w:p>
        </w:tc>
      </w:tr>
      <w:tr w:rsidR="008D6DBA" w:rsidRPr="00790006" w:rsidTr="008D6DBA">
        <w:trPr>
          <w:trHeight w:val="300"/>
        </w:trPr>
        <w:tc>
          <w:tcPr>
            <w:tcW w:w="960" w:type="dxa"/>
            <w:shd w:val="clear" w:color="auto" w:fill="auto"/>
            <w:noWrap/>
            <w:vAlign w:val="bottom"/>
            <w:hideMark/>
          </w:tcPr>
          <w:p w:rsidR="008D6DBA" w:rsidRPr="00790006" w:rsidRDefault="008D6DBA" w:rsidP="008D6DBA">
            <w:pPr>
              <w:spacing w:after="0" w:line="240" w:lineRule="auto"/>
              <w:rPr>
                <w:rFonts w:ascii="Calibri" w:eastAsia="Times New Roman" w:hAnsi="Calibri" w:cs="Times New Roman"/>
                <w:color w:val="000000"/>
                <w:lang w:bidi="ar-SA"/>
              </w:rPr>
            </w:pPr>
            <w:r w:rsidRPr="00790006">
              <w:rPr>
                <w:rFonts w:ascii="Calibri" w:eastAsia="Times New Roman" w:hAnsi="Calibri" w:cs="Times New Roman"/>
                <w:color w:val="000000"/>
                <w:lang w:bidi="ar-SA"/>
              </w:rPr>
              <w:t>≤0.147</w:t>
            </w:r>
          </w:p>
        </w:tc>
        <w:tc>
          <w:tcPr>
            <w:tcW w:w="1132" w:type="dxa"/>
            <w:shd w:val="clear" w:color="auto" w:fill="auto"/>
            <w:noWrap/>
            <w:vAlign w:val="bottom"/>
            <w:hideMark/>
          </w:tcPr>
          <w:p w:rsidR="008D6DBA" w:rsidRPr="00790006" w:rsidRDefault="008D6DBA" w:rsidP="008D6DBA">
            <w:pPr>
              <w:spacing w:after="0" w:line="240" w:lineRule="auto"/>
              <w:jc w:val="right"/>
              <w:rPr>
                <w:rFonts w:ascii="Calibri" w:eastAsia="Times New Roman" w:hAnsi="Calibri" w:cs="Times New Roman"/>
                <w:color w:val="000000"/>
                <w:lang w:bidi="ar-SA"/>
              </w:rPr>
            </w:pPr>
            <w:r w:rsidRPr="00790006">
              <w:rPr>
                <w:rFonts w:ascii="Calibri" w:eastAsia="Times New Roman" w:hAnsi="Calibri" w:cs="Times New Roman"/>
                <w:color w:val="000000"/>
                <w:lang w:bidi="ar-SA"/>
              </w:rPr>
              <w:t>2</w:t>
            </w:r>
          </w:p>
        </w:tc>
      </w:tr>
      <w:tr w:rsidR="008D6DBA" w:rsidRPr="00790006" w:rsidTr="008D6DBA">
        <w:trPr>
          <w:trHeight w:val="300"/>
        </w:trPr>
        <w:tc>
          <w:tcPr>
            <w:tcW w:w="960" w:type="dxa"/>
            <w:shd w:val="clear" w:color="auto" w:fill="auto"/>
            <w:noWrap/>
            <w:vAlign w:val="bottom"/>
            <w:hideMark/>
          </w:tcPr>
          <w:p w:rsidR="008D6DBA" w:rsidRPr="00790006" w:rsidRDefault="008D6DBA" w:rsidP="008D6DBA">
            <w:pPr>
              <w:spacing w:after="0" w:line="240" w:lineRule="auto"/>
              <w:rPr>
                <w:rFonts w:ascii="Calibri" w:eastAsia="Times New Roman" w:hAnsi="Calibri" w:cs="Times New Roman"/>
                <w:color w:val="000000"/>
                <w:lang w:bidi="ar-SA"/>
              </w:rPr>
            </w:pPr>
            <w:r w:rsidRPr="00790006">
              <w:rPr>
                <w:rFonts w:ascii="Calibri" w:eastAsia="Times New Roman" w:hAnsi="Calibri" w:cs="Times New Roman"/>
                <w:color w:val="000000"/>
                <w:lang w:bidi="ar-SA"/>
              </w:rPr>
              <w:t>≤0.149</w:t>
            </w:r>
          </w:p>
        </w:tc>
        <w:tc>
          <w:tcPr>
            <w:tcW w:w="1132" w:type="dxa"/>
            <w:shd w:val="clear" w:color="auto" w:fill="auto"/>
            <w:noWrap/>
            <w:vAlign w:val="bottom"/>
            <w:hideMark/>
          </w:tcPr>
          <w:p w:rsidR="008D6DBA" w:rsidRPr="00790006" w:rsidRDefault="008D6DBA" w:rsidP="008D6DBA">
            <w:pPr>
              <w:spacing w:after="0" w:line="240" w:lineRule="auto"/>
              <w:jc w:val="right"/>
              <w:rPr>
                <w:rFonts w:ascii="Calibri" w:eastAsia="Times New Roman" w:hAnsi="Calibri" w:cs="Times New Roman"/>
                <w:color w:val="000000"/>
                <w:lang w:bidi="ar-SA"/>
              </w:rPr>
            </w:pPr>
            <w:r w:rsidRPr="00790006">
              <w:rPr>
                <w:rFonts w:ascii="Calibri" w:eastAsia="Times New Roman" w:hAnsi="Calibri" w:cs="Times New Roman"/>
                <w:color w:val="000000"/>
                <w:lang w:bidi="ar-SA"/>
              </w:rPr>
              <w:t>2</w:t>
            </w:r>
          </w:p>
        </w:tc>
      </w:tr>
    </w:tbl>
    <w:p w:rsidR="00CE34CF" w:rsidRDefault="00CE34CF" w:rsidP="00966E46">
      <w:pPr>
        <w:jc w:val="center"/>
        <w:rPr>
          <w:rFonts w:asciiTheme="minorHAnsi" w:hAnsiTheme="minorHAnsi" w:cstheme="minorHAnsi"/>
          <w:b/>
          <w:bCs/>
        </w:rPr>
      </w:pPr>
    </w:p>
    <w:p w:rsidR="00CE34CF" w:rsidRDefault="00CE34CF" w:rsidP="00966E46">
      <w:pPr>
        <w:jc w:val="center"/>
        <w:rPr>
          <w:rFonts w:asciiTheme="minorHAnsi" w:hAnsiTheme="minorHAnsi" w:cstheme="minorHAnsi"/>
          <w:b/>
          <w:bCs/>
        </w:rPr>
      </w:pPr>
    </w:p>
    <w:p w:rsidR="00CE34CF" w:rsidRDefault="00CE34CF" w:rsidP="00966E46">
      <w:pPr>
        <w:jc w:val="center"/>
        <w:rPr>
          <w:rFonts w:asciiTheme="minorHAnsi" w:hAnsiTheme="minorHAnsi" w:cstheme="minorHAnsi"/>
          <w:b/>
          <w:bCs/>
        </w:rPr>
      </w:pPr>
    </w:p>
    <w:p w:rsidR="00CE34CF" w:rsidRDefault="00CE34CF" w:rsidP="00966E46">
      <w:pPr>
        <w:jc w:val="center"/>
        <w:rPr>
          <w:rFonts w:asciiTheme="minorHAnsi" w:hAnsiTheme="minorHAnsi" w:cstheme="minorHAnsi"/>
          <w:b/>
          <w:bCs/>
        </w:rPr>
      </w:pPr>
    </w:p>
    <w:p w:rsidR="00CE34CF" w:rsidRDefault="00CE34CF" w:rsidP="00966E46">
      <w:pPr>
        <w:jc w:val="center"/>
        <w:rPr>
          <w:rFonts w:asciiTheme="minorHAnsi" w:hAnsiTheme="minorHAnsi" w:cstheme="minorHAnsi"/>
          <w:b/>
          <w:bCs/>
        </w:rPr>
      </w:pPr>
    </w:p>
    <w:p w:rsidR="00CE34CF" w:rsidRDefault="00CE34CF" w:rsidP="00966E46">
      <w:pPr>
        <w:jc w:val="center"/>
        <w:rPr>
          <w:rFonts w:asciiTheme="minorHAnsi" w:hAnsiTheme="minorHAnsi" w:cstheme="minorHAnsi"/>
          <w:b/>
          <w:bCs/>
        </w:rPr>
      </w:pPr>
    </w:p>
    <w:p w:rsidR="0009539A" w:rsidRDefault="0009539A" w:rsidP="00A06361">
      <w:pPr>
        <w:jc w:val="center"/>
        <w:rPr>
          <w:rFonts w:asciiTheme="minorHAnsi" w:hAnsiTheme="minorHAnsi" w:cstheme="minorHAnsi"/>
          <w:b/>
          <w:bCs/>
        </w:rPr>
      </w:pPr>
    </w:p>
    <w:p w:rsidR="00966E46" w:rsidRDefault="0009539A" w:rsidP="00A06361">
      <w:pPr>
        <w:jc w:val="center"/>
        <w:rPr>
          <w:rFonts w:asciiTheme="minorHAnsi" w:hAnsiTheme="minorHAnsi" w:cstheme="minorHAnsi"/>
          <w:b/>
          <w:bCs/>
        </w:rPr>
      </w:pPr>
      <w:proofErr w:type="gramStart"/>
      <w:r>
        <w:rPr>
          <w:rFonts w:asciiTheme="minorHAnsi" w:hAnsiTheme="minorHAnsi" w:cstheme="minorHAnsi"/>
          <w:b/>
          <w:bCs/>
        </w:rPr>
        <w:t>Figure 2.</w:t>
      </w:r>
      <w:proofErr w:type="gramEnd"/>
      <w:r w:rsidR="00790006">
        <w:rPr>
          <w:rFonts w:asciiTheme="minorHAnsi" w:hAnsiTheme="minorHAnsi" w:cstheme="minorHAnsi"/>
          <w:b/>
          <w:bCs/>
        </w:rPr>
        <w:t xml:space="preserve"> Relative</w:t>
      </w:r>
      <w:r w:rsidR="00A06361">
        <w:rPr>
          <w:rFonts w:asciiTheme="minorHAnsi" w:hAnsiTheme="minorHAnsi" w:cstheme="minorHAnsi"/>
          <w:b/>
          <w:bCs/>
        </w:rPr>
        <w:t xml:space="preserve"> Frequency Table of </w:t>
      </w:r>
      <w:r w:rsidR="004C67BF">
        <w:rPr>
          <w:rFonts w:asciiTheme="minorHAnsi" w:hAnsiTheme="minorHAnsi" w:cstheme="minorHAnsi"/>
          <w:b/>
          <w:bCs/>
        </w:rPr>
        <w:t xml:space="preserve">Production Sheet </w:t>
      </w:r>
      <w:r w:rsidR="00A06361">
        <w:rPr>
          <w:rFonts w:asciiTheme="minorHAnsi" w:hAnsiTheme="minorHAnsi" w:cstheme="minorHAnsi"/>
          <w:b/>
          <w:bCs/>
        </w:rPr>
        <w:t>Measurements</w:t>
      </w:r>
    </w:p>
    <w:p w:rsidR="0009539A" w:rsidRDefault="002065F4" w:rsidP="0009539A">
      <w:pPr>
        <w:rPr>
          <w:rFonts w:asciiTheme="minorHAnsi" w:hAnsiTheme="minorHAnsi" w:cstheme="minorHAnsi"/>
          <w:b/>
          <w:bCs/>
        </w:rPr>
      </w:pPr>
      <w:r>
        <w:rPr>
          <w:noProof/>
          <w:lang w:bidi="ar-SA"/>
        </w:rPr>
        <w:t xml:space="preserve">                  </w:t>
      </w:r>
      <w:r>
        <w:rPr>
          <w:noProof/>
          <w:lang w:bidi="ar-SA"/>
        </w:rPr>
        <w:drawing>
          <wp:inline distT="0" distB="0" distL="0" distR="0" wp14:anchorId="3C7F3335" wp14:editId="76DC58D5">
            <wp:extent cx="5613991" cy="2817628"/>
            <wp:effectExtent l="0" t="0" r="25400" b="2095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9539A" w:rsidRDefault="0009539A" w:rsidP="002065F4">
      <w:pPr>
        <w:jc w:val="center"/>
        <w:rPr>
          <w:rFonts w:asciiTheme="minorHAnsi" w:hAnsiTheme="minorHAnsi" w:cstheme="minorHAnsi"/>
          <w:b/>
          <w:bCs/>
        </w:rPr>
      </w:pPr>
      <w:proofErr w:type="gramStart"/>
      <w:r>
        <w:rPr>
          <w:rFonts w:asciiTheme="minorHAnsi" w:hAnsiTheme="minorHAnsi" w:cstheme="minorHAnsi"/>
          <w:b/>
          <w:bCs/>
        </w:rPr>
        <w:t>Figure 3.</w:t>
      </w:r>
      <w:proofErr w:type="gramEnd"/>
      <w:r>
        <w:rPr>
          <w:rFonts w:asciiTheme="minorHAnsi" w:hAnsiTheme="minorHAnsi" w:cstheme="minorHAnsi"/>
          <w:b/>
          <w:bCs/>
        </w:rPr>
        <w:t xml:space="preserve"> Relative Frequency Histogram for Part #1285 Production</w:t>
      </w:r>
    </w:p>
    <w:p w:rsidR="0009539A" w:rsidRDefault="0009539A" w:rsidP="0009539A">
      <w:pPr>
        <w:jc w:val="center"/>
        <w:rPr>
          <w:rFonts w:asciiTheme="minorHAnsi" w:hAnsiTheme="minorHAnsi" w:cstheme="minorHAnsi"/>
          <w:b/>
          <w:bCs/>
        </w:rPr>
      </w:pPr>
    </w:p>
    <w:p w:rsidR="004C67BF" w:rsidRDefault="004C67BF" w:rsidP="0009539A">
      <w:pPr>
        <w:jc w:val="center"/>
        <w:rPr>
          <w:rFonts w:asciiTheme="minorHAnsi" w:hAnsiTheme="minorHAnsi" w:cstheme="minorHAnsi"/>
          <w:b/>
          <w:bCs/>
        </w:rPr>
      </w:pPr>
      <w:r>
        <w:rPr>
          <w:rFonts w:asciiTheme="minorHAnsi" w:hAnsiTheme="minorHAnsi" w:cstheme="minorHAnsi"/>
          <w:b/>
          <w:bCs/>
          <w:noProof/>
          <w:lang w:bidi="ar-SA"/>
        </w:rPr>
        <w:drawing>
          <wp:inline distT="0" distB="0" distL="0" distR="0" wp14:anchorId="3AF56EA6" wp14:editId="74A2B742">
            <wp:extent cx="6858000" cy="14839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mple mean.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858000" cy="1483995"/>
                    </a:xfrm>
                    <a:prstGeom prst="rect">
                      <a:avLst/>
                    </a:prstGeom>
                  </pic:spPr>
                </pic:pic>
              </a:graphicData>
            </a:graphic>
          </wp:inline>
        </w:drawing>
      </w:r>
    </w:p>
    <w:p w:rsidR="004C67BF" w:rsidRDefault="0009539A" w:rsidP="00A06361">
      <w:pPr>
        <w:jc w:val="center"/>
        <w:rPr>
          <w:rFonts w:asciiTheme="minorHAnsi" w:hAnsiTheme="minorHAnsi" w:cstheme="minorHAnsi"/>
          <w:b/>
          <w:bCs/>
        </w:rPr>
      </w:pPr>
      <w:proofErr w:type="gramStart"/>
      <w:r>
        <w:rPr>
          <w:rFonts w:asciiTheme="minorHAnsi" w:hAnsiTheme="minorHAnsi" w:cstheme="minorHAnsi"/>
          <w:b/>
          <w:bCs/>
        </w:rPr>
        <w:t>Figure 4</w:t>
      </w:r>
      <w:r w:rsidR="004C67BF">
        <w:rPr>
          <w:rFonts w:asciiTheme="minorHAnsi" w:hAnsiTheme="minorHAnsi" w:cstheme="minorHAnsi"/>
          <w:b/>
          <w:bCs/>
        </w:rPr>
        <w:t>.</w:t>
      </w:r>
      <w:proofErr w:type="gramEnd"/>
      <w:r w:rsidR="004C67BF">
        <w:rPr>
          <w:rFonts w:asciiTheme="minorHAnsi" w:hAnsiTheme="minorHAnsi" w:cstheme="minorHAnsi"/>
          <w:b/>
          <w:bCs/>
        </w:rPr>
        <w:t xml:space="preserve"> Sample Mean Calculation Using Equation</w:t>
      </w:r>
    </w:p>
    <w:p w:rsidR="0009539A" w:rsidRPr="00E2282A" w:rsidRDefault="0009539A" w:rsidP="0009539A">
      <w:pPr>
        <w:pStyle w:val="Heading1"/>
        <w:rPr>
          <w:rFonts w:asciiTheme="minorHAnsi" w:hAnsiTheme="minorHAnsi" w:cstheme="minorHAnsi"/>
          <w:color w:val="auto"/>
        </w:rPr>
      </w:pPr>
      <w:r>
        <w:rPr>
          <w:rFonts w:asciiTheme="minorHAnsi" w:hAnsiTheme="minorHAnsi" w:cstheme="minorHAnsi"/>
          <w:color w:val="auto"/>
        </w:rPr>
        <w:lastRenderedPageBreak/>
        <w:t xml:space="preserve">APPENDIces- </w:t>
      </w:r>
      <w:r w:rsidRPr="00E2282A">
        <w:rPr>
          <w:rFonts w:asciiTheme="minorHAnsi" w:hAnsiTheme="minorHAnsi" w:cstheme="minorHAnsi"/>
          <w:color w:val="auto"/>
        </w:rPr>
        <w:t>Figures and Tables</w:t>
      </w:r>
    </w:p>
    <w:p w:rsidR="0009539A" w:rsidRDefault="0009539A" w:rsidP="0009539A">
      <w:pPr>
        <w:jc w:val="center"/>
        <w:rPr>
          <w:rFonts w:asciiTheme="minorHAnsi" w:hAnsiTheme="minorHAnsi" w:cstheme="minorHAnsi"/>
          <w:b/>
          <w:bCs/>
        </w:rPr>
      </w:pPr>
    </w:p>
    <w:p w:rsidR="0009539A" w:rsidRDefault="0009539A" w:rsidP="0009539A">
      <w:pPr>
        <w:jc w:val="center"/>
        <w:rPr>
          <w:rFonts w:asciiTheme="minorHAnsi" w:hAnsiTheme="minorHAnsi" w:cstheme="minorHAnsi"/>
          <w:b/>
          <w:bCs/>
        </w:rPr>
      </w:pPr>
      <w:r>
        <w:rPr>
          <w:rFonts w:asciiTheme="minorHAnsi" w:hAnsiTheme="minorHAnsi" w:cstheme="minorHAnsi"/>
          <w:b/>
          <w:bCs/>
          <w:noProof/>
          <w:lang w:bidi="ar-SA"/>
        </w:rPr>
        <w:drawing>
          <wp:inline distT="0" distB="0" distL="0" distR="0" wp14:anchorId="337FFDA3" wp14:editId="503216CD">
            <wp:extent cx="6858000" cy="227774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mple variance.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858000" cy="2277745"/>
                    </a:xfrm>
                    <a:prstGeom prst="rect">
                      <a:avLst/>
                    </a:prstGeom>
                  </pic:spPr>
                </pic:pic>
              </a:graphicData>
            </a:graphic>
          </wp:inline>
        </w:drawing>
      </w:r>
    </w:p>
    <w:p w:rsidR="0009539A" w:rsidRDefault="0009539A" w:rsidP="0009539A">
      <w:pPr>
        <w:jc w:val="center"/>
        <w:rPr>
          <w:rFonts w:asciiTheme="minorHAnsi" w:hAnsiTheme="minorHAnsi" w:cstheme="minorHAnsi"/>
          <w:b/>
          <w:bCs/>
        </w:rPr>
      </w:pPr>
      <w:proofErr w:type="gramStart"/>
      <w:r>
        <w:rPr>
          <w:rFonts w:asciiTheme="minorHAnsi" w:hAnsiTheme="minorHAnsi" w:cstheme="minorHAnsi"/>
          <w:b/>
          <w:bCs/>
        </w:rPr>
        <w:t>Figure 5.</w:t>
      </w:r>
      <w:proofErr w:type="gramEnd"/>
      <w:r>
        <w:rPr>
          <w:rFonts w:asciiTheme="minorHAnsi" w:hAnsiTheme="minorHAnsi" w:cstheme="minorHAnsi"/>
          <w:b/>
          <w:bCs/>
        </w:rPr>
        <w:t xml:space="preserve"> Sample Variance Calculation Using Equation</w:t>
      </w:r>
    </w:p>
    <w:p w:rsidR="0009539A" w:rsidRDefault="0009539A" w:rsidP="0009539A">
      <w:pPr>
        <w:jc w:val="center"/>
        <w:rPr>
          <w:rFonts w:asciiTheme="minorHAnsi" w:hAnsiTheme="minorHAnsi" w:cstheme="minorHAnsi"/>
          <w:b/>
          <w:bCs/>
        </w:rPr>
      </w:pPr>
    </w:p>
    <w:p w:rsidR="0009539A" w:rsidRDefault="0009539A" w:rsidP="0009539A">
      <w:pPr>
        <w:jc w:val="center"/>
        <w:rPr>
          <w:rFonts w:asciiTheme="minorHAnsi" w:hAnsiTheme="minorHAnsi" w:cstheme="minorHAnsi"/>
          <w:b/>
          <w:bCs/>
        </w:rPr>
      </w:pPr>
      <w:r>
        <w:rPr>
          <w:rFonts w:asciiTheme="minorHAnsi" w:hAnsiTheme="minorHAnsi" w:cstheme="minorHAnsi"/>
          <w:b/>
          <w:bCs/>
          <w:noProof/>
          <w:lang w:bidi="ar-SA"/>
        </w:rPr>
        <w:drawing>
          <wp:inline distT="0" distB="0" distL="0" distR="0" wp14:anchorId="4D64EA9A" wp14:editId="33890028">
            <wp:extent cx="3785616" cy="3834384"/>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ndard Deviation Error.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785616" cy="3834384"/>
                    </a:xfrm>
                    <a:prstGeom prst="rect">
                      <a:avLst/>
                    </a:prstGeom>
                  </pic:spPr>
                </pic:pic>
              </a:graphicData>
            </a:graphic>
          </wp:inline>
        </w:drawing>
      </w:r>
    </w:p>
    <w:p w:rsidR="0009539A" w:rsidRDefault="0009539A" w:rsidP="0009539A">
      <w:pPr>
        <w:jc w:val="center"/>
        <w:rPr>
          <w:rFonts w:asciiTheme="minorHAnsi" w:hAnsiTheme="minorHAnsi" w:cstheme="minorHAnsi"/>
          <w:b/>
          <w:bCs/>
        </w:rPr>
      </w:pPr>
    </w:p>
    <w:p w:rsidR="0009539A" w:rsidRDefault="0009539A" w:rsidP="00A06361">
      <w:pPr>
        <w:jc w:val="center"/>
        <w:rPr>
          <w:rFonts w:asciiTheme="minorHAnsi" w:hAnsiTheme="minorHAnsi" w:cstheme="minorHAnsi"/>
          <w:b/>
          <w:bCs/>
        </w:rPr>
      </w:pPr>
      <w:proofErr w:type="gramStart"/>
      <w:r>
        <w:rPr>
          <w:rFonts w:asciiTheme="minorHAnsi" w:hAnsiTheme="minorHAnsi" w:cstheme="minorHAnsi"/>
          <w:b/>
          <w:bCs/>
        </w:rPr>
        <w:t>Figure 6.</w:t>
      </w:r>
      <w:proofErr w:type="gramEnd"/>
      <w:r>
        <w:rPr>
          <w:rFonts w:asciiTheme="minorHAnsi" w:hAnsiTheme="minorHAnsi" w:cstheme="minorHAnsi"/>
          <w:b/>
          <w:bCs/>
        </w:rPr>
        <w:t xml:space="preserve"> Standard Deviation and Standard Error Calculations Using Equations</w:t>
      </w:r>
    </w:p>
    <w:p w:rsidR="0009539A" w:rsidRDefault="0009539A" w:rsidP="00A06361">
      <w:pPr>
        <w:jc w:val="center"/>
        <w:rPr>
          <w:rFonts w:asciiTheme="minorHAnsi" w:hAnsiTheme="minorHAnsi" w:cstheme="minorHAnsi"/>
          <w:b/>
          <w:bCs/>
        </w:rPr>
      </w:pPr>
    </w:p>
    <w:p w:rsidR="0009539A" w:rsidRPr="00E2282A" w:rsidRDefault="0009539A" w:rsidP="0009539A">
      <w:pPr>
        <w:pStyle w:val="Heading1"/>
        <w:rPr>
          <w:rFonts w:asciiTheme="minorHAnsi" w:hAnsiTheme="minorHAnsi" w:cstheme="minorHAnsi"/>
          <w:color w:val="auto"/>
        </w:rPr>
      </w:pPr>
      <w:r>
        <w:rPr>
          <w:rFonts w:asciiTheme="minorHAnsi" w:hAnsiTheme="minorHAnsi" w:cstheme="minorHAnsi"/>
          <w:color w:val="auto"/>
        </w:rPr>
        <w:lastRenderedPageBreak/>
        <w:t xml:space="preserve">APPENDIces- </w:t>
      </w:r>
      <w:r w:rsidRPr="00E2282A">
        <w:rPr>
          <w:rFonts w:asciiTheme="minorHAnsi" w:hAnsiTheme="minorHAnsi" w:cstheme="minorHAnsi"/>
          <w:color w:val="auto"/>
        </w:rPr>
        <w:t>Figures and Tables</w:t>
      </w:r>
    </w:p>
    <w:p w:rsidR="0009539A" w:rsidRDefault="0009539A" w:rsidP="00A06361">
      <w:pPr>
        <w:jc w:val="center"/>
        <w:rPr>
          <w:rFonts w:asciiTheme="minorHAnsi" w:hAnsiTheme="minorHAnsi" w:cstheme="minorHAnsi"/>
          <w:b/>
          <w:bCs/>
        </w:rPr>
      </w:pPr>
    </w:p>
    <w:p w:rsidR="00932C1B" w:rsidRDefault="00932C1B" w:rsidP="0009539A">
      <w:pPr>
        <w:jc w:val="center"/>
        <w:rPr>
          <w:rFonts w:asciiTheme="minorHAnsi" w:hAnsiTheme="minorHAnsi" w:cstheme="minorHAnsi"/>
          <w:b/>
          <w:bCs/>
        </w:rPr>
      </w:pPr>
    </w:p>
    <w:p w:rsidR="00932C1B" w:rsidRDefault="00932C1B" w:rsidP="0009539A">
      <w:pPr>
        <w:jc w:val="center"/>
        <w:rPr>
          <w:rFonts w:asciiTheme="minorHAnsi" w:hAnsiTheme="minorHAnsi" w:cstheme="minorHAnsi"/>
          <w:b/>
          <w:bCs/>
        </w:rPr>
      </w:pPr>
    </w:p>
    <w:p w:rsidR="00932C1B" w:rsidRDefault="00932C1B" w:rsidP="0009539A">
      <w:pPr>
        <w:jc w:val="center"/>
        <w:rPr>
          <w:rFonts w:asciiTheme="minorHAnsi" w:hAnsiTheme="minorHAnsi" w:cstheme="minorHAnsi"/>
          <w:b/>
          <w:bCs/>
        </w:rPr>
      </w:pPr>
    </w:p>
    <w:p w:rsidR="00932C1B" w:rsidRDefault="00932C1B" w:rsidP="0009539A">
      <w:pPr>
        <w:jc w:val="center"/>
        <w:rPr>
          <w:rFonts w:asciiTheme="minorHAnsi" w:hAnsiTheme="minorHAnsi" w:cstheme="minorHAnsi"/>
          <w:b/>
          <w:bCs/>
        </w:rPr>
      </w:pPr>
    </w:p>
    <w:p w:rsidR="00932C1B" w:rsidRDefault="00932C1B" w:rsidP="0009539A">
      <w:pPr>
        <w:jc w:val="center"/>
        <w:rPr>
          <w:rFonts w:asciiTheme="minorHAnsi" w:hAnsiTheme="minorHAnsi" w:cstheme="minorHAnsi"/>
          <w:b/>
          <w:bCs/>
        </w:rPr>
      </w:pPr>
    </w:p>
    <w:p w:rsidR="00932C1B" w:rsidRDefault="00932C1B" w:rsidP="0009539A">
      <w:pPr>
        <w:jc w:val="center"/>
        <w:rPr>
          <w:rFonts w:asciiTheme="minorHAnsi" w:hAnsiTheme="minorHAnsi" w:cstheme="minorHAnsi"/>
          <w:b/>
          <w:bCs/>
        </w:rPr>
      </w:pPr>
    </w:p>
    <w:p w:rsidR="0009539A" w:rsidRDefault="0009539A" w:rsidP="0009539A">
      <w:pPr>
        <w:jc w:val="center"/>
        <w:rPr>
          <w:rFonts w:asciiTheme="minorHAnsi" w:hAnsiTheme="minorHAnsi" w:cstheme="minorHAnsi"/>
          <w:b/>
          <w:bCs/>
        </w:rPr>
      </w:pPr>
      <w:r>
        <w:rPr>
          <w:rFonts w:asciiTheme="minorHAnsi" w:hAnsiTheme="minorHAnsi" w:cstheme="minorHAnsi"/>
          <w:b/>
          <w:bCs/>
          <w:noProof/>
          <w:lang w:bidi="ar-SA"/>
        </w:rPr>
        <w:drawing>
          <wp:inline distT="0" distB="0" distL="0" distR="0" wp14:anchorId="0FFCD59B" wp14:editId="719B4591">
            <wp:extent cx="5882640" cy="2221992"/>
            <wp:effectExtent l="0" t="0" r="381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0% Confidence.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882640" cy="2221992"/>
                    </a:xfrm>
                    <a:prstGeom prst="rect">
                      <a:avLst/>
                    </a:prstGeom>
                  </pic:spPr>
                </pic:pic>
              </a:graphicData>
            </a:graphic>
          </wp:inline>
        </w:drawing>
      </w:r>
    </w:p>
    <w:p w:rsidR="0009539A" w:rsidRDefault="0009539A" w:rsidP="0009539A">
      <w:pPr>
        <w:jc w:val="center"/>
        <w:rPr>
          <w:rFonts w:asciiTheme="minorHAnsi" w:hAnsiTheme="minorHAnsi" w:cstheme="minorHAnsi"/>
          <w:b/>
          <w:bCs/>
        </w:rPr>
      </w:pPr>
      <w:r>
        <w:rPr>
          <w:rFonts w:asciiTheme="minorHAnsi" w:hAnsiTheme="minorHAnsi" w:cstheme="minorHAnsi"/>
          <w:b/>
          <w:bCs/>
        </w:rPr>
        <w:t>Figure 7. 90% Confidence Interval Calculations Using Equation</w:t>
      </w:r>
    </w:p>
    <w:p w:rsidR="00966E46" w:rsidRDefault="00966E46" w:rsidP="00966E46">
      <w:pPr>
        <w:jc w:val="center"/>
        <w:rPr>
          <w:rFonts w:asciiTheme="minorHAnsi" w:hAnsiTheme="minorHAnsi" w:cstheme="minorHAnsi"/>
          <w:b/>
          <w:bCs/>
        </w:rPr>
      </w:pPr>
    </w:p>
    <w:p w:rsidR="006B0490" w:rsidRDefault="006B0490" w:rsidP="00966E46">
      <w:pPr>
        <w:jc w:val="center"/>
        <w:rPr>
          <w:rFonts w:asciiTheme="minorHAnsi" w:hAnsiTheme="minorHAnsi" w:cstheme="minorHAnsi"/>
          <w:b/>
          <w:bCs/>
        </w:rPr>
      </w:pPr>
    </w:p>
    <w:p w:rsidR="00932C1B" w:rsidRDefault="00932C1B" w:rsidP="00932C1B">
      <w:pPr>
        <w:jc w:val="center"/>
        <w:rPr>
          <w:rFonts w:asciiTheme="minorHAnsi" w:hAnsiTheme="minorHAnsi" w:cstheme="minorHAnsi"/>
          <w:b/>
          <w:bCs/>
        </w:rPr>
      </w:pPr>
    </w:p>
    <w:p w:rsidR="00932C1B" w:rsidRDefault="00932C1B" w:rsidP="00932C1B">
      <w:pPr>
        <w:jc w:val="center"/>
        <w:rPr>
          <w:rFonts w:asciiTheme="minorHAnsi" w:hAnsiTheme="minorHAnsi" w:cstheme="minorHAnsi"/>
          <w:b/>
          <w:bCs/>
        </w:rPr>
      </w:pPr>
    </w:p>
    <w:p w:rsidR="00932C1B" w:rsidRDefault="00932C1B" w:rsidP="00932C1B">
      <w:pPr>
        <w:jc w:val="center"/>
        <w:rPr>
          <w:rFonts w:asciiTheme="minorHAnsi" w:hAnsiTheme="minorHAnsi" w:cstheme="minorHAnsi"/>
          <w:b/>
          <w:bCs/>
        </w:rPr>
      </w:pPr>
    </w:p>
    <w:p w:rsidR="00932C1B" w:rsidRDefault="00932C1B" w:rsidP="00932C1B">
      <w:pPr>
        <w:jc w:val="center"/>
        <w:rPr>
          <w:rFonts w:asciiTheme="minorHAnsi" w:hAnsiTheme="minorHAnsi" w:cstheme="minorHAnsi"/>
          <w:b/>
          <w:bCs/>
        </w:rPr>
      </w:pPr>
    </w:p>
    <w:p w:rsidR="00932C1B" w:rsidRDefault="00932C1B" w:rsidP="00932C1B">
      <w:pPr>
        <w:jc w:val="center"/>
        <w:rPr>
          <w:rFonts w:asciiTheme="minorHAnsi" w:hAnsiTheme="minorHAnsi" w:cstheme="minorHAnsi"/>
          <w:b/>
          <w:bCs/>
        </w:rPr>
      </w:pPr>
    </w:p>
    <w:p w:rsidR="00932C1B" w:rsidRDefault="00932C1B" w:rsidP="00932C1B">
      <w:pPr>
        <w:jc w:val="center"/>
        <w:rPr>
          <w:rFonts w:asciiTheme="minorHAnsi" w:hAnsiTheme="minorHAnsi" w:cstheme="minorHAnsi"/>
          <w:b/>
          <w:bCs/>
        </w:rPr>
      </w:pPr>
    </w:p>
    <w:p w:rsidR="00932C1B" w:rsidRDefault="00932C1B" w:rsidP="00932C1B">
      <w:pPr>
        <w:jc w:val="center"/>
        <w:rPr>
          <w:rFonts w:asciiTheme="minorHAnsi" w:hAnsiTheme="minorHAnsi" w:cstheme="minorHAnsi"/>
          <w:b/>
          <w:bCs/>
        </w:rPr>
      </w:pPr>
    </w:p>
    <w:p w:rsidR="00932C1B" w:rsidRDefault="00932C1B" w:rsidP="00932C1B">
      <w:pPr>
        <w:jc w:val="center"/>
        <w:rPr>
          <w:rFonts w:asciiTheme="minorHAnsi" w:hAnsiTheme="minorHAnsi" w:cstheme="minorHAnsi"/>
          <w:b/>
          <w:bCs/>
        </w:rPr>
      </w:pPr>
    </w:p>
    <w:p w:rsidR="00932C1B" w:rsidRDefault="00932C1B" w:rsidP="00932C1B">
      <w:pPr>
        <w:jc w:val="center"/>
        <w:rPr>
          <w:rFonts w:asciiTheme="minorHAnsi" w:hAnsiTheme="minorHAnsi" w:cstheme="minorHAnsi"/>
          <w:b/>
          <w:bCs/>
        </w:rPr>
      </w:pPr>
    </w:p>
    <w:p w:rsidR="00932C1B" w:rsidRPr="00E2282A" w:rsidRDefault="00932C1B" w:rsidP="00932C1B">
      <w:pPr>
        <w:pStyle w:val="Heading1"/>
        <w:rPr>
          <w:rFonts w:asciiTheme="minorHAnsi" w:hAnsiTheme="minorHAnsi" w:cstheme="minorHAnsi"/>
          <w:color w:val="auto"/>
        </w:rPr>
      </w:pPr>
      <w:r>
        <w:rPr>
          <w:rFonts w:asciiTheme="minorHAnsi" w:hAnsiTheme="minorHAnsi" w:cstheme="minorHAnsi"/>
          <w:color w:val="auto"/>
        </w:rPr>
        <w:lastRenderedPageBreak/>
        <w:t xml:space="preserve">APPENDIces- </w:t>
      </w:r>
      <w:r w:rsidRPr="00E2282A">
        <w:rPr>
          <w:rFonts w:asciiTheme="minorHAnsi" w:hAnsiTheme="minorHAnsi" w:cstheme="minorHAnsi"/>
          <w:color w:val="auto"/>
        </w:rPr>
        <w:t>Figures and Tables</w:t>
      </w:r>
    </w:p>
    <w:p w:rsidR="00932C1B" w:rsidRDefault="00932C1B" w:rsidP="00932C1B">
      <w:pPr>
        <w:rPr>
          <w:rFonts w:asciiTheme="minorHAnsi" w:hAnsiTheme="minorHAnsi" w:cstheme="minorHAnsi"/>
          <w:b/>
          <w:bCs/>
        </w:rPr>
      </w:pPr>
    </w:p>
    <w:p w:rsidR="00932C1B" w:rsidRDefault="00BB0A74" w:rsidP="00932C1B">
      <w:pPr>
        <w:jc w:val="center"/>
        <w:rPr>
          <w:rFonts w:asciiTheme="minorHAnsi" w:hAnsiTheme="minorHAnsi" w:cstheme="minorHAnsi"/>
          <w:b/>
          <w:bCs/>
        </w:rPr>
      </w:pPr>
      <w:r>
        <w:rPr>
          <w:rFonts w:asciiTheme="minorHAnsi" w:hAnsiTheme="minorHAnsi" w:cstheme="minorHAnsi"/>
          <w:b/>
          <w:bCs/>
          <w:noProof/>
          <w:lang w:bidi="ar-SA"/>
        </w:rPr>
        <mc:AlternateContent>
          <mc:Choice Requires="wps">
            <w:drawing>
              <wp:anchor distT="0" distB="0" distL="114300" distR="114300" simplePos="0" relativeHeight="251659264" behindDoc="0" locked="0" layoutInCell="1" allowOverlap="1" wp14:anchorId="1968BDE5" wp14:editId="6249B456">
                <wp:simplePos x="0" y="0"/>
                <wp:positionH relativeFrom="column">
                  <wp:posOffset>4093210</wp:posOffset>
                </wp:positionH>
                <wp:positionV relativeFrom="paragraph">
                  <wp:posOffset>5819937</wp:posOffset>
                </wp:positionV>
                <wp:extent cx="159488" cy="85060"/>
                <wp:effectExtent l="0" t="0" r="0" b="0"/>
                <wp:wrapNone/>
                <wp:docPr id="7" name="Rectangle 7"/>
                <wp:cNvGraphicFramePr/>
                <a:graphic xmlns:a="http://schemas.openxmlformats.org/drawingml/2006/main">
                  <a:graphicData uri="http://schemas.microsoft.com/office/word/2010/wordprocessingShape">
                    <wps:wsp>
                      <wps:cNvSpPr/>
                      <wps:spPr>
                        <a:xfrm>
                          <a:off x="0" y="0"/>
                          <a:ext cx="159488" cy="85060"/>
                        </a:xfrm>
                        <a:prstGeom prst="rect">
                          <a:avLst/>
                        </a:prstGeom>
                        <a:solidFill>
                          <a:schemeClr val="bg1">
                            <a:lumMod val="85000"/>
                          </a:schemeClr>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 o:spid="_x0000_s1026" style="position:absolute;margin-left:322.3pt;margin-top:458.25pt;width:12.55pt;height:6.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" fillcolor="#d8d8d8 [2732]" stroked="f" strokeweight="2pt"/>
            </w:pict>
          </mc:Fallback>
        </mc:AlternateContent>
      </w:r>
      <w:r w:rsidR="00932C1B">
        <w:rPr>
          <w:rFonts w:asciiTheme="minorHAnsi" w:hAnsiTheme="minorHAnsi" w:cstheme="minorHAnsi"/>
          <w:b/>
          <w:bCs/>
          <w:noProof/>
          <w:lang w:bidi="ar-SA"/>
        </w:rPr>
        <w:drawing>
          <wp:inline distT="0" distB="0" distL="0" distR="0">
            <wp:extent cx="5890437" cy="7556028"/>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 5.jpe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893462" cy="7559909"/>
                    </a:xfrm>
                    <a:prstGeom prst="rect">
                      <a:avLst/>
                    </a:prstGeom>
                  </pic:spPr>
                </pic:pic>
              </a:graphicData>
            </a:graphic>
          </wp:inline>
        </w:drawing>
      </w:r>
    </w:p>
    <w:p w:rsidR="006B0490" w:rsidRDefault="006B0490" w:rsidP="00966E46">
      <w:pPr>
        <w:jc w:val="center"/>
        <w:rPr>
          <w:rFonts w:asciiTheme="minorHAnsi" w:hAnsiTheme="minorHAnsi" w:cstheme="minorHAnsi"/>
          <w:b/>
          <w:bCs/>
        </w:rPr>
      </w:pPr>
      <w:proofErr w:type="gramStart"/>
      <w:r>
        <w:rPr>
          <w:rFonts w:asciiTheme="minorHAnsi" w:hAnsiTheme="minorHAnsi" w:cstheme="minorHAnsi"/>
          <w:b/>
          <w:bCs/>
        </w:rPr>
        <w:t>Figure.</w:t>
      </w:r>
      <w:proofErr w:type="gramEnd"/>
      <w:r>
        <w:rPr>
          <w:rFonts w:asciiTheme="minorHAnsi" w:hAnsiTheme="minorHAnsi" w:cstheme="minorHAnsi"/>
          <w:b/>
          <w:bCs/>
        </w:rPr>
        <w:t xml:space="preserve"> 8 Production Record </w:t>
      </w:r>
      <w:proofErr w:type="gramStart"/>
      <w:r>
        <w:rPr>
          <w:rFonts w:asciiTheme="minorHAnsi" w:hAnsiTheme="minorHAnsi" w:cstheme="minorHAnsi"/>
          <w:b/>
          <w:bCs/>
        </w:rPr>
        <w:t>Sheet</w:t>
      </w:r>
      <w:proofErr w:type="gramEnd"/>
    </w:p>
    <w:p w:rsidR="00932C1B" w:rsidRPr="00E2282A" w:rsidRDefault="00932C1B" w:rsidP="00932C1B">
      <w:pPr>
        <w:pStyle w:val="Heading1"/>
        <w:rPr>
          <w:rFonts w:asciiTheme="minorHAnsi" w:hAnsiTheme="minorHAnsi" w:cstheme="minorHAnsi"/>
          <w:color w:val="auto"/>
        </w:rPr>
      </w:pPr>
      <w:r>
        <w:rPr>
          <w:rFonts w:asciiTheme="minorHAnsi" w:hAnsiTheme="minorHAnsi" w:cstheme="minorHAnsi"/>
          <w:color w:val="auto"/>
        </w:rPr>
        <w:lastRenderedPageBreak/>
        <w:t xml:space="preserve">APPENDIces- </w:t>
      </w:r>
      <w:r w:rsidRPr="00E2282A">
        <w:rPr>
          <w:rFonts w:asciiTheme="minorHAnsi" w:hAnsiTheme="minorHAnsi" w:cstheme="minorHAnsi"/>
          <w:color w:val="auto"/>
        </w:rPr>
        <w:t>Figures and Tables</w:t>
      </w:r>
    </w:p>
    <w:p w:rsidR="00932C1B" w:rsidRDefault="00932C1B" w:rsidP="00932C1B">
      <w:pPr>
        <w:jc w:val="center"/>
        <w:rPr>
          <w:rFonts w:asciiTheme="minorHAnsi" w:hAnsiTheme="minorHAnsi" w:cstheme="minorHAnsi"/>
          <w:b/>
          <w:bCs/>
        </w:rPr>
      </w:pPr>
    </w:p>
    <w:tbl>
      <w:tblPr>
        <w:tblStyle w:val="TableGrid"/>
        <w:tblpPr w:leftFromText="180" w:rightFromText="180" w:vertAnchor="text" w:horzAnchor="margin" w:tblpXSpec="center" w:tblpY="129"/>
        <w:tblW w:w="2880" w:type="dxa"/>
        <w:tblLook w:val="04A0" w:firstRow="1" w:lastRow="0" w:firstColumn="1" w:lastColumn="0" w:noHBand="0" w:noVBand="1"/>
      </w:tblPr>
      <w:tblGrid>
        <w:gridCol w:w="960"/>
        <w:gridCol w:w="960"/>
        <w:gridCol w:w="960"/>
      </w:tblGrid>
      <w:tr w:rsidR="00932C1B" w:rsidRPr="006B0490" w:rsidTr="00932C1B">
        <w:trPr>
          <w:trHeight w:val="300"/>
        </w:trPr>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0.135</w:t>
            </w:r>
          </w:p>
        </w:tc>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0.143</w:t>
            </w:r>
          </w:p>
        </w:tc>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0.138</w:t>
            </w:r>
          </w:p>
        </w:tc>
      </w:tr>
      <w:tr w:rsidR="00932C1B" w:rsidRPr="006B0490" w:rsidTr="00932C1B">
        <w:trPr>
          <w:trHeight w:val="300"/>
        </w:trPr>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0.137</w:t>
            </w:r>
          </w:p>
        </w:tc>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0.137</w:t>
            </w:r>
          </w:p>
        </w:tc>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0.136</w:t>
            </w:r>
          </w:p>
        </w:tc>
      </w:tr>
      <w:tr w:rsidR="00932C1B" w:rsidRPr="006B0490" w:rsidTr="00932C1B">
        <w:trPr>
          <w:trHeight w:val="300"/>
        </w:trPr>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0.137</w:t>
            </w:r>
          </w:p>
        </w:tc>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0.140</w:t>
            </w:r>
          </w:p>
        </w:tc>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0.136</w:t>
            </w:r>
          </w:p>
        </w:tc>
      </w:tr>
      <w:tr w:rsidR="00932C1B" w:rsidRPr="006B0490" w:rsidTr="00932C1B">
        <w:trPr>
          <w:trHeight w:val="300"/>
        </w:trPr>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0.139</w:t>
            </w:r>
          </w:p>
        </w:tc>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0.141</w:t>
            </w:r>
          </w:p>
        </w:tc>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0.142</w:t>
            </w:r>
          </w:p>
        </w:tc>
      </w:tr>
      <w:tr w:rsidR="00932C1B" w:rsidRPr="006B0490" w:rsidTr="00932C1B">
        <w:trPr>
          <w:trHeight w:val="300"/>
        </w:trPr>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0.140</w:t>
            </w:r>
          </w:p>
        </w:tc>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0.137</w:t>
            </w:r>
          </w:p>
        </w:tc>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0.139</w:t>
            </w:r>
          </w:p>
        </w:tc>
      </w:tr>
      <w:tr w:rsidR="00932C1B" w:rsidRPr="006B0490" w:rsidTr="00932C1B">
        <w:trPr>
          <w:trHeight w:val="300"/>
        </w:trPr>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0.141</w:t>
            </w:r>
          </w:p>
        </w:tc>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0.141</w:t>
            </w:r>
          </w:p>
        </w:tc>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0.143</w:t>
            </w:r>
          </w:p>
        </w:tc>
      </w:tr>
      <w:tr w:rsidR="00932C1B" w:rsidRPr="006B0490" w:rsidTr="00932C1B">
        <w:trPr>
          <w:trHeight w:val="300"/>
        </w:trPr>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0.140</w:t>
            </w:r>
          </w:p>
        </w:tc>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0.133</w:t>
            </w:r>
          </w:p>
        </w:tc>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0.139</w:t>
            </w:r>
          </w:p>
        </w:tc>
      </w:tr>
      <w:tr w:rsidR="00932C1B" w:rsidRPr="006B0490" w:rsidTr="00932C1B">
        <w:trPr>
          <w:trHeight w:val="300"/>
        </w:trPr>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0.142</w:t>
            </w:r>
          </w:p>
        </w:tc>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0.135</w:t>
            </w:r>
          </w:p>
        </w:tc>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0.142</w:t>
            </w:r>
          </w:p>
        </w:tc>
      </w:tr>
      <w:tr w:rsidR="00932C1B" w:rsidRPr="006B0490" w:rsidTr="00932C1B">
        <w:trPr>
          <w:trHeight w:val="300"/>
        </w:trPr>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0.138</w:t>
            </w:r>
          </w:p>
        </w:tc>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0.141</w:t>
            </w:r>
          </w:p>
        </w:tc>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0.138</w:t>
            </w:r>
          </w:p>
        </w:tc>
      </w:tr>
      <w:tr w:rsidR="00932C1B" w:rsidRPr="006B0490" w:rsidTr="00932C1B">
        <w:trPr>
          <w:trHeight w:val="300"/>
        </w:trPr>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0.140</w:t>
            </w:r>
          </w:p>
        </w:tc>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0.144</w:t>
            </w:r>
          </w:p>
        </w:tc>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0.139</w:t>
            </w:r>
          </w:p>
        </w:tc>
      </w:tr>
      <w:tr w:rsidR="00932C1B" w:rsidRPr="006B0490" w:rsidTr="00932C1B">
        <w:trPr>
          <w:trHeight w:val="315"/>
        </w:trPr>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0.136</w:t>
            </w:r>
          </w:p>
        </w:tc>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0.139</w:t>
            </w:r>
          </w:p>
        </w:tc>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0.139</w:t>
            </w:r>
          </w:p>
        </w:tc>
      </w:tr>
      <w:tr w:rsidR="00932C1B" w:rsidRPr="006B0490" w:rsidTr="00932C1B">
        <w:trPr>
          <w:trHeight w:val="300"/>
        </w:trPr>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0.134</w:t>
            </w:r>
          </w:p>
        </w:tc>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0.142</w:t>
            </w:r>
          </w:p>
        </w:tc>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0.140</w:t>
            </w:r>
          </w:p>
        </w:tc>
      </w:tr>
      <w:tr w:rsidR="00932C1B" w:rsidRPr="006B0490" w:rsidTr="00932C1B">
        <w:trPr>
          <w:trHeight w:val="315"/>
        </w:trPr>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0.138</w:t>
            </w:r>
          </w:p>
        </w:tc>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0.134</w:t>
            </w:r>
          </w:p>
        </w:tc>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0.142</w:t>
            </w:r>
          </w:p>
        </w:tc>
      </w:tr>
      <w:tr w:rsidR="00932C1B" w:rsidRPr="006B0490" w:rsidTr="00932C1B">
        <w:trPr>
          <w:trHeight w:val="300"/>
        </w:trPr>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0.144</w:t>
            </w:r>
          </w:p>
        </w:tc>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0.143</w:t>
            </w:r>
          </w:p>
        </w:tc>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0.140</w:t>
            </w:r>
          </w:p>
        </w:tc>
      </w:tr>
      <w:tr w:rsidR="00932C1B" w:rsidRPr="006B0490" w:rsidTr="00932C1B">
        <w:trPr>
          <w:trHeight w:val="300"/>
        </w:trPr>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0.138</w:t>
            </w:r>
          </w:p>
        </w:tc>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0.143</w:t>
            </w:r>
          </w:p>
        </w:tc>
        <w:tc>
          <w:tcPr>
            <w:tcW w:w="960" w:type="dxa"/>
            <w:noWrap/>
            <w:hideMark/>
          </w:tcPr>
          <w:p w:rsidR="00932C1B" w:rsidRPr="006B0490" w:rsidRDefault="00932C1B" w:rsidP="00932C1B">
            <w:pPr>
              <w:jc w:val="right"/>
              <w:rPr>
                <w:rFonts w:ascii="Calibri" w:eastAsia="Times New Roman" w:hAnsi="Calibri" w:cs="Times New Roman"/>
                <w:color w:val="000000"/>
                <w:lang w:bidi="ar-SA"/>
              </w:rPr>
            </w:pPr>
            <w:r w:rsidRPr="006B0490">
              <w:rPr>
                <w:rFonts w:ascii="Calibri" w:eastAsia="Times New Roman" w:hAnsi="Calibri" w:cs="Times New Roman"/>
                <w:color w:val="000000"/>
                <w:lang w:bidi="ar-SA"/>
              </w:rPr>
              <w:t>0.134</w:t>
            </w:r>
          </w:p>
        </w:tc>
      </w:tr>
    </w:tbl>
    <w:p w:rsidR="00932C1B" w:rsidRDefault="00932C1B" w:rsidP="00932C1B">
      <w:pPr>
        <w:jc w:val="center"/>
        <w:rPr>
          <w:rFonts w:asciiTheme="minorHAnsi" w:hAnsiTheme="minorHAnsi" w:cstheme="minorHAnsi"/>
          <w:b/>
          <w:bCs/>
        </w:rPr>
      </w:pPr>
    </w:p>
    <w:p w:rsidR="00932C1B" w:rsidRDefault="00932C1B" w:rsidP="00966E46">
      <w:pPr>
        <w:jc w:val="center"/>
        <w:rPr>
          <w:rFonts w:asciiTheme="minorHAnsi" w:hAnsiTheme="minorHAnsi" w:cstheme="minorHAnsi"/>
          <w:b/>
          <w:bCs/>
        </w:rPr>
      </w:pPr>
    </w:p>
    <w:p w:rsidR="00932C1B" w:rsidRDefault="00932C1B" w:rsidP="00966E46">
      <w:pPr>
        <w:jc w:val="center"/>
        <w:rPr>
          <w:rFonts w:asciiTheme="minorHAnsi" w:hAnsiTheme="minorHAnsi" w:cstheme="minorHAnsi"/>
          <w:b/>
          <w:bCs/>
        </w:rPr>
      </w:pPr>
    </w:p>
    <w:p w:rsidR="006B0490" w:rsidRDefault="006B0490" w:rsidP="00966E46">
      <w:pPr>
        <w:jc w:val="center"/>
        <w:rPr>
          <w:rFonts w:asciiTheme="minorHAnsi" w:hAnsiTheme="minorHAnsi" w:cstheme="minorHAnsi"/>
          <w:b/>
          <w:bCs/>
        </w:rPr>
      </w:pPr>
    </w:p>
    <w:p w:rsidR="006B0490" w:rsidRDefault="006B0490" w:rsidP="006B0490">
      <w:pPr>
        <w:rPr>
          <w:rFonts w:asciiTheme="minorHAnsi" w:hAnsiTheme="minorHAnsi" w:cstheme="minorHAnsi"/>
          <w:b/>
          <w:bCs/>
        </w:rPr>
      </w:pPr>
    </w:p>
    <w:p w:rsidR="00966E46" w:rsidRDefault="00966E46" w:rsidP="00966E46">
      <w:pPr>
        <w:jc w:val="center"/>
        <w:rPr>
          <w:rFonts w:asciiTheme="minorHAnsi" w:hAnsiTheme="minorHAnsi" w:cstheme="minorHAnsi"/>
          <w:b/>
          <w:bCs/>
        </w:rPr>
      </w:pPr>
    </w:p>
    <w:p w:rsidR="00A06361" w:rsidRDefault="00A06361" w:rsidP="00966E46">
      <w:pPr>
        <w:jc w:val="center"/>
        <w:rPr>
          <w:rFonts w:asciiTheme="minorHAnsi" w:hAnsiTheme="minorHAnsi" w:cstheme="minorHAnsi"/>
          <w:b/>
          <w:bCs/>
        </w:rPr>
      </w:pPr>
    </w:p>
    <w:p w:rsidR="00A06361" w:rsidRDefault="00A06361" w:rsidP="00966E46">
      <w:pPr>
        <w:jc w:val="center"/>
        <w:rPr>
          <w:rFonts w:asciiTheme="minorHAnsi" w:hAnsiTheme="minorHAnsi" w:cstheme="minorHAnsi"/>
          <w:b/>
          <w:bCs/>
        </w:rPr>
      </w:pPr>
    </w:p>
    <w:p w:rsidR="00A06361" w:rsidRDefault="00A06361" w:rsidP="00966E46">
      <w:pPr>
        <w:jc w:val="center"/>
        <w:rPr>
          <w:rFonts w:asciiTheme="minorHAnsi" w:hAnsiTheme="minorHAnsi" w:cstheme="minorHAnsi"/>
          <w:b/>
          <w:bCs/>
        </w:rPr>
      </w:pPr>
    </w:p>
    <w:p w:rsidR="00932C1B" w:rsidRDefault="00932C1B" w:rsidP="00966E46">
      <w:pPr>
        <w:jc w:val="center"/>
        <w:rPr>
          <w:rFonts w:asciiTheme="minorHAnsi" w:hAnsiTheme="minorHAnsi" w:cstheme="minorHAnsi"/>
          <w:b/>
          <w:bCs/>
        </w:rPr>
      </w:pPr>
    </w:p>
    <w:p w:rsidR="00932C1B" w:rsidRDefault="00932C1B" w:rsidP="00932C1B">
      <w:pPr>
        <w:jc w:val="center"/>
        <w:rPr>
          <w:rFonts w:asciiTheme="minorHAnsi" w:hAnsiTheme="minorHAnsi" w:cstheme="minorHAnsi"/>
          <w:b/>
          <w:bCs/>
        </w:rPr>
      </w:pPr>
      <w:proofErr w:type="gramStart"/>
      <w:r>
        <w:rPr>
          <w:rFonts w:asciiTheme="minorHAnsi" w:hAnsiTheme="minorHAnsi" w:cstheme="minorHAnsi"/>
          <w:b/>
          <w:bCs/>
        </w:rPr>
        <w:t>Figure 9.</w:t>
      </w:r>
      <w:proofErr w:type="gramEnd"/>
      <w:r>
        <w:rPr>
          <w:rFonts w:asciiTheme="minorHAnsi" w:hAnsiTheme="minorHAnsi" w:cstheme="minorHAnsi"/>
          <w:b/>
          <w:bCs/>
        </w:rPr>
        <w:t xml:space="preserve"> Random Number Generator Values</w:t>
      </w:r>
    </w:p>
    <w:p w:rsidR="00932C1B" w:rsidRDefault="00932C1B" w:rsidP="00932C1B">
      <w:pPr>
        <w:jc w:val="center"/>
        <w:rPr>
          <w:rFonts w:asciiTheme="minorHAnsi" w:hAnsiTheme="minorHAnsi" w:cstheme="minorHAnsi"/>
          <w:b/>
          <w:bCs/>
        </w:rPr>
      </w:pPr>
    </w:p>
    <w:p w:rsidR="00A06361" w:rsidRDefault="00A06361" w:rsidP="00966E46">
      <w:pPr>
        <w:jc w:val="center"/>
        <w:rPr>
          <w:rFonts w:asciiTheme="minorHAnsi" w:hAnsiTheme="minorHAnsi" w:cstheme="minorHAnsi"/>
          <w:b/>
          <w:bCs/>
        </w:rPr>
      </w:pPr>
    </w:p>
    <w:tbl>
      <w:tblPr>
        <w:tblStyle w:val="TableGrid"/>
        <w:tblpPr w:leftFromText="180" w:rightFromText="180" w:vertAnchor="text" w:horzAnchor="page" w:tblpX="8500" w:tblpY="40"/>
        <w:tblW w:w="2092" w:type="dxa"/>
        <w:tblLook w:val="04A0" w:firstRow="1" w:lastRow="0" w:firstColumn="1" w:lastColumn="0" w:noHBand="0" w:noVBand="1"/>
      </w:tblPr>
      <w:tblGrid>
        <w:gridCol w:w="960"/>
        <w:gridCol w:w="1132"/>
      </w:tblGrid>
      <w:tr w:rsidR="002065F4" w:rsidRPr="00932C1B" w:rsidTr="002065F4">
        <w:trPr>
          <w:trHeight w:val="300"/>
        </w:trPr>
        <w:tc>
          <w:tcPr>
            <w:tcW w:w="960" w:type="dxa"/>
            <w:noWrap/>
            <w:hideMark/>
          </w:tcPr>
          <w:p w:rsidR="002065F4" w:rsidRPr="00932C1B" w:rsidRDefault="002065F4" w:rsidP="002065F4">
            <w:pPr>
              <w:jc w:val="center"/>
              <w:rPr>
                <w:rFonts w:ascii="Calibri" w:eastAsia="Times New Roman" w:hAnsi="Calibri" w:cs="Times New Roman"/>
                <w:i/>
                <w:iCs/>
                <w:color w:val="000000"/>
                <w:lang w:bidi="ar-SA"/>
              </w:rPr>
            </w:pPr>
            <w:r w:rsidRPr="00932C1B">
              <w:rPr>
                <w:rFonts w:ascii="Calibri" w:eastAsia="Times New Roman" w:hAnsi="Calibri" w:cs="Times New Roman"/>
                <w:i/>
                <w:iCs/>
                <w:color w:val="000000"/>
                <w:lang w:bidi="ar-SA"/>
              </w:rPr>
              <w:t>Bin</w:t>
            </w:r>
          </w:p>
        </w:tc>
        <w:tc>
          <w:tcPr>
            <w:tcW w:w="1132" w:type="dxa"/>
            <w:noWrap/>
            <w:hideMark/>
          </w:tcPr>
          <w:p w:rsidR="002065F4" w:rsidRPr="00932C1B" w:rsidRDefault="002065F4" w:rsidP="002065F4">
            <w:pPr>
              <w:jc w:val="center"/>
              <w:rPr>
                <w:rFonts w:ascii="Calibri" w:eastAsia="Times New Roman" w:hAnsi="Calibri" w:cs="Times New Roman"/>
                <w:i/>
                <w:iCs/>
                <w:color w:val="000000"/>
                <w:lang w:bidi="ar-SA"/>
              </w:rPr>
            </w:pPr>
            <w:r w:rsidRPr="00932C1B">
              <w:rPr>
                <w:rFonts w:ascii="Calibri" w:eastAsia="Times New Roman" w:hAnsi="Calibri" w:cs="Times New Roman"/>
                <w:i/>
                <w:iCs/>
                <w:color w:val="000000"/>
                <w:lang w:bidi="ar-SA"/>
              </w:rPr>
              <w:t>Frequency</w:t>
            </w:r>
          </w:p>
        </w:tc>
      </w:tr>
      <w:tr w:rsidR="002065F4" w:rsidRPr="00932C1B" w:rsidTr="002065F4">
        <w:trPr>
          <w:trHeight w:val="300"/>
        </w:trPr>
        <w:tc>
          <w:tcPr>
            <w:tcW w:w="960" w:type="dxa"/>
            <w:noWrap/>
            <w:hideMark/>
          </w:tcPr>
          <w:p w:rsidR="002065F4" w:rsidRPr="00932C1B" w:rsidRDefault="002065F4" w:rsidP="002065F4">
            <w:pPr>
              <w:jc w:val="right"/>
              <w:rPr>
                <w:rFonts w:ascii="Calibri" w:eastAsia="Times New Roman" w:hAnsi="Calibri" w:cs="Times New Roman"/>
                <w:color w:val="000000"/>
                <w:lang w:bidi="ar-SA"/>
              </w:rPr>
            </w:pPr>
            <w:r w:rsidRPr="00932C1B">
              <w:rPr>
                <w:rFonts w:ascii="Calibri" w:eastAsia="Times New Roman" w:hAnsi="Calibri" w:cs="Times New Roman"/>
                <w:color w:val="000000"/>
                <w:lang w:bidi="ar-SA"/>
              </w:rPr>
              <w:t>0.133</w:t>
            </w:r>
          </w:p>
        </w:tc>
        <w:tc>
          <w:tcPr>
            <w:tcW w:w="1132" w:type="dxa"/>
            <w:noWrap/>
            <w:hideMark/>
          </w:tcPr>
          <w:p w:rsidR="002065F4" w:rsidRPr="00932C1B" w:rsidRDefault="002065F4" w:rsidP="002065F4">
            <w:pPr>
              <w:jc w:val="right"/>
              <w:rPr>
                <w:rFonts w:ascii="Calibri" w:eastAsia="Times New Roman" w:hAnsi="Calibri" w:cs="Times New Roman"/>
                <w:color w:val="000000"/>
                <w:lang w:bidi="ar-SA"/>
              </w:rPr>
            </w:pPr>
            <w:r w:rsidRPr="00932C1B">
              <w:rPr>
                <w:rFonts w:ascii="Calibri" w:eastAsia="Times New Roman" w:hAnsi="Calibri" w:cs="Times New Roman"/>
                <w:color w:val="000000"/>
                <w:lang w:bidi="ar-SA"/>
              </w:rPr>
              <w:t>1</w:t>
            </w:r>
          </w:p>
        </w:tc>
      </w:tr>
      <w:tr w:rsidR="002065F4" w:rsidRPr="00932C1B" w:rsidTr="002065F4">
        <w:trPr>
          <w:trHeight w:val="300"/>
        </w:trPr>
        <w:tc>
          <w:tcPr>
            <w:tcW w:w="960" w:type="dxa"/>
            <w:noWrap/>
            <w:hideMark/>
          </w:tcPr>
          <w:p w:rsidR="002065F4" w:rsidRPr="00932C1B" w:rsidRDefault="002065F4" w:rsidP="002065F4">
            <w:pPr>
              <w:jc w:val="right"/>
              <w:rPr>
                <w:rFonts w:ascii="Calibri" w:eastAsia="Times New Roman" w:hAnsi="Calibri" w:cs="Times New Roman"/>
                <w:color w:val="000000"/>
                <w:lang w:bidi="ar-SA"/>
              </w:rPr>
            </w:pPr>
            <w:r w:rsidRPr="00932C1B">
              <w:rPr>
                <w:rFonts w:ascii="Calibri" w:eastAsia="Times New Roman" w:hAnsi="Calibri" w:cs="Times New Roman"/>
                <w:color w:val="000000"/>
                <w:lang w:bidi="ar-SA"/>
              </w:rPr>
              <w:t>0.135</w:t>
            </w:r>
          </w:p>
        </w:tc>
        <w:tc>
          <w:tcPr>
            <w:tcW w:w="1132" w:type="dxa"/>
            <w:noWrap/>
            <w:hideMark/>
          </w:tcPr>
          <w:p w:rsidR="002065F4" w:rsidRPr="00932C1B" w:rsidRDefault="002065F4" w:rsidP="002065F4">
            <w:pPr>
              <w:jc w:val="right"/>
              <w:rPr>
                <w:rFonts w:ascii="Calibri" w:eastAsia="Times New Roman" w:hAnsi="Calibri" w:cs="Times New Roman"/>
                <w:color w:val="000000"/>
                <w:lang w:bidi="ar-SA"/>
              </w:rPr>
            </w:pPr>
            <w:r w:rsidRPr="00932C1B">
              <w:rPr>
                <w:rFonts w:ascii="Calibri" w:eastAsia="Times New Roman" w:hAnsi="Calibri" w:cs="Times New Roman"/>
                <w:color w:val="000000"/>
                <w:lang w:bidi="ar-SA"/>
              </w:rPr>
              <w:t>4</w:t>
            </w:r>
          </w:p>
        </w:tc>
      </w:tr>
      <w:tr w:rsidR="002065F4" w:rsidRPr="00932C1B" w:rsidTr="002065F4">
        <w:trPr>
          <w:trHeight w:val="300"/>
        </w:trPr>
        <w:tc>
          <w:tcPr>
            <w:tcW w:w="960" w:type="dxa"/>
            <w:noWrap/>
            <w:hideMark/>
          </w:tcPr>
          <w:p w:rsidR="002065F4" w:rsidRPr="00932C1B" w:rsidRDefault="002065F4" w:rsidP="002065F4">
            <w:pPr>
              <w:jc w:val="right"/>
              <w:rPr>
                <w:rFonts w:ascii="Calibri" w:eastAsia="Times New Roman" w:hAnsi="Calibri" w:cs="Times New Roman"/>
                <w:color w:val="000000"/>
                <w:lang w:bidi="ar-SA"/>
              </w:rPr>
            </w:pPr>
            <w:r w:rsidRPr="00932C1B">
              <w:rPr>
                <w:rFonts w:ascii="Calibri" w:eastAsia="Times New Roman" w:hAnsi="Calibri" w:cs="Times New Roman"/>
                <w:color w:val="000000"/>
                <w:lang w:bidi="ar-SA"/>
              </w:rPr>
              <w:t>0.137</w:t>
            </w:r>
          </w:p>
        </w:tc>
        <w:tc>
          <w:tcPr>
            <w:tcW w:w="1132" w:type="dxa"/>
            <w:noWrap/>
            <w:hideMark/>
          </w:tcPr>
          <w:p w:rsidR="002065F4" w:rsidRPr="00932C1B" w:rsidRDefault="002065F4" w:rsidP="002065F4">
            <w:pPr>
              <w:jc w:val="right"/>
              <w:rPr>
                <w:rFonts w:ascii="Calibri" w:eastAsia="Times New Roman" w:hAnsi="Calibri" w:cs="Times New Roman"/>
                <w:color w:val="000000"/>
                <w:lang w:bidi="ar-SA"/>
              </w:rPr>
            </w:pPr>
            <w:r w:rsidRPr="00932C1B">
              <w:rPr>
                <w:rFonts w:ascii="Calibri" w:eastAsia="Times New Roman" w:hAnsi="Calibri" w:cs="Times New Roman"/>
                <w:color w:val="000000"/>
                <w:lang w:bidi="ar-SA"/>
              </w:rPr>
              <w:t>7</w:t>
            </w:r>
          </w:p>
        </w:tc>
      </w:tr>
      <w:tr w:rsidR="002065F4" w:rsidRPr="00932C1B" w:rsidTr="002065F4">
        <w:trPr>
          <w:trHeight w:val="300"/>
        </w:trPr>
        <w:tc>
          <w:tcPr>
            <w:tcW w:w="960" w:type="dxa"/>
            <w:noWrap/>
            <w:hideMark/>
          </w:tcPr>
          <w:p w:rsidR="002065F4" w:rsidRPr="00932C1B" w:rsidRDefault="002065F4" w:rsidP="002065F4">
            <w:pPr>
              <w:jc w:val="right"/>
              <w:rPr>
                <w:rFonts w:ascii="Calibri" w:eastAsia="Times New Roman" w:hAnsi="Calibri" w:cs="Times New Roman"/>
                <w:color w:val="000000"/>
                <w:lang w:bidi="ar-SA"/>
              </w:rPr>
            </w:pPr>
            <w:r w:rsidRPr="00932C1B">
              <w:rPr>
                <w:rFonts w:ascii="Calibri" w:eastAsia="Times New Roman" w:hAnsi="Calibri" w:cs="Times New Roman"/>
                <w:color w:val="000000"/>
                <w:lang w:bidi="ar-SA"/>
              </w:rPr>
              <w:t>0.139</w:t>
            </w:r>
          </w:p>
        </w:tc>
        <w:tc>
          <w:tcPr>
            <w:tcW w:w="1132" w:type="dxa"/>
            <w:noWrap/>
            <w:hideMark/>
          </w:tcPr>
          <w:p w:rsidR="002065F4" w:rsidRPr="00932C1B" w:rsidRDefault="002065F4" w:rsidP="002065F4">
            <w:pPr>
              <w:jc w:val="right"/>
              <w:rPr>
                <w:rFonts w:ascii="Calibri" w:eastAsia="Times New Roman" w:hAnsi="Calibri" w:cs="Times New Roman"/>
                <w:color w:val="000000"/>
                <w:lang w:bidi="ar-SA"/>
              </w:rPr>
            </w:pPr>
            <w:r w:rsidRPr="00932C1B">
              <w:rPr>
                <w:rFonts w:ascii="Calibri" w:eastAsia="Times New Roman" w:hAnsi="Calibri" w:cs="Times New Roman"/>
                <w:color w:val="000000"/>
                <w:lang w:bidi="ar-SA"/>
              </w:rPr>
              <w:t>9</w:t>
            </w:r>
          </w:p>
        </w:tc>
      </w:tr>
      <w:tr w:rsidR="002065F4" w:rsidRPr="00932C1B" w:rsidTr="002065F4">
        <w:trPr>
          <w:trHeight w:val="300"/>
        </w:trPr>
        <w:tc>
          <w:tcPr>
            <w:tcW w:w="960" w:type="dxa"/>
            <w:noWrap/>
            <w:hideMark/>
          </w:tcPr>
          <w:p w:rsidR="002065F4" w:rsidRPr="00932C1B" w:rsidRDefault="002065F4" w:rsidP="002065F4">
            <w:pPr>
              <w:jc w:val="right"/>
              <w:rPr>
                <w:rFonts w:ascii="Calibri" w:eastAsia="Times New Roman" w:hAnsi="Calibri" w:cs="Times New Roman"/>
                <w:color w:val="000000"/>
                <w:lang w:bidi="ar-SA"/>
              </w:rPr>
            </w:pPr>
            <w:r w:rsidRPr="00932C1B">
              <w:rPr>
                <w:rFonts w:ascii="Calibri" w:eastAsia="Times New Roman" w:hAnsi="Calibri" w:cs="Times New Roman"/>
                <w:color w:val="000000"/>
                <w:lang w:bidi="ar-SA"/>
              </w:rPr>
              <w:t>0.141</w:t>
            </w:r>
          </w:p>
        </w:tc>
        <w:tc>
          <w:tcPr>
            <w:tcW w:w="1132" w:type="dxa"/>
            <w:noWrap/>
            <w:hideMark/>
          </w:tcPr>
          <w:p w:rsidR="002065F4" w:rsidRPr="00932C1B" w:rsidRDefault="002065F4" w:rsidP="002065F4">
            <w:pPr>
              <w:jc w:val="right"/>
              <w:rPr>
                <w:rFonts w:ascii="Calibri" w:eastAsia="Times New Roman" w:hAnsi="Calibri" w:cs="Times New Roman"/>
                <w:color w:val="000000"/>
                <w:lang w:bidi="ar-SA"/>
              </w:rPr>
            </w:pPr>
            <w:r w:rsidRPr="00932C1B">
              <w:rPr>
                <w:rFonts w:ascii="Calibri" w:eastAsia="Times New Roman" w:hAnsi="Calibri" w:cs="Times New Roman"/>
                <w:color w:val="000000"/>
                <w:lang w:bidi="ar-SA"/>
              </w:rPr>
              <w:t>9</w:t>
            </w:r>
          </w:p>
        </w:tc>
      </w:tr>
      <w:tr w:rsidR="002065F4" w:rsidRPr="00932C1B" w:rsidTr="002065F4">
        <w:trPr>
          <w:trHeight w:val="300"/>
        </w:trPr>
        <w:tc>
          <w:tcPr>
            <w:tcW w:w="960" w:type="dxa"/>
            <w:noWrap/>
            <w:hideMark/>
          </w:tcPr>
          <w:p w:rsidR="002065F4" w:rsidRPr="00932C1B" w:rsidRDefault="002065F4" w:rsidP="002065F4">
            <w:pPr>
              <w:jc w:val="right"/>
              <w:rPr>
                <w:rFonts w:ascii="Calibri" w:eastAsia="Times New Roman" w:hAnsi="Calibri" w:cs="Times New Roman"/>
                <w:color w:val="000000"/>
                <w:lang w:bidi="ar-SA"/>
              </w:rPr>
            </w:pPr>
            <w:r w:rsidRPr="00932C1B">
              <w:rPr>
                <w:rFonts w:ascii="Calibri" w:eastAsia="Times New Roman" w:hAnsi="Calibri" w:cs="Times New Roman"/>
                <w:color w:val="000000"/>
                <w:lang w:bidi="ar-SA"/>
              </w:rPr>
              <w:t>0.143</w:t>
            </w:r>
          </w:p>
        </w:tc>
        <w:tc>
          <w:tcPr>
            <w:tcW w:w="1132" w:type="dxa"/>
            <w:noWrap/>
            <w:hideMark/>
          </w:tcPr>
          <w:p w:rsidR="002065F4" w:rsidRPr="00932C1B" w:rsidRDefault="002065F4" w:rsidP="002065F4">
            <w:pPr>
              <w:jc w:val="right"/>
              <w:rPr>
                <w:rFonts w:ascii="Calibri" w:eastAsia="Times New Roman" w:hAnsi="Calibri" w:cs="Times New Roman"/>
                <w:color w:val="000000"/>
                <w:lang w:bidi="ar-SA"/>
              </w:rPr>
            </w:pPr>
            <w:r w:rsidRPr="00932C1B">
              <w:rPr>
                <w:rFonts w:ascii="Calibri" w:eastAsia="Times New Roman" w:hAnsi="Calibri" w:cs="Times New Roman"/>
                <w:color w:val="000000"/>
                <w:lang w:bidi="ar-SA"/>
              </w:rPr>
              <w:t>13</w:t>
            </w:r>
          </w:p>
        </w:tc>
      </w:tr>
      <w:tr w:rsidR="002065F4" w:rsidRPr="00932C1B" w:rsidTr="002065F4">
        <w:trPr>
          <w:trHeight w:val="300"/>
        </w:trPr>
        <w:tc>
          <w:tcPr>
            <w:tcW w:w="960" w:type="dxa"/>
            <w:noWrap/>
            <w:hideMark/>
          </w:tcPr>
          <w:p w:rsidR="002065F4" w:rsidRPr="00932C1B" w:rsidRDefault="002065F4" w:rsidP="002065F4">
            <w:pPr>
              <w:jc w:val="right"/>
              <w:rPr>
                <w:rFonts w:ascii="Calibri" w:eastAsia="Times New Roman" w:hAnsi="Calibri" w:cs="Times New Roman"/>
                <w:color w:val="000000"/>
                <w:lang w:bidi="ar-SA"/>
              </w:rPr>
            </w:pPr>
            <w:r w:rsidRPr="00932C1B">
              <w:rPr>
                <w:rFonts w:ascii="Calibri" w:eastAsia="Times New Roman" w:hAnsi="Calibri" w:cs="Times New Roman"/>
                <w:color w:val="000000"/>
                <w:lang w:bidi="ar-SA"/>
              </w:rPr>
              <w:t>0.145</w:t>
            </w:r>
          </w:p>
        </w:tc>
        <w:tc>
          <w:tcPr>
            <w:tcW w:w="1132" w:type="dxa"/>
            <w:noWrap/>
            <w:hideMark/>
          </w:tcPr>
          <w:p w:rsidR="002065F4" w:rsidRPr="00932C1B" w:rsidRDefault="002065F4" w:rsidP="002065F4">
            <w:pPr>
              <w:jc w:val="right"/>
              <w:rPr>
                <w:rFonts w:ascii="Calibri" w:eastAsia="Times New Roman" w:hAnsi="Calibri" w:cs="Times New Roman"/>
                <w:color w:val="000000"/>
                <w:lang w:bidi="ar-SA"/>
              </w:rPr>
            </w:pPr>
            <w:r w:rsidRPr="00932C1B">
              <w:rPr>
                <w:rFonts w:ascii="Calibri" w:eastAsia="Times New Roman" w:hAnsi="Calibri" w:cs="Times New Roman"/>
                <w:color w:val="000000"/>
                <w:lang w:bidi="ar-SA"/>
              </w:rPr>
              <w:t>2</w:t>
            </w:r>
          </w:p>
        </w:tc>
      </w:tr>
      <w:tr w:rsidR="002065F4" w:rsidRPr="00932C1B" w:rsidTr="002065F4">
        <w:trPr>
          <w:trHeight w:val="300"/>
        </w:trPr>
        <w:tc>
          <w:tcPr>
            <w:tcW w:w="960" w:type="dxa"/>
            <w:noWrap/>
            <w:hideMark/>
          </w:tcPr>
          <w:p w:rsidR="002065F4" w:rsidRPr="00932C1B" w:rsidRDefault="002065F4" w:rsidP="002065F4">
            <w:pPr>
              <w:jc w:val="right"/>
              <w:rPr>
                <w:rFonts w:ascii="Calibri" w:eastAsia="Times New Roman" w:hAnsi="Calibri" w:cs="Times New Roman"/>
                <w:color w:val="000000"/>
                <w:lang w:bidi="ar-SA"/>
              </w:rPr>
            </w:pPr>
            <w:r w:rsidRPr="00932C1B">
              <w:rPr>
                <w:rFonts w:ascii="Calibri" w:eastAsia="Times New Roman" w:hAnsi="Calibri" w:cs="Times New Roman"/>
                <w:color w:val="000000"/>
                <w:lang w:bidi="ar-SA"/>
              </w:rPr>
              <w:t>0.147</w:t>
            </w:r>
          </w:p>
        </w:tc>
        <w:tc>
          <w:tcPr>
            <w:tcW w:w="1132" w:type="dxa"/>
            <w:noWrap/>
            <w:hideMark/>
          </w:tcPr>
          <w:p w:rsidR="002065F4" w:rsidRPr="00932C1B" w:rsidRDefault="002065F4" w:rsidP="002065F4">
            <w:pPr>
              <w:jc w:val="right"/>
              <w:rPr>
                <w:rFonts w:ascii="Calibri" w:eastAsia="Times New Roman" w:hAnsi="Calibri" w:cs="Times New Roman"/>
                <w:color w:val="000000"/>
                <w:lang w:bidi="ar-SA"/>
              </w:rPr>
            </w:pPr>
            <w:r w:rsidRPr="00932C1B">
              <w:rPr>
                <w:rFonts w:ascii="Calibri" w:eastAsia="Times New Roman" w:hAnsi="Calibri" w:cs="Times New Roman"/>
                <w:color w:val="000000"/>
                <w:lang w:bidi="ar-SA"/>
              </w:rPr>
              <w:t>0</w:t>
            </w:r>
          </w:p>
        </w:tc>
      </w:tr>
      <w:tr w:rsidR="002065F4" w:rsidRPr="00932C1B" w:rsidTr="002065F4">
        <w:trPr>
          <w:trHeight w:val="300"/>
        </w:trPr>
        <w:tc>
          <w:tcPr>
            <w:tcW w:w="960" w:type="dxa"/>
            <w:noWrap/>
            <w:hideMark/>
          </w:tcPr>
          <w:p w:rsidR="002065F4" w:rsidRPr="00932C1B" w:rsidRDefault="002065F4" w:rsidP="002065F4">
            <w:pPr>
              <w:jc w:val="right"/>
              <w:rPr>
                <w:rFonts w:ascii="Calibri" w:eastAsia="Times New Roman" w:hAnsi="Calibri" w:cs="Times New Roman"/>
                <w:color w:val="000000"/>
                <w:lang w:bidi="ar-SA"/>
              </w:rPr>
            </w:pPr>
            <w:r w:rsidRPr="00932C1B">
              <w:rPr>
                <w:rFonts w:ascii="Calibri" w:eastAsia="Times New Roman" w:hAnsi="Calibri" w:cs="Times New Roman"/>
                <w:color w:val="000000"/>
                <w:lang w:bidi="ar-SA"/>
              </w:rPr>
              <w:t>0.149</w:t>
            </w:r>
          </w:p>
        </w:tc>
        <w:tc>
          <w:tcPr>
            <w:tcW w:w="1132" w:type="dxa"/>
            <w:noWrap/>
            <w:hideMark/>
          </w:tcPr>
          <w:p w:rsidR="002065F4" w:rsidRPr="00932C1B" w:rsidRDefault="002065F4" w:rsidP="002065F4">
            <w:pPr>
              <w:jc w:val="right"/>
              <w:rPr>
                <w:rFonts w:ascii="Calibri" w:eastAsia="Times New Roman" w:hAnsi="Calibri" w:cs="Times New Roman"/>
                <w:color w:val="000000"/>
                <w:lang w:bidi="ar-SA"/>
              </w:rPr>
            </w:pPr>
            <w:r w:rsidRPr="00932C1B">
              <w:rPr>
                <w:rFonts w:ascii="Calibri" w:eastAsia="Times New Roman" w:hAnsi="Calibri" w:cs="Times New Roman"/>
                <w:color w:val="000000"/>
                <w:lang w:bidi="ar-SA"/>
              </w:rPr>
              <w:t>0</w:t>
            </w:r>
          </w:p>
        </w:tc>
      </w:tr>
    </w:tbl>
    <w:p w:rsidR="002065F4" w:rsidRDefault="002065F4" w:rsidP="002065F4">
      <w:pPr>
        <w:rPr>
          <w:rFonts w:asciiTheme="minorHAnsi" w:hAnsiTheme="minorHAnsi" w:cstheme="minorHAnsi"/>
          <w:b/>
          <w:bCs/>
        </w:rPr>
      </w:pPr>
      <w:r>
        <w:rPr>
          <w:noProof/>
          <w:lang w:bidi="ar-SA"/>
        </w:rPr>
        <w:drawing>
          <wp:inline distT="0" distB="0" distL="0" distR="0" wp14:anchorId="4DEB91C6" wp14:editId="61443264">
            <wp:extent cx="3657600" cy="1905000"/>
            <wp:effectExtent l="0" t="0" r="19050" b="1905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2065F4" w:rsidRDefault="002065F4" w:rsidP="002065F4">
      <w:pPr>
        <w:rPr>
          <w:rFonts w:asciiTheme="minorHAnsi" w:hAnsiTheme="minorHAnsi" w:cstheme="minorHAnsi"/>
          <w:b/>
          <w:bCs/>
        </w:rPr>
      </w:pPr>
      <w:r>
        <w:rPr>
          <w:rFonts w:asciiTheme="minorHAnsi" w:hAnsiTheme="minorHAnsi" w:cstheme="minorHAnsi"/>
          <w:b/>
          <w:bCs/>
        </w:rPr>
        <w:t xml:space="preserve">  </w:t>
      </w:r>
      <w:proofErr w:type="gramStart"/>
      <w:r>
        <w:rPr>
          <w:rFonts w:asciiTheme="minorHAnsi" w:hAnsiTheme="minorHAnsi" w:cstheme="minorHAnsi"/>
          <w:b/>
          <w:bCs/>
        </w:rPr>
        <w:t>Figure 9.</w:t>
      </w:r>
      <w:proofErr w:type="gramEnd"/>
      <w:r>
        <w:rPr>
          <w:rFonts w:asciiTheme="minorHAnsi" w:hAnsiTheme="minorHAnsi" w:cstheme="minorHAnsi"/>
          <w:b/>
          <w:bCs/>
        </w:rPr>
        <w:t xml:space="preserve"> Relative Frequency Histogram for Random Numbers</w:t>
      </w:r>
    </w:p>
    <w:p w:rsidR="002065F4" w:rsidRDefault="002065F4" w:rsidP="002065F4">
      <w:pPr>
        <w:ind w:left="6480"/>
        <w:jc w:val="center"/>
        <w:rPr>
          <w:rFonts w:asciiTheme="minorHAnsi" w:hAnsiTheme="minorHAnsi" w:cstheme="minorHAnsi"/>
          <w:b/>
          <w:bCs/>
        </w:rPr>
      </w:pPr>
      <w:proofErr w:type="gramStart"/>
      <w:r>
        <w:rPr>
          <w:rFonts w:asciiTheme="minorHAnsi" w:hAnsiTheme="minorHAnsi" w:cstheme="minorHAnsi"/>
          <w:b/>
          <w:bCs/>
        </w:rPr>
        <w:t>Figure 11.</w:t>
      </w:r>
      <w:proofErr w:type="gramEnd"/>
      <w:r>
        <w:rPr>
          <w:rFonts w:asciiTheme="minorHAnsi" w:hAnsiTheme="minorHAnsi" w:cstheme="minorHAnsi"/>
          <w:b/>
          <w:bCs/>
        </w:rPr>
        <w:t xml:space="preserve"> Relative Frequency Table for    Random Numbers</w:t>
      </w:r>
    </w:p>
    <w:p w:rsidR="00932C1B" w:rsidRDefault="00932C1B" w:rsidP="00966E46">
      <w:pPr>
        <w:jc w:val="center"/>
        <w:rPr>
          <w:rFonts w:asciiTheme="minorHAnsi" w:hAnsiTheme="minorHAnsi" w:cstheme="minorHAnsi"/>
          <w:b/>
          <w:bCs/>
        </w:rPr>
      </w:pPr>
    </w:p>
    <w:p w:rsidR="00932C1B" w:rsidRDefault="00932C1B" w:rsidP="00966E46">
      <w:pPr>
        <w:jc w:val="center"/>
        <w:rPr>
          <w:rFonts w:asciiTheme="minorHAnsi" w:hAnsiTheme="minorHAnsi" w:cstheme="minorHAnsi"/>
          <w:b/>
          <w:bCs/>
        </w:rPr>
      </w:pPr>
    </w:p>
    <w:p w:rsidR="00932C1B" w:rsidRDefault="00932C1B" w:rsidP="00966E46">
      <w:pPr>
        <w:jc w:val="center"/>
        <w:rPr>
          <w:rFonts w:asciiTheme="minorHAnsi" w:hAnsiTheme="minorHAnsi" w:cstheme="minorHAnsi"/>
          <w:b/>
          <w:bCs/>
        </w:rPr>
      </w:pPr>
    </w:p>
    <w:p w:rsidR="002065F4" w:rsidRDefault="002065F4" w:rsidP="00CD09DB">
      <w:pPr>
        <w:rPr>
          <w:rFonts w:asciiTheme="minorHAnsi" w:hAnsiTheme="minorHAnsi" w:cstheme="minorHAnsi"/>
          <w:b/>
          <w:bCs/>
        </w:rPr>
      </w:pPr>
      <w:bookmarkStart w:id="0" w:name="_GoBack"/>
      <w:bookmarkEnd w:id="0"/>
    </w:p>
    <w:sectPr w:rsidR="002065F4" w:rsidSect="00331927">
      <w:headerReference w:type="default" r:id="rId20"/>
      <w:footerReference w:type="default" r:id="rId21"/>
      <w:footerReference w:type="first" r:id="rId22"/>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1E55" w:rsidRDefault="00FD1E55" w:rsidP="00F169C7">
      <w:pPr>
        <w:spacing w:after="0" w:line="240" w:lineRule="auto"/>
      </w:pPr>
      <w:r>
        <w:separator/>
      </w:r>
    </w:p>
  </w:endnote>
  <w:endnote w:type="continuationSeparator" w:id="0">
    <w:p w:rsidR="00FD1E55" w:rsidRDefault="00FD1E55"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56154"/>
      <w:docPartObj>
        <w:docPartGallery w:val="Page Numbers (Bottom of Page)"/>
        <w:docPartUnique/>
      </w:docPartObj>
    </w:sdtPr>
    <w:sdtEndPr/>
    <w:sdtContent>
      <w:p w:rsidR="005102AC" w:rsidRDefault="005102AC" w:rsidP="00DE2339">
        <w:pPr>
          <w:pStyle w:val="Footer"/>
          <w:jc w:val="center"/>
        </w:pPr>
        <w:r>
          <w:fldChar w:fldCharType="begin"/>
        </w:r>
        <w:r>
          <w:instrText xml:space="preserve"> PAGE   \* MERGEFORMAT </w:instrText>
        </w:r>
        <w:r>
          <w:fldChar w:fldCharType="separate"/>
        </w:r>
        <w:r w:rsidR="00CD09DB">
          <w:rPr>
            <w:noProof/>
          </w:rPr>
          <w:t>7</w:t>
        </w:r>
        <w:r>
          <w:rPr>
            <w:noProof/>
          </w:rPr>
          <w:fldChar w:fldCharType="end"/>
        </w:r>
      </w:p>
    </w:sdtContent>
  </w:sdt>
  <w:p w:rsidR="005102AC" w:rsidRDefault="005102A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218067"/>
      <w:docPartObj>
        <w:docPartGallery w:val="Page Numbers (Bottom of Page)"/>
        <w:docPartUnique/>
      </w:docPartObj>
    </w:sdtPr>
    <w:sdtEndPr/>
    <w:sdtContent>
      <w:p w:rsidR="005102AC" w:rsidRDefault="005102AC" w:rsidP="00DE2339">
        <w:pPr>
          <w:pStyle w:val="Footer"/>
        </w:pPr>
      </w:p>
      <w:p w:rsidR="005102AC" w:rsidRDefault="00FD1E55" w:rsidP="00DE2339">
        <w:pPr>
          <w:pStyle w:val="Footer"/>
        </w:pPr>
      </w:p>
    </w:sdtContent>
  </w:sdt>
  <w:p w:rsidR="005102AC" w:rsidRDefault="005102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1E55" w:rsidRDefault="00FD1E55" w:rsidP="00F169C7">
      <w:pPr>
        <w:spacing w:after="0" w:line="240" w:lineRule="auto"/>
      </w:pPr>
      <w:r>
        <w:separator/>
      </w:r>
    </w:p>
  </w:footnote>
  <w:footnote w:type="continuationSeparator" w:id="0">
    <w:p w:rsidR="00FD1E55" w:rsidRDefault="00FD1E55" w:rsidP="00F169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2AC" w:rsidRPr="00F169C7" w:rsidRDefault="00FD1E55" w:rsidP="00070012">
    <w:pPr>
      <w:pStyle w:val="Header"/>
      <w:shd w:val="clear" w:color="auto" w:fill="EEECE1" w:themeFill="background2"/>
      <w:jc w:val="center"/>
      <w:rPr>
        <w:lang w:val="en-GB"/>
      </w:rPr>
    </w:pPr>
    <w:sdt>
      <w:sdtPr>
        <w:rPr>
          <w:lang w:val="en-GB"/>
        </w:rPr>
        <w:id w:val="9156366"/>
        <w:placeholder>
          <w:docPart w:val="CAF56045091147509395B204E55F0029"/>
        </w:placeholder>
      </w:sdtPr>
      <w:sdtEndPr/>
      <w:sdtContent>
        <w:proofErr w:type="spellStart"/>
        <w:r w:rsidR="005102AC">
          <w:rPr>
            <w:lang w:val="en-GB"/>
          </w:rPr>
          <w:t>Sekhon</w:t>
        </w:r>
        <w:proofErr w:type="spellEnd"/>
        <w:r w:rsidR="005102AC">
          <w:rPr>
            <w:lang w:val="en-GB"/>
          </w:rPr>
          <w:t xml:space="preserve">, </w:t>
        </w:r>
        <w:proofErr w:type="spellStart"/>
        <w:r w:rsidR="005102AC">
          <w:rPr>
            <w:lang w:val="en-GB"/>
          </w:rPr>
          <w:t>Jasdeep</w:t>
        </w:r>
        <w:proofErr w:type="spellEnd"/>
      </w:sdtContent>
    </w:sdt>
    <w:r w:rsidR="005102AC">
      <w:rPr>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3A8"/>
    <w:rsid w:val="00052BBE"/>
    <w:rsid w:val="00070012"/>
    <w:rsid w:val="0009539A"/>
    <w:rsid w:val="000D23F4"/>
    <w:rsid w:val="000E3CBD"/>
    <w:rsid w:val="00112765"/>
    <w:rsid w:val="00124711"/>
    <w:rsid w:val="001349A8"/>
    <w:rsid w:val="00163E6D"/>
    <w:rsid w:val="00194044"/>
    <w:rsid w:val="001B30EF"/>
    <w:rsid w:val="001B339C"/>
    <w:rsid w:val="001C0BF5"/>
    <w:rsid w:val="001C790E"/>
    <w:rsid w:val="001E0B4D"/>
    <w:rsid w:val="001E67D0"/>
    <w:rsid w:val="002065F4"/>
    <w:rsid w:val="002073EC"/>
    <w:rsid w:val="002138B0"/>
    <w:rsid w:val="00244F1B"/>
    <w:rsid w:val="00247028"/>
    <w:rsid w:val="002503A9"/>
    <w:rsid w:val="00272AF3"/>
    <w:rsid w:val="002D55D2"/>
    <w:rsid w:val="002F760C"/>
    <w:rsid w:val="003036B3"/>
    <w:rsid w:val="00325755"/>
    <w:rsid w:val="00331927"/>
    <w:rsid w:val="00364BEB"/>
    <w:rsid w:val="00385CDF"/>
    <w:rsid w:val="003B30A1"/>
    <w:rsid w:val="003C3DD5"/>
    <w:rsid w:val="003E6E99"/>
    <w:rsid w:val="003F23A8"/>
    <w:rsid w:val="003F251F"/>
    <w:rsid w:val="00402E3D"/>
    <w:rsid w:val="00403EE1"/>
    <w:rsid w:val="00415701"/>
    <w:rsid w:val="004473A8"/>
    <w:rsid w:val="00462FE8"/>
    <w:rsid w:val="004828B2"/>
    <w:rsid w:val="00486660"/>
    <w:rsid w:val="004B6320"/>
    <w:rsid w:val="004C64BF"/>
    <w:rsid w:val="004C64F5"/>
    <w:rsid w:val="004C67BF"/>
    <w:rsid w:val="004D69BD"/>
    <w:rsid w:val="004E63CC"/>
    <w:rsid w:val="004F3554"/>
    <w:rsid w:val="0050427F"/>
    <w:rsid w:val="00504D04"/>
    <w:rsid w:val="005053D3"/>
    <w:rsid w:val="00510167"/>
    <w:rsid w:val="005102AC"/>
    <w:rsid w:val="00511A9A"/>
    <w:rsid w:val="00516284"/>
    <w:rsid w:val="0054108E"/>
    <w:rsid w:val="00562275"/>
    <w:rsid w:val="00573822"/>
    <w:rsid w:val="00584AAA"/>
    <w:rsid w:val="00595163"/>
    <w:rsid w:val="005C33E8"/>
    <w:rsid w:val="005E7ECE"/>
    <w:rsid w:val="00613329"/>
    <w:rsid w:val="006215C8"/>
    <w:rsid w:val="0062431A"/>
    <w:rsid w:val="00631052"/>
    <w:rsid w:val="006352DC"/>
    <w:rsid w:val="00642BA2"/>
    <w:rsid w:val="00650A35"/>
    <w:rsid w:val="00661532"/>
    <w:rsid w:val="00666405"/>
    <w:rsid w:val="006A7C16"/>
    <w:rsid w:val="006B0490"/>
    <w:rsid w:val="006C54F7"/>
    <w:rsid w:val="00701059"/>
    <w:rsid w:val="00705142"/>
    <w:rsid w:val="00730CC8"/>
    <w:rsid w:val="00733452"/>
    <w:rsid w:val="00741440"/>
    <w:rsid w:val="00774060"/>
    <w:rsid w:val="00790006"/>
    <w:rsid w:val="007C58D2"/>
    <w:rsid w:val="008177E0"/>
    <w:rsid w:val="00832287"/>
    <w:rsid w:val="00833352"/>
    <w:rsid w:val="00852762"/>
    <w:rsid w:val="00856CCD"/>
    <w:rsid w:val="00867D4C"/>
    <w:rsid w:val="00870065"/>
    <w:rsid w:val="0087451E"/>
    <w:rsid w:val="00883D00"/>
    <w:rsid w:val="008B1790"/>
    <w:rsid w:val="008B4D09"/>
    <w:rsid w:val="008B77B1"/>
    <w:rsid w:val="008D6DBA"/>
    <w:rsid w:val="008F3117"/>
    <w:rsid w:val="00932C1B"/>
    <w:rsid w:val="00966E46"/>
    <w:rsid w:val="009A5C67"/>
    <w:rsid w:val="009E5786"/>
    <w:rsid w:val="00A0240F"/>
    <w:rsid w:val="00A06361"/>
    <w:rsid w:val="00A077D5"/>
    <w:rsid w:val="00A22562"/>
    <w:rsid w:val="00A56970"/>
    <w:rsid w:val="00A7300F"/>
    <w:rsid w:val="00AE20F8"/>
    <w:rsid w:val="00AF7AC4"/>
    <w:rsid w:val="00B00D12"/>
    <w:rsid w:val="00B05D7C"/>
    <w:rsid w:val="00B1429A"/>
    <w:rsid w:val="00B23EC7"/>
    <w:rsid w:val="00B245E2"/>
    <w:rsid w:val="00B273B6"/>
    <w:rsid w:val="00B46409"/>
    <w:rsid w:val="00B5032E"/>
    <w:rsid w:val="00B702C7"/>
    <w:rsid w:val="00B82F95"/>
    <w:rsid w:val="00B8449B"/>
    <w:rsid w:val="00B9663B"/>
    <w:rsid w:val="00BA4A56"/>
    <w:rsid w:val="00BA69E8"/>
    <w:rsid w:val="00BA78BA"/>
    <w:rsid w:val="00BB0A74"/>
    <w:rsid w:val="00BB25A3"/>
    <w:rsid w:val="00BD1EF5"/>
    <w:rsid w:val="00BE43B6"/>
    <w:rsid w:val="00BF129E"/>
    <w:rsid w:val="00BF3813"/>
    <w:rsid w:val="00C253A5"/>
    <w:rsid w:val="00C53E0F"/>
    <w:rsid w:val="00CB3A9E"/>
    <w:rsid w:val="00CD09DB"/>
    <w:rsid w:val="00CD4C1D"/>
    <w:rsid w:val="00CE34CF"/>
    <w:rsid w:val="00CF1886"/>
    <w:rsid w:val="00CF65A2"/>
    <w:rsid w:val="00D43CD7"/>
    <w:rsid w:val="00D53D56"/>
    <w:rsid w:val="00DA46A6"/>
    <w:rsid w:val="00DC5051"/>
    <w:rsid w:val="00DC6DFD"/>
    <w:rsid w:val="00DE02EB"/>
    <w:rsid w:val="00DE0BE7"/>
    <w:rsid w:val="00DE2339"/>
    <w:rsid w:val="00DE50D3"/>
    <w:rsid w:val="00DF6CA7"/>
    <w:rsid w:val="00E0097A"/>
    <w:rsid w:val="00E157B6"/>
    <w:rsid w:val="00E2282A"/>
    <w:rsid w:val="00E40952"/>
    <w:rsid w:val="00EA211A"/>
    <w:rsid w:val="00EB2765"/>
    <w:rsid w:val="00EC219A"/>
    <w:rsid w:val="00ED04DD"/>
    <w:rsid w:val="00ED403E"/>
    <w:rsid w:val="00ED5DD4"/>
    <w:rsid w:val="00EE5838"/>
    <w:rsid w:val="00F169C7"/>
    <w:rsid w:val="00F2508C"/>
    <w:rsid w:val="00F5292F"/>
    <w:rsid w:val="00F5410D"/>
    <w:rsid w:val="00FA46A5"/>
    <w:rsid w:val="00FD1E55"/>
    <w:rsid w:val="00FE0C76"/>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13840">
      <w:bodyDiv w:val="1"/>
      <w:marLeft w:val="0"/>
      <w:marRight w:val="0"/>
      <w:marTop w:val="0"/>
      <w:marBottom w:val="0"/>
      <w:divBdr>
        <w:top w:val="none" w:sz="0" w:space="0" w:color="auto"/>
        <w:left w:val="none" w:sz="0" w:space="0" w:color="auto"/>
        <w:bottom w:val="none" w:sz="0" w:space="0" w:color="auto"/>
        <w:right w:val="none" w:sz="0" w:space="0" w:color="auto"/>
      </w:divBdr>
    </w:div>
    <w:div w:id="156921894">
      <w:bodyDiv w:val="1"/>
      <w:marLeft w:val="0"/>
      <w:marRight w:val="0"/>
      <w:marTop w:val="0"/>
      <w:marBottom w:val="0"/>
      <w:divBdr>
        <w:top w:val="none" w:sz="0" w:space="0" w:color="auto"/>
        <w:left w:val="none" w:sz="0" w:space="0" w:color="auto"/>
        <w:bottom w:val="none" w:sz="0" w:space="0" w:color="auto"/>
        <w:right w:val="none" w:sz="0" w:space="0" w:color="auto"/>
      </w:divBdr>
    </w:div>
    <w:div w:id="604389309">
      <w:bodyDiv w:val="1"/>
      <w:marLeft w:val="0"/>
      <w:marRight w:val="0"/>
      <w:marTop w:val="0"/>
      <w:marBottom w:val="0"/>
      <w:divBdr>
        <w:top w:val="none" w:sz="0" w:space="0" w:color="auto"/>
        <w:left w:val="none" w:sz="0" w:space="0" w:color="auto"/>
        <w:bottom w:val="none" w:sz="0" w:space="0" w:color="auto"/>
        <w:right w:val="none" w:sz="0" w:space="0" w:color="auto"/>
      </w:divBdr>
    </w:div>
    <w:div w:id="623579111">
      <w:bodyDiv w:val="1"/>
      <w:marLeft w:val="0"/>
      <w:marRight w:val="0"/>
      <w:marTop w:val="0"/>
      <w:marBottom w:val="0"/>
      <w:divBdr>
        <w:top w:val="none" w:sz="0" w:space="0" w:color="auto"/>
        <w:left w:val="none" w:sz="0" w:space="0" w:color="auto"/>
        <w:bottom w:val="none" w:sz="0" w:space="0" w:color="auto"/>
        <w:right w:val="none" w:sz="0" w:space="0" w:color="auto"/>
      </w:divBdr>
    </w:div>
    <w:div w:id="1141464134">
      <w:bodyDiv w:val="1"/>
      <w:marLeft w:val="0"/>
      <w:marRight w:val="0"/>
      <w:marTop w:val="0"/>
      <w:marBottom w:val="0"/>
      <w:divBdr>
        <w:top w:val="none" w:sz="0" w:space="0" w:color="auto"/>
        <w:left w:val="none" w:sz="0" w:space="0" w:color="auto"/>
        <w:bottom w:val="none" w:sz="0" w:space="0" w:color="auto"/>
        <w:right w:val="none" w:sz="0" w:space="0" w:color="auto"/>
      </w:divBdr>
    </w:div>
    <w:div w:id="1343899772">
      <w:bodyDiv w:val="1"/>
      <w:marLeft w:val="0"/>
      <w:marRight w:val="0"/>
      <w:marTop w:val="0"/>
      <w:marBottom w:val="0"/>
      <w:divBdr>
        <w:top w:val="none" w:sz="0" w:space="0" w:color="auto"/>
        <w:left w:val="none" w:sz="0" w:space="0" w:color="auto"/>
        <w:bottom w:val="none" w:sz="0" w:space="0" w:color="auto"/>
        <w:right w:val="none" w:sz="0" w:space="0" w:color="auto"/>
      </w:divBdr>
    </w:div>
    <w:div w:id="1740401286">
      <w:bodyDiv w:val="1"/>
      <w:marLeft w:val="0"/>
      <w:marRight w:val="0"/>
      <w:marTop w:val="0"/>
      <w:marBottom w:val="0"/>
      <w:divBdr>
        <w:top w:val="none" w:sz="0" w:space="0" w:color="auto"/>
        <w:left w:val="none" w:sz="0" w:space="0" w:color="auto"/>
        <w:bottom w:val="none" w:sz="0" w:space="0" w:color="auto"/>
        <w:right w:val="none" w:sz="0" w:space="0" w:color="auto"/>
      </w:divBdr>
    </w:div>
    <w:div w:id="1775516719">
      <w:bodyDiv w:val="1"/>
      <w:marLeft w:val="0"/>
      <w:marRight w:val="0"/>
      <w:marTop w:val="0"/>
      <w:marBottom w:val="0"/>
      <w:divBdr>
        <w:top w:val="none" w:sz="0" w:space="0" w:color="auto"/>
        <w:left w:val="none" w:sz="0" w:space="0" w:color="auto"/>
        <w:bottom w:val="none" w:sz="0" w:space="0" w:color="auto"/>
        <w:right w:val="none" w:sz="0" w:space="0" w:color="auto"/>
      </w:divBdr>
    </w:div>
    <w:div w:id="1801192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18" Type="http://schemas.openxmlformats.org/officeDocument/2006/relationships/image" Target="media/image5.jpe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jasdeepsekhon@cmail.carleton.ca" TargetMode="External"/><Relationship Id="rId17" Type="http://schemas.openxmlformats.org/officeDocument/2006/relationships/image" Target="media/image4.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header" Target="header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mailto:alitarabay@cmail.carleton.ca" TargetMode="External"/><Relationship Id="rId24"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image" Target="media/image2.jpe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hart" Target="charts/chart2.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image" Target="media/image1.jpeg"/><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esktop\Folders\Ecor%201010\Book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Desktop\Folders\Ecor%201010\Book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Part</a:t>
            </a:r>
            <a:r>
              <a:rPr lang="en-US" sz="1200" baseline="0"/>
              <a:t> #1285 Measurement Relative Frequencey Histogram - Jasdeep Sekhon</a:t>
            </a:r>
            <a:endParaRPr lang="en-US" sz="1200"/>
          </a:p>
        </c:rich>
      </c:tx>
      <c:overlay val="0"/>
    </c:title>
    <c:autoTitleDeleted val="0"/>
    <c:plotArea>
      <c:layout/>
      <c:barChart>
        <c:barDir val="col"/>
        <c:grouping val="clustered"/>
        <c:varyColors val="0"/>
        <c:ser>
          <c:idx val="0"/>
          <c:order val="0"/>
          <c:tx>
            <c:v>Frequency</c:v>
          </c:tx>
          <c:invertIfNegative val="0"/>
          <c:cat>
            <c:strRef>
              <c:f>Sheet1!$F$4:$F$14</c:f>
              <c:strCache>
                <c:ptCount val="9"/>
                <c:pt idx="0">
                  <c:v>≤0.133</c:v>
                </c:pt>
                <c:pt idx="1">
                  <c:v>≤0.135</c:v>
                </c:pt>
                <c:pt idx="2">
                  <c:v>≤0.137</c:v>
                </c:pt>
                <c:pt idx="3">
                  <c:v>≤0.139</c:v>
                </c:pt>
                <c:pt idx="4">
                  <c:v>≤0.141</c:v>
                </c:pt>
                <c:pt idx="5">
                  <c:v>≤0.143</c:v>
                </c:pt>
                <c:pt idx="6">
                  <c:v>≤0.145</c:v>
                </c:pt>
                <c:pt idx="7">
                  <c:v>≤0.147</c:v>
                </c:pt>
                <c:pt idx="8">
                  <c:v>≤0.149</c:v>
                </c:pt>
              </c:strCache>
            </c:strRef>
          </c:cat>
          <c:val>
            <c:numRef>
              <c:f>Sheet1!$G$4:$G$14</c:f>
              <c:numCache>
                <c:formatCode>General</c:formatCode>
                <c:ptCount val="11"/>
                <c:pt idx="0">
                  <c:v>1</c:v>
                </c:pt>
                <c:pt idx="1">
                  <c:v>2</c:v>
                </c:pt>
                <c:pt idx="2">
                  <c:v>10</c:v>
                </c:pt>
                <c:pt idx="3">
                  <c:v>12</c:v>
                </c:pt>
                <c:pt idx="4">
                  <c:v>8</c:v>
                </c:pt>
                <c:pt idx="5">
                  <c:v>5</c:v>
                </c:pt>
                <c:pt idx="6">
                  <c:v>3</c:v>
                </c:pt>
                <c:pt idx="7">
                  <c:v>2</c:v>
                </c:pt>
                <c:pt idx="8">
                  <c:v>2</c:v>
                </c:pt>
                <c:pt idx="9">
                  <c:v>0</c:v>
                </c:pt>
              </c:numCache>
            </c:numRef>
          </c:val>
        </c:ser>
        <c:dLbls>
          <c:showLegendKey val="0"/>
          <c:showVal val="0"/>
          <c:showCatName val="0"/>
          <c:showSerName val="0"/>
          <c:showPercent val="0"/>
          <c:showBubbleSize val="0"/>
        </c:dLbls>
        <c:gapWidth val="150"/>
        <c:axId val="130716672"/>
        <c:axId val="145220160"/>
      </c:barChart>
      <c:catAx>
        <c:axId val="130716672"/>
        <c:scaling>
          <c:orientation val="minMax"/>
        </c:scaling>
        <c:delete val="0"/>
        <c:axPos val="b"/>
        <c:title>
          <c:tx>
            <c:rich>
              <a:bodyPr/>
              <a:lstStyle/>
              <a:p>
                <a:pPr>
                  <a:defRPr/>
                </a:pPr>
                <a:r>
                  <a:rPr lang="en-US"/>
                  <a:t>Measurement</a:t>
                </a:r>
              </a:p>
            </c:rich>
          </c:tx>
          <c:overlay val="0"/>
        </c:title>
        <c:numFmt formatCode="General" sourceLinked="1"/>
        <c:majorTickMark val="out"/>
        <c:minorTickMark val="none"/>
        <c:tickLblPos val="nextTo"/>
        <c:crossAx val="145220160"/>
        <c:crosses val="autoZero"/>
        <c:auto val="1"/>
        <c:lblAlgn val="ctr"/>
        <c:lblOffset val="100"/>
        <c:noMultiLvlLbl val="0"/>
      </c:catAx>
      <c:valAx>
        <c:axId val="145220160"/>
        <c:scaling>
          <c:orientation val="minMax"/>
        </c:scaling>
        <c:delete val="0"/>
        <c:axPos val="l"/>
        <c:title>
          <c:tx>
            <c:rich>
              <a:bodyPr/>
              <a:lstStyle/>
              <a:p>
                <a:pPr>
                  <a:defRPr/>
                </a:pPr>
                <a:r>
                  <a:rPr lang="en-US"/>
                  <a:t>Frequency</a:t>
                </a:r>
              </a:p>
            </c:rich>
          </c:tx>
          <c:overlay val="0"/>
        </c:title>
        <c:numFmt formatCode="General" sourceLinked="1"/>
        <c:majorTickMark val="out"/>
        <c:minorTickMark val="none"/>
        <c:tickLblPos val="nextTo"/>
        <c:crossAx val="130716672"/>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100"/>
              <a:t>Relative</a:t>
            </a:r>
            <a:r>
              <a:rPr lang="en-US" sz="1100" baseline="0"/>
              <a:t> Frequency Histogram for Random Numbers - Jasdeep Sekhon</a:t>
            </a:r>
            <a:endParaRPr lang="en-US" sz="1100"/>
          </a:p>
        </c:rich>
      </c:tx>
      <c:overlay val="0"/>
    </c:title>
    <c:autoTitleDeleted val="0"/>
    <c:plotArea>
      <c:layout/>
      <c:barChart>
        <c:barDir val="col"/>
        <c:grouping val="clustered"/>
        <c:varyColors val="0"/>
        <c:ser>
          <c:idx val="0"/>
          <c:order val="0"/>
          <c:tx>
            <c:v>Frequency</c:v>
          </c:tx>
          <c:invertIfNegative val="0"/>
          <c:cat>
            <c:strRef>
              <c:f>Sheet8!$E$2:$E$11</c:f>
              <c:strCache>
                <c:ptCount val="10"/>
                <c:pt idx="0">
                  <c:v>0.133</c:v>
                </c:pt>
                <c:pt idx="1">
                  <c:v>0.135</c:v>
                </c:pt>
                <c:pt idx="2">
                  <c:v>0.137</c:v>
                </c:pt>
                <c:pt idx="3">
                  <c:v>0.139</c:v>
                </c:pt>
                <c:pt idx="4">
                  <c:v>0.141</c:v>
                </c:pt>
                <c:pt idx="5">
                  <c:v>0.143</c:v>
                </c:pt>
                <c:pt idx="6">
                  <c:v>0.145</c:v>
                </c:pt>
                <c:pt idx="7">
                  <c:v>0.147</c:v>
                </c:pt>
                <c:pt idx="8">
                  <c:v>0.149</c:v>
                </c:pt>
                <c:pt idx="9">
                  <c:v>More</c:v>
                </c:pt>
              </c:strCache>
            </c:strRef>
          </c:cat>
          <c:val>
            <c:numRef>
              <c:f>Sheet8!$F$2:$F$11</c:f>
              <c:numCache>
                <c:formatCode>General</c:formatCode>
                <c:ptCount val="10"/>
                <c:pt idx="0">
                  <c:v>1</c:v>
                </c:pt>
                <c:pt idx="1">
                  <c:v>4</c:v>
                </c:pt>
                <c:pt idx="2">
                  <c:v>7</c:v>
                </c:pt>
                <c:pt idx="3">
                  <c:v>9</c:v>
                </c:pt>
                <c:pt idx="4">
                  <c:v>9</c:v>
                </c:pt>
                <c:pt idx="5">
                  <c:v>13</c:v>
                </c:pt>
                <c:pt idx="6">
                  <c:v>2</c:v>
                </c:pt>
                <c:pt idx="7">
                  <c:v>0</c:v>
                </c:pt>
                <c:pt idx="8">
                  <c:v>0</c:v>
                </c:pt>
                <c:pt idx="9">
                  <c:v>0</c:v>
                </c:pt>
              </c:numCache>
            </c:numRef>
          </c:val>
        </c:ser>
        <c:dLbls>
          <c:showLegendKey val="0"/>
          <c:showVal val="0"/>
          <c:showCatName val="0"/>
          <c:showSerName val="0"/>
          <c:showPercent val="0"/>
          <c:showBubbleSize val="0"/>
        </c:dLbls>
        <c:gapWidth val="150"/>
        <c:axId val="131186688"/>
        <c:axId val="145221888"/>
      </c:barChart>
      <c:catAx>
        <c:axId val="131186688"/>
        <c:scaling>
          <c:orientation val="minMax"/>
        </c:scaling>
        <c:delete val="0"/>
        <c:axPos val="b"/>
        <c:title>
          <c:tx>
            <c:rich>
              <a:bodyPr/>
              <a:lstStyle/>
              <a:p>
                <a:pPr>
                  <a:defRPr/>
                </a:pPr>
                <a:r>
                  <a:rPr lang="en-US"/>
                  <a:t>Bin</a:t>
                </a:r>
              </a:p>
            </c:rich>
          </c:tx>
          <c:overlay val="0"/>
        </c:title>
        <c:majorTickMark val="out"/>
        <c:minorTickMark val="none"/>
        <c:tickLblPos val="nextTo"/>
        <c:crossAx val="145221888"/>
        <c:crosses val="autoZero"/>
        <c:auto val="1"/>
        <c:lblAlgn val="ctr"/>
        <c:lblOffset val="100"/>
        <c:noMultiLvlLbl val="0"/>
      </c:catAx>
      <c:valAx>
        <c:axId val="145221888"/>
        <c:scaling>
          <c:orientation val="minMax"/>
        </c:scaling>
        <c:delete val="0"/>
        <c:axPos val="l"/>
        <c:title>
          <c:tx>
            <c:rich>
              <a:bodyPr/>
              <a:lstStyle/>
              <a:p>
                <a:pPr>
                  <a:defRPr/>
                </a:pPr>
                <a:r>
                  <a:rPr lang="en-US"/>
                  <a:t>Frequency</a:t>
                </a:r>
              </a:p>
            </c:rich>
          </c:tx>
          <c:overlay val="0"/>
        </c:title>
        <c:numFmt formatCode="General" sourceLinked="1"/>
        <c:majorTickMark val="out"/>
        <c:minorTickMark val="none"/>
        <c:tickLblPos val="nextTo"/>
        <c:crossAx val="131186688"/>
        <c:crosses val="autoZero"/>
        <c:crossBetween val="between"/>
      </c:valAx>
    </c:plotArea>
    <c:legend>
      <c:legendPos val="r"/>
      <c:overlay val="0"/>
    </c:legend>
    <c:plotVisOnly val="1"/>
    <c:dispBlanksAs val="gap"/>
    <c:showDLblsOverMax val="0"/>
  </c:chart>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3257C78AC2814B1586DC718E943109EF"/>
        <w:category>
          <w:name w:val="General"/>
          <w:gallery w:val="placeholder"/>
        </w:category>
        <w:types>
          <w:type w:val="bbPlcHdr"/>
        </w:types>
        <w:behaviors>
          <w:behavior w:val="content"/>
        </w:behaviors>
        <w:guid w:val="{23691E0B-E9A2-4F9F-8BF2-8A1149016978}"/>
      </w:docPartPr>
      <w:docPartBody>
        <w:p w:rsidR="00331190" w:rsidRDefault="00816AE3" w:rsidP="00816AE3">
          <w:pPr>
            <w:pStyle w:val="3257C78AC2814B1586DC718E943109EF"/>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DB56AF679CF942A4B818E20E9DA7CD3B"/>
        <w:category>
          <w:name w:val="General"/>
          <w:gallery w:val="placeholder"/>
        </w:category>
        <w:types>
          <w:type w:val="bbPlcHdr"/>
        </w:types>
        <w:behaviors>
          <w:behavior w:val="content"/>
        </w:behaviors>
        <w:guid w:val="{1B6F9051-8E6F-4151-A720-EA7E4E81B6E2}"/>
      </w:docPartPr>
      <w:docPartBody>
        <w:p w:rsidR="00331190" w:rsidRDefault="00816AE3" w:rsidP="00816AE3">
          <w:pPr>
            <w:pStyle w:val="DB56AF679CF942A4B818E20E9DA7CD3B"/>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D728B5A0EC854DE1BEBE86B0051F127A"/>
        <w:category>
          <w:name w:val="General"/>
          <w:gallery w:val="placeholder"/>
        </w:category>
        <w:types>
          <w:type w:val="bbPlcHdr"/>
        </w:types>
        <w:behaviors>
          <w:behavior w:val="content"/>
        </w:behaviors>
        <w:guid w:val="{D7D9BD73-ACA4-4650-959D-34E124B03D3F}"/>
      </w:docPartPr>
      <w:docPartBody>
        <w:p w:rsidR="00331190" w:rsidRDefault="00816AE3" w:rsidP="00816AE3">
          <w:pPr>
            <w:pStyle w:val="D728B5A0EC854DE1BEBE86B0051F127A"/>
          </w:pPr>
          <w:r>
            <w:rPr>
              <w:rStyle w:val="PlaceholderText"/>
            </w:rPr>
            <w:t>[Email]</w:t>
          </w:r>
        </w:p>
      </w:docPartBody>
    </w:docPart>
    <w:docPart>
      <w:docPartPr>
        <w:name w:val="1B46E1996E0C43C6B0564620624383EA"/>
        <w:category>
          <w:name w:val="General"/>
          <w:gallery w:val="placeholder"/>
        </w:category>
        <w:types>
          <w:type w:val="bbPlcHdr"/>
        </w:types>
        <w:behaviors>
          <w:behavior w:val="content"/>
        </w:behaviors>
        <w:guid w:val="{4407FFE8-77D1-43E6-9CC1-FAEB4432A520}"/>
      </w:docPartPr>
      <w:docPartBody>
        <w:p w:rsidR="00331190" w:rsidRDefault="00816AE3" w:rsidP="00816AE3">
          <w:pPr>
            <w:pStyle w:val="1B46E1996E0C43C6B0564620624383EA"/>
          </w:pPr>
          <w:r>
            <w:rPr>
              <w:rStyle w:val="PlaceholderText"/>
            </w:rPr>
            <w:t>[Email]</w:t>
          </w:r>
        </w:p>
      </w:docPartBody>
    </w:docPart>
    <w:docPart>
      <w:docPartPr>
        <w:name w:val="4C84AA4EABE94E2C9999E4F6ABA2EFEF"/>
        <w:category>
          <w:name w:val="General"/>
          <w:gallery w:val="placeholder"/>
        </w:category>
        <w:types>
          <w:type w:val="bbPlcHdr"/>
        </w:types>
        <w:behaviors>
          <w:behavior w:val="content"/>
        </w:behaviors>
        <w:guid w:val="{FA22E7B3-70FB-4FFF-8237-27A5E6844B5D}"/>
      </w:docPartPr>
      <w:docPartBody>
        <w:p w:rsidR="00331190" w:rsidRDefault="00816AE3" w:rsidP="00816AE3">
          <w:pPr>
            <w:pStyle w:val="4C84AA4EABE94E2C9999E4F6ABA2EFEF"/>
          </w:pPr>
          <w:r>
            <w:rPr>
              <w:rStyle w:val="PlaceholderText"/>
            </w:rPr>
            <w:t>[Email]</w:t>
          </w:r>
        </w:p>
      </w:docPartBody>
    </w:docPart>
    <w:docPart>
      <w:docPartPr>
        <w:name w:val="2BC2EFCC542D4E9799393E11FA90F88F"/>
        <w:category>
          <w:name w:val="General"/>
          <w:gallery w:val="placeholder"/>
        </w:category>
        <w:types>
          <w:type w:val="bbPlcHdr"/>
        </w:types>
        <w:behaviors>
          <w:behavior w:val="content"/>
        </w:behaviors>
        <w:guid w:val="{DCA2E91B-E4B6-4AD4-AC9F-B19A191BEF4A}"/>
      </w:docPartPr>
      <w:docPartBody>
        <w:p w:rsidR="00331190" w:rsidRDefault="00816AE3" w:rsidP="00816AE3">
          <w:pPr>
            <w:pStyle w:val="2BC2EFCC542D4E9799393E11FA90F88F"/>
          </w:pPr>
          <w:r>
            <w:rPr>
              <w:rStyle w:val="PlaceholderText"/>
            </w:rPr>
            <w:t>[Email]</w:t>
          </w:r>
        </w:p>
      </w:docPartBody>
    </w:docPart>
    <w:docPart>
      <w:docPartPr>
        <w:name w:val="204E7BBFB5E1475EA6F4E3F4C921FDBD"/>
        <w:category>
          <w:name w:val="General"/>
          <w:gallery w:val="placeholder"/>
        </w:category>
        <w:types>
          <w:type w:val="bbPlcHdr"/>
        </w:types>
        <w:behaviors>
          <w:behavior w:val="content"/>
        </w:behaviors>
        <w:guid w:val="{4D9713AE-A7E6-403B-8DBE-E3A13F48F6A6}"/>
      </w:docPartPr>
      <w:docPartBody>
        <w:p w:rsidR="00331190" w:rsidRDefault="00816AE3" w:rsidP="00816AE3">
          <w:pPr>
            <w:pStyle w:val="204E7BBFB5E1475EA6F4E3F4C921FDBD"/>
          </w:pPr>
          <w:r>
            <w:rPr>
              <w:rStyle w:val="PlaceholderText"/>
            </w:rPr>
            <w:t>[Email]</w:t>
          </w:r>
        </w:p>
      </w:docPartBody>
    </w:docPart>
    <w:docPart>
      <w:docPartPr>
        <w:name w:val="2DAFDAE83D8C4797AA58D9D63AF9A7C5"/>
        <w:category>
          <w:name w:val="General"/>
          <w:gallery w:val="placeholder"/>
        </w:category>
        <w:types>
          <w:type w:val="bbPlcHdr"/>
        </w:types>
        <w:behaviors>
          <w:behavior w:val="content"/>
        </w:behaviors>
        <w:guid w:val="{0EBDCC82-4D6F-4242-BE9F-9C143157A7AC}"/>
      </w:docPartPr>
      <w:docPartBody>
        <w:p w:rsidR="00331190" w:rsidRDefault="00816AE3" w:rsidP="00816AE3">
          <w:pPr>
            <w:pStyle w:val="2DAFDAE83D8C4797AA58D9D63AF9A7C5"/>
          </w:pPr>
          <w:r>
            <w:rPr>
              <w:rStyle w:val="PlaceholderText"/>
            </w:rPr>
            <w:t>[Email]</w:t>
          </w:r>
        </w:p>
      </w:docPartBody>
    </w:docPart>
    <w:docPart>
      <w:docPartPr>
        <w:name w:val="3DFA1CE256784B0C98B2B5106A24A2B8"/>
        <w:category>
          <w:name w:val="General"/>
          <w:gallery w:val="placeholder"/>
        </w:category>
        <w:types>
          <w:type w:val="bbPlcHdr"/>
        </w:types>
        <w:behaviors>
          <w:behavior w:val="content"/>
        </w:behaviors>
        <w:guid w:val="{862EDE46-E699-4B79-B936-55D809E19D01}"/>
      </w:docPartPr>
      <w:docPartBody>
        <w:p w:rsidR="00331190" w:rsidRDefault="00816AE3" w:rsidP="00816AE3">
          <w:pPr>
            <w:pStyle w:val="3DFA1CE256784B0C98B2B5106A24A2B8"/>
          </w:pPr>
          <w:r>
            <w:rPr>
              <w:rStyle w:val="PlaceholderText"/>
            </w:rPr>
            <w:t>[Total Number of Figures and Tables]</w:t>
          </w:r>
        </w:p>
      </w:docPartBody>
    </w:docPart>
    <w:docPart>
      <w:docPartPr>
        <w:name w:val="2655A336F3BA4A999332E50657C1690E"/>
        <w:category>
          <w:name w:val="General"/>
          <w:gallery w:val="placeholder"/>
        </w:category>
        <w:types>
          <w:type w:val="bbPlcHdr"/>
        </w:types>
        <w:behaviors>
          <w:behavior w:val="content"/>
        </w:behaviors>
        <w:guid w:val="{5B0FE9CB-E6A7-4A2F-9F80-794FC3BCB64B}"/>
      </w:docPartPr>
      <w:docPartBody>
        <w:p w:rsidR="00331190" w:rsidRDefault="00816AE3" w:rsidP="00816AE3">
          <w:pPr>
            <w:pStyle w:val="2655A336F3BA4A999332E50657C1690E"/>
          </w:pPr>
          <w:r w:rsidRPr="00E061A3">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7856D4"/>
    <w:rsid w:val="001B0E10"/>
    <w:rsid w:val="001D0586"/>
    <w:rsid w:val="00211A8D"/>
    <w:rsid w:val="00325852"/>
    <w:rsid w:val="00331190"/>
    <w:rsid w:val="006010E3"/>
    <w:rsid w:val="006F4A00"/>
    <w:rsid w:val="006F7AA6"/>
    <w:rsid w:val="007856D4"/>
    <w:rsid w:val="00816AE3"/>
    <w:rsid w:val="008570E8"/>
    <w:rsid w:val="00B7089D"/>
    <w:rsid w:val="00C56547"/>
    <w:rsid w:val="00DA1D81"/>
    <w:rsid w:val="00DF7A37"/>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2B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A1D81"/>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 w:type="paragraph" w:customStyle="1" w:styleId="B0B0884AFA584D9893F5DA5606ACDCB0">
    <w:name w:val="B0B0884AFA584D9893F5DA5606ACDCB0"/>
    <w:rsid w:val="00816AE3"/>
  </w:style>
  <w:style w:type="paragraph" w:customStyle="1" w:styleId="5D7A79AA431B49E68809C48F123513F7">
    <w:name w:val="5D7A79AA431B49E68809C48F123513F7"/>
    <w:rsid w:val="00816AE3"/>
  </w:style>
  <w:style w:type="paragraph" w:customStyle="1" w:styleId="03F78F01FE7245CB87B6917ED3EA128C">
    <w:name w:val="03F78F01FE7245CB87B6917ED3EA128C"/>
    <w:rsid w:val="00816AE3"/>
  </w:style>
  <w:style w:type="paragraph" w:customStyle="1" w:styleId="8F521BF744664F2E9B89764119FB336C">
    <w:name w:val="8F521BF744664F2E9B89764119FB336C"/>
    <w:rsid w:val="00816AE3"/>
  </w:style>
  <w:style w:type="paragraph" w:customStyle="1" w:styleId="A06469E0C22E4141A89A862E5E31F42E">
    <w:name w:val="A06469E0C22E4141A89A862E5E31F42E"/>
    <w:rsid w:val="00816AE3"/>
  </w:style>
  <w:style w:type="paragraph" w:customStyle="1" w:styleId="465D93DCE41840458233749CE9C1BF5C">
    <w:name w:val="465D93DCE41840458233749CE9C1BF5C"/>
    <w:rsid w:val="00816AE3"/>
  </w:style>
  <w:style w:type="paragraph" w:customStyle="1" w:styleId="902B02624DC54DA79CB5368856678D55">
    <w:name w:val="902B02624DC54DA79CB5368856678D55"/>
    <w:rsid w:val="00816AE3"/>
  </w:style>
  <w:style w:type="paragraph" w:customStyle="1" w:styleId="483F2C2D81414D30B56B2230F38D6F5A">
    <w:name w:val="483F2C2D81414D30B56B2230F38D6F5A"/>
    <w:rsid w:val="00816AE3"/>
  </w:style>
  <w:style w:type="paragraph" w:customStyle="1" w:styleId="B93DB17539514879A1F27DB756924C97">
    <w:name w:val="B93DB17539514879A1F27DB756924C97"/>
    <w:rsid w:val="00816AE3"/>
  </w:style>
  <w:style w:type="paragraph" w:customStyle="1" w:styleId="065B010B64CB4902BD9744C1D556E25E">
    <w:name w:val="065B010B64CB4902BD9744C1D556E25E"/>
    <w:rsid w:val="00816AE3"/>
  </w:style>
  <w:style w:type="paragraph" w:customStyle="1" w:styleId="3257C78AC2814B1586DC718E943109EF">
    <w:name w:val="3257C78AC2814B1586DC718E943109EF"/>
    <w:rsid w:val="00816AE3"/>
  </w:style>
  <w:style w:type="paragraph" w:customStyle="1" w:styleId="DB56AF679CF942A4B818E20E9DA7CD3B">
    <w:name w:val="DB56AF679CF942A4B818E20E9DA7CD3B"/>
    <w:rsid w:val="00816AE3"/>
  </w:style>
  <w:style w:type="paragraph" w:customStyle="1" w:styleId="D728B5A0EC854DE1BEBE86B0051F127A">
    <w:name w:val="D728B5A0EC854DE1BEBE86B0051F127A"/>
    <w:rsid w:val="00816AE3"/>
  </w:style>
  <w:style w:type="paragraph" w:customStyle="1" w:styleId="1B46E1996E0C43C6B0564620624383EA">
    <w:name w:val="1B46E1996E0C43C6B0564620624383EA"/>
    <w:rsid w:val="00816AE3"/>
  </w:style>
  <w:style w:type="paragraph" w:customStyle="1" w:styleId="4C84AA4EABE94E2C9999E4F6ABA2EFEF">
    <w:name w:val="4C84AA4EABE94E2C9999E4F6ABA2EFEF"/>
    <w:rsid w:val="00816AE3"/>
  </w:style>
  <w:style w:type="paragraph" w:customStyle="1" w:styleId="2BC2EFCC542D4E9799393E11FA90F88F">
    <w:name w:val="2BC2EFCC542D4E9799393E11FA90F88F"/>
    <w:rsid w:val="00816AE3"/>
  </w:style>
  <w:style w:type="paragraph" w:customStyle="1" w:styleId="204E7BBFB5E1475EA6F4E3F4C921FDBD">
    <w:name w:val="204E7BBFB5E1475EA6F4E3F4C921FDBD"/>
    <w:rsid w:val="00816AE3"/>
  </w:style>
  <w:style w:type="paragraph" w:customStyle="1" w:styleId="2DAFDAE83D8C4797AA58D9D63AF9A7C5">
    <w:name w:val="2DAFDAE83D8C4797AA58D9D63AF9A7C5"/>
    <w:rsid w:val="00816AE3"/>
  </w:style>
  <w:style w:type="paragraph" w:customStyle="1" w:styleId="3DFA1CE256784B0C98B2B5106A24A2B8">
    <w:name w:val="3DFA1CE256784B0C98B2B5106A24A2B8"/>
    <w:rsid w:val="00816AE3"/>
  </w:style>
  <w:style w:type="paragraph" w:customStyle="1" w:styleId="2655A336F3BA4A999332E50657C1690E">
    <w:name w:val="2655A336F3BA4A999332E50657C1690E"/>
    <w:rsid w:val="00816AE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1DE45ADC-18DB-4568-82F9-9A79ABF62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0</TotalTime>
  <Pages>7</Pages>
  <Words>714</Words>
  <Characters>4070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Hooman</dc:creator>
  <cp:lastModifiedBy>user</cp:lastModifiedBy>
  <cp:revision>2</cp:revision>
  <dcterms:created xsi:type="dcterms:W3CDTF">2014-11-11T16:32:00Z</dcterms:created>
  <dcterms:modified xsi:type="dcterms:W3CDTF">2014-11-11T16:32:00Z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