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4E26" w:rsidRDefault="00814E26">
      <w:bookmarkStart w:id="0" w:name="_GoBack"/>
      <w:bookmarkEnd w:id="0"/>
    </w:p>
    <w:p w:rsidR="00A7423D" w:rsidRDefault="00A7423D" w:rsidP="00931A7C">
      <w:pPr>
        <w:spacing w:line="480" w:lineRule="auto"/>
      </w:pPr>
    </w:p>
    <w:p w:rsidR="00A7423D" w:rsidRDefault="00A7423D" w:rsidP="00931A7C">
      <w:pPr>
        <w:pStyle w:val="ListParagraph"/>
        <w:numPr>
          <w:ilvl w:val="0"/>
          <w:numId w:val="1"/>
        </w:numPr>
        <w:spacing w:line="480" w:lineRule="auto"/>
        <w:ind w:left="360"/>
      </w:pPr>
      <w:r>
        <w:t>Explain why environmental issues represent a key issue in a globalizing world. Refer to Figure 1.7 on page 25 as part of your answer. (1.5 marks)</w:t>
      </w:r>
    </w:p>
    <w:p w:rsidR="001E7437" w:rsidRDefault="001E7437" w:rsidP="00931A7C">
      <w:pPr>
        <w:pStyle w:val="ListParagraph"/>
        <w:spacing w:line="480" w:lineRule="auto"/>
        <w:ind w:left="360"/>
      </w:pPr>
    </w:p>
    <w:p w:rsidR="001E7437" w:rsidRPr="001E7437" w:rsidRDefault="001E7437" w:rsidP="00931A7C">
      <w:pPr>
        <w:spacing w:line="480" w:lineRule="auto"/>
        <w:ind w:left="720" w:firstLine="360"/>
        <w:rPr>
          <w:rFonts w:asciiTheme="minorHAnsi" w:hAnsiTheme="minorHAnsi"/>
        </w:rPr>
      </w:pPr>
      <w:r w:rsidRPr="001E7437">
        <w:rPr>
          <w:rFonts w:asciiTheme="minorHAnsi" w:hAnsiTheme="minorHAnsi"/>
        </w:rPr>
        <w:t>Globalization is the increased interdependence of nations and the decrease of geo-political divides.</w:t>
      </w:r>
      <w:r>
        <w:rPr>
          <w:rFonts w:asciiTheme="minorHAnsi" w:hAnsiTheme="minorHAnsi"/>
        </w:rPr>
        <w:t xml:space="preserve"> The process of globalization is largely driven by manufacturing booms in places like China and South-East Asia. Unfortunately these places don’t have the infrastructure to create their goods with minimal environmental impact. Looking at Figure 1.7 shows</w:t>
      </w:r>
      <w:r w:rsidR="00491D08">
        <w:rPr>
          <w:rFonts w:asciiTheme="minorHAnsi" w:hAnsiTheme="minorHAnsi"/>
        </w:rPr>
        <w:t xml:space="preserve"> the footprint of these nations and just how much impact they have compared to other countries.</w:t>
      </w:r>
      <w:r w:rsidR="00340F2B">
        <w:rPr>
          <w:rFonts w:asciiTheme="minorHAnsi" w:hAnsiTheme="minorHAnsi"/>
        </w:rPr>
        <w:t xml:space="preserve"> So, as developing countries grow they don’t have access to many “green” technologies and pollute resources that the whole world needs like air and water.</w:t>
      </w:r>
      <w:r w:rsidR="00491D08">
        <w:rPr>
          <w:rFonts w:asciiTheme="minorHAnsi" w:hAnsiTheme="minorHAnsi"/>
        </w:rPr>
        <w:t xml:space="preserve"> </w:t>
      </w:r>
      <w:r>
        <w:rPr>
          <w:rFonts w:asciiTheme="minorHAnsi" w:hAnsiTheme="minorHAnsi"/>
        </w:rPr>
        <w:t xml:space="preserve"> </w:t>
      </w:r>
    </w:p>
    <w:p w:rsidR="00A7423D" w:rsidRDefault="00A7423D" w:rsidP="00931A7C">
      <w:pPr>
        <w:spacing w:line="480" w:lineRule="auto"/>
      </w:pPr>
    </w:p>
    <w:p w:rsidR="00A7423D" w:rsidRDefault="00A7423D" w:rsidP="00931A7C">
      <w:pPr>
        <w:pStyle w:val="ListParagraph"/>
        <w:numPr>
          <w:ilvl w:val="0"/>
          <w:numId w:val="1"/>
        </w:numPr>
        <w:spacing w:line="480" w:lineRule="auto"/>
        <w:ind w:left="360"/>
      </w:pPr>
      <w:r>
        <w:t>Define the term “digital divide.” Does Figure 2.25 on page 90 capture the complex reality of the “digital divide” in a globalizing world? Why or why not? Discuss.</w:t>
      </w:r>
      <w:r w:rsidRPr="00CF3CA4">
        <w:t xml:space="preserve"> </w:t>
      </w:r>
      <w:r>
        <w:t>Use examples to strengthen your explanation. (1.5 marks)</w:t>
      </w:r>
    </w:p>
    <w:p w:rsidR="007B23BB" w:rsidRDefault="007B23BB" w:rsidP="00931A7C">
      <w:pPr>
        <w:pStyle w:val="ListParagraph"/>
        <w:spacing w:line="480" w:lineRule="auto"/>
        <w:ind w:left="360"/>
      </w:pPr>
    </w:p>
    <w:p w:rsidR="00931A7C" w:rsidRDefault="00F86D2C" w:rsidP="00931A7C">
      <w:pPr>
        <w:pStyle w:val="ListParagraph"/>
        <w:spacing w:line="480" w:lineRule="auto"/>
        <w:ind w:firstLine="720"/>
        <w:rPr>
          <w:rFonts w:asciiTheme="minorHAnsi" w:hAnsiTheme="minorHAnsi" w:cstheme="minorHAnsi"/>
        </w:rPr>
        <w:sectPr w:rsidR="00931A7C" w:rsidSect="00931A7C">
          <w:headerReference w:type="default" r:id="rId8"/>
          <w:pgSz w:w="12240" w:h="15840" w:code="1"/>
          <w:pgMar w:top="1440" w:right="1440" w:bottom="1440" w:left="1440" w:header="709" w:footer="709" w:gutter="0"/>
          <w:cols w:space="708"/>
          <w:docGrid w:linePitch="360"/>
        </w:sectPr>
      </w:pPr>
      <w:r w:rsidRPr="00931A7C">
        <w:rPr>
          <w:rFonts w:asciiTheme="minorHAnsi" w:hAnsiTheme="minorHAnsi" w:cstheme="minorHAnsi"/>
        </w:rPr>
        <w:t xml:space="preserve">“Digital Divide” is a newer term referring to the social and economic inequality of internet access for citizens in different countries. </w:t>
      </w:r>
      <w:r w:rsidR="007958F5" w:rsidRPr="00931A7C">
        <w:rPr>
          <w:rFonts w:asciiTheme="minorHAnsi" w:hAnsiTheme="minorHAnsi" w:cstheme="minorHAnsi"/>
        </w:rPr>
        <w:t xml:space="preserve">Figure 2.25 does a fairly poor job of representing it for a few reasons. The scale’s highest value is &gt;35% and almost all of the countries who fall in to this category are developed countries which have much higher rate of internet access that 35%. Another point of vagueness is that the data is per </w:t>
      </w:r>
    </w:p>
    <w:p w:rsidR="005A64AB" w:rsidRPr="00931A7C" w:rsidRDefault="007958F5" w:rsidP="00931A7C">
      <w:pPr>
        <w:pStyle w:val="ListParagraph"/>
        <w:spacing w:line="480" w:lineRule="auto"/>
        <w:ind w:firstLine="720"/>
        <w:rPr>
          <w:rFonts w:asciiTheme="minorHAnsi" w:hAnsiTheme="minorHAnsi" w:cstheme="minorHAnsi"/>
        </w:rPr>
      </w:pPr>
      <w:proofErr w:type="gramStart"/>
      <w:r w:rsidRPr="00931A7C">
        <w:rPr>
          <w:rFonts w:asciiTheme="minorHAnsi" w:hAnsiTheme="minorHAnsi" w:cstheme="minorHAnsi"/>
        </w:rPr>
        <w:lastRenderedPageBreak/>
        <w:t>country</w:t>
      </w:r>
      <w:proofErr w:type="gramEnd"/>
      <w:r w:rsidRPr="00931A7C">
        <w:rPr>
          <w:rFonts w:asciiTheme="minorHAnsi" w:hAnsiTheme="minorHAnsi" w:cstheme="minorHAnsi"/>
        </w:rPr>
        <w:t>. Places like China who are relatively middle of the pack have areas like Hong Kong with very high internet access rate and cities and towns farther in land which have essentially 0% internet access.</w:t>
      </w:r>
    </w:p>
    <w:p w:rsidR="007958F5" w:rsidRPr="00931A7C" w:rsidRDefault="007958F5" w:rsidP="00931A7C">
      <w:pPr>
        <w:pStyle w:val="ListParagraph"/>
        <w:spacing w:line="480" w:lineRule="auto"/>
        <w:rPr>
          <w:rFonts w:asciiTheme="minorHAnsi" w:hAnsiTheme="minorHAnsi" w:cstheme="minorHAnsi"/>
        </w:rPr>
      </w:pPr>
    </w:p>
    <w:p w:rsidR="00A7423D" w:rsidRDefault="00A7423D" w:rsidP="00931A7C">
      <w:pPr>
        <w:pStyle w:val="ListParagraph"/>
        <w:numPr>
          <w:ilvl w:val="0"/>
          <w:numId w:val="1"/>
        </w:numPr>
        <w:spacing w:line="480" w:lineRule="auto"/>
        <w:ind w:left="360"/>
      </w:pPr>
      <w:r>
        <w:t>Provide a definition of “spatial justice.” Why is this term relevant to understanding globalization and core-periphery differences? Use examples to strengthen your explanation. (1.5 marks)</w:t>
      </w:r>
    </w:p>
    <w:p w:rsidR="00552A4A" w:rsidRDefault="00552A4A" w:rsidP="00931A7C">
      <w:pPr>
        <w:pStyle w:val="ListParagraph"/>
        <w:spacing w:line="480" w:lineRule="auto"/>
        <w:ind w:left="360"/>
      </w:pPr>
    </w:p>
    <w:p w:rsidR="00552A4A" w:rsidRPr="00931A7C" w:rsidRDefault="00552A4A" w:rsidP="00931A7C">
      <w:pPr>
        <w:spacing w:line="480" w:lineRule="auto"/>
        <w:ind w:left="720" w:firstLine="720"/>
        <w:rPr>
          <w:rFonts w:asciiTheme="minorHAnsi" w:hAnsiTheme="minorHAnsi" w:cstheme="minorHAnsi"/>
        </w:rPr>
      </w:pPr>
      <w:r w:rsidRPr="00931A7C">
        <w:rPr>
          <w:rFonts w:asciiTheme="minorHAnsi" w:hAnsiTheme="minorHAnsi" w:cstheme="minorHAnsi"/>
        </w:rPr>
        <w:t>Spatial Justice is the fairness in how a society distributes benefits as well as burdens, based on the special variations between people’s contributions to the society as a whole. This term is relevant to globalization (and its issues) as well as core=periphery differences. For example, China is a very good indicator of how core-periphery affects a large nation. Most of China’s wealth is found on the coast in large city center like Hong Kong or Shanghai while inland cities are very poor and receive little help to change this (no infrastructure and they continue to live in poverty)</w:t>
      </w:r>
    </w:p>
    <w:p w:rsidR="005A64AB" w:rsidRDefault="005A64AB" w:rsidP="00931A7C">
      <w:pPr>
        <w:pStyle w:val="ListParagraph"/>
        <w:spacing w:line="480" w:lineRule="auto"/>
      </w:pPr>
    </w:p>
    <w:p w:rsidR="005A64AB" w:rsidRDefault="005A64AB" w:rsidP="00931A7C">
      <w:pPr>
        <w:pStyle w:val="ListParagraph"/>
        <w:numPr>
          <w:ilvl w:val="0"/>
          <w:numId w:val="1"/>
        </w:numPr>
        <w:spacing w:line="480" w:lineRule="auto"/>
        <w:ind w:left="360"/>
      </w:pPr>
      <w:r>
        <w:t>What is a commodity chain and why is this term important to understanding contemporary globalization? Use examples from the textbook in your answer. (1.5 marks)</w:t>
      </w:r>
    </w:p>
    <w:p w:rsidR="00552A4A" w:rsidRDefault="00552A4A" w:rsidP="00931A7C">
      <w:pPr>
        <w:spacing w:line="480" w:lineRule="auto"/>
      </w:pPr>
    </w:p>
    <w:p w:rsidR="00552A4A" w:rsidRDefault="00763BDD" w:rsidP="00931A7C">
      <w:pPr>
        <w:spacing w:line="480" w:lineRule="auto"/>
        <w:ind w:left="720" w:firstLine="720"/>
      </w:pPr>
      <w:r w:rsidRPr="00931A7C">
        <w:rPr>
          <w:rFonts w:asciiTheme="minorHAnsi" w:hAnsiTheme="minorHAnsi" w:cstheme="minorHAnsi"/>
        </w:rPr>
        <w:t xml:space="preserve">A commodity chain is the process of creating goods that spreads value over the world. It starts with the extraction or production of raw materials (like minerals from the ground or trees from forests) and ends with a finished product in a store waiting to be bought by consumers. Commodity chains are an extremely important aspect of </w:t>
      </w:r>
      <w:r w:rsidRPr="00931A7C">
        <w:rPr>
          <w:rFonts w:asciiTheme="minorHAnsi" w:hAnsiTheme="minorHAnsi" w:cstheme="minorHAnsi"/>
        </w:rPr>
        <w:lastRenderedPageBreak/>
        <w:t xml:space="preserve">understanding globalization because there are few commodity chains which go from beginning to end without ever crossing borders. More often than not, only one part of the chain is within a single country. For example, a pair of jeans can be comprised of cotton from Benin, polyester from France, Copper and Zinc from Namibia and Australia respectively. Metal being machined in Japan, thread and cotton being dyed </w:t>
      </w:r>
      <w:r w:rsidR="00C644F2" w:rsidRPr="00931A7C">
        <w:rPr>
          <w:rFonts w:asciiTheme="minorHAnsi" w:hAnsiTheme="minorHAnsi" w:cstheme="minorHAnsi"/>
        </w:rPr>
        <w:t>in Spain and then having it all sewn together in Tunisia before being shipped to outlet stores in Western Europe or North America. As you can see, something as trivial as a pair of jeans has roots on 5 continents, illustrating the power of commodity chains in an increasingly globalized Earth.</w:t>
      </w:r>
    </w:p>
    <w:p w:rsidR="005A64AB" w:rsidRDefault="005A64AB" w:rsidP="00931A7C">
      <w:pPr>
        <w:spacing w:line="480" w:lineRule="auto"/>
      </w:pPr>
    </w:p>
    <w:p w:rsidR="005A64AB" w:rsidRDefault="005A64AB" w:rsidP="00931A7C">
      <w:pPr>
        <w:pStyle w:val="ListParagraph"/>
        <w:numPr>
          <w:ilvl w:val="0"/>
          <w:numId w:val="1"/>
        </w:numPr>
        <w:spacing w:line="480" w:lineRule="auto"/>
        <w:ind w:left="360"/>
      </w:pPr>
      <w:r>
        <w:t>Briefly describe the shifting geography of the clothing industry from the 19</w:t>
      </w:r>
      <w:r w:rsidRPr="002F6989">
        <w:rPr>
          <w:vertAlign w:val="superscript"/>
        </w:rPr>
        <w:t>th</w:t>
      </w:r>
      <w:r>
        <w:t xml:space="preserve"> century to 2005 as outlined in “Geography Matters: The Changing Geography of the Clothing Industry” (pp. 335-337). Identify one factor that helps to explain this shifting geography of production. Why </w:t>
      </w:r>
      <w:r w:rsidR="00C97EF9">
        <w:t xml:space="preserve">is the geography of commodity chains </w:t>
      </w:r>
      <w:r>
        <w:t xml:space="preserve">in the clothing industry considered both “volatile” and “distinctive”? Write your answer in a carefully-worded paragraph. (4 marks) </w:t>
      </w:r>
    </w:p>
    <w:p w:rsidR="00DD2B8F" w:rsidRPr="00931A7C" w:rsidRDefault="00DD2B8F" w:rsidP="00931A7C">
      <w:pPr>
        <w:spacing w:line="480" w:lineRule="auto"/>
        <w:rPr>
          <w:rFonts w:asciiTheme="minorHAnsi" w:hAnsiTheme="minorHAnsi" w:cstheme="minorHAnsi"/>
        </w:rPr>
      </w:pPr>
    </w:p>
    <w:p w:rsidR="00DD2B8F" w:rsidRPr="00931A7C" w:rsidRDefault="00DD2B8F" w:rsidP="00931A7C">
      <w:pPr>
        <w:spacing w:line="480" w:lineRule="auto"/>
        <w:ind w:left="720" w:firstLine="720"/>
        <w:rPr>
          <w:rFonts w:asciiTheme="minorHAnsi" w:hAnsiTheme="minorHAnsi" w:cstheme="minorHAnsi"/>
        </w:rPr>
      </w:pPr>
      <w:r w:rsidRPr="00931A7C">
        <w:rPr>
          <w:rFonts w:asciiTheme="minorHAnsi" w:hAnsiTheme="minorHAnsi" w:cstheme="minorHAnsi"/>
        </w:rPr>
        <w:t>The clothing industry has been shifting around the globe frequently over the past 50 years or so. The 50’s and 60’s saw the first major shift from Western Europe and North America to Japan.</w:t>
      </w:r>
      <w:r w:rsidR="002A1C89" w:rsidRPr="00931A7C">
        <w:rPr>
          <w:rFonts w:asciiTheme="minorHAnsi" w:hAnsiTheme="minorHAnsi" w:cstheme="minorHAnsi"/>
        </w:rPr>
        <w:t xml:space="preserve"> Next it shifted to Hong Kong, Taiwan, and Korea in the 70’s and 80’s. The late 80’s saw a shift to mainland China and South East Asia. In the 90’s there were some new suppliers popping up in Mexico, India and Turkey. Some important newcomers in 2005 were Bangladesh, Hungary, Romania, and Vietnam among others. </w:t>
      </w:r>
      <w:r w:rsidR="002A1C89" w:rsidRPr="00931A7C">
        <w:rPr>
          <w:rFonts w:asciiTheme="minorHAnsi" w:hAnsiTheme="minorHAnsi" w:cstheme="minorHAnsi"/>
        </w:rPr>
        <w:lastRenderedPageBreak/>
        <w:t>The biggest factor in these shifts is the consumer.</w:t>
      </w:r>
      <w:r w:rsidR="00931A7C" w:rsidRPr="00931A7C">
        <w:rPr>
          <w:rFonts w:asciiTheme="minorHAnsi" w:hAnsiTheme="minorHAnsi" w:cstheme="minorHAnsi"/>
        </w:rPr>
        <w:t xml:space="preserve"> The consumer is always demanding lower prices, and the way for manufacturers to meet this demand is to move to countries with lower wages. The introduction of the Multifibre Arrangement (MFA) restricted the amount of imports from one particular country, which widened the pool of countries to manufacture clothing and textiles. The volatility of commodity chains in the clothing industry stems mostly from the pursuit of the almighty dollar. The best way for them to increase profit margins is to lower costs, and an easy way to lower cost is pay employees lower wages. For this reason large companies have incentive to get up and go to a different country. This behavior is also distinctive of clothing because of the nature of the production, it is performed by low skill workers; literally anyone can do it (even children), and the equipment used is small and not hard to move or set up new locations. For these reasons the clothing industry is one of the most globalized markets as well as very mobile and volatile. </w:t>
      </w:r>
    </w:p>
    <w:p w:rsidR="005A64AB" w:rsidRDefault="005A64AB" w:rsidP="00931A7C">
      <w:pPr>
        <w:pStyle w:val="ListParagraph"/>
        <w:ind w:left="360"/>
      </w:pPr>
    </w:p>
    <w:sectPr w:rsidR="005A64AB" w:rsidSect="00931A7C">
      <w:headerReference w:type="default" r:id="rId9"/>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1FC2" w:rsidRDefault="003C1FC2" w:rsidP="008D1F34">
      <w:r>
        <w:separator/>
      </w:r>
    </w:p>
  </w:endnote>
  <w:endnote w:type="continuationSeparator" w:id="0">
    <w:p w:rsidR="003C1FC2" w:rsidRDefault="003C1FC2" w:rsidP="008D1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1FC2" w:rsidRDefault="003C1FC2" w:rsidP="008D1F34">
      <w:r>
        <w:separator/>
      </w:r>
    </w:p>
  </w:footnote>
  <w:footnote w:type="continuationSeparator" w:id="0">
    <w:p w:rsidR="003C1FC2" w:rsidRDefault="003C1FC2" w:rsidP="008D1F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1F34" w:rsidRDefault="008D1F34" w:rsidP="008D1F34">
    <w:pPr>
      <w:pStyle w:val="Header"/>
      <w:jc w:val="both"/>
    </w:pPr>
  </w:p>
  <w:p w:rsidR="00F46B99" w:rsidRDefault="00F46B99" w:rsidP="008D1F34">
    <w:pPr>
      <w:pStyle w:val="Heade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55DE" w:rsidRDefault="00C055DE" w:rsidP="008D1F34">
    <w:pPr>
      <w:pStyle w:val="Heade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07B45D0"/>
    <w:multiLevelType w:val="hybridMultilevel"/>
    <w:tmpl w:val="3FFC19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1F34"/>
    <w:rsid w:val="00187EBC"/>
    <w:rsid w:val="001E7437"/>
    <w:rsid w:val="002A1C89"/>
    <w:rsid w:val="00340F2B"/>
    <w:rsid w:val="003C1FC2"/>
    <w:rsid w:val="00491D08"/>
    <w:rsid w:val="00552A4A"/>
    <w:rsid w:val="005A64AB"/>
    <w:rsid w:val="00763BDD"/>
    <w:rsid w:val="007958F5"/>
    <w:rsid w:val="007B23BB"/>
    <w:rsid w:val="00814E26"/>
    <w:rsid w:val="008D1F34"/>
    <w:rsid w:val="00931A7C"/>
    <w:rsid w:val="00A7423D"/>
    <w:rsid w:val="00BA1E38"/>
    <w:rsid w:val="00C055DE"/>
    <w:rsid w:val="00C644F2"/>
    <w:rsid w:val="00C97EF9"/>
    <w:rsid w:val="00DD2B8F"/>
    <w:rsid w:val="00F46B99"/>
    <w:rsid w:val="00F86D2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10A49F-89CD-442C-9FEE-7DAA53BCC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423D"/>
    <w:pPr>
      <w:widowControl w:val="0"/>
      <w:suppressAutoHyphens/>
      <w:spacing w:after="0" w:line="240" w:lineRule="auto"/>
    </w:pPr>
    <w:rPr>
      <w:rFonts w:ascii="Times New Roman" w:eastAsia="Calibri" w:hAnsi="Times New Roman" w:cs="Times New Roman"/>
      <w:kern w:val="2"/>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1F34"/>
    <w:pPr>
      <w:tabs>
        <w:tab w:val="center" w:pos="4680"/>
        <w:tab w:val="right" w:pos="9360"/>
      </w:tabs>
    </w:pPr>
  </w:style>
  <w:style w:type="character" w:customStyle="1" w:styleId="HeaderChar">
    <w:name w:val="Header Char"/>
    <w:basedOn w:val="DefaultParagraphFont"/>
    <w:link w:val="Header"/>
    <w:uiPriority w:val="99"/>
    <w:rsid w:val="008D1F34"/>
  </w:style>
  <w:style w:type="paragraph" w:styleId="Footer">
    <w:name w:val="footer"/>
    <w:basedOn w:val="Normal"/>
    <w:link w:val="FooterChar"/>
    <w:uiPriority w:val="99"/>
    <w:unhideWhenUsed/>
    <w:rsid w:val="008D1F34"/>
    <w:pPr>
      <w:tabs>
        <w:tab w:val="center" w:pos="4680"/>
        <w:tab w:val="right" w:pos="9360"/>
      </w:tabs>
    </w:pPr>
  </w:style>
  <w:style w:type="character" w:customStyle="1" w:styleId="FooterChar">
    <w:name w:val="Footer Char"/>
    <w:basedOn w:val="DefaultParagraphFont"/>
    <w:link w:val="Footer"/>
    <w:uiPriority w:val="99"/>
    <w:rsid w:val="008D1F34"/>
  </w:style>
  <w:style w:type="paragraph" w:styleId="ListParagraph">
    <w:name w:val="List Paragraph"/>
    <w:basedOn w:val="Normal"/>
    <w:uiPriority w:val="99"/>
    <w:qFormat/>
    <w:rsid w:val="00A7423D"/>
    <w:pPr>
      <w:widowControl/>
      <w:suppressAutoHyphens w:val="0"/>
      <w:ind w:left="720"/>
      <w:contextualSpacing/>
    </w:pPr>
    <w:rPr>
      <w:rFonts w:eastAsia="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676746-5BD1-4313-A52C-BCCBE12F6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4</Pages>
  <Words>840</Words>
  <Characters>4791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Chase McIlquham</dc:creator>
  <cp:keywords/>
  <dc:description/>
  <cp:lastModifiedBy>Chase</cp:lastModifiedBy>
  <cp:revision>3</cp:revision>
  <dcterms:created xsi:type="dcterms:W3CDTF">2014-10-11T17:09:00Z</dcterms:created>
  <dcterms:modified xsi:type="dcterms:W3CDTF">2014-12-06T18:56:00Z</dcterms:modified>
</cp:coreProperties>
</file>