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F0D" w:rsidRPr="00F53F0D" w:rsidRDefault="00F53F0D" w:rsidP="00F53F0D">
      <w:pPr>
        <w:shd w:val="clear" w:color="auto" w:fill="FFFFFF"/>
        <w:spacing w:after="324" w:line="1022" w:lineRule="atLeast"/>
        <w:jc w:val="center"/>
        <w:rPr>
          <w:rFonts w:ascii="Meiryo" w:eastAsia="Meiryo" w:hAnsi="Meiryo" w:cs="Meiryo"/>
          <w:color w:val="000000"/>
          <w:sz w:val="72"/>
          <w:szCs w:val="72"/>
          <w:lang w:eastAsia="en-CA"/>
        </w:rPr>
      </w:pPr>
      <w:r w:rsidRPr="00F53F0D">
        <w:rPr>
          <w:rFonts w:ascii="Meiryo" w:eastAsia="Meiryo" w:hAnsi="Meiryo" w:cs="Meiryo" w:hint="eastAsia"/>
          <w:b/>
          <w:bCs/>
          <w:color w:val="000000"/>
          <w:sz w:val="72"/>
          <w:szCs w:val="72"/>
          <w:lang w:eastAsia="en-CA"/>
        </w:rPr>
        <w:t>Capital Assets</w:t>
      </w:r>
    </w:p>
    <w:p w:rsid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E84C22"/>
          <w:sz w:val="24"/>
          <w:szCs w:val="24"/>
          <w:lang w:eastAsia="en-CA"/>
        </w:rPr>
        <w:t>Depreciation:</w:t>
      </w:r>
      <w:r w:rsidRPr="00F53F0D">
        <w:rPr>
          <w:rFonts w:ascii="Meiryo" w:eastAsia="Meiryo" w:hAnsi="Meiryo" w:cs="Meiryo" w:hint="eastAsia"/>
          <w:color w:val="444444"/>
          <w:sz w:val="24"/>
          <w:szCs w:val="24"/>
          <w:lang w:eastAsia="en-CA"/>
        </w:rPr>
        <w:t> A method to allocate the cost of an asset over the assets useful life.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Expense</w:t>
      </w:r>
      <w:r w:rsidRPr="00F53F0D">
        <w:rPr>
          <w:rFonts w:ascii="Meiryo" w:eastAsia="Meiryo" w:hAnsi="Meiryo" w:cs="Meiryo" w:hint="eastAsia"/>
          <w:color w:val="444444"/>
          <w:sz w:val="24"/>
          <w:szCs w:val="24"/>
          <w:lang w:eastAsia="en-CA"/>
        </w:rPr>
        <w:t>: Has to do with the use of something.</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Acquisition Cost:</w:t>
      </w:r>
      <w:r w:rsidRPr="00F53F0D">
        <w:rPr>
          <w:rFonts w:ascii="Meiryo" w:eastAsia="Meiryo" w:hAnsi="Meiryo" w:cs="Meiryo" w:hint="eastAsia"/>
          <w:color w:val="444444"/>
          <w:sz w:val="24"/>
          <w:szCs w:val="24"/>
          <w:lang w:eastAsia="en-CA"/>
        </w:rPr>
        <w:t> The cost to acquire and prepare an asset for its use.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 of Depreciation:</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 car costs 20, 000. You use the car for 20 years. What is the depreciation expense?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20,000/20= 1,000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Therefore, the car depreciates $1000. 00 a month over 20 years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Matching principle:</w:t>
      </w:r>
      <w:r w:rsidRPr="00F53F0D">
        <w:rPr>
          <w:rFonts w:ascii="Meiryo" w:eastAsia="Meiryo" w:hAnsi="Meiryo" w:cs="Meiryo" w:hint="eastAsia"/>
          <w:color w:val="444444"/>
          <w:sz w:val="24"/>
          <w:szCs w:val="24"/>
          <w:lang w:eastAsia="en-CA"/>
        </w:rPr>
        <w:t> Match revenues from the time they are earned.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Amortization:</w:t>
      </w:r>
      <w:r w:rsidRPr="00F53F0D">
        <w:rPr>
          <w:rFonts w:ascii="Meiryo" w:eastAsia="Meiryo" w:hAnsi="Meiryo" w:cs="Meiryo" w:hint="eastAsia"/>
          <w:color w:val="444444"/>
          <w:sz w:val="24"/>
          <w:szCs w:val="24"/>
          <w:lang w:eastAsia="en-CA"/>
        </w:rPr>
        <w:t xml:space="preserve"> The depreciation of intangible assets (things you </w:t>
      </w:r>
      <w:r w:rsidRPr="00F53F0D">
        <w:rPr>
          <w:rFonts w:ascii="Meiryo" w:eastAsia="Meiryo" w:hAnsi="Meiryo" w:cs="Meiryo"/>
          <w:color w:val="444444"/>
          <w:sz w:val="24"/>
          <w:szCs w:val="24"/>
          <w:lang w:eastAsia="en-CA"/>
        </w:rPr>
        <w:t>can’t</w:t>
      </w:r>
      <w:r w:rsidRPr="00F53F0D">
        <w:rPr>
          <w:rFonts w:ascii="Meiryo" w:eastAsia="Meiryo" w:hAnsi="Meiryo" w:cs="Meiryo" w:hint="eastAsia"/>
          <w:color w:val="444444"/>
          <w:sz w:val="24"/>
          <w:szCs w:val="24"/>
          <w:lang w:eastAsia="en-CA"/>
        </w:rPr>
        <w:t xml:space="preserve"> touch) such as copyrights, trademarks, patents — cost - residential value. Amortization can also be considered as another word for depreciation.</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Depletion:</w:t>
      </w:r>
      <w:r w:rsidRPr="00F53F0D">
        <w:rPr>
          <w:rFonts w:ascii="Meiryo" w:eastAsia="Meiryo" w:hAnsi="Meiryo" w:cs="Meiryo" w:hint="eastAsia"/>
          <w:color w:val="444444"/>
          <w:sz w:val="24"/>
          <w:szCs w:val="24"/>
          <w:lang w:eastAsia="en-CA"/>
        </w:rPr>
        <w:t> Natural Resources such as oil rigs, gold mines.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Straight-Line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Cost:</w:t>
      </w:r>
      <w:r w:rsidRPr="00F53F0D">
        <w:rPr>
          <w:rFonts w:ascii="Meiryo" w:eastAsia="Meiryo" w:hAnsi="Meiryo" w:cs="Meiryo" w:hint="eastAsia"/>
          <w:color w:val="444444"/>
          <w:sz w:val="24"/>
          <w:szCs w:val="24"/>
          <w:lang w:eastAsia="en-CA"/>
        </w:rPr>
        <w:t> All costs to get the asset ready for its intended use (legal fees, freight expenses)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Salvage Value:</w:t>
      </w:r>
      <w:r w:rsidRPr="00F53F0D">
        <w:rPr>
          <w:rFonts w:ascii="Meiryo" w:eastAsia="Meiryo" w:hAnsi="Meiryo" w:cs="Meiryo" w:hint="eastAsia"/>
          <w:color w:val="444444"/>
          <w:sz w:val="24"/>
          <w:szCs w:val="24"/>
          <w:lang w:eastAsia="en-CA"/>
        </w:rPr>
        <w:t> When you dispose of the asset, how much is the asset worth? (</w:t>
      </w:r>
      <w:r w:rsidRPr="00F53F0D">
        <w:rPr>
          <w:rFonts w:ascii="Meiryo" w:eastAsia="Meiryo" w:hAnsi="Meiryo" w:cs="Meiryo"/>
          <w:color w:val="444444"/>
          <w:sz w:val="24"/>
          <w:szCs w:val="24"/>
          <w:lang w:eastAsia="en-CA"/>
        </w:rPr>
        <w:t>Residential</w:t>
      </w:r>
      <w:r w:rsidRPr="00F53F0D">
        <w:rPr>
          <w:rFonts w:ascii="Meiryo" w:eastAsia="Meiryo" w:hAnsi="Meiryo" w:cs="Meiryo" w:hint="eastAsia"/>
          <w:color w:val="444444"/>
          <w:sz w:val="24"/>
          <w:szCs w:val="24"/>
          <w:lang w:eastAsia="en-CA"/>
        </w:rPr>
        <w:t xml:space="preserve"> value)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lastRenderedPageBreak/>
        <w:t>Useful life (different than the life of the asset):</w:t>
      </w:r>
      <w:r w:rsidRPr="00F53F0D">
        <w:rPr>
          <w:rFonts w:ascii="Meiryo" w:eastAsia="Meiryo" w:hAnsi="Meiryo" w:cs="Meiryo" w:hint="eastAsia"/>
          <w:color w:val="444444"/>
          <w:sz w:val="24"/>
          <w:szCs w:val="24"/>
          <w:lang w:eastAsia="en-CA"/>
        </w:rPr>
        <w:t> How long is it going to provide your company with benefit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Straight line Depreciation: </w:t>
      </w:r>
      <w:r w:rsidRPr="00F53F0D">
        <w:rPr>
          <w:rFonts w:ascii="Meiryo" w:eastAsia="Meiryo" w:hAnsi="Meiryo" w:cs="Meiryo" w:hint="eastAsia"/>
          <w:color w:val="444444"/>
          <w:sz w:val="24"/>
          <w:szCs w:val="24"/>
          <w:lang w:eastAsia="en-CA"/>
        </w:rPr>
        <w:t>Demonstrates a constant use of asset over its useful life and a constant depreciation of the asset.</w:t>
      </w:r>
    </w:p>
    <w:p w:rsidR="00F53F0D" w:rsidRPr="00F53F0D" w:rsidRDefault="00F53F0D" w:rsidP="00F53F0D">
      <w:pPr>
        <w:shd w:val="clear" w:color="auto" w:fill="FFFFFF"/>
        <w:spacing w:after="0" w:line="240" w:lineRule="auto"/>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Depreciation using straight line method = Item Cost - Salvage Value /  Years it is used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 of the straight line method: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If you have an item for 250, 000 and the salvage value is 50, 000, useful life is 20 years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250000-50000 / 20 = 10, 000 (Depreciation expense is constant and straight on a graph)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044"/>
        <w:gridCol w:w="2542"/>
        <w:gridCol w:w="3015"/>
      </w:tblGrid>
      <w:tr w:rsidR="00F53F0D" w:rsidRPr="00F53F0D" w:rsidTr="00F53F0D">
        <w:tc>
          <w:tcPr>
            <w:tcW w:w="10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Year</w:t>
            </w:r>
          </w:p>
        </w:tc>
        <w:tc>
          <w:tcPr>
            <w:tcW w:w="254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Calculation</w:t>
            </w:r>
          </w:p>
        </w:tc>
        <w:tc>
          <w:tcPr>
            <w:tcW w:w="30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Cost after depreciation</w:t>
            </w:r>
          </w:p>
        </w:tc>
      </w:tr>
      <w:tr w:rsidR="00F53F0D" w:rsidRPr="00F53F0D" w:rsidTr="00F53F0D">
        <w:tc>
          <w:tcPr>
            <w:tcW w:w="10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Year 1</w:t>
            </w:r>
          </w:p>
        </w:tc>
        <w:tc>
          <w:tcPr>
            <w:tcW w:w="254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250, 000 - 10, 000</w:t>
            </w:r>
          </w:p>
        </w:tc>
        <w:tc>
          <w:tcPr>
            <w:tcW w:w="30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 240, 000</w:t>
            </w:r>
          </w:p>
        </w:tc>
      </w:tr>
      <w:tr w:rsidR="00F53F0D" w:rsidRPr="00F53F0D" w:rsidTr="00F53F0D">
        <w:tc>
          <w:tcPr>
            <w:tcW w:w="10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Year 2</w:t>
            </w:r>
          </w:p>
        </w:tc>
        <w:tc>
          <w:tcPr>
            <w:tcW w:w="254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240, 000 - 10, 000</w:t>
            </w:r>
          </w:p>
        </w:tc>
        <w:tc>
          <w:tcPr>
            <w:tcW w:w="30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 230, 000</w:t>
            </w:r>
          </w:p>
        </w:tc>
      </w:tr>
    </w:tbl>
    <w:p w:rsidR="00F53F0D" w:rsidRPr="00F53F0D" w:rsidRDefault="00F53F0D" w:rsidP="00F53F0D">
      <w:pPr>
        <w:shd w:val="clear" w:color="auto" w:fill="FFFFFF"/>
        <w:spacing w:after="0" w:line="240" w:lineRule="auto"/>
        <w:rPr>
          <w:rFonts w:ascii="Meiryo" w:eastAsia="Meiryo" w:hAnsi="Meiryo" w:cs="Meiryo" w:hint="eastAsia"/>
          <w:color w:val="E84C22"/>
          <w:sz w:val="24"/>
          <w:szCs w:val="24"/>
          <w:lang w:eastAsia="en-CA"/>
        </w:rPr>
      </w:pPr>
      <w:r w:rsidRPr="00F53F0D">
        <w:rPr>
          <w:rFonts w:ascii="Meiryo" w:eastAsia="Meiryo" w:hAnsi="Meiryo" w:cs="Meiryo" w:hint="eastAsia"/>
          <w:color w:val="E84C22"/>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b/>
          <w:bCs/>
          <w:color w:val="000000"/>
          <w:sz w:val="24"/>
          <w:szCs w:val="24"/>
          <w:lang w:eastAsia="en-CA"/>
        </w:rPr>
        <w:t>Declining Balance Method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To do double declining balance method mathematically:</w:t>
      </w:r>
    </w:p>
    <w:p w:rsidR="00F53F0D" w:rsidRPr="00F53F0D" w:rsidRDefault="00F53F0D" w:rsidP="00F53F0D">
      <w:pPr>
        <w:numPr>
          <w:ilvl w:val="0"/>
          <w:numId w:val="1"/>
        </w:numPr>
        <w:shd w:val="clear" w:color="auto" w:fill="FFFFFF"/>
        <w:spacing w:after="0" w:line="240" w:lineRule="auto"/>
        <w:textAlignment w:val="center"/>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Take the cost of the item and multiply it by 2/The Number of Years you have that item</w:t>
      </w:r>
    </w:p>
    <w:p w:rsidR="00F53F0D" w:rsidRPr="00F53F0D" w:rsidRDefault="00F53F0D" w:rsidP="00F53F0D">
      <w:pPr>
        <w:numPr>
          <w:ilvl w:val="0"/>
          <w:numId w:val="1"/>
        </w:numPr>
        <w:shd w:val="clear" w:color="auto" w:fill="FFFFFF"/>
        <w:spacing w:after="0" w:line="240" w:lineRule="auto"/>
        <w:textAlignment w:val="center"/>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Subtract that number (which represents the depreciation) from the cost of the item</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 of Double Declining Method: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lastRenderedPageBreak/>
        <w:t>  On April 1, 2011, Company A purchased a piece of equipment at the cost of $140,000.  This equipment is estimated to have 5 year useful life.  At the end of the 5th year, the salvage value (residual value) will be $20,000.  Company A recognizes depreciation to the nearest whole month.  Calculate the depreciation expenses for 2011,</w:t>
      </w:r>
      <w:r w:rsidRPr="00F53F0D">
        <w:rPr>
          <w:rFonts w:ascii="Meiryo" w:eastAsia="Meiryo" w:hAnsi="Meiryo" w:cs="Meiryo"/>
          <w:color w:val="444444"/>
          <w:sz w:val="24"/>
          <w:szCs w:val="24"/>
          <w:lang w:eastAsia="en-CA"/>
        </w:rPr>
        <w:t> 2012</w:t>
      </w:r>
      <w:r w:rsidRPr="00F53F0D">
        <w:rPr>
          <w:rFonts w:ascii="Meiryo" w:eastAsia="Meiryo" w:hAnsi="Meiryo" w:cs="Meiryo" w:hint="eastAsia"/>
          <w:color w:val="444444"/>
          <w:sz w:val="24"/>
          <w:szCs w:val="24"/>
          <w:lang w:eastAsia="en-CA"/>
        </w:rPr>
        <w:t xml:space="preserve"> and 2013 using double declining balance depreciation method.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791"/>
        <w:gridCol w:w="3470"/>
        <w:gridCol w:w="3604"/>
      </w:tblGrid>
      <w:tr w:rsidR="00F53F0D" w:rsidRPr="00F53F0D" w:rsidTr="00F53F0D">
        <w:tc>
          <w:tcPr>
            <w:tcW w:w="179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Year</w:t>
            </w:r>
          </w:p>
        </w:tc>
        <w:tc>
          <w:tcPr>
            <w:tcW w:w="3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Calculation of Depreciation</w:t>
            </w:r>
          </w:p>
        </w:tc>
        <w:tc>
          <w:tcPr>
            <w:tcW w:w="36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Cost at the end of the year</w:t>
            </w:r>
          </w:p>
        </w:tc>
      </w:tr>
      <w:tr w:rsidR="00F53F0D" w:rsidRPr="00F53F0D" w:rsidTr="00F53F0D">
        <w:tc>
          <w:tcPr>
            <w:tcW w:w="179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Year 1: 2011</w:t>
            </w:r>
          </w:p>
        </w:tc>
        <w:tc>
          <w:tcPr>
            <w:tcW w:w="3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140000 x 2/5 = 56000</w:t>
            </w:r>
          </w:p>
        </w:tc>
        <w:tc>
          <w:tcPr>
            <w:tcW w:w="36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140000 - 56000 = 84000</w:t>
            </w:r>
          </w:p>
        </w:tc>
      </w:tr>
      <w:tr w:rsidR="00F53F0D" w:rsidRPr="00F53F0D" w:rsidTr="00F53F0D">
        <w:tc>
          <w:tcPr>
            <w:tcW w:w="179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Year 2: 2012</w:t>
            </w:r>
          </w:p>
        </w:tc>
        <w:tc>
          <w:tcPr>
            <w:tcW w:w="3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84000 x2/5 = 33600</w:t>
            </w:r>
          </w:p>
        </w:tc>
        <w:tc>
          <w:tcPr>
            <w:tcW w:w="36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84000-33600 = 50400</w:t>
            </w:r>
          </w:p>
        </w:tc>
      </w:tr>
      <w:tr w:rsidR="00F53F0D" w:rsidRPr="00F53F0D" w:rsidTr="00F53F0D">
        <w:tc>
          <w:tcPr>
            <w:tcW w:w="179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Year 3: 2013</w:t>
            </w:r>
          </w:p>
        </w:tc>
        <w:tc>
          <w:tcPr>
            <w:tcW w:w="3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50400 x 2/5 = 20160</w:t>
            </w:r>
          </w:p>
        </w:tc>
        <w:tc>
          <w:tcPr>
            <w:tcW w:w="36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50400 - 20160 = 30240</w:t>
            </w:r>
          </w:p>
        </w:tc>
      </w:tr>
      <w:tr w:rsidR="00F53F0D" w:rsidRPr="00F53F0D" w:rsidTr="00F53F0D">
        <w:tc>
          <w:tcPr>
            <w:tcW w:w="179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E84C22"/>
                <w:sz w:val="24"/>
                <w:szCs w:val="24"/>
                <w:lang w:eastAsia="en-CA"/>
              </w:rPr>
            </w:pPr>
            <w:r w:rsidRPr="00F53F0D">
              <w:rPr>
                <w:rFonts w:ascii="Meiryo" w:eastAsia="Meiryo" w:hAnsi="Meiryo" w:cs="Meiryo" w:hint="eastAsia"/>
                <w:color w:val="E84C22"/>
                <w:sz w:val="24"/>
                <w:szCs w:val="24"/>
                <w:lang w:eastAsia="en-CA"/>
              </w:rPr>
              <w:t>Year 4: 2014</w:t>
            </w:r>
          </w:p>
        </w:tc>
        <w:tc>
          <w:tcPr>
            <w:tcW w:w="3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E84C22"/>
                <w:sz w:val="24"/>
                <w:szCs w:val="24"/>
                <w:lang w:eastAsia="en-CA"/>
              </w:rPr>
            </w:pPr>
            <w:r w:rsidRPr="00F53F0D">
              <w:rPr>
                <w:rFonts w:ascii="Meiryo" w:eastAsia="Meiryo" w:hAnsi="Meiryo" w:cs="Meiryo" w:hint="eastAsia"/>
                <w:color w:val="E84C22"/>
                <w:sz w:val="24"/>
                <w:szCs w:val="24"/>
                <w:lang w:eastAsia="en-CA"/>
              </w:rPr>
              <w:t>30240 x 2/5 = 12096</w:t>
            </w:r>
          </w:p>
        </w:tc>
        <w:tc>
          <w:tcPr>
            <w:tcW w:w="36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E84C22"/>
                <w:sz w:val="24"/>
                <w:szCs w:val="24"/>
                <w:lang w:eastAsia="en-CA"/>
              </w:rPr>
            </w:pPr>
            <w:r w:rsidRPr="00F53F0D">
              <w:rPr>
                <w:rFonts w:ascii="Meiryo" w:eastAsia="Meiryo" w:hAnsi="Meiryo" w:cs="Meiryo" w:hint="eastAsia"/>
                <w:color w:val="E84C22"/>
                <w:sz w:val="24"/>
                <w:szCs w:val="24"/>
                <w:lang w:eastAsia="en-CA"/>
              </w:rPr>
              <w:t>30240 -12096 = 18144</w:t>
            </w:r>
          </w:p>
        </w:tc>
      </w:tr>
    </w:tbl>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Note: 1/5 is the declining rate of depreciation, 20% and 2/5 is 40%, double the depreciation rate. This is used because we are looking for the double declining balance.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numPr>
          <w:ilvl w:val="0"/>
          <w:numId w:val="2"/>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 xml:space="preserve">After year 3, you stop amortizing the asset because it </w:t>
      </w:r>
      <w:r w:rsidRPr="00F53F0D">
        <w:rPr>
          <w:rFonts w:ascii="Meiryo" w:eastAsia="Meiryo" w:hAnsi="Meiryo" w:cs="Meiryo"/>
          <w:color w:val="444444"/>
          <w:sz w:val="24"/>
          <w:szCs w:val="24"/>
          <w:lang w:eastAsia="en-CA"/>
        </w:rPr>
        <w:t>cannot</w:t>
      </w:r>
      <w:r w:rsidRPr="00F53F0D">
        <w:rPr>
          <w:rFonts w:ascii="Meiryo" w:eastAsia="Meiryo" w:hAnsi="Meiryo" w:cs="Meiryo" w:hint="eastAsia"/>
          <w:color w:val="444444"/>
          <w:sz w:val="24"/>
          <w:szCs w:val="24"/>
          <w:lang w:eastAsia="en-CA"/>
        </w:rPr>
        <w:t xml:space="preserve"> go below the residual value of 20, 000.</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If you want to calculate the declining balance for a certain number of </w:t>
      </w:r>
      <w:r w:rsidRPr="00F53F0D">
        <w:rPr>
          <w:rFonts w:ascii="Meiryo" w:eastAsia="Meiryo" w:hAnsi="Meiryo" w:cs="Meiryo" w:hint="eastAsia"/>
          <w:i/>
          <w:iCs/>
          <w:color w:val="444444"/>
          <w:sz w:val="24"/>
          <w:szCs w:val="24"/>
          <w:lang w:eastAsia="en-CA"/>
        </w:rPr>
        <w:t>months</w:t>
      </w:r>
      <w:r w:rsidRPr="00F53F0D">
        <w:rPr>
          <w:rFonts w:ascii="Meiryo" w:eastAsia="Meiryo" w:hAnsi="Meiryo" w:cs="Meiryo" w:hint="eastAsia"/>
          <w:color w:val="444444"/>
          <w:sz w:val="24"/>
          <w:szCs w:val="24"/>
          <w:lang w:eastAsia="en-CA"/>
        </w:rPr>
        <w:t> using the double declining method:</w:t>
      </w:r>
    </w:p>
    <w:p w:rsidR="00F53F0D" w:rsidRPr="00F53F0D" w:rsidRDefault="00F53F0D" w:rsidP="00F53F0D">
      <w:pPr>
        <w:shd w:val="clear" w:color="auto" w:fill="FFFFFF"/>
        <w:spacing w:after="0" w:line="240" w:lineRule="auto"/>
        <w:jc w:val="center"/>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 </w:t>
      </w:r>
    </w:p>
    <w:p w:rsidR="00F53F0D" w:rsidRPr="00F53F0D" w:rsidRDefault="00F53F0D" w:rsidP="00F53F0D">
      <w:pPr>
        <w:shd w:val="clear" w:color="auto" w:fill="FFFFFF"/>
        <w:spacing w:after="0" w:line="240" w:lineRule="auto"/>
        <w:jc w:val="center"/>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Cost of Asset x Months used up/12 months x Depreciation Rate</w:t>
      </w:r>
    </w:p>
    <w:p w:rsidR="00F53F0D" w:rsidRPr="00F53F0D" w:rsidRDefault="00F53F0D" w:rsidP="00F53F0D">
      <w:pPr>
        <w:shd w:val="clear" w:color="auto" w:fill="FFFFFF"/>
        <w:spacing w:after="0" w:line="240" w:lineRule="auto"/>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shd w:val="clear" w:color="auto" w:fill="FFFF00"/>
          <w:lang w:eastAsia="en-CA"/>
        </w:rPr>
        <w:t>Example of Declining Balance Method for Months:</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lastRenderedPageBreak/>
        <w:t>How much will this asset decline for the first 4 months using the double declining method?</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140, 000</w:t>
      </w:r>
      <w:r w:rsidRPr="00F53F0D">
        <w:rPr>
          <w:rFonts w:ascii="Meiryo" w:eastAsia="Meiryo" w:hAnsi="Meiryo" w:cs="Meiryo"/>
          <w:color w:val="000000"/>
          <w:sz w:val="24"/>
          <w:szCs w:val="24"/>
          <w:lang w:eastAsia="en-CA"/>
        </w:rPr>
        <w:t> x</w:t>
      </w:r>
      <w:r w:rsidRPr="00F53F0D">
        <w:rPr>
          <w:rFonts w:ascii="Meiryo" w:eastAsia="Meiryo" w:hAnsi="Meiryo" w:cs="Meiryo" w:hint="eastAsia"/>
          <w:color w:val="000000"/>
          <w:sz w:val="24"/>
          <w:szCs w:val="24"/>
          <w:lang w:eastAsia="en-CA"/>
        </w:rPr>
        <w:t xml:space="preserve"> 4/12 x 0.40 = 18, 666 depreciation for the first 4 months.</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After 4 months, the value will be:</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140, 000 - 18, 666 = 121 334</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Note: If you use most of asset in the beginning, you use declining and if you are using an asset constantly, you use the straight line method.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jc w:val="center"/>
        <w:rPr>
          <w:rFonts w:ascii="Meiryo" w:eastAsia="Meiryo" w:hAnsi="Meiryo" w:cs="Meiryo" w:hint="eastAsia"/>
          <w:color w:val="444444"/>
          <w:sz w:val="72"/>
          <w:szCs w:val="72"/>
          <w:lang w:eastAsia="en-CA"/>
        </w:rPr>
      </w:pPr>
      <w:r w:rsidRPr="00F53F0D">
        <w:rPr>
          <w:rFonts w:ascii="Meiryo" w:eastAsia="Meiryo" w:hAnsi="Meiryo" w:cs="Meiryo" w:hint="eastAsia"/>
          <w:b/>
          <w:bCs/>
          <w:color w:val="444444"/>
          <w:sz w:val="72"/>
          <w:szCs w:val="72"/>
          <w:lang w:eastAsia="en-CA"/>
        </w:rPr>
        <w:t>Inventory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Two Types of Inventory Systems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Perpetual: </w:t>
      </w:r>
      <w:r w:rsidRPr="00F53F0D">
        <w:rPr>
          <w:rFonts w:ascii="Meiryo" w:eastAsia="Meiryo" w:hAnsi="Meiryo" w:cs="Meiryo" w:hint="eastAsia"/>
          <w:color w:val="444444"/>
          <w:sz w:val="24"/>
          <w:szCs w:val="24"/>
          <w:lang w:eastAsia="en-CA"/>
        </w:rPr>
        <w:t>Sophisticated method that keeps track of inventory. One is able to know the inventory at </w:t>
      </w:r>
      <w:r w:rsidRPr="00F53F0D">
        <w:rPr>
          <w:rFonts w:ascii="Meiryo" w:eastAsia="Meiryo" w:hAnsi="Meiryo" w:cs="Meiryo" w:hint="eastAsia"/>
          <w:i/>
          <w:iCs/>
          <w:color w:val="444444"/>
          <w:sz w:val="24"/>
          <w:szCs w:val="24"/>
          <w:lang w:eastAsia="en-CA"/>
        </w:rPr>
        <w:t>all times.</w:t>
      </w:r>
    </w:p>
    <w:p w:rsidR="00F53F0D" w:rsidRPr="00F53F0D" w:rsidRDefault="00F53F0D" w:rsidP="00F53F0D">
      <w:pPr>
        <w:numPr>
          <w:ilvl w:val="0"/>
          <w:numId w:val="3"/>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Cost of goods sold every single time sale is made is recorded.</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E84C22"/>
          <w:sz w:val="24"/>
          <w:szCs w:val="24"/>
          <w:lang w:eastAsia="en-CA"/>
        </w:rPr>
        <w:t>Periodic:</w:t>
      </w:r>
      <w:r w:rsidRPr="00F53F0D">
        <w:rPr>
          <w:rFonts w:ascii="Meiryo" w:eastAsia="Meiryo" w:hAnsi="Meiryo" w:cs="Meiryo" w:hint="eastAsia"/>
          <w:color w:val="444444"/>
          <w:sz w:val="24"/>
          <w:szCs w:val="24"/>
          <w:lang w:eastAsia="en-CA"/>
        </w:rPr>
        <w:t> Less sophisticated, and more simple. When a sale is made, money is incurred but in the periodic system, it is not recorded. Therefore, one does not know what is and isn't leaving, but at the end of the accounting period, the ending inventory is counted. Once it is counted, ending inventory is found and one can find cost of goods sold.</w:t>
      </w:r>
    </w:p>
    <w:p w:rsidR="00F53F0D" w:rsidRPr="00F53F0D" w:rsidRDefault="00F53F0D" w:rsidP="00F53F0D">
      <w:pPr>
        <w:numPr>
          <w:ilvl w:val="0"/>
          <w:numId w:val="4"/>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Cost of goods sold is not recorded every time sale is made.</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 xml:space="preserve">Cost </w:t>
      </w:r>
      <w:r w:rsidRPr="00F53F0D">
        <w:rPr>
          <w:rFonts w:ascii="Meiryo" w:eastAsia="Meiryo" w:hAnsi="Meiryo" w:cs="Meiryo"/>
          <w:b/>
          <w:bCs/>
          <w:color w:val="444444"/>
          <w:sz w:val="24"/>
          <w:szCs w:val="24"/>
          <w:lang w:eastAsia="en-CA"/>
        </w:rPr>
        <w:t>of</w:t>
      </w:r>
      <w:r w:rsidRPr="00F53F0D">
        <w:rPr>
          <w:rFonts w:ascii="Meiryo" w:eastAsia="Meiryo" w:hAnsi="Meiryo" w:cs="Meiryo" w:hint="eastAsia"/>
          <w:b/>
          <w:bCs/>
          <w:color w:val="444444"/>
          <w:sz w:val="24"/>
          <w:szCs w:val="24"/>
          <w:lang w:eastAsia="en-CA"/>
        </w:rPr>
        <w:t xml:space="preserve"> Goods Sold</w:t>
      </w:r>
    </w:p>
    <w:p w:rsidR="00F53F0D" w:rsidRPr="00F53F0D" w:rsidRDefault="00F53F0D" w:rsidP="00F53F0D">
      <w:pPr>
        <w:shd w:val="clear" w:color="auto" w:fill="FFFFFF"/>
        <w:spacing w:after="0" w:line="240" w:lineRule="auto"/>
        <w:jc w:val="center"/>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 xml:space="preserve">Beginning Inventory + Cost of G </w:t>
      </w:r>
      <w:r w:rsidRPr="00F53F0D">
        <w:rPr>
          <w:rFonts w:ascii="Meiryo" w:eastAsia="Meiryo" w:hAnsi="Meiryo" w:cs="Meiryo"/>
          <w:color w:val="5B9BD5"/>
          <w:sz w:val="24"/>
          <w:szCs w:val="24"/>
          <w:lang w:eastAsia="en-CA"/>
        </w:rPr>
        <w:t>goods</w:t>
      </w:r>
      <w:r w:rsidRPr="00F53F0D">
        <w:rPr>
          <w:rFonts w:ascii="Meiryo" w:eastAsia="Meiryo" w:hAnsi="Meiryo" w:cs="Meiryo" w:hint="eastAsia"/>
          <w:color w:val="5B9BD5"/>
          <w:sz w:val="24"/>
          <w:szCs w:val="24"/>
          <w:lang w:eastAsia="en-CA"/>
        </w:rPr>
        <w:t xml:space="preserve"> Purchased = Available Goods</w:t>
      </w:r>
    </w:p>
    <w:p w:rsidR="00F53F0D" w:rsidRPr="00F53F0D" w:rsidRDefault="00F53F0D" w:rsidP="00F53F0D">
      <w:pPr>
        <w:shd w:val="clear" w:color="auto" w:fill="FFFFFF"/>
        <w:spacing w:after="0" w:line="240" w:lineRule="auto"/>
        <w:jc w:val="center"/>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Available Goods - Ending Inventory = Cost of Goods Sold</w:t>
      </w:r>
    </w:p>
    <w:p w:rsidR="00F53F0D" w:rsidRPr="00F53F0D" w:rsidRDefault="00F53F0D" w:rsidP="00F53F0D">
      <w:pPr>
        <w:shd w:val="clear" w:color="auto" w:fill="FFFFFF"/>
        <w:spacing w:after="0" w:line="240" w:lineRule="auto"/>
        <w:jc w:val="center"/>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lastRenderedPageBreak/>
        <w:t> </w:t>
      </w:r>
    </w:p>
    <w:p w:rsidR="00F53F0D" w:rsidRPr="00F53F0D" w:rsidRDefault="00F53F0D" w:rsidP="00F53F0D">
      <w:pPr>
        <w:numPr>
          <w:ilvl w:val="0"/>
          <w:numId w:val="5"/>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Listed under the expense section of an income statement.</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Specific Identification Method</w:t>
      </w:r>
    </w:p>
    <w:p w:rsidR="00F53F0D" w:rsidRPr="00F53F0D" w:rsidRDefault="00F53F0D" w:rsidP="00F53F0D">
      <w:pPr>
        <w:numPr>
          <w:ilvl w:val="0"/>
          <w:numId w:val="6"/>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An Inventory costing method that relies on matching unit costs with actual goods sold.</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Cost of Goods Sold</w:t>
      </w:r>
    </w:p>
    <w:p w:rsidR="00F53F0D" w:rsidRPr="00F53F0D" w:rsidRDefault="00F53F0D" w:rsidP="00F53F0D">
      <w:pPr>
        <w:shd w:val="clear" w:color="auto" w:fill="FFFFFF"/>
        <w:spacing w:after="0" w:line="240" w:lineRule="auto"/>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Cost of Goods Sold = Cost of Goods on hand - Ending Inventory</w:t>
      </w:r>
    </w:p>
    <w:p w:rsidR="00F53F0D" w:rsidRPr="00F53F0D" w:rsidRDefault="00F53F0D" w:rsidP="00F53F0D">
      <w:pPr>
        <w:shd w:val="clear" w:color="auto" w:fill="FFFFFF"/>
        <w:spacing w:after="0" w:line="240" w:lineRule="auto"/>
        <w:rPr>
          <w:rFonts w:ascii="Meiryo" w:eastAsia="Meiryo" w:hAnsi="Meiryo" w:cs="Meiryo" w:hint="eastAsia"/>
          <w:color w:val="E84C22"/>
          <w:sz w:val="24"/>
          <w:szCs w:val="24"/>
          <w:lang w:eastAsia="en-CA"/>
        </w:rPr>
      </w:pPr>
      <w:r w:rsidRPr="00F53F0D">
        <w:rPr>
          <w:rFonts w:ascii="Meiryo" w:eastAsia="Meiryo" w:hAnsi="Meiryo" w:cs="Meiryo" w:hint="eastAsia"/>
          <w:color w:val="E84C22"/>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b/>
          <w:bCs/>
          <w:color w:val="000000"/>
          <w:sz w:val="24"/>
          <w:szCs w:val="24"/>
          <w:lang w:eastAsia="en-CA"/>
        </w:rPr>
        <w:t>Weighted Average Cost Method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Weighted Average:</w:t>
      </w:r>
      <w:r w:rsidRPr="00F53F0D">
        <w:rPr>
          <w:rFonts w:ascii="Meiryo" w:eastAsia="Meiryo" w:hAnsi="Meiryo" w:cs="Meiryo" w:hint="eastAsia"/>
          <w:color w:val="000000"/>
          <w:sz w:val="24"/>
          <w:szCs w:val="24"/>
          <w:lang w:eastAsia="en-CA"/>
        </w:rPr>
        <w:t> Assigns a single unit cost to all units available for all inventory at a specific period</w:t>
      </w:r>
    </w:p>
    <w:p w:rsidR="00F53F0D" w:rsidRPr="00F53F0D" w:rsidRDefault="00F53F0D" w:rsidP="00F53F0D">
      <w:pPr>
        <w:numPr>
          <w:ilvl w:val="0"/>
          <w:numId w:val="7"/>
        </w:numPr>
        <w:shd w:val="clear" w:color="auto" w:fill="FFFFFF"/>
        <w:spacing w:after="0" w:line="240" w:lineRule="auto"/>
        <w:ind w:left="240"/>
        <w:textAlignment w:val="center"/>
        <w:rPr>
          <w:rFonts w:ascii="Calibri" w:eastAsia="Times New Roman" w:hAnsi="Calibri" w:cs="Times New Roman" w:hint="eastAsia"/>
          <w:color w:val="000000"/>
          <w:sz w:val="23"/>
          <w:szCs w:val="23"/>
          <w:lang w:eastAsia="en-CA"/>
        </w:rPr>
      </w:pPr>
      <w:r w:rsidRPr="00F53F0D">
        <w:rPr>
          <w:rFonts w:ascii="Meiryo" w:eastAsia="Meiryo" w:hAnsi="Meiryo" w:cs="Meiryo" w:hint="eastAsia"/>
          <w:color w:val="000000"/>
          <w:sz w:val="24"/>
          <w:szCs w:val="24"/>
          <w:lang w:eastAsia="en-CA"/>
        </w:rPr>
        <w:t>Yields a different cost of goods sold for the perpetual and periodic system.</w:t>
      </w:r>
    </w:p>
    <w:p w:rsidR="00F53F0D" w:rsidRPr="00F53F0D" w:rsidRDefault="00F53F0D" w:rsidP="00F53F0D">
      <w:pPr>
        <w:shd w:val="clear" w:color="auto" w:fill="FFFFFF"/>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Weighted Average Cost = Cost of Goods Available for Sale / Units Available for Sale</w:t>
      </w:r>
    </w:p>
    <w:p w:rsidR="00F53F0D" w:rsidRPr="00F53F0D" w:rsidRDefault="00F53F0D" w:rsidP="00F53F0D">
      <w:pPr>
        <w:shd w:val="clear" w:color="auto" w:fill="FFFFFF"/>
        <w:spacing w:after="0" w:line="240" w:lineRule="auto"/>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E84C22"/>
          <w:sz w:val="24"/>
          <w:szCs w:val="24"/>
          <w:lang w:eastAsia="en-CA"/>
        </w:rPr>
      </w:pPr>
      <w:r w:rsidRPr="00F53F0D">
        <w:rPr>
          <w:rFonts w:ascii="Meiryo" w:eastAsia="Meiryo" w:hAnsi="Meiryo" w:cs="Meiryo" w:hint="eastAsia"/>
          <w:color w:val="E84C22"/>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shd w:val="clear" w:color="auto" w:fill="FFFF00"/>
          <w:lang w:eastAsia="en-CA"/>
        </w:rPr>
        <w:t>Example: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88"/>
        <w:gridCol w:w="1356"/>
      </w:tblGrid>
      <w:tr w:rsidR="00F53F0D" w:rsidRPr="00F53F0D" w:rsidTr="00F53F0D">
        <w:tc>
          <w:tcPr>
            <w:tcW w:w="9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5B9BD5"/>
                <w:sz w:val="24"/>
                <w:szCs w:val="24"/>
                <w:lang w:eastAsia="en-CA"/>
              </w:rPr>
            </w:pPr>
            <w:r w:rsidRPr="00F53F0D">
              <w:rPr>
                <w:rFonts w:ascii="Meiryo" w:eastAsia="Meiryo" w:hAnsi="Meiryo" w:cs="Meiryo" w:hint="eastAsia"/>
                <w:color w:val="5B9BD5"/>
                <w:sz w:val="24"/>
                <w:szCs w:val="24"/>
                <w:lang w:eastAsia="en-CA"/>
              </w:rPr>
              <w:t>Units</w:t>
            </w:r>
          </w:p>
        </w:tc>
        <w:tc>
          <w:tcPr>
            <w:tcW w:w="13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5B9BD5"/>
                <w:sz w:val="24"/>
                <w:szCs w:val="24"/>
                <w:lang w:eastAsia="en-CA"/>
              </w:rPr>
            </w:pPr>
            <w:r w:rsidRPr="00F53F0D">
              <w:rPr>
                <w:rFonts w:ascii="Meiryo" w:eastAsia="Meiryo" w:hAnsi="Meiryo" w:cs="Meiryo" w:hint="eastAsia"/>
                <w:color w:val="5B9BD5"/>
                <w:sz w:val="24"/>
                <w:szCs w:val="24"/>
                <w:lang w:eastAsia="en-CA"/>
              </w:rPr>
              <w:t>Unit Cost</w:t>
            </w:r>
          </w:p>
        </w:tc>
      </w:tr>
      <w:tr w:rsidR="00F53F0D" w:rsidRPr="00F53F0D" w:rsidTr="00F53F0D">
        <w:tc>
          <w:tcPr>
            <w:tcW w:w="9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300</w:t>
            </w:r>
          </w:p>
        </w:tc>
        <w:tc>
          <w:tcPr>
            <w:tcW w:w="13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10</w:t>
            </w:r>
          </w:p>
        </w:tc>
      </w:tr>
      <w:tr w:rsidR="00F53F0D" w:rsidRPr="00F53F0D" w:rsidTr="00F53F0D">
        <w:tc>
          <w:tcPr>
            <w:tcW w:w="9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200</w:t>
            </w:r>
          </w:p>
        </w:tc>
        <w:tc>
          <w:tcPr>
            <w:tcW w:w="13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15</w:t>
            </w:r>
          </w:p>
        </w:tc>
      </w:tr>
      <w:tr w:rsidR="00F53F0D" w:rsidRPr="00F53F0D" w:rsidTr="00F53F0D">
        <w:tc>
          <w:tcPr>
            <w:tcW w:w="9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300</w:t>
            </w:r>
          </w:p>
        </w:tc>
        <w:tc>
          <w:tcPr>
            <w:tcW w:w="13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w:t>
            </w:r>
          </w:p>
        </w:tc>
      </w:tr>
      <w:tr w:rsidR="00F53F0D" w:rsidRPr="00F53F0D" w:rsidTr="00F53F0D">
        <w:tc>
          <w:tcPr>
            <w:tcW w:w="9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100</w:t>
            </w:r>
          </w:p>
        </w:tc>
        <w:tc>
          <w:tcPr>
            <w:tcW w:w="13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17</w:t>
            </w:r>
          </w:p>
        </w:tc>
      </w:tr>
      <w:tr w:rsidR="00F53F0D" w:rsidRPr="00F53F0D" w:rsidTr="00F53F0D">
        <w:tc>
          <w:tcPr>
            <w:tcW w:w="9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250</w:t>
            </w:r>
          </w:p>
        </w:tc>
        <w:tc>
          <w:tcPr>
            <w:tcW w:w="13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w:t>
            </w:r>
          </w:p>
        </w:tc>
      </w:tr>
      <w:tr w:rsidR="00F53F0D" w:rsidRPr="00F53F0D" w:rsidTr="00F53F0D">
        <w:tc>
          <w:tcPr>
            <w:tcW w:w="9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lastRenderedPageBreak/>
              <w:t>300</w:t>
            </w:r>
          </w:p>
        </w:tc>
        <w:tc>
          <w:tcPr>
            <w:tcW w:w="13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20</w:t>
            </w:r>
          </w:p>
        </w:tc>
      </w:tr>
    </w:tbl>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color w:val="444444"/>
          <w:sz w:val="24"/>
          <w:szCs w:val="24"/>
          <w:lang w:eastAsia="en-CA"/>
        </w:rPr>
        <w:t>1)</w:t>
      </w:r>
      <w:r w:rsidRPr="00F53F0D">
        <w:rPr>
          <w:rFonts w:ascii="Meiryo" w:eastAsia="Meiryo" w:hAnsi="Meiryo" w:cs="Meiryo" w:hint="eastAsia"/>
          <w:color w:val="444444"/>
          <w:sz w:val="24"/>
          <w:szCs w:val="24"/>
          <w:lang w:eastAsia="en-CA"/>
        </w:rPr>
        <w:t xml:space="preserve"> Add all inventory with a unit cost.</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200 +200 +100 +300 = 800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numPr>
          <w:ilvl w:val="0"/>
          <w:numId w:val="8"/>
        </w:numPr>
        <w:shd w:val="clear" w:color="auto" w:fill="FFFFFF"/>
        <w:spacing w:after="0" w:line="240" w:lineRule="auto"/>
        <w:textAlignment w:val="center"/>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Add Unit Costs.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300 x 10+ 200 x</w:t>
      </w:r>
      <w:r w:rsidRPr="00F53F0D">
        <w:rPr>
          <w:rFonts w:ascii="Meiryo" w:eastAsia="Meiryo" w:hAnsi="Meiryo" w:cs="Meiryo"/>
          <w:color w:val="444444"/>
          <w:sz w:val="24"/>
          <w:szCs w:val="24"/>
          <w:lang w:eastAsia="en-CA"/>
        </w:rPr>
        <w:t> 15</w:t>
      </w:r>
      <w:r w:rsidRPr="00F53F0D">
        <w:rPr>
          <w:rFonts w:ascii="Meiryo" w:eastAsia="Meiryo" w:hAnsi="Meiryo" w:cs="Meiryo" w:hint="eastAsia"/>
          <w:color w:val="444444"/>
          <w:sz w:val="24"/>
          <w:szCs w:val="24"/>
          <w:lang w:eastAsia="en-CA"/>
        </w:rPr>
        <w:t>+ 100 x 17+ 300 x 20 = 13, 700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numPr>
          <w:ilvl w:val="0"/>
          <w:numId w:val="9"/>
        </w:numPr>
        <w:shd w:val="clear" w:color="auto" w:fill="FFFFFF"/>
        <w:spacing w:after="0" w:line="240" w:lineRule="auto"/>
        <w:textAlignment w:val="center"/>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u w:val="single"/>
          <w:lang w:eastAsia="en-CA"/>
        </w:rPr>
        <w:t>Weighted average cost</w:t>
      </w:r>
      <w:r w:rsidRPr="00F53F0D">
        <w:rPr>
          <w:rFonts w:ascii="Meiryo" w:eastAsia="Meiryo" w:hAnsi="Meiryo" w:cs="Meiryo" w:hint="eastAsia"/>
          <w:color w:val="444444"/>
          <w:sz w:val="24"/>
          <w:szCs w:val="24"/>
          <w:lang w:eastAsia="en-CA"/>
        </w:rPr>
        <w:t> is $13, 700 / 900 = $15.2222</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color w:val="444444"/>
          <w:sz w:val="24"/>
          <w:szCs w:val="24"/>
          <w:lang w:eastAsia="en-CA"/>
        </w:rPr>
        <w:t>4)</w:t>
      </w:r>
      <w:r w:rsidRPr="00F53F0D">
        <w:rPr>
          <w:rFonts w:ascii="Meiryo" w:eastAsia="Meiryo" w:hAnsi="Meiryo" w:cs="Meiryo" w:hint="eastAsia"/>
          <w:color w:val="444444"/>
          <w:sz w:val="24"/>
          <w:szCs w:val="24"/>
          <w:lang w:eastAsia="en-CA"/>
        </w:rPr>
        <w:t xml:space="preserve"> Finally, there are 300 units and 250 units with no unit costs.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300 x 15.22 = 4,566</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250 x 15.22 = 3,805.0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numPr>
          <w:ilvl w:val="0"/>
          <w:numId w:val="10"/>
        </w:numPr>
        <w:shd w:val="clear" w:color="auto" w:fill="FFFFFF"/>
        <w:spacing w:after="0" w:line="240" w:lineRule="auto"/>
        <w:textAlignment w:val="center"/>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u w:val="single"/>
          <w:lang w:eastAsia="en-CA"/>
        </w:rPr>
        <w:t>Cost of Goods sold</w:t>
      </w:r>
      <w:r w:rsidRPr="00F53F0D">
        <w:rPr>
          <w:rFonts w:ascii="Meiryo" w:eastAsia="Meiryo" w:hAnsi="Meiryo" w:cs="Meiryo" w:hint="eastAsia"/>
          <w:color w:val="444444"/>
          <w:sz w:val="24"/>
          <w:szCs w:val="24"/>
          <w:lang w:eastAsia="en-CA"/>
        </w:rPr>
        <w:t> = 4, 566 + 3, 805 = 8, 371</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numPr>
          <w:ilvl w:val="0"/>
          <w:numId w:val="11"/>
        </w:numPr>
        <w:shd w:val="clear" w:color="auto" w:fill="FFFFFF"/>
        <w:spacing w:after="0" w:line="240" w:lineRule="auto"/>
        <w:textAlignment w:val="center"/>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u w:val="single"/>
          <w:lang w:eastAsia="en-CA"/>
        </w:rPr>
        <w:t>Ending Inventory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13, 700 - 8, 371 = 5329</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b/>
          <w:bCs/>
          <w:color w:val="000000"/>
          <w:sz w:val="24"/>
          <w:szCs w:val="24"/>
          <w:lang w:eastAsia="en-CA"/>
        </w:rPr>
        <w:t>Ending Inventory</w:t>
      </w:r>
    </w:p>
    <w:p w:rsidR="00F53F0D" w:rsidRPr="00F53F0D" w:rsidRDefault="00F53F0D" w:rsidP="00F53F0D">
      <w:pPr>
        <w:shd w:val="clear" w:color="auto" w:fill="FFFFFF"/>
        <w:spacing w:after="0" w:line="240" w:lineRule="auto"/>
        <w:jc w:val="center"/>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Ending Inventory = Beginning Inventory (Total Unit Costs) - Cost of Goods Sold</w:t>
      </w:r>
    </w:p>
    <w:p w:rsidR="00F53F0D" w:rsidRPr="00F53F0D" w:rsidRDefault="00F53F0D" w:rsidP="00F53F0D">
      <w:pPr>
        <w:shd w:val="clear" w:color="auto" w:fill="FFFFFF"/>
        <w:spacing w:after="0" w:line="240" w:lineRule="auto"/>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b/>
          <w:bCs/>
          <w:color w:val="000000"/>
          <w:sz w:val="24"/>
          <w:szCs w:val="24"/>
          <w:lang w:eastAsia="en-CA"/>
        </w:rPr>
        <w:t>FIFO Method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lastRenderedPageBreak/>
        <w:t xml:space="preserve">First </w:t>
      </w:r>
      <w:r w:rsidRPr="00F53F0D">
        <w:rPr>
          <w:rFonts w:ascii="Meiryo" w:eastAsia="Meiryo" w:hAnsi="Meiryo" w:cs="Meiryo"/>
          <w:color w:val="E84C22"/>
          <w:sz w:val="24"/>
          <w:szCs w:val="24"/>
          <w:lang w:eastAsia="en-CA"/>
        </w:rPr>
        <w:t>in</w:t>
      </w:r>
      <w:r w:rsidRPr="00F53F0D">
        <w:rPr>
          <w:rFonts w:ascii="Meiryo" w:eastAsia="Meiryo" w:hAnsi="Meiryo" w:cs="Meiryo" w:hint="eastAsia"/>
          <w:color w:val="E84C22"/>
          <w:sz w:val="24"/>
          <w:szCs w:val="24"/>
          <w:lang w:eastAsia="en-CA"/>
        </w:rPr>
        <w:t>- First Out:</w:t>
      </w:r>
      <w:r w:rsidRPr="00F53F0D">
        <w:rPr>
          <w:rFonts w:ascii="Meiryo" w:eastAsia="Meiryo" w:hAnsi="Meiryo" w:cs="Meiryo" w:hint="eastAsia"/>
          <w:color w:val="000000"/>
          <w:sz w:val="24"/>
          <w:szCs w:val="24"/>
          <w:lang w:eastAsia="en-CA"/>
        </w:rPr>
        <w:t> Assigns most recent costs to ending inventories and assumes that the first units in or purchased are the first unit out.</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shd w:val="clear" w:color="auto" w:fill="FFFF00"/>
          <w:lang w:eastAsia="en-CA"/>
        </w:rPr>
        <w:t>Example</w:t>
      </w:r>
      <w:r w:rsidRPr="00F53F0D">
        <w:rPr>
          <w:rFonts w:ascii="Meiryo" w:eastAsia="Meiryo" w:hAnsi="Meiryo" w:cs="Meiryo" w:hint="eastAsia"/>
          <w:color w:val="000000"/>
          <w:sz w:val="24"/>
          <w:szCs w:val="24"/>
          <w:lang w:eastAsia="en-CA"/>
        </w:rPr>
        <w:t>:</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Calibri" w:eastAsia="Times New Roman" w:hAnsi="Calibri" w:cs="Times New Roman" w:hint="eastAsia"/>
          <w:color w:val="444444"/>
          <w:sz w:val="23"/>
          <w:szCs w:val="23"/>
          <w:lang w:eastAsia="en-CA"/>
        </w:rPr>
      </w:pPr>
    </w:p>
    <w:p w:rsidR="00F53F0D" w:rsidRPr="00F53F0D" w:rsidRDefault="00F53F0D" w:rsidP="00F53F0D">
      <w:pPr>
        <w:shd w:val="clear" w:color="auto" w:fill="FFFFFF"/>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numPr>
          <w:ilvl w:val="0"/>
          <w:numId w:val="12"/>
        </w:numPr>
        <w:shd w:val="clear" w:color="auto" w:fill="FFFFFF"/>
        <w:spacing w:after="0" w:line="240" w:lineRule="auto"/>
        <w:textAlignment w:val="center"/>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Using FIFO method, the cost of inventory sold is found multiplying units sold, by unit costs.</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300 x10 = 3,000</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200 x 15 = 3,000</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100 x 17 = 1,700</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300 x 20 = 6,000</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Overall, there are 900 units sold and the total inventory is $13, 700.</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numPr>
          <w:ilvl w:val="0"/>
          <w:numId w:val="13"/>
        </w:numPr>
        <w:shd w:val="clear" w:color="auto" w:fill="FFFFFF"/>
        <w:spacing w:after="0" w:line="240" w:lineRule="auto"/>
        <w:textAlignment w:val="center"/>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There are 550 Units remaining (300 +2 50)</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xml:space="preserve">In order to price these items, we take from the first set of inventory on January 1st, 300 x 10 = 3,000 units. There </w:t>
      </w:r>
      <w:r w:rsidRPr="00F53F0D">
        <w:rPr>
          <w:rFonts w:ascii="Meiryo" w:eastAsia="Meiryo" w:hAnsi="Meiryo" w:cs="Meiryo"/>
          <w:color w:val="000000"/>
          <w:sz w:val="24"/>
          <w:szCs w:val="24"/>
          <w:lang w:eastAsia="en-CA"/>
        </w:rPr>
        <w:t>are</w:t>
      </w:r>
      <w:r w:rsidRPr="00F53F0D">
        <w:rPr>
          <w:rFonts w:ascii="Meiryo" w:eastAsia="Meiryo" w:hAnsi="Meiryo" w:cs="Meiryo" w:hint="eastAsia"/>
          <w:color w:val="000000"/>
          <w:sz w:val="24"/>
          <w:szCs w:val="24"/>
          <w:lang w:eastAsia="en-CA"/>
        </w:rPr>
        <w:t xml:space="preserve"> 250 units remaining. The next date, Jan 2nd, there are 200 units. 200 x 15 = 3,000. We have 50 units remaining and we take that </w:t>
      </w:r>
      <w:r w:rsidRPr="00F53F0D">
        <w:rPr>
          <w:rFonts w:ascii="Meiryo" w:eastAsia="Meiryo" w:hAnsi="Meiryo" w:cs="Meiryo"/>
          <w:color w:val="000000"/>
          <w:sz w:val="24"/>
          <w:szCs w:val="24"/>
          <w:lang w:eastAsia="en-CA"/>
        </w:rPr>
        <w:t>from</w:t>
      </w:r>
      <w:r w:rsidRPr="00F53F0D">
        <w:rPr>
          <w:rFonts w:ascii="Meiryo" w:eastAsia="Meiryo" w:hAnsi="Meiryo" w:cs="Meiryo" w:hint="eastAsia"/>
          <w:color w:val="000000"/>
          <w:sz w:val="24"/>
          <w:szCs w:val="24"/>
          <w:lang w:eastAsia="en-CA"/>
        </w:rPr>
        <w:t xml:space="preserve"> the Jan 15</w:t>
      </w:r>
      <w:r w:rsidRPr="00F53F0D">
        <w:rPr>
          <w:rFonts w:ascii="Meiryo" w:eastAsia="Meiryo" w:hAnsi="Meiryo" w:cs="Meiryo"/>
          <w:color w:val="000000"/>
          <w:sz w:val="24"/>
          <w:szCs w:val="24"/>
          <w:lang w:eastAsia="en-CA"/>
        </w:rPr>
        <w:t> date</w:t>
      </w:r>
      <w:r w:rsidRPr="00F53F0D">
        <w:rPr>
          <w:rFonts w:ascii="Meiryo" w:eastAsia="Meiryo" w:hAnsi="Meiryo" w:cs="Meiryo" w:hint="eastAsia"/>
          <w:color w:val="000000"/>
          <w:sz w:val="24"/>
          <w:szCs w:val="24"/>
          <w:lang w:eastAsia="en-CA"/>
        </w:rPr>
        <w:t>. 50 x 17 = 850.</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numPr>
          <w:ilvl w:val="0"/>
          <w:numId w:val="14"/>
        </w:numPr>
        <w:shd w:val="clear" w:color="auto" w:fill="FFFFFF"/>
        <w:spacing w:after="0" w:line="240" w:lineRule="auto"/>
        <w:textAlignment w:val="center"/>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Therefore, 3000+3000+850=6850</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numPr>
          <w:ilvl w:val="0"/>
          <w:numId w:val="15"/>
        </w:numPr>
        <w:shd w:val="clear" w:color="auto" w:fill="FFFFFF"/>
        <w:spacing w:after="0" w:line="240" w:lineRule="auto"/>
        <w:textAlignment w:val="center"/>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Finally, we take our beginning inventory - cost of goods sold to get the ending inventory.</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13700 - 6850 = 6850 is the ending inventory</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b/>
          <w:bCs/>
          <w:color w:val="000000"/>
          <w:sz w:val="24"/>
          <w:szCs w:val="24"/>
          <w:lang w:eastAsia="en-CA"/>
        </w:rPr>
        <w:lastRenderedPageBreak/>
        <w:t>LIFO Method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 xml:space="preserve">Last </w:t>
      </w:r>
      <w:r w:rsidRPr="00F53F0D">
        <w:rPr>
          <w:rFonts w:ascii="Meiryo" w:eastAsia="Meiryo" w:hAnsi="Meiryo" w:cs="Meiryo"/>
          <w:color w:val="E84C22"/>
          <w:sz w:val="24"/>
          <w:szCs w:val="24"/>
          <w:lang w:eastAsia="en-CA"/>
        </w:rPr>
        <w:t>in</w:t>
      </w:r>
      <w:r w:rsidRPr="00F53F0D">
        <w:rPr>
          <w:rFonts w:ascii="Meiryo" w:eastAsia="Meiryo" w:hAnsi="Meiryo" w:cs="Meiryo" w:hint="eastAsia"/>
          <w:color w:val="E84C22"/>
          <w:sz w:val="24"/>
          <w:szCs w:val="24"/>
          <w:lang w:eastAsia="en-CA"/>
        </w:rPr>
        <w:t>- First Out: </w:t>
      </w:r>
      <w:r w:rsidRPr="00F53F0D">
        <w:rPr>
          <w:rFonts w:ascii="Meiryo" w:eastAsia="Meiryo" w:hAnsi="Meiryo" w:cs="Meiryo" w:hint="eastAsia"/>
          <w:color w:val="000000"/>
          <w:sz w:val="24"/>
          <w:szCs w:val="24"/>
          <w:lang w:eastAsia="en-CA"/>
        </w:rPr>
        <w:t>An inventory method that assigns the most recent costs to cost of goods sold.</w:t>
      </w:r>
    </w:p>
    <w:p w:rsidR="00F53F0D" w:rsidRPr="00F53F0D" w:rsidRDefault="00F53F0D" w:rsidP="00F53F0D">
      <w:pPr>
        <w:numPr>
          <w:ilvl w:val="0"/>
          <w:numId w:val="16"/>
        </w:numPr>
        <w:shd w:val="clear" w:color="auto" w:fill="FFFFFF"/>
        <w:spacing w:after="0" w:line="240" w:lineRule="auto"/>
        <w:ind w:left="240"/>
        <w:textAlignment w:val="center"/>
        <w:rPr>
          <w:rFonts w:ascii="Calibri" w:eastAsia="Times New Roman" w:hAnsi="Calibri" w:cs="Times New Roman" w:hint="eastAsia"/>
          <w:color w:val="000000"/>
          <w:sz w:val="23"/>
          <w:szCs w:val="23"/>
          <w:lang w:eastAsia="en-CA"/>
        </w:rPr>
      </w:pPr>
      <w:r w:rsidRPr="00F53F0D">
        <w:rPr>
          <w:rFonts w:ascii="Meiryo" w:eastAsia="Meiryo" w:hAnsi="Meiryo" w:cs="Meiryo" w:hint="eastAsia"/>
          <w:color w:val="000000"/>
          <w:sz w:val="24"/>
          <w:szCs w:val="24"/>
          <w:lang w:eastAsia="en-CA"/>
        </w:rPr>
        <w:t>No longer used in Canada</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jc w:val="center"/>
        <w:rPr>
          <w:rFonts w:ascii="Meiryo" w:eastAsia="Meiryo" w:hAnsi="Meiryo" w:cs="Meiryo" w:hint="eastAsia"/>
          <w:color w:val="444444"/>
          <w:sz w:val="72"/>
          <w:szCs w:val="72"/>
          <w:lang w:eastAsia="en-CA"/>
        </w:rPr>
      </w:pPr>
      <w:r w:rsidRPr="00F53F0D">
        <w:rPr>
          <w:rFonts w:ascii="Meiryo" w:eastAsia="Meiryo" w:hAnsi="Meiryo" w:cs="Meiryo"/>
          <w:b/>
          <w:bCs/>
          <w:color w:val="444444"/>
          <w:sz w:val="72"/>
          <w:szCs w:val="72"/>
          <w:lang w:eastAsia="en-CA"/>
        </w:rPr>
        <w:t>Shareholders’</w:t>
      </w:r>
      <w:r w:rsidRPr="00F53F0D">
        <w:rPr>
          <w:rFonts w:ascii="Meiryo" w:eastAsia="Meiryo" w:hAnsi="Meiryo" w:cs="Meiryo" w:hint="eastAsia"/>
          <w:b/>
          <w:bCs/>
          <w:color w:val="444444"/>
          <w:sz w:val="72"/>
          <w:szCs w:val="72"/>
          <w:lang w:eastAsia="en-CA"/>
        </w:rPr>
        <w:t xml:space="preserve"> Equity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Equity as a Source of Financing</w:t>
      </w:r>
    </w:p>
    <w:p w:rsidR="00F53F0D" w:rsidRPr="00F53F0D" w:rsidRDefault="00F53F0D" w:rsidP="00F53F0D">
      <w:pPr>
        <w:numPr>
          <w:ilvl w:val="0"/>
          <w:numId w:val="17"/>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Financing can be divided into two categories, debt and equity.</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On The Balance Sheet:</w:t>
      </w:r>
    </w:p>
    <w:p w:rsidR="00F53F0D" w:rsidRPr="00F53F0D" w:rsidRDefault="00F53F0D" w:rsidP="00F53F0D">
      <w:pPr>
        <w:numPr>
          <w:ilvl w:val="0"/>
          <w:numId w:val="18"/>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Shareholder equity can be viewed as a residual amount, meaning the owners of the corporation have a claim to all assets after the claims represented by liabilities to creditors has been satisfied</w:t>
      </w:r>
    </w:p>
    <w:p w:rsidR="00F53F0D" w:rsidRPr="00F53F0D" w:rsidRDefault="00F53F0D" w:rsidP="00F53F0D">
      <w:pPr>
        <w:numPr>
          <w:ilvl w:val="0"/>
          <w:numId w:val="18"/>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Shareholders are the owners of a corporation and to calculate shareholders equity, the equation is:</w:t>
      </w:r>
    </w:p>
    <w:p w:rsidR="00F53F0D" w:rsidRPr="00F53F0D" w:rsidRDefault="00F53F0D" w:rsidP="00F53F0D">
      <w:pPr>
        <w:shd w:val="clear" w:color="auto" w:fill="FFFFFF"/>
        <w:spacing w:after="0" w:line="240" w:lineRule="auto"/>
        <w:jc w:val="center"/>
        <w:rPr>
          <w:rFonts w:ascii="Meiryo" w:eastAsia="Meiryo" w:hAnsi="Meiryo" w:cs="Meiryo"/>
          <w:color w:val="5B9BD5"/>
          <w:sz w:val="24"/>
          <w:szCs w:val="24"/>
          <w:lang w:eastAsia="en-CA"/>
        </w:rPr>
      </w:pPr>
      <w:r w:rsidRPr="00F53F0D">
        <w:rPr>
          <w:rFonts w:ascii="Meiryo" w:eastAsia="Meiryo" w:hAnsi="Meiryo" w:cs="Meiryo" w:hint="eastAsia"/>
          <w:color w:val="5B9BD5"/>
          <w:sz w:val="24"/>
          <w:szCs w:val="24"/>
          <w:lang w:eastAsia="en-CA"/>
        </w:rPr>
        <w:t xml:space="preserve">Total </w:t>
      </w:r>
      <w:r w:rsidRPr="00F53F0D">
        <w:rPr>
          <w:rFonts w:ascii="Meiryo" w:eastAsia="Meiryo" w:hAnsi="Meiryo" w:cs="Meiryo"/>
          <w:color w:val="5B9BD5"/>
          <w:sz w:val="24"/>
          <w:szCs w:val="24"/>
          <w:lang w:eastAsia="en-CA"/>
        </w:rPr>
        <w:t>Shareholders’</w:t>
      </w:r>
      <w:r w:rsidRPr="00F53F0D">
        <w:rPr>
          <w:rFonts w:ascii="Meiryo" w:eastAsia="Meiryo" w:hAnsi="Meiryo" w:cs="Meiryo" w:hint="eastAsia"/>
          <w:color w:val="5B9BD5"/>
          <w:sz w:val="24"/>
          <w:szCs w:val="24"/>
          <w:lang w:eastAsia="en-CA"/>
        </w:rPr>
        <w:t xml:space="preserve"> Equity = Contributed Capital + Retained Earnings;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color w:val="444444"/>
          <w:sz w:val="24"/>
          <w:szCs w:val="24"/>
          <w:lang w:eastAsia="en-CA"/>
        </w:rPr>
        <w:t>Where</w:t>
      </w:r>
      <w:r w:rsidRPr="00F53F0D">
        <w:rPr>
          <w:rFonts w:ascii="Meiryo" w:eastAsia="Meiryo" w:hAnsi="Meiryo" w:cs="Meiryo" w:hint="eastAsia"/>
          <w:color w:val="444444"/>
          <w:sz w:val="24"/>
          <w:szCs w:val="24"/>
          <w:lang w:eastAsia="en-CA"/>
        </w:rPr>
        <w:t> </w:t>
      </w:r>
      <w:r w:rsidRPr="00F53F0D">
        <w:rPr>
          <w:rFonts w:ascii="Meiryo" w:eastAsia="Meiryo" w:hAnsi="Meiryo" w:cs="Meiryo" w:hint="eastAsia"/>
          <w:color w:val="E84C22"/>
          <w:sz w:val="24"/>
          <w:szCs w:val="24"/>
          <w:lang w:eastAsia="en-CA"/>
        </w:rPr>
        <w:t>Contributed Capital</w:t>
      </w:r>
      <w:r w:rsidRPr="00F53F0D">
        <w:rPr>
          <w:rFonts w:ascii="Meiryo" w:eastAsia="Meiryo" w:hAnsi="Meiryo" w:cs="Meiryo" w:hint="eastAsia"/>
          <w:i/>
          <w:iCs/>
          <w:color w:val="444444"/>
          <w:sz w:val="24"/>
          <w:szCs w:val="24"/>
          <w:lang w:eastAsia="en-CA"/>
        </w:rPr>
        <w:t> </w:t>
      </w:r>
      <w:r w:rsidRPr="00F53F0D">
        <w:rPr>
          <w:rFonts w:ascii="Meiryo" w:eastAsia="Meiryo" w:hAnsi="Meiryo" w:cs="Meiryo" w:hint="eastAsia"/>
          <w:color w:val="444444"/>
          <w:sz w:val="24"/>
          <w:szCs w:val="24"/>
          <w:lang w:eastAsia="en-CA"/>
        </w:rPr>
        <w:t>represents has received from the sale of shares to shareholders and</w:t>
      </w:r>
      <w:r w:rsidRPr="00F53F0D">
        <w:rPr>
          <w:rFonts w:ascii="Meiryo" w:eastAsia="Meiryo" w:hAnsi="Meiryo" w:cs="Meiryo" w:hint="eastAsia"/>
          <w:i/>
          <w:iCs/>
          <w:color w:val="444444"/>
          <w:sz w:val="24"/>
          <w:szCs w:val="24"/>
          <w:lang w:eastAsia="en-CA"/>
        </w:rPr>
        <w:t> </w:t>
      </w:r>
      <w:r w:rsidRPr="00F53F0D">
        <w:rPr>
          <w:rFonts w:ascii="Meiryo" w:eastAsia="Meiryo" w:hAnsi="Meiryo" w:cs="Meiryo" w:hint="eastAsia"/>
          <w:color w:val="E84C22"/>
          <w:sz w:val="24"/>
          <w:szCs w:val="24"/>
          <w:lang w:eastAsia="en-CA"/>
        </w:rPr>
        <w:t>Retained Earnings</w:t>
      </w:r>
      <w:r w:rsidRPr="00F53F0D">
        <w:rPr>
          <w:rFonts w:ascii="Meiryo" w:eastAsia="Meiryo" w:hAnsi="Meiryo" w:cs="Meiryo" w:hint="eastAsia"/>
          <w:color w:val="444444"/>
          <w:sz w:val="24"/>
          <w:szCs w:val="24"/>
          <w:lang w:eastAsia="en-CA"/>
        </w:rPr>
        <w:t> are the amount of net income the corporation has earned but not paid in dividends.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Components of Shareholders Equity</w:t>
      </w:r>
    </w:p>
    <w:p w:rsidR="00F53F0D" w:rsidRPr="00F53F0D" w:rsidRDefault="00F53F0D" w:rsidP="00F53F0D">
      <w:pPr>
        <w:numPr>
          <w:ilvl w:val="0"/>
          <w:numId w:val="19"/>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E84C22"/>
          <w:sz w:val="24"/>
          <w:szCs w:val="24"/>
          <w:lang w:eastAsia="en-CA"/>
        </w:rPr>
        <w:t>Common Shares:</w:t>
      </w:r>
      <w:r w:rsidRPr="00F53F0D">
        <w:rPr>
          <w:rFonts w:ascii="Meiryo" w:eastAsia="Meiryo" w:hAnsi="Meiryo" w:cs="Meiryo" w:hint="eastAsia"/>
          <w:color w:val="444444"/>
          <w:sz w:val="24"/>
          <w:szCs w:val="24"/>
          <w:lang w:eastAsia="en-CA"/>
        </w:rPr>
        <w:t> Carry voting rights,</w:t>
      </w:r>
      <w:r w:rsidRPr="00F53F0D">
        <w:rPr>
          <w:rFonts w:ascii="Meiryo" w:eastAsia="Meiryo" w:hAnsi="Meiryo" w:cs="Meiryo"/>
          <w:color w:val="444444"/>
          <w:sz w:val="24"/>
          <w:szCs w:val="24"/>
          <w:lang w:eastAsia="en-CA"/>
        </w:rPr>
        <w:t> elect</w:t>
      </w:r>
      <w:r w:rsidRPr="00F53F0D">
        <w:rPr>
          <w:rFonts w:ascii="Meiryo" w:eastAsia="Meiryo" w:hAnsi="Meiryo" w:cs="Meiryo" w:hint="eastAsia"/>
          <w:color w:val="444444"/>
          <w:sz w:val="24"/>
          <w:szCs w:val="24"/>
          <w:lang w:eastAsia="en-CA"/>
        </w:rPr>
        <w:t xml:space="preserve"> officers of the corporation to establish its </w:t>
      </w:r>
      <w:r w:rsidRPr="00F53F0D">
        <w:rPr>
          <w:rFonts w:ascii="Meiryo" w:eastAsia="Meiryo" w:hAnsi="Meiryo" w:cs="Meiryo"/>
          <w:color w:val="444444"/>
          <w:sz w:val="24"/>
          <w:szCs w:val="24"/>
          <w:lang w:eastAsia="en-CA"/>
        </w:rPr>
        <w:t>by-laws</w:t>
      </w:r>
      <w:r w:rsidRPr="00F53F0D">
        <w:rPr>
          <w:rFonts w:ascii="Meiryo" w:eastAsia="Meiryo" w:hAnsi="Meiryo" w:cs="Meiryo" w:hint="eastAsia"/>
          <w:color w:val="444444"/>
          <w:sz w:val="24"/>
          <w:szCs w:val="24"/>
          <w:lang w:eastAsia="en-CA"/>
        </w:rPr>
        <w:t>.</w:t>
      </w:r>
    </w:p>
    <w:p w:rsidR="00F53F0D" w:rsidRPr="00F53F0D" w:rsidRDefault="00F53F0D" w:rsidP="00F53F0D">
      <w:pPr>
        <w:numPr>
          <w:ilvl w:val="0"/>
          <w:numId w:val="19"/>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E84C22"/>
          <w:sz w:val="24"/>
          <w:szCs w:val="24"/>
          <w:lang w:eastAsia="en-CA"/>
        </w:rPr>
        <w:t>Preferred Shares:</w:t>
      </w:r>
      <w:r w:rsidRPr="00F53F0D">
        <w:rPr>
          <w:rFonts w:ascii="Meiryo" w:eastAsia="Meiryo" w:hAnsi="Meiryo" w:cs="Meiryo" w:hint="eastAsia"/>
          <w:color w:val="444444"/>
          <w:sz w:val="24"/>
          <w:szCs w:val="24"/>
          <w:lang w:eastAsia="en-CA"/>
        </w:rPr>
        <w:t> Preference rights to dividends or liquidation over common shares.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lastRenderedPageBreak/>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Three Categories of Shares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Authorized Capital:</w:t>
      </w:r>
      <w:r w:rsidRPr="00F53F0D">
        <w:rPr>
          <w:rFonts w:ascii="Meiryo" w:eastAsia="Meiryo" w:hAnsi="Meiryo" w:cs="Meiryo" w:hint="eastAsia"/>
          <w:color w:val="444444"/>
          <w:sz w:val="24"/>
          <w:szCs w:val="24"/>
          <w:lang w:eastAsia="en-CA"/>
        </w:rPr>
        <w:t> A corporation applies for authorization to issue shares and are told by the government how many shares they are allowed to issue.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Issued Shares:</w:t>
      </w:r>
      <w:r w:rsidRPr="00F53F0D">
        <w:rPr>
          <w:rFonts w:ascii="Meiryo" w:eastAsia="Meiryo" w:hAnsi="Meiryo" w:cs="Meiryo" w:hint="eastAsia"/>
          <w:color w:val="444444"/>
          <w:sz w:val="24"/>
          <w:szCs w:val="24"/>
          <w:lang w:eastAsia="en-CA"/>
        </w:rPr>
        <w:t> Shares that have been sold or transmitted to shareholders.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Outstanding Shares:</w:t>
      </w:r>
      <w:r w:rsidRPr="00F53F0D">
        <w:rPr>
          <w:rFonts w:ascii="Meiryo" w:eastAsia="Meiryo" w:hAnsi="Meiryo" w:cs="Meiryo" w:hint="eastAsia"/>
          <w:color w:val="444444"/>
          <w:sz w:val="24"/>
          <w:szCs w:val="24"/>
          <w:lang w:eastAsia="en-CA"/>
        </w:rPr>
        <w:t> Shares are in the hand of the stock holders.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Par Value Shares:</w:t>
      </w:r>
      <w:r w:rsidRPr="00F53F0D">
        <w:rPr>
          <w:rFonts w:ascii="Meiryo" w:eastAsia="Meiryo" w:hAnsi="Meiryo" w:cs="Meiryo" w:hint="eastAsia"/>
          <w:color w:val="444444"/>
          <w:sz w:val="24"/>
          <w:szCs w:val="24"/>
          <w:lang w:eastAsia="en-CA"/>
        </w:rPr>
        <w:t> The price at which the stock is sold. It is placed on the certificate of the corporation as an arbitrary amount and represents the legal capital.</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No Par Shares:</w:t>
      </w:r>
      <w:r w:rsidRPr="00F53F0D">
        <w:rPr>
          <w:rFonts w:ascii="Meiryo" w:eastAsia="Meiryo" w:hAnsi="Meiryo" w:cs="Meiryo" w:hint="eastAsia"/>
          <w:color w:val="444444"/>
          <w:sz w:val="24"/>
          <w:szCs w:val="24"/>
          <w:lang w:eastAsia="en-CA"/>
        </w:rPr>
        <w:t> Rules governing legal capital as specified by the law of the incorporating jurisdiction. Canada has no par legal jurisdictions.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Additional Paid In Par:</w:t>
      </w:r>
      <w:r w:rsidRPr="00F53F0D">
        <w:rPr>
          <w:rFonts w:ascii="Meiryo" w:eastAsia="Meiryo" w:hAnsi="Meiryo" w:cs="Meiryo" w:hint="eastAsia"/>
          <w:color w:val="444444"/>
          <w:sz w:val="24"/>
          <w:szCs w:val="24"/>
          <w:lang w:eastAsia="en-CA"/>
        </w:rPr>
        <w:t> When shares are issued for an amount of</w:t>
      </w:r>
      <w:r w:rsidRPr="00F53F0D">
        <w:rPr>
          <w:rFonts w:ascii="Meiryo" w:eastAsia="Meiryo" w:hAnsi="Meiryo" w:cs="Meiryo"/>
          <w:color w:val="444444"/>
          <w:sz w:val="24"/>
          <w:szCs w:val="24"/>
          <w:lang w:eastAsia="en-CA"/>
        </w:rPr>
        <w:t> the</w:t>
      </w:r>
      <w:r w:rsidRPr="00F53F0D">
        <w:rPr>
          <w:rFonts w:ascii="Meiryo" w:eastAsia="Meiryo" w:hAnsi="Meiryo" w:cs="Meiryo" w:hint="eastAsia"/>
          <w:color w:val="444444"/>
          <w:sz w:val="24"/>
          <w:szCs w:val="24"/>
          <w:lang w:eastAsia="en-CA"/>
        </w:rPr>
        <w:t xml:space="preserve"> greater than the par values of shares. This is called excess pars.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Treasury Stock:</w:t>
      </w:r>
      <w:r w:rsidRPr="00F53F0D">
        <w:rPr>
          <w:rFonts w:ascii="Meiryo" w:eastAsia="Meiryo" w:hAnsi="Meiryo" w:cs="Meiryo" w:hint="eastAsia"/>
          <w:color w:val="444444"/>
          <w:sz w:val="24"/>
          <w:szCs w:val="24"/>
          <w:lang w:eastAsia="en-CA"/>
        </w:rPr>
        <w:t> Shares that a firm has issued and repurchased but not retired.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Preferred Shares</w:t>
      </w:r>
    </w:p>
    <w:p w:rsidR="00F53F0D" w:rsidRPr="00F53F0D" w:rsidRDefault="00F53F0D" w:rsidP="00F53F0D">
      <w:pPr>
        <w:numPr>
          <w:ilvl w:val="0"/>
          <w:numId w:val="20"/>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Provide flexibility because their terms and provisions can be made to tailor the needs of the firms</w:t>
      </w:r>
    </w:p>
    <w:p w:rsidR="00F53F0D" w:rsidRPr="00F53F0D" w:rsidRDefault="00F53F0D" w:rsidP="00F53F0D">
      <w:pPr>
        <w:numPr>
          <w:ilvl w:val="0"/>
          <w:numId w:val="20"/>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Offer holders a preference to dividends declared</w:t>
      </w:r>
    </w:p>
    <w:p w:rsidR="00F53F0D" w:rsidRPr="00F53F0D" w:rsidRDefault="00F53F0D" w:rsidP="00F53F0D">
      <w:pPr>
        <w:numPr>
          <w:ilvl w:val="0"/>
          <w:numId w:val="20"/>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Preferred shareholders receive dividends before common shareholders</w:t>
      </w:r>
    </w:p>
    <w:p w:rsidR="00F53F0D" w:rsidRPr="00F53F0D" w:rsidRDefault="00F53F0D" w:rsidP="00F53F0D">
      <w:pPr>
        <w:numPr>
          <w:ilvl w:val="0"/>
          <w:numId w:val="20"/>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Attractive to investors because they offer a return on dividends that is lower than common shares</w:t>
      </w:r>
    </w:p>
    <w:p w:rsidR="00F53F0D" w:rsidRPr="00F53F0D" w:rsidRDefault="00F53F0D" w:rsidP="00F53F0D">
      <w:pPr>
        <w:numPr>
          <w:ilvl w:val="0"/>
          <w:numId w:val="20"/>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Provide more stable market prices from year to year</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Features of Preferred Shares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lastRenderedPageBreak/>
        <w:t>Cumulative Shares:</w:t>
      </w:r>
      <w:r w:rsidRPr="00F53F0D">
        <w:rPr>
          <w:rFonts w:ascii="Meiryo" w:eastAsia="Meiryo" w:hAnsi="Meiryo" w:cs="Meiryo" w:hint="eastAsia"/>
          <w:color w:val="444444"/>
          <w:sz w:val="24"/>
          <w:szCs w:val="24"/>
          <w:lang w:eastAsia="en-CA"/>
        </w:rPr>
        <w:t> If they are not declared to shareholders within one year, they are considered to be arrears.</w:t>
      </w:r>
    </w:p>
    <w:p w:rsidR="00F53F0D" w:rsidRPr="00F53F0D" w:rsidRDefault="00F53F0D" w:rsidP="00F53F0D">
      <w:pPr>
        <w:numPr>
          <w:ilvl w:val="0"/>
          <w:numId w:val="21"/>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Before shares can be can be given to common shareholders, the preferred shareholders must be paid all dividends as well as the current years dividends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E84C22"/>
          <w:sz w:val="24"/>
          <w:szCs w:val="24"/>
          <w:lang w:eastAsia="en-CA"/>
        </w:rPr>
        <w:t>Convertible Shares:</w:t>
      </w:r>
      <w:r w:rsidRPr="00F53F0D">
        <w:rPr>
          <w:rFonts w:ascii="Meiryo" w:eastAsia="Meiryo" w:hAnsi="Meiryo" w:cs="Meiryo" w:hint="eastAsia"/>
          <w:color w:val="444444"/>
          <w:sz w:val="24"/>
          <w:szCs w:val="24"/>
          <w:lang w:eastAsia="en-CA"/>
        </w:rPr>
        <w:t> Allows shareholders to convert their preferred shares to common shares.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Callable Feature:</w:t>
      </w:r>
      <w:r w:rsidRPr="00F53F0D">
        <w:rPr>
          <w:rFonts w:ascii="Meiryo" w:eastAsia="Meiryo" w:hAnsi="Meiryo" w:cs="Meiryo" w:hint="eastAsia"/>
          <w:color w:val="444444"/>
          <w:sz w:val="24"/>
          <w:szCs w:val="24"/>
          <w:lang w:eastAsia="en-CA"/>
        </w:rPr>
        <w:t> Allows the issuing firm to retire shares. This offers a low risk alternative.</w:t>
      </w:r>
    </w:p>
    <w:p w:rsidR="00F53F0D" w:rsidRPr="00F53F0D" w:rsidRDefault="00F53F0D" w:rsidP="00F53F0D">
      <w:pPr>
        <w:numPr>
          <w:ilvl w:val="0"/>
          <w:numId w:val="22"/>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May use this to limit the control of preferred shareholders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Issuance of Shares</w:t>
      </w:r>
    </w:p>
    <w:p w:rsidR="00F53F0D" w:rsidRPr="00F53F0D" w:rsidRDefault="00F53F0D" w:rsidP="00F53F0D">
      <w:pPr>
        <w:numPr>
          <w:ilvl w:val="0"/>
          <w:numId w:val="23"/>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Can be issued for both cash and non-cash assets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w:t>
      </w:r>
      <w:r w:rsidRPr="00F53F0D">
        <w:rPr>
          <w:rFonts w:ascii="Meiryo" w:eastAsia="Meiryo" w:hAnsi="Meiryo" w:cs="Meiryo" w:hint="eastAsia"/>
          <w:color w:val="444444"/>
          <w:sz w:val="24"/>
          <w:szCs w:val="24"/>
          <w:lang w:eastAsia="en-CA"/>
        </w:rPr>
        <w:t> 1000 shares for 15$ each are issued (Shares Issued for Cash)</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+15, 000                                                    +15, 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w:t>
      </w:r>
      <w:r w:rsidRPr="00F53F0D">
        <w:rPr>
          <w:rFonts w:ascii="Meiryo" w:eastAsia="Meiryo" w:hAnsi="Meiryo" w:cs="Meiryo" w:hint="eastAsia"/>
          <w:color w:val="444444"/>
          <w:sz w:val="24"/>
          <w:szCs w:val="24"/>
          <w:lang w:eastAsia="en-CA"/>
        </w:rPr>
        <w:t> Shares issued for non-cash considerations; A building with a market value of 12, 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+12, 000                                                    +12, 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numPr>
          <w:ilvl w:val="0"/>
          <w:numId w:val="24"/>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In situations like this, it is difficult to determine the measure of the transaction</w:t>
      </w:r>
    </w:p>
    <w:p w:rsidR="00F53F0D" w:rsidRPr="00F53F0D" w:rsidRDefault="00F53F0D" w:rsidP="00F53F0D">
      <w:pPr>
        <w:numPr>
          <w:ilvl w:val="0"/>
          <w:numId w:val="24"/>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lastRenderedPageBreak/>
        <w:t>Company attempts to decide a price without over or understating the price of the asset</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Cash Dividends</w:t>
      </w:r>
    </w:p>
    <w:p w:rsidR="00F53F0D" w:rsidRPr="00F53F0D" w:rsidRDefault="00F53F0D" w:rsidP="00F53F0D">
      <w:pPr>
        <w:numPr>
          <w:ilvl w:val="0"/>
          <w:numId w:val="25"/>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Corporations issue and declare several different types of dividends to their</w:t>
      </w:r>
    </w:p>
    <w:p w:rsidR="00F53F0D" w:rsidRPr="00F53F0D" w:rsidRDefault="00F53F0D" w:rsidP="00F53F0D">
      <w:pPr>
        <w:numPr>
          <w:ilvl w:val="0"/>
          <w:numId w:val="25"/>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Cash dividends are declared on one date, known as date of declaration and paid out on another date known as the payment date</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xml:space="preserve">Cash dividends become a liability on the date they are declared. This should cause Cash Dividends Payable, (Current Liability) to increase and retained </w:t>
      </w:r>
      <w:r w:rsidRPr="00F53F0D">
        <w:rPr>
          <w:rFonts w:ascii="Meiryo" w:eastAsia="Meiryo" w:hAnsi="Meiryo" w:cs="Meiryo"/>
          <w:color w:val="444444"/>
          <w:sz w:val="24"/>
          <w:szCs w:val="24"/>
          <w:lang w:eastAsia="en-CA"/>
        </w:rPr>
        <w:t>earnings</w:t>
      </w:r>
      <w:r w:rsidRPr="00F53F0D">
        <w:rPr>
          <w:rFonts w:ascii="Meiryo" w:eastAsia="Meiryo" w:hAnsi="Meiryo" w:cs="Meiryo" w:hint="eastAsia"/>
          <w:color w:val="444444"/>
          <w:sz w:val="24"/>
          <w:szCs w:val="24"/>
          <w:lang w:eastAsia="en-CA"/>
        </w:rPr>
        <w:t xml:space="preserve"> (Shareholders Equity), to decrease.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w:t>
      </w:r>
      <w:r w:rsidRPr="00F53F0D">
        <w:rPr>
          <w:rFonts w:ascii="Meiryo" w:eastAsia="Meiryo" w:hAnsi="Meiryo" w:cs="Meiryo" w:hint="eastAsia"/>
          <w:color w:val="444444"/>
          <w:sz w:val="24"/>
          <w:szCs w:val="24"/>
          <w:lang w:eastAsia="en-CA"/>
        </w:rPr>
        <w:t> On July 1st, The Board of Directors of Grant Company declared cash dividends of $7000.00 to be paid September 1st.</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+7000                           -7000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When the dividend is paid… the following transaction is made: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-7000                    -7000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*dividends reduce the amount of retained earnings when declared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2 requirements before cash dividends are declared:</w:t>
      </w:r>
    </w:p>
    <w:p w:rsidR="00F53F0D" w:rsidRPr="00F53F0D" w:rsidRDefault="00F53F0D" w:rsidP="00F53F0D">
      <w:pPr>
        <w:numPr>
          <w:ilvl w:val="0"/>
          <w:numId w:val="26"/>
        </w:numPr>
        <w:shd w:val="clear" w:color="auto" w:fill="FFFFFF"/>
        <w:spacing w:after="0" w:line="240" w:lineRule="auto"/>
        <w:textAlignment w:val="center"/>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Sufficient cash must be made available by the payment date to the shareholders</w:t>
      </w:r>
    </w:p>
    <w:p w:rsidR="00F53F0D" w:rsidRPr="00F53F0D" w:rsidRDefault="00F53F0D" w:rsidP="00F53F0D">
      <w:pPr>
        <w:numPr>
          <w:ilvl w:val="0"/>
          <w:numId w:val="26"/>
        </w:numPr>
        <w:shd w:val="clear" w:color="auto" w:fill="FFFFFF"/>
        <w:spacing w:after="0" w:line="240" w:lineRule="auto"/>
        <w:textAlignment w:val="center"/>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lastRenderedPageBreak/>
        <w:t>Retained earnings account must have a sufficient, positive balance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B9BD5"/>
          <w:sz w:val="24"/>
          <w:szCs w:val="24"/>
          <w:lang w:eastAsia="en-CA"/>
        </w:rPr>
      </w:pPr>
      <w:r w:rsidRPr="00F53F0D">
        <w:rPr>
          <w:rFonts w:ascii="Meiryo" w:eastAsia="Meiryo" w:hAnsi="Meiryo" w:cs="Meiryo" w:hint="eastAsia"/>
          <w:color w:val="5B9BD5"/>
          <w:sz w:val="24"/>
          <w:szCs w:val="24"/>
          <w:lang w:eastAsia="en-CA"/>
        </w:rPr>
        <w:t>Dividend Payment Ratio = Annual Dividend Amount/Annual Net Income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Stock Dividends</w:t>
      </w:r>
    </w:p>
    <w:p w:rsidR="00F53F0D" w:rsidRPr="00F53F0D" w:rsidRDefault="00F53F0D" w:rsidP="00F53F0D">
      <w:pPr>
        <w:numPr>
          <w:ilvl w:val="0"/>
          <w:numId w:val="27"/>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 xml:space="preserve">When a corporation declares and issues its </w:t>
      </w:r>
      <w:bookmarkStart w:id="0" w:name="_GoBack"/>
      <w:bookmarkEnd w:id="0"/>
      <w:r w:rsidRPr="00F53F0D">
        <w:rPr>
          <w:rFonts w:ascii="Meiryo" w:eastAsia="Meiryo" w:hAnsi="Meiryo" w:cs="Meiryo" w:hint="eastAsia"/>
          <w:color w:val="444444"/>
          <w:sz w:val="24"/>
          <w:szCs w:val="24"/>
          <w:lang w:eastAsia="en-CA"/>
        </w:rPr>
        <w:t>own addition shares to existing shareholders.</w:t>
      </w:r>
    </w:p>
    <w:p w:rsidR="00F53F0D" w:rsidRPr="00F53F0D" w:rsidRDefault="00F53F0D" w:rsidP="00F53F0D">
      <w:pPr>
        <w:numPr>
          <w:ilvl w:val="0"/>
          <w:numId w:val="27"/>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Used because a corporation may not have sufficient cash available to declare a cash dividend. In addition, they result in addition shares outstanding and may decrease the market price per share if  the dividend is large and the lower the price of a share, the more attractive it looks to investors</w:t>
      </w:r>
    </w:p>
    <w:p w:rsidR="00F53F0D" w:rsidRPr="00F53F0D" w:rsidRDefault="00F53F0D" w:rsidP="00F53F0D">
      <w:pPr>
        <w:numPr>
          <w:ilvl w:val="0"/>
          <w:numId w:val="27"/>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Corporation recognizes the stock dividend on the date of declaration</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If a company has 5000 shares and wants to declare 10% of stock dividends to be distributed Able 1st, for $40 a share. On the date of declaration, this is how it is recorded: (Retained Earnings DR, Common Stock Distributable CR)</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-20000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+20000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…because (10% of 5000 shares is 500 x $40 dollars per share)</w:t>
      </w:r>
    </w:p>
    <w:p w:rsidR="00F53F0D" w:rsidRPr="00F53F0D" w:rsidRDefault="00F53F0D" w:rsidP="00F53F0D">
      <w:pPr>
        <w:numPr>
          <w:ilvl w:val="0"/>
          <w:numId w:val="28"/>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Common Shares distributable account represents shares to be issued and is not a liability because no cash or assets are to be distributed, therefore it should be contributed to the equity section</w:t>
      </w:r>
    </w:p>
    <w:p w:rsidR="00F53F0D" w:rsidRPr="00F53F0D" w:rsidRDefault="00F53F0D" w:rsidP="00F53F0D">
      <w:pPr>
        <w:numPr>
          <w:ilvl w:val="0"/>
          <w:numId w:val="28"/>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 xml:space="preserve">Declaration of stock dividend does not affect the total </w:t>
      </w:r>
      <w:r w:rsidRPr="00F53F0D">
        <w:rPr>
          <w:rFonts w:ascii="Meiryo" w:eastAsia="Meiryo" w:hAnsi="Meiryo" w:cs="Meiryo"/>
          <w:color w:val="444444"/>
          <w:sz w:val="24"/>
          <w:szCs w:val="24"/>
          <w:lang w:eastAsia="en-CA"/>
        </w:rPr>
        <w:t>shareholders’</w:t>
      </w:r>
      <w:r w:rsidRPr="00F53F0D">
        <w:rPr>
          <w:rFonts w:ascii="Meiryo" w:eastAsia="Meiryo" w:hAnsi="Meiryo" w:cs="Meiryo" w:hint="eastAsia"/>
          <w:color w:val="444444"/>
          <w:sz w:val="24"/>
          <w:szCs w:val="24"/>
          <w:lang w:eastAsia="en-CA"/>
        </w:rPr>
        <w:t xml:space="preserve"> equity of a corporation</w:t>
      </w:r>
    </w:p>
    <w:p w:rsidR="00F53F0D" w:rsidRPr="00F53F0D" w:rsidRDefault="00F53F0D" w:rsidP="00F53F0D">
      <w:pPr>
        <w:numPr>
          <w:ilvl w:val="0"/>
          <w:numId w:val="28"/>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lastRenderedPageBreak/>
        <w:t>Stock dividends are to be recorded at fair market value. This happens when the dividend is less than 20-25% of the number of shares outstanding</w:t>
      </w:r>
    </w:p>
    <w:p w:rsidR="00F53F0D" w:rsidRPr="00F53F0D" w:rsidRDefault="00F53F0D" w:rsidP="00F53F0D">
      <w:pPr>
        <w:numPr>
          <w:ilvl w:val="0"/>
          <w:numId w:val="28"/>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When it is more than 20-25 percent of shares outstanding, the stock dividend is recorded as a book value meaning retained earnings decrease the amount of the book value per share time the number of shares to be distributed</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Book Value Example: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Sable decides to declare 60% of the stock dividend on April 1 (40$). The stock dividend resulted in 3000 additional shares being issued. The date of declaration is January 1st. What is the transaction?</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Retained Earnings DR 48000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Common Stock Dividend CR 48000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Step 1: 40*0.6 = $24 has been declared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Step 2: 40 - 24 = 16 per stock has not been declared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Step 3: (16 * 3000 Shares = 48, 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Therefore,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-48 000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+48 000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Stock Splits:</w:t>
      </w:r>
    </w:p>
    <w:p w:rsidR="00F53F0D" w:rsidRPr="00F53F0D" w:rsidRDefault="00F53F0D" w:rsidP="00F53F0D">
      <w:pPr>
        <w:numPr>
          <w:ilvl w:val="0"/>
          <w:numId w:val="29"/>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The creation of addition shares with a reduction of book value of the shares</w:t>
      </w:r>
    </w:p>
    <w:p w:rsidR="00F53F0D" w:rsidRPr="00F53F0D" w:rsidRDefault="00F53F0D" w:rsidP="00F53F0D">
      <w:pPr>
        <w:numPr>
          <w:ilvl w:val="0"/>
          <w:numId w:val="29"/>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Used to increase the number of shares and reduce the market price per share and make the shares more accessible to a wider range of inventors</w:t>
      </w:r>
    </w:p>
    <w:p w:rsidR="00F53F0D" w:rsidRPr="00F53F0D" w:rsidRDefault="00F53F0D" w:rsidP="00F53F0D">
      <w:pPr>
        <w:numPr>
          <w:ilvl w:val="0"/>
          <w:numId w:val="29"/>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lastRenderedPageBreak/>
        <w:t>Reduce book value per share and accounting transaction is not recorded when a corporation declares and executes a stock split</w:t>
      </w:r>
    </w:p>
    <w:p w:rsidR="00F53F0D" w:rsidRPr="00F53F0D" w:rsidRDefault="00F53F0D" w:rsidP="00F53F0D">
      <w:pPr>
        <w:numPr>
          <w:ilvl w:val="0"/>
          <w:numId w:val="29"/>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hyperlink r:id="rId6" w:tgtFrame="_blank" w:history="1">
        <w:r w:rsidRPr="00F53F0D">
          <w:rPr>
            <w:rFonts w:ascii="Calibri" w:eastAsia="Times New Roman" w:hAnsi="Calibri" w:cs="Times New Roman"/>
            <w:color w:val="0068CF"/>
            <w:u w:val="single"/>
            <w:lang w:eastAsia="en-CA"/>
          </w:rPr>
          <w:t>https://www.youtube.com/watch?v=CjeDlQw3C94</w:t>
        </w:r>
      </w:hyperlink>
    </w:p>
    <w:p w:rsidR="00F53F0D" w:rsidRPr="00F53F0D" w:rsidRDefault="00F53F0D" w:rsidP="00F53F0D">
      <w:pPr>
        <w:shd w:val="clear" w:color="auto" w:fill="FFFFFF"/>
        <w:spacing w:after="0" w:line="240" w:lineRule="auto"/>
        <w:rPr>
          <w:rFonts w:ascii="Calibri" w:eastAsia="Times New Roman" w:hAnsi="Calibri" w:cs="Times New Roman"/>
          <w:color w:val="444444"/>
          <w:lang w:eastAsia="en-CA"/>
        </w:rPr>
      </w:pPr>
      <w:r w:rsidRPr="00F53F0D">
        <w:rPr>
          <w:rFonts w:ascii="Calibri" w:eastAsia="Times New Roman" w:hAnsi="Calibri" w:cs="Times New Roman"/>
          <w:color w:val="444444"/>
          <w:lang w:eastAsia="en-CA"/>
        </w:rPr>
        <w:t> </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b/>
          <w:bCs/>
          <w:color w:val="444444"/>
          <w:sz w:val="24"/>
          <w:szCs w:val="24"/>
          <w:lang w:eastAsia="en-CA"/>
        </w:rPr>
        <w:t>On the Balance Sheet</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Paid-in Capital </w:t>
      </w:r>
      <w:r w:rsidRPr="00F53F0D">
        <w:rPr>
          <w:rFonts w:ascii="Meiryo" w:eastAsia="Meiryo" w:hAnsi="Meiryo" w:cs="Meiryo" w:hint="eastAsia"/>
          <w:color w:val="E84C22"/>
          <w:sz w:val="24"/>
          <w:szCs w:val="24"/>
          <w:lang w:eastAsia="en-CA"/>
        </w:rPr>
        <w:t>how much they paid when they purchased their stocks.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Common Stock $__ par value </w:t>
      </w:r>
      <w:r w:rsidRPr="00F53F0D">
        <w:rPr>
          <w:rFonts w:ascii="Meiryo" w:eastAsia="Meiryo" w:hAnsi="Meiryo" w:cs="Meiryo" w:hint="eastAsia"/>
          <w:color w:val="E84C22"/>
          <w:sz w:val="24"/>
          <w:szCs w:val="24"/>
          <w:lang w:eastAsia="en-CA"/>
        </w:rPr>
        <w:t>is owners of the company</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______________shares authorized </w:t>
      </w:r>
      <w:r w:rsidRPr="00F53F0D">
        <w:rPr>
          <w:rFonts w:ascii="Meiryo" w:eastAsia="Meiryo" w:hAnsi="Meiryo" w:cs="Meiryo" w:hint="eastAsia"/>
          <w:color w:val="E84C22"/>
          <w:sz w:val="24"/>
          <w:szCs w:val="24"/>
          <w:lang w:eastAsia="en-CA"/>
        </w:rPr>
        <w:t>is the only one included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______________shares issued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______________outstanding</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Additional Paid-In Capital</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Total Paid in Capital</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Retained earnings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Less: Treaurary Stock</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Total Stockholders Equity</w:t>
      </w:r>
    </w:p>
    <w:p w:rsidR="00F53F0D" w:rsidRPr="00F53F0D" w:rsidRDefault="00F53F0D" w:rsidP="00F53F0D">
      <w:pPr>
        <w:shd w:val="clear" w:color="auto" w:fill="FFFFFF"/>
        <w:spacing w:after="0" w:line="240" w:lineRule="auto"/>
        <w:rPr>
          <w:rFonts w:ascii="Calibri" w:eastAsia="Times New Roman" w:hAnsi="Calibri" w:cs="Times New Roman" w:hint="eastAsia"/>
          <w:color w:val="444444"/>
          <w:lang w:eastAsia="en-CA"/>
        </w:rPr>
      </w:pPr>
      <w:r w:rsidRPr="00F53F0D">
        <w:rPr>
          <w:rFonts w:ascii="Calibri" w:eastAsia="Times New Roman" w:hAnsi="Calibri" w:cs="Times New Roman"/>
          <w:color w:val="444444"/>
          <w:lang w:eastAsia="en-CA"/>
        </w:rPr>
        <w:t> </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jc w:val="center"/>
        <w:rPr>
          <w:rFonts w:ascii="Meiryo" w:eastAsia="Meiryo" w:hAnsi="Meiryo" w:cs="Meiryo" w:hint="eastAsia"/>
          <w:color w:val="444444"/>
          <w:sz w:val="72"/>
          <w:szCs w:val="72"/>
          <w:lang w:eastAsia="en-CA"/>
        </w:rPr>
      </w:pPr>
      <w:r w:rsidRPr="00F53F0D">
        <w:rPr>
          <w:rFonts w:ascii="Meiryo" w:eastAsia="Meiryo" w:hAnsi="Meiryo" w:cs="Meiryo" w:hint="eastAsia"/>
          <w:b/>
          <w:bCs/>
          <w:color w:val="444444"/>
          <w:sz w:val="72"/>
          <w:szCs w:val="72"/>
          <w:lang w:eastAsia="en-CA"/>
        </w:rPr>
        <w:t>Statement of Cash Flows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Statement of Cash Flow</w:t>
      </w:r>
    </w:p>
    <w:p w:rsidR="00F53F0D" w:rsidRPr="00F53F0D" w:rsidRDefault="00F53F0D" w:rsidP="00F53F0D">
      <w:pPr>
        <w:numPr>
          <w:ilvl w:val="0"/>
          <w:numId w:val="30"/>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Financial statement that summarizes an entity cash receipts and the cash payments during the period from operating, investing and financing activities </w:t>
      </w:r>
    </w:p>
    <w:p w:rsidR="00F53F0D" w:rsidRPr="00F53F0D" w:rsidRDefault="00F53F0D" w:rsidP="00F53F0D">
      <w:pPr>
        <w:numPr>
          <w:ilvl w:val="0"/>
          <w:numId w:val="30"/>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lastRenderedPageBreak/>
        <w:t>How much cash will be available for the future for debts and more</w:t>
      </w:r>
    </w:p>
    <w:p w:rsidR="00F53F0D" w:rsidRPr="00F53F0D" w:rsidRDefault="00F53F0D" w:rsidP="00F53F0D">
      <w:pPr>
        <w:numPr>
          <w:ilvl w:val="0"/>
          <w:numId w:val="30"/>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It is the last income and made for public corporations who use IFRS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To start a business, you need to </w:t>
      </w:r>
      <w:r w:rsidRPr="00F53F0D">
        <w:rPr>
          <w:rFonts w:ascii="Meiryo" w:eastAsia="Meiryo" w:hAnsi="Meiryo" w:cs="Meiryo" w:hint="eastAsia"/>
          <w:color w:val="E84C22"/>
          <w:sz w:val="24"/>
          <w:szCs w:val="24"/>
          <w:lang w:eastAsia="en-CA"/>
        </w:rPr>
        <w:t>finance</w:t>
      </w:r>
      <w:r w:rsidRPr="00F53F0D">
        <w:rPr>
          <w:rFonts w:ascii="Meiryo" w:eastAsia="Meiryo" w:hAnsi="Meiryo" w:cs="Meiryo" w:hint="eastAsia"/>
          <w:color w:val="444444"/>
          <w:sz w:val="24"/>
          <w:szCs w:val="24"/>
          <w:lang w:eastAsia="en-CA"/>
        </w:rPr>
        <w:t> through shares and funding your business. This includes paying people back, proceeds from long term debt, purchasing stocks.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Then, you need to </w:t>
      </w:r>
      <w:r w:rsidRPr="00F53F0D">
        <w:rPr>
          <w:rFonts w:ascii="Meiryo" w:eastAsia="Meiryo" w:hAnsi="Meiryo" w:cs="Meiryo" w:hint="eastAsia"/>
          <w:color w:val="E84C22"/>
          <w:sz w:val="24"/>
          <w:szCs w:val="24"/>
          <w:lang w:eastAsia="en-CA"/>
        </w:rPr>
        <w:t>invest</w:t>
      </w:r>
      <w:r w:rsidRPr="00F53F0D">
        <w:rPr>
          <w:rFonts w:ascii="Meiryo" w:eastAsia="Meiryo" w:hAnsi="Meiryo" w:cs="Meiryo" w:hint="eastAsia"/>
          <w:color w:val="444444"/>
          <w:sz w:val="24"/>
          <w:szCs w:val="24"/>
          <w:lang w:eastAsia="en-CA"/>
        </w:rPr>
        <w:t>. This includes things such as purchasing property, plant and equipment. Anything using cash is a form of investing.</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xml:space="preserve">Then, you need to operate the business to make revenue by selling. Costs that you incur or you consume are a part </w:t>
      </w:r>
      <w:r w:rsidRPr="00F53F0D">
        <w:rPr>
          <w:rFonts w:ascii="Meiryo" w:eastAsia="Meiryo" w:hAnsi="Meiryo" w:cs="Meiryo"/>
          <w:color w:val="444444"/>
          <w:sz w:val="24"/>
          <w:szCs w:val="24"/>
          <w:lang w:eastAsia="en-CA"/>
        </w:rPr>
        <w:t>of</w:t>
      </w:r>
      <w:r w:rsidRPr="00F53F0D">
        <w:rPr>
          <w:rFonts w:ascii="Meiryo" w:eastAsia="Meiryo" w:hAnsi="Meiryo" w:cs="Meiryo"/>
          <w:color w:val="E84C22"/>
          <w:sz w:val="24"/>
          <w:szCs w:val="24"/>
          <w:lang w:eastAsia="en-CA"/>
        </w:rPr>
        <w:t xml:space="preserve"> operating</w:t>
      </w:r>
      <w:r w:rsidRPr="00F53F0D">
        <w:rPr>
          <w:rFonts w:ascii="Meiryo" w:eastAsia="Meiryo" w:hAnsi="Meiryo" w:cs="Meiryo" w:hint="eastAsia"/>
          <w:color w:val="444444"/>
          <w:sz w:val="24"/>
          <w:szCs w:val="24"/>
          <w:lang w:eastAsia="en-CA"/>
        </w:rPr>
        <w:t xml:space="preserve">. This has to do something with collecting </w:t>
      </w:r>
      <w:r w:rsidRPr="00F53F0D">
        <w:rPr>
          <w:rFonts w:ascii="Meiryo" w:eastAsia="Meiryo" w:hAnsi="Meiryo" w:cs="Meiryo"/>
          <w:color w:val="444444"/>
          <w:sz w:val="24"/>
          <w:szCs w:val="24"/>
          <w:lang w:eastAsia="en-CA"/>
        </w:rPr>
        <w:t>cash</w:t>
      </w:r>
      <w:r w:rsidRPr="00F53F0D">
        <w:rPr>
          <w:rFonts w:ascii="Meiryo" w:eastAsia="Meiryo" w:hAnsi="Meiryo" w:cs="Meiryo" w:hint="eastAsia"/>
          <w:color w:val="444444"/>
          <w:sz w:val="24"/>
          <w:szCs w:val="24"/>
          <w:lang w:eastAsia="en-CA"/>
        </w:rPr>
        <w:t xml:space="preserve"> from customers, making your net income etc;</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numPr>
          <w:ilvl w:val="0"/>
          <w:numId w:val="31"/>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What goes in activity also comes out of it. Investing in equipment and then selling it would still be investing. Borrowing money would be financing, giving money back is financing.</w:t>
      </w:r>
    </w:p>
    <w:p w:rsidR="00F53F0D" w:rsidRPr="00F53F0D" w:rsidRDefault="00F53F0D" w:rsidP="00F53F0D">
      <w:pPr>
        <w:numPr>
          <w:ilvl w:val="0"/>
          <w:numId w:val="31"/>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Interest Payments on Loan is a financing and operating activities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Direct vs. Indirect Methods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Direct:</w:t>
      </w:r>
      <w:r w:rsidRPr="00F53F0D">
        <w:rPr>
          <w:rFonts w:ascii="Meiryo" w:eastAsia="Meiryo" w:hAnsi="Meiryo" w:cs="Meiryo" w:hint="eastAsia"/>
          <w:color w:val="444444"/>
          <w:sz w:val="24"/>
          <w:szCs w:val="24"/>
          <w:lang w:eastAsia="en-CA"/>
        </w:rPr>
        <w:t> Inflows and outflows of operating activities. Cash collected, paid etc.; and is preferred by the IFRS.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Indirect:</w:t>
      </w:r>
      <w:r w:rsidRPr="00F53F0D">
        <w:rPr>
          <w:rFonts w:ascii="Meiryo" w:eastAsia="Meiryo" w:hAnsi="Meiryo" w:cs="Meiryo" w:hint="eastAsia"/>
          <w:color w:val="444444"/>
          <w:sz w:val="24"/>
          <w:szCs w:val="24"/>
          <w:lang w:eastAsia="en-CA"/>
        </w:rPr>
        <w:t xml:space="preserve"> Begins with net income and adjusts for </w:t>
      </w:r>
      <w:r w:rsidRPr="00F53F0D">
        <w:rPr>
          <w:rFonts w:ascii="Meiryo" w:eastAsia="Meiryo" w:hAnsi="Meiryo" w:cs="Meiryo"/>
          <w:color w:val="444444"/>
          <w:sz w:val="24"/>
          <w:szCs w:val="24"/>
          <w:lang w:eastAsia="en-CA"/>
        </w:rPr>
        <w:t>non-cash</w:t>
      </w:r>
      <w:r w:rsidRPr="00F53F0D">
        <w:rPr>
          <w:rFonts w:ascii="Meiryo" w:eastAsia="Meiryo" w:hAnsi="Meiryo" w:cs="Meiryo" w:hint="eastAsia"/>
          <w:color w:val="444444"/>
          <w:sz w:val="24"/>
          <w:szCs w:val="24"/>
          <w:lang w:eastAsia="en-CA"/>
        </w:rPr>
        <w:t xml:space="preserve"> outcomes. It is easier and less costly to be prepared. It highlights earning management and is preferred.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Making a Cash Flow Statement</w:t>
      </w:r>
    </w:p>
    <w:p w:rsidR="00F53F0D" w:rsidRPr="00F53F0D" w:rsidRDefault="00F53F0D" w:rsidP="00F53F0D">
      <w:pPr>
        <w:numPr>
          <w:ilvl w:val="0"/>
          <w:numId w:val="32"/>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lastRenderedPageBreak/>
        <w:t>It starts with a heading</w:t>
      </w:r>
      <w:r w:rsidRPr="00F53F0D">
        <w:rPr>
          <w:rFonts w:ascii="Meiryo" w:eastAsia="Meiryo" w:hAnsi="Meiryo" w:cs="Meiryo" w:hint="eastAsia"/>
          <w:b/>
          <w:bCs/>
          <w:color w:val="444444"/>
          <w:sz w:val="24"/>
          <w:szCs w:val="24"/>
          <w:lang w:eastAsia="en-CA"/>
        </w:rPr>
        <w:t> </w:t>
      </w:r>
      <w:r w:rsidRPr="00F53F0D">
        <w:rPr>
          <w:rFonts w:ascii="Meiryo" w:eastAsia="Meiryo" w:hAnsi="Meiryo" w:cs="Meiryo" w:hint="eastAsia"/>
          <w:color w:val="444444"/>
          <w:sz w:val="24"/>
          <w:szCs w:val="24"/>
          <w:lang w:eastAsia="en-CA"/>
        </w:rPr>
        <w:t>(Company name, statement of cash flow and the period of time covered)</w:t>
      </w:r>
    </w:p>
    <w:p w:rsidR="00F53F0D" w:rsidRPr="00F53F0D" w:rsidRDefault="00F53F0D" w:rsidP="00F53F0D">
      <w:pPr>
        <w:numPr>
          <w:ilvl w:val="0"/>
          <w:numId w:val="32"/>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Beginning Point: Profit</w:t>
      </w:r>
    </w:p>
    <w:p w:rsidR="00F53F0D" w:rsidRPr="00F53F0D" w:rsidRDefault="00F53F0D" w:rsidP="00F53F0D">
      <w:pPr>
        <w:numPr>
          <w:ilvl w:val="0"/>
          <w:numId w:val="32"/>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Next, operating activities, then investing, then financing</w:t>
      </w:r>
    </w:p>
    <w:p w:rsidR="00F53F0D" w:rsidRPr="00F53F0D" w:rsidRDefault="00F53F0D" w:rsidP="00F53F0D">
      <w:pPr>
        <w:numPr>
          <w:ilvl w:val="0"/>
          <w:numId w:val="32"/>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Then, net change in cash</w:t>
      </w:r>
    </w:p>
    <w:p w:rsidR="00F53F0D" w:rsidRPr="00F53F0D" w:rsidRDefault="00F53F0D" w:rsidP="00F53F0D">
      <w:pPr>
        <w:numPr>
          <w:ilvl w:val="0"/>
          <w:numId w:val="32"/>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Followed by reconciling activities such as depreciation and changes in asset and liabilities accounts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Outflow from operating = Cash Outflows &gt; Cash Inflows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Inflow from investing = Selling, Not buying</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What questions does the statement of cash flows answer?</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Investors</w:t>
      </w:r>
    </w:p>
    <w:p w:rsidR="00F53F0D" w:rsidRPr="00F53F0D" w:rsidRDefault="00F53F0D" w:rsidP="00F53F0D">
      <w:pPr>
        <w:numPr>
          <w:ilvl w:val="0"/>
          <w:numId w:val="33"/>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Is there enough cash to pay dividends Is there enough sources of cash to pay debts?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Lenders and Creditors</w:t>
      </w:r>
    </w:p>
    <w:p w:rsidR="00F53F0D" w:rsidRPr="00F53F0D" w:rsidRDefault="00F53F0D" w:rsidP="00F53F0D">
      <w:pPr>
        <w:numPr>
          <w:ilvl w:val="0"/>
          <w:numId w:val="34"/>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Will the company need external financing in the future?</w:t>
      </w:r>
    </w:p>
    <w:p w:rsidR="00F53F0D" w:rsidRPr="00F53F0D" w:rsidRDefault="00F53F0D" w:rsidP="00F53F0D">
      <w:pPr>
        <w:numPr>
          <w:ilvl w:val="0"/>
          <w:numId w:val="34"/>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If there enough sources to pay debts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External Users</w:t>
      </w:r>
    </w:p>
    <w:p w:rsidR="00F53F0D" w:rsidRPr="00F53F0D" w:rsidRDefault="00F53F0D" w:rsidP="00F53F0D">
      <w:pPr>
        <w:numPr>
          <w:ilvl w:val="0"/>
          <w:numId w:val="35"/>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Future cash flows </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What is and isn't recorded on a Cash Flow Statement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246"/>
        <w:gridCol w:w="3649"/>
      </w:tblGrid>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Depreciation Expense</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w:t>
            </w:r>
          </w:p>
        </w:tc>
      </w:tr>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Gain on sale of a delivery truck</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numPr>
                <w:ilvl w:val="1"/>
                <w:numId w:val="36"/>
              </w:numPr>
              <w:spacing w:after="0" w:line="240" w:lineRule="auto"/>
              <w:ind w:left="480"/>
              <w:textAlignment w:val="center"/>
              <w:rPr>
                <w:rFonts w:ascii="Times New Roman" w:eastAsia="Times New Roman" w:hAnsi="Times New Roman" w:cs="Times New Roman"/>
                <w:sz w:val="24"/>
                <w:szCs w:val="24"/>
                <w:lang w:eastAsia="en-CA"/>
              </w:rPr>
            </w:pPr>
            <w:r w:rsidRPr="00F53F0D">
              <w:rPr>
                <w:rFonts w:ascii="Times New Roman" w:eastAsia="Times New Roman" w:hAnsi="Times New Roman" w:cs="Times New Roman"/>
                <w:sz w:val="24"/>
                <w:szCs w:val="24"/>
                <w:lang w:eastAsia="en-CA"/>
              </w:rPr>
              <w:t> </w:t>
            </w:r>
          </w:p>
        </w:tc>
      </w:tr>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Bad debt expense</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NOT CASH, NOT INCLUDED</w:t>
            </w:r>
          </w:p>
        </w:tc>
      </w:tr>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Increase in Accounts Payable</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w:t>
            </w:r>
          </w:p>
        </w:tc>
      </w:tr>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lastRenderedPageBreak/>
              <w:t>Purchase of New Delivery Truck</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NOT INCLUDED</w:t>
            </w:r>
          </w:p>
        </w:tc>
      </w:tr>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Loss on Retirements of Bonds/ Any Asset</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w:t>
            </w:r>
          </w:p>
        </w:tc>
      </w:tr>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Increase In Prepaid Rent</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numPr>
                <w:ilvl w:val="1"/>
                <w:numId w:val="37"/>
              </w:numPr>
              <w:spacing w:after="0" w:line="240" w:lineRule="auto"/>
              <w:ind w:left="480"/>
              <w:textAlignment w:val="center"/>
              <w:rPr>
                <w:rFonts w:ascii="Times New Roman" w:eastAsia="Times New Roman" w:hAnsi="Times New Roman" w:cs="Times New Roman"/>
                <w:sz w:val="24"/>
                <w:szCs w:val="24"/>
                <w:lang w:eastAsia="en-CA"/>
              </w:rPr>
            </w:pPr>
            <w:r w:rsidRPr="00F53F0D">
              <w:rPr>
                <w:rFonts w:ascii="Times New Roman" w:eastAsia="Times New Roman" w:hAnsi="Times New Roman" w:cs="Times New Roman"/>
                <w:sz w:val="24"/>
                <w:szCs w:val="24"/>
                <w:lang w:eastAsia="en-CA"/>
              </w:rPr>
              <w:t> </w:t>
            </w:r>
          </w:p>
        </w:tc>
      </w:tr>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Decrease on Inventory</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w:t>
            </w:r>
          </w:p>
        </w:tc>
      </w:tr>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Increase in Short Term Investments</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w:t>
            </w:r>
          </w:p>
        </w:tc>
      </w:tr>
      <w:tr w:rsidR="00F53F0D" w:rsidRPr="00F53F0D" w:rsidTr="00F53F0D">
        <w:tc>
          <w:tcPr>
            <w:tcW w:w="5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Amortization of Patents</w:t>
            </w:r>
          </w:p>
        </w:tc>
        <w:tc>
          <w:tcPr>
            <w:tcW w:w="364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w:t>
            </w:r>
          </w:p>
        </w:tc>
      </w:tr>
    </w:tbl>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*Any kind of gain on land is deducted because it is included in the net income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*Any source of cash causes an increase, and the use of cash causes a decrease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*Always subtract gains and add losses and depreciations</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013"/>
        <w:gridCol w:w="2934"/>
        <w:gridCol w:w="3533"/>
      </w:tblGrid>
      <w:tr w:rsidR="00F53F0D" w:rsidRPr="00F53F0D" w:rsidTr="00F53F0D">
        <w:tc>
          <w:tcPr>
            <w:tcW w:w="439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E84C22"/>
                <w:sz w:val="24"/>
                <w:szCs w:val="24"/>
                <w:lang w:eastAsia="en-CA"/>
              </w:rPr>
            </w:pPr>
            <w:r w:rsidRPr="00F53F0D">
              <w:rPr>
                <w:rFonts w:ascii="Meiryo" w:eastAsia="Meiryo" w:hAnsi="Meiryo" w:cs="Meiryo" w:hint="eastAsia"/>
                <w:color w:val="E84C22"/>
                <w:sz w:val="24"/>
                <w:szCs w:val="24"/>
                <w:lang w:eastAsia="en-CA"/>
              </w:rPr>
              <w:t>Financing</w:t>
            </w:r>
          </w:p>
        </w:tc>
        <w:tc>
          <w:tcPr>
            <w:tcW w:w="420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E84C22"/>
                <w:sz w:val="24"/>
                <w:szCs w:val="24"/>
                <w:lang w:eastAsia="en-CA"/>
              </w:rPr>
            </w:pPr>
            <w:r w:rsidRPr="00F53F0D">
              <w:rPr>
                <w:rFonts w:ascii="Meiryo" w:eastAsia="Meiryo" w:hAnsi="Meiryo" w:cs="Meiryo" w:hint="eastAsia"/>
                <w:color w:val="E84C22"/>
                <w:sz w:val="24"/>
                <w:szCs w:val="24"/>
                <w:lang w:eastAsia="en-CA"/>
              </w:rPr>
              <w:t>Investing</w:t>
            </w:r>
          </w:p>
        </w:tc>
        <w:tc>
          <w:tcPr>
            <w:tcW w:w="561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color w:val="E84C22"/>
                <w:sz w:val="24"/>
                <w:szCs w:val="24"/>
                <w:lang w:eastAsia="en-CA"/>
              </w:rPr>
            </w:pPr>
            <w:r w:rsidRPr="00F53F0D">
              <w:rPr>
                <w:rFonts w:ascii="Meiryo" w:eastAsia="Meiryo" w:hAnsi="Meiryo" w:cs="Meiryo" w:hint="eastAsia"/>
                <w:color w:val="E84C22"/>
                <w:sz w:val="24"/>
                <w:szCs w:val="24"/>
                <w:lang w:eastAsia="en-CA"/>
              </w:rPr>
              <w:t>Operating</w:t>
            </w:r>
          </w:p>
        </w:tc>
      </w:tr>
      <w:tr w:rsidR="00F53F0D" w:rsidRPr="00F53F0D" w:rsidTr="00F53F0D">
        <w:tc>
          <w:tcPr>
            <w:tcW w:w="439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numPr>
                <w:ilvl w:val="1"/>
                <w:numId w:val="38"/>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Purchasing shares in own company (INFLOW)</w:t>
            </w:r>
          </w:p>
          <w:p w:rsidR="00F53F0D" w:rsidRPr="00F53F0D" w:rsidRDefault="00F53F0D" w:rsidP="00F53F0D">
            <w:pPr>
              <w:numPr>
                <w:ilvl w:val="1"/>
                <w:numId w:val="38"/>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Issuing shares (if this is all that’s mentioned, it is financing)</w:t>
            </w:r>
          </w:p>
          <w:p w:rsidR="00F53F0D" w:rsidRPr="00F53F0D" w:rsidRDefault="00F53F0D" w:rsidP="00F53F0D">
            <w:pPr>
              <w:numPr>
                <w:ilvl w:val="1"/>
                <w:numId w:val="38"/>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Issuing bonds, such as "Twenty year bonds issued"</w:t>
            </w:r>
          </w:p>
          <w:p w:rsidR="00F53F0D" w:rsidRPr="00F53F0D" w:rsidRDefault="00F53F0D" w:rsidP="00F53F0D">
            <w:pPr>
              <w:numPr>
                <w:ilvl w:val="1"/>
                <w:numId w:val="38"/>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Cash dividends declared and paid</w:t>
            </w:r>
          </w:p>
          <w:p w:rsidR="00F53F0D" w:rsidRPr="00F53F0D" w:rsidRDefault="00F53F0D" w:rsidP="00F53F0D">
            <w:pPr>
              <w:numPr>
                <w:ilvl w:val="1"/>
                <w:numId w:val="38"/>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 xml:space="preserve">Paying cash </w:t>
            </w:r>
            <w:r w:rsidRPr="00F53F0D">
              <w:rPr>
                <w:rFonts w:ascii="Meiryo" w:eastAsia="Meiryo" w:hAnsi="Meiryo" w:cs="Meiryo" w:hint="eastAsia"/>
                <w:color w:val="000000"/>
                <w:sz w:val="24"/>
                <w:szCs w:val="24"/>
                <w:lang w:eastAsia="en-CA"/>
              </w:rPr>
              <w:lastRenderedPageBreak/>
              <w:t>dividends</w:t>
            </w:r>
          </w:p>
          <w:p w:rsidR="00F53F0D" w:rsidRPr="00F53F0D" w:rsidRDefault="00F53F0D" w:rsidP="00F53F0D">
            <w:pPr>
              <w:spacing w:after="0" w:line="240" w:lineRule="auto"/>
              <w:ind w:left="240"/>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pacing w:after="0" w:line="240" w:lineRule="auto"/>
              <w:ind w:left="240"/>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pacing w:after="0" w:line="240" w:lineRule="auto"/>
              <w:ind w:left="240"/>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w:t>
            </w:r>
          </w:p>
        </w:tc>
        <w:tc>
          <w:tcPr>
            <w:tcW w:w="420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numPr>
                <w:ilvl w:val="1"/>
                <w:numId w:val="39"/>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lastRenderedPageBreak/>
              <w:t>Buying a new machine: New piece of machinery acquired for cash</w:t>
            </w:r>
          </w:p>
          <w:p w:rsidR="00F53F0D" w:rsidRPr="00F53F0D" w:rsidRDefault="00F53F0D" w:rsidP="00F53F0D">
            <w:pPr>
              <w:numPr>
                <w:ilvl w:val="1"/>
                <w:numId w:val="39"/>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Buying shares of another company</w:t>
            </w:r>
          </w:p>
          <w:p w:rsidR="00F53F0D" w:rsidRPr="00F53F0D" w:rsidRDefault="00F53F0D" w:rsidP="00F53F0D">
            <w:pPr>
              <w:numPr>
                <w:ilvl w:val="1"/>
                <w:numId w:val="39"/>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Buying bonds from another company</w:t>
            </w:r>
          </w:p>
          <w:p w:rsidR="00F53F0D" w:rsidRPr="00F53F0D" w:rsidRDefault="00F53F0D" w:rsidP="00F53F0D">
            <w:pPr>
              <w:numPr>
                <w:ilvl w:val="1"/>
                <w:numId w:val="39"/>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Purchasing Machines</w:t>
            </w:r>
          </w:p>
          <w:p w:rsidR="00F53F0D" w:rsidRPr="00F53F0D" w:rsidRDefault="00F53F0D" w:rsidP="00F53F0D">
            <w:pPr>
              <w:numPr>
                <w:ilvl w:val="1"/>
                <w:numId w:val="39"/>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Selling shares of another company </w:t>
            </w:r>
          </w:p>
        </w:tc>
        <w:tc>
          <w:tcPr>
            <w:tcW w:w="561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6 months bank loan obtained</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Income Taxes are paid</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Accounts receivable is collected</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Cash sales for the day are recorded</w:t>
            </w:r>
          </w:p>
          <w:p w:rsidR="00F53F0D" w:rsidRPr="00F53F0D" w:rsidRDefault="00F53F0D" w:rsidP="00F53F0D">
            <w:pPr>
              <w:spacing w:after="0" w:line="240" w:lineRule="auto"/>
              <w:ind w:left="240"/>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xml:space="preserve">**shares of another company are acquired as a short term investment, note: if it is short term, it belongs under operating. If it is long term, </w:t>
            </w:r>
            <w:r w:rsidRPr="00F53F0D">
              <w:rPr>
                <w:rFonts w:ascii="Meiryo" w:eastAsia="Meiryo" w:hAnsi="Meiryo" w:cs="Meiryo" w:hint="eastAsia"/>
                <w:color w:val="000000"/>
                <w:sz w:val="24"/>
                <w:szCs w:val="24"/>
                <w:lang w:eastAsia="en-CA"/>
              </w:rPr>
              <w:lastRenderedPageBreak/>
              <w:t>according to the IFRS, it belongs under financing</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hint="eastAsia"/>
                <w:color w:val="000000"/>
                <w:sz w:val="24"/>
                <w:szCs w:val="24"/>
                <w:lang w:eastAsia="en-CA"/>
              </w:rPr>
            </w:pPr>
            <w:r w:rsidRPr="00F53F0D">
              <w:rPr>
                <w:rFonts w:ascii="Meiryo" w:eastAsia="Meiryo" w:hAnsi="Meiryo" w:cs="Meiryo" w:hint="eastAsia"/>
                <w:color w:val="000000"/>
                <w:sz w:val="24"/>
                <w:szCs w:val="24"/>
                <w:lang w:eastAsia="en-CA"/>
              </w:rPr>
              <w:t>Interest's getting paid</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Paying workers</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Paying bank loan</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Purchasing 6 Months GIC</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Repaying 6 month bank loan</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Collecting money from receivables, making any form of cash</w:t>
            </w:r>
          </w:p>
          <w:p w:rsidR="00F53F0D" w:rsidRPr="00F53F0D" w:rsidRDefault="00F53F0D" w:rsidP="00F53F0D">
            <w:pPr>
              <w:numPr>
                <w:ilvl w:val="1"/>
                <w:numId w:val="40"/>
              </w:numPr>
              <w:spacing w:after="0" w:line="240" w:lineRule="auto"/>
              <w:ind w:left="480"/>
              <w:textAlignment w:val="center"/>
              <w:rPr>
                <w:rFonts w:ascii="Times New Roman" w:eastAsia="Times New Roman" w:hAnsi="Times New Roman" w:cs="Times New Roman"/>
                <w:color w:val="000000"/>
                <w:sz w:val="24"/>
                <w:szCs w:val="24"/>
                <w:lang w:eastAsia="en-CA"/>
              </w:rPr>
            </w:pPr>
            <w:r w:rsidRPr="00F53F0D">
              <w:rPr>
                <w:rFonts w:ascii="Meiryo" w:eastAsia="Meiryo" w:hAnsi="Meiryo" w:cs="Meiryo" w:hint="eastAsia"/>
                <w:color w:val="000000"/>
                <w:sz w:val="24"/>
                <w:szCs w:val="24"/>
                <w:lang w:eastAsia="en-CA"/>
              </w:rPr>
              <w:t>Renewing insurance</w:t>
            </w:r>
          </w:p>
          <w:p w:rsidR="00F53F0D" w:rsidRPr="00F53F0D" w:rsidRDefault="00F53F0D" w:rsidP="00F53F0D">
            <w:pPr>
              <w:spacing w:after="0" w:line="240" w:lineRule="auto"/>
              <w:ind w:left="240"/>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w:t>
            </w:r>
          </w:p>
        </w:tc>
      </w:tr>
    </w:tbl>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lastRenderedPageBreak/>
        <w:t> </w:t>
      </w:r>
    </w:p>
    <w:p w:rsidR="00F53F0D" w:rsidRPr="00F53F0D" w:rsidRDefault="00F53F0D" w:rsidP="00F53F0D">
      <w:pPr>
        <w:shd w:val="clear" w:color="auto" w:fill="FFFFFF"/>
        <w:spacing w:after="0" w:line="240" w:lineRule="auto"/>
        <w:jc w:val="center"/>
        <w:rPr>
          <w:rFonts w:ascii="Meiryo" w:eastAsia="Meiryo" w:hAnsi="Meiryo" w:cs="Meiryo" w:hint="eastAsia"/>
          <w:color w:val="444444"/>
          <w:sz w:val="72"/>
          <w:szCs w:val="72"/>
          <w:lang w:eastAsia="en-CA"/>
        </w:rPr>
      </w:pPr>
      <w:r w:rsidRPr="00F53F0D">
        <w:rPr>
          <w:rFonts w:ascii="Meiryo" w:eastAsia="Meiryo" w:hAnsi="Meiryo" w:cs="Meiryo" w:hint="eastAsia"/>
          <w:b/>
          <w:bCs/>
          <w:color w:val="444444"/>
          <w:sz w:val="72"/>
          <w:szCs w:val="72"/>
          <w:lang w:eastAsia="en-CA"/>
        </w:rPr>
        <w:t>Accounts Receivable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Subsidiary Ledger:</w:t>
      </w:r>
      <w:r w:rsidRPr="00F53F0D">
        <w:rPr>
          <w:rFonts w:ascii="Meiryo" w:eastAsia="Meiryo" w:hAnsi="Meiryo" w:cs="Meiryo" w:hint="eastAsia"/>
          <w:color w:val="444444"/>
          <w:sz w:val="24"/>
          <w:szCs w:val="24"/>
          <w:lang w:eastAsia="en-CA"/>
        </w:rPr>
        <w:t> The detail for a number of individual items that collectively make up a single, general ledger account.</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E84C22"/>
          <w:sz w:val="24"/>
          <w:szCs w:val="24"/>
          <w:lang w:eastAsia="en-CA"/>
        </w:rPr>
        <w:t>Control Account:</w:t>
      </w:r>
      <w:r w:rsidRPr="00F53F0D">
        <w:rPr>
          <w:rFonts w:ascii="Meiryo" w:eastAsia="Meiryo" w:hAnsi="Meiryo" w:cs="Meiryo" w:hint="eastAsia"/>
          <w:color w:val="444444"/>
          <w:sz w:val="24"/>
          <w:szCs w:val="24"/>
          <w:lang w:eastAsia="en-CA"/>
        </w:rPr>
        <w:t> The general ledger account that is supported by a subsidiary ledger.</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Analyzing a Transaction</w:t>
      </w:r>
    </w:p>
    <w:p w:rsidR="00F53F0D" w:rsidRPr="00F53F0D" w:rsidRDefault="00F53F0D" w:rsidP="00F53F0D">
      <w:pPr>
        <w:shd w:val="clear" w:color="auto" w:fill="FFFFFF"/>
        <w:spacing w:after="0" w:line="240" w:lineRule="auto"/>
        <w:rPr>
          <w:rFonts w:ascii="Meiryo" w:eastAsia="Meiryo" w:hAnsi="Meiryo" w:cs="Meiryo" w:hint="eastAsia"/>
          <w:color w:val="E84C22"/>
          <w:sz w:val="24"/>
          <w:szCs w:val="24"/>
          <w:lang w:eastAsia="en-CA"/>
        </w:rPr>
      </w:pPr>
      <w:r w:rsidRPr="00F53F0D">
        <w:rPr>
          <w:rFonts w:ascii="Meiryo" w:eastAsia="Meiryo" w:hAnsi="Meiryo" w:cs="Meiryo" w:hint="eastAsia"/>
          <w:color w:val="E84C22"/>
          <w:sz w:val="24"/>
          <w:szCs w:val="24"/>
          <w:lang w:eastAsia="en-CA"/>
        </w:rPr>
        <w:t>Critical Questions:</w:t>
      </w:r>
    </w:p>
    <w:p w:rsidR="00F53F0D" w:rsidRPr="00F53F0D" w:rsidRDefault="00F53F0D" w:rsidP="00F53F0D">
      <w:pPr>
        <w:numPr>
          <w:ilvl w:val="0"/>
          <w:numId w:val="41"/>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What did we get?</w:t>
      </w:r>
    </w:p>
    <w:p w:rsidR="00F53F0D" w:rsidRPr="00F53F0D" w:rsidRDefault="00F53F0D" w:rsidP="00F53F0D">
      <w:pPr>
        <w:numPr>
          <w:ilvl w:val="0"/>
          <w:numId w:val="41"/>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What did we give away?</w:t>
      </w:r>
    </w:p>
    <w:p w:rsidR="00F53F0D" w:rsidRPr="00F53F0D" w:rsidRDefault="00F53F0D" w:rsidP="00F53F0D">
      <w:pPr>
        <w:shd w:val="clear" w:color="auto" w:fill="FFFFFF"/>
        <w:spacing w:after="0" w:line="240" w:lineRule="auto"/>
        <w:rPr>
          <w:rFonts w:ascii="Meiryo" w:eastAsia="Meiryo" w:hAnsi="Meiryo" w:cs="Meiryo"/>
          <w:color w:val="E84C22"/>
          <w:sz w:val="24"/>
          <w:szCs w:val="24"/>
          <w:lang w:eastAsia="en-CA"/>
        </w:rPr>
      </w:pPr>
      <w:r w:rsidRPr="00F53F0D">
        <w:rPr>
          <w:rFonts w:ascii="Meiryo" w:eastAsia="Meiryo" w:hAnsi="Meiryo" w:cs="Meiryo" w:hint="eastAsia"/>
          <w:color w:val="E84C22"/>
          <w:sz w:val="24"/>
          <w:szCs w:val="24"/>
          <w:lang w:eastAsia="en-CA"/>
        </w:rPr>
        <w:lastRenderedPageBreak/>
        <w:t>Enhancing Questions:</w:t>
      </w:r>
    </w:p>
    <w:p w:rsidR="00F53F0D" w:rsidRPr="00F53F0D" w:rsidRDefault="00F53F0D" w:rsidP="00F53F0D">
      <w:pPr>
        <w:numPr>
          <w:ilvl w:val="0"/>
          <w:numId w:val="42"/>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What did we earn?</w:t>
      </w:r>
    </w:p>
    <w:p w:rsidR="00F53F0D" w:rsidRPr="00F53F0D" w:rsidRDefault="00F53F0D" w:rsidP="00F53F0D">
      <w:pPr>
        <w:numPr>
          <w:ilvl w:val="0"/>
          <w:numId w:val="42"/>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What did we use or consume</w:t>
      </w:r>
    </w:p>
    <w:p w:rsidR="00F53F0D" w:rsidRPr="00F53F0D" w:rsidRDefault="00F53F0D" w:rsidP="00F53F0D">
      <w:pPr>
        <w:numPr>
          <w:ilvl w:val="0"/>
          <w:numId w:val="42"/>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What do we owe?</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How is accounts Receivable Recorded?</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xml:space="preserve">ABC Company provided a 1, 200 </w:t>
      </w:r>
      <w:r w:rsidRPr="00F53F0D">
        <w:rPr>
          <w:rFonts w:ascii="Meiryo" w:eastAsia="Meiryo" w:hAnsi="Meiryo" w:cs="Meiryo"/>
          <w:color w:val="444444"/>
          <w:sz w:val="24"/>
          <w:szCs w:val="24"/>
          <w:lang w:eastAsia="en-CA"/>
        </w:rPr>
        <w:t>services</w:t>
      </w:r>
      <w:r w:rsidRPr="00F53F0D">
        <w:rPr>
          <w:rFonts w:ascii="Meiryo" w:eastAsia="Meiryo" w:hAnsi="Meiryo" w:cs="Meiryo" w:hint="eastAsia"/>
          <w:color w:val="444444"/>
          <w:sz w:val="24"/>
          <w:szCs w:val="24"/>
          <w:lang w:eastAsia="en-CA"/>
        </w:rPr>
        <w:t xml:space="preserve"> to a customer at August 28th, n/30 (30 days to pay invoice)</w:t>
      </w:r>
    </w:p>
    <w:p w:rsidR="00F53F0D" w:rsidRPr="00F53F0D" w:rsidRDefault="00F53F0D" w:rsidP="00F53F0D">
      <w:pPr>
        <w:numPr>
          <w:ilvl w:val="0"/>
          <w:numId w:val="43"/>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On Oct 2nd, they call the customer since the payment is late</w:t>
      </w:r>
    </w:p>
    <w:p w:rsidR="00F53F0D" w:rsidRPr="00F53F0D" w:rsidRDefault="00F53F0D" w:rsidP="00F53F0D">
      <w:pPr>
        <w:numPr>
          <w:ilvl w:val="0"/>
          <w:numId w:val="43"/>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On Oct 18th, the customer pays</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What is the entry on August 28th?</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 +1, 200                                                                 Revenue +1, 200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What is the entry on October 2nd?</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NOTHING!! We did not get, or receive anything.</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What is the entry on October 18th?</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Cash +1, 200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    -1, 200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b/>
          <w:bCs/>
          <w:color w:val="444444"/>
          <w:sz w:val="24"/>
          <w:szCs w:val="24"/>
          <w:lang w:eastAsia="en-CA"/>
        </w:rPr>
        <w:t>Selling a Product on Account</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lastRenderedPageBreak/>
        <w:t>ABC company sold $2500 product for $6000 on November 1st on credit with the terms, n/15</w:t>
      </w:r>
    </w:p>
    <w:p w:rsidR="00F53F0D" w:rsidRPr="00F53F0D" w:rsidRDefault="00F53F0D" w:rsidP="00F53F0D">
      <w:pPr>
        <w:numPr>
          <w:ilvl w:val="0"/>
          <w:numId w:val="44"/>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On November 28th, they pay $4000 dollars on account</w:t>
      </w:r>
    </w:p>
    <w:p w:rsidR="00F53F0D" w:rsidRPr="00F53F0D" w:rsidRDefault="00F53F0D" w:rsidP="00F53F0D">
      <w:pPr>
        <w:numPr>
          <w:ilvl w:val="0"/>
          <w:numId w:val="44"/>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On December 18th, the customer pays the remaining $2000</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What is the entry on November 1st?</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A/R+6, 000                                                                   Sales +6, 000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Inventory -2, 500</w:t>
      </w:r>
      <w:r w:rsidRPr="00F53F0D">
        <w:rPr>
          <w:rFonts w:ascii="Meiryo" w:eastAsia="Meiryo" w:hAnsi="Meiryo" w:cs="Meiryo"/>
          <w:color w:val="5F497A"/>
          <w:sz w:val="24"/>
          <w:szCs w:val="24"/>
          <w:lang w:eastAsia="en-CA"/>
        </w:rPr>
        <w:t> Costs</w:t>
      </w:r>
      <w:r w:rsidRPr="00F53F0D">
        <w:rPr>
          <w:rFonts w:ascii="Meiryo" w:eastAsia="Meiryo" w:hAnsi="Meiryo" w:cs="Meiryo" w:hint="eastAsia"/>
          <w:color w:val="5F497A"/>
          <w:sz w:val="24"/>
          <w:szCs w:val="24"/>
          <w:lang w:eastAsia="en-CA"/>
        </w:rPr>
        <w:t xml:space="preserve"> of Goods Sold -2500</w:t>
      </w:r>
    </w:p>
    <w:p w:rsidR="00F53F0D" w:rsidRPr="00F53F0D" w:rsidRDefault="00F53F0D" w:rsidP="00F53F0D">
      <w:pPr>
        <w:numPr>
          <w:ilvl w:val="0"/>
          <w:numId w:val="45"/>
        </w:numPr>
        <w:shd w:val="clear" w:color="auto" w:fill="FFFFFF"/>
        <w:spacing w:after="0" w:line="240" w:lineRule="auto"/>
        <w:ind w:left="240"/>
        <w:textAlignment w:val="center"/>
        <w:rPr>
          <w:rFonts w:ascii="Calibri" w:eastAsia="Times New Roman" w:hAnsi="Calibri" w:cs="Times New Roman" w:hint="eastAsia"/>
          <w:color w:val="5F497A"/>
          <w:sz w:val="23"/>
          <w:szCs w:val="23"/>
          <w:lang w:eastAsia="en-CA"/>
        </w:rPr>
      </w:pPr>
      <w:r w:rsidRPr="00F53F0D">
        <w:rPr>
          <w:rFonts w:ascii="Meiryo" w:eastAsia="Meiryo" w:hAnsi="Meiryo" w:cs="Meiryo" w:hint="eastAsia"/>
          <w:color w:val="5F497A"/>
          <w:sz w:val="24"/>
          <w:szCs w:val="24"/>
          <w:lang w:eastAsia="en-CA"/>
        </w:rPr>
        <w:t>COGS must be included because we used inventory</w:t>
      </w:r>
    </w:p>
    <w:p w:rsidR="00F53F0D" w:rsidRPr="00F53F0D" w:rsidRDefault="00F53F0D" w:rsidP="00F53F0D">
      <w:pPr>
        <w:shd w:val="clear" w:color="auto" w:fill="FFFFFF"/>
        <w:spacing w:after="0" w:line="240" w:lineRule="auto"/>
        <w:rPr>
          <w:rFonts w:ascii="Meiryo" w:eastAsia="Meiryo" w:hAnsi="Meiryo" w:cs="Meiryo"/>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What is the entry on November 28th?</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 - 4, 000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Cash +4, 000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What is the entry on December 18th?</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Cash +2, 000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   - 2, 000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shd w:val="clear" w:color="auto" w:fill="FFFF00"/>
          <w:lang w:eastAsia="en-CA"/>
        </w:rPr>
        <w:t>Example:</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xml:space="preserve">ABC Company provided </w:t>
      </w:r>
      <w:r w:rsidRPr="00F53F0D">
        <w:rPr>
          <w:rFonts w:ascii="Meiryo" w:eastAsia="Meiryo" w:hAnsi="Meiryo" w:cs="Meiryo"/>
          <w:color w:val="444444"/>
          <w:sz w:val="24"/>
          <w:szCs w:val="24"/>
          <w:lang w:eastAsia="en-CA"/>
        </w:rPr>
        <w:t>an</w:t>
      </w:r>
      <w:r w:rsidRPr="00F53F0D">
        <w:rPr>
          <w:rFonts w:ascii="Meiryo" w:eastAsia="Meiryo" w:hAnsi="Meiryo" w:cs="Meiryo" w:hint="eastAsia"/>
          <w:color w:val="444444"/>
          <w:sz w:val="24"/>
          <w:szCs w:val="24"/>
          <w:lang w:eastAsia="en-CA"/>
        </w:rPr>
        <w:t xml:space="preserve"> $18000 dollar service to a customer on account on November 1st</w:t>
      </w:r>
    </w:p>
    <w:p w:rsidR="00F53F0D" w:rsidRPr="00F53F0D" w:rsidRDefault="00F53F0D" w:rsidP="00F53F0D">
      <w:pPr>
        <w:numPr>
          <w:ilvl w:val="0"/>
          <w:numId w:val="46"/>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lastRenderedPageBreak/>
        <w:t>Terms 2/10, n/45 (If the customer pays within 10 days, they receive a 2% discount. If they pay after 10 days, but before 45 days, they have to pay the full amount)</w:t>
      </w:r>
    </w:p>
    <w:p w:rsidR="00F53F0D" w:rsidRPr="00F53F0D" w:rsidRDefault="00F53F0D" w:rsidP="00F53F0D">
      <w:pPr>
        <w:numPr>
          <w:ilvl w:val="0"/>
          <w:numId w:val="46"/>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By December 29th, the customer still has not paid</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What is the entry on November 1st?</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A/R+18, 000                                                                  Revenue +18, 000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What is the entry on December 29th?</w:t>
      </w:r>
    </w:p>
    <w:p w:rsidR="00F53F0D" w:rsidRPr="00F53F0D" w:rsidRDefault="00F53F0D" w:rsidP="00F53F0D">
      <w:pPr>
        <w:numPr>
          <w:ilvl w:val="0"/>
          <w:numId w:val="47"/>
        </w:numPr>
        <w:shd w:val="clear" w:color="auto" w:fill="FFFFFF"/>
        <w:spacing w:after="0" w:line="240" w:lineRule="auto"/>
        <w:ind w:left="240"/>
        <w:textAlignment w:val="center"/>
        <w:rPr>
          <w:rFonts w:ascii="Calibri" w:eastAsia="Times New Roman" w:hAnsi="Calibri" w:cs="Times New Roman" w:hint="eastAsia"/>
          <w:color w:val="444444"/>
          <w:sz w:val="23"/>
          <w:szCs w:val="23"/>
          <w:lang w:eastAsia="en-CA"/>
        </w:rPr>
      </w:pPr>
      <w:r w:rsidRPr="00F53F0D">
        <w:rPr>
          <w:rFonts w:ascii="Meiryo" w:eastAsia="Meiryo" w:hAnsi="Meiryo" w:cs="Meiryo" w:hint="eastAsia"/>
          <w:color w:val="444444"/>
          <w:sz w:val="24"/>
          <w:szCs w:val="24"/>
          <w:lang w:eastAsia="en-CA"/>
        </w:rPr>
        <w:t>Does the A/R have future economic benefit? How should we value it at year end?</w:t>
      </w:r>
    </w:p>
    <w:p w:rsidR="00F53F0D" w:rsidRPr="00F53F0D" w:rsidRDefault="00F53F0D" w:rsidP="00F53F0D">
      <w:pPr>
        <w:numPr>
          <w:ilvl w:val="0"/>
          <w:numId w:val="47"/>
        </w:numPr>
        <w:shd w:val="clear" w:color="auto" w:fill="FFFFFF"/>
        <w:spacing w:after="0" w:line="240" w:lineRule="auto"/>
        <w:ind w:left="240"/>
        <w:textAlignment w:val="center"/>
        <w:rPr>
          <w:rFonts w:ascii="Calibri" w:eastAsia="Times New Roman" w:hAnsi="Calibri" w:cs="Times New Roman"/>
          <w:color w:val="444444"/>
          <w:sz w:val="23"/>
          <w:szCs w:val="23"/>
          <w:lang w:eastAsia="en-CA"/>
        </w:rPr>
      </w:pPr>
      <w:r w:rsidRPr="00F53F0D">
        <w:rPr>
          <w:rFonts w:ascii="Meiryo" w:eastAsia="Meiryo" w:hAnsi="Meiryo" w:cs="Meiryo" w:hint="eastAsia"/>
          <w:color w:val="444444"/>
          <w:sz w:val="24"/>
          <w:szCs w:val="24"/>
          <w:lang w:eastAsia="en-CA"/>
        </w:rPr>
        <w:t>If you expect to receive the money, you can consider it an accounts receivable that you will get</w:t>
      </w:r>
    </w:p>
    <w:p w:rsidR="00F53F0D" w:rsidRPr="00F53F0D" w:rsidRDefault="00F53F0D" w:rsidP="00F53F0D">
      <w:pPr>
        <w:shd w:val="clear" w:color="auto" w:fill="FFFFFF"/>
        <w:spacing w:after="0" w:line="240" w:lineRule="auto"/>
        <w:rPr>
          <w:rFonts w:ascii="Meiryo" w:eastAsia="Meiryo" w:hAnsi="Meiryo" w:cs="Meiryo"/>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xml:space="preserve">In order to write off the uncollectible account, you </w:t>
      </w:r>
      <w:r w:rsidRPr="00F53F0D">
        <w:rPr>
          <w:rFonts w:ascii="Meiryo" w:eastAsia="Meiryo" w:hAnsi="Meiryo" w:cs="Meiryo"/>
          <w:color w:val="5F497A"/>
          <w:sz w:val="24"/>
          <w:szCs w:val="24"/>
          <w:lang w:eastAsia="en-CA"/>
        </w:rPr>
        <w:t>cannot</w:t>
      </w:r>
      <w:r w:rsidRPr="00F53F0D">
        <w:rPr>
          <w:rFonts w:ascii="Meiryo" w:eastAsia="Meiryo" w:hAnsi="Meiryo" w:cs="Meiryo" w:hint="eastAsia"/>
          <w:color w:val="5F497A"/>
          <w:sz w:val="24"/>
          <w:szCs w:val="24"/>
          <w:lang w:eastAsia="en-CA"/>
        </w:rPr>
        <w:t xml:space="preserve"> use bad debt expense because in 2014, assets will be overstated and expenses will be understated and in 2015, expenses will not match the revenue they helped generate</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A/R- 18000                                                                  Bad debt expense -18000     ****THIS IS WRONG</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Matching principle is not applied and the number isn't small enough</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If the amount is small enough, you can use the allowance method:</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shd w:val="clear" w:color="auto" w:fill="FFFF00"/>
          <w:lang w:eastAsia="en-CA"/>
        </w:rPr>
        <w:t>Example:</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lastRenderedPageBreak/>
        <w:t xml:space="preserve">ABC </w:t>
      </w:r>
      <w:r w:rsidRPr="00F53F0D">
        <w:rPr>
          <w:rFonts w:ascii="Meiryo" w:eastAsia="Meiryo" w:hAnsi="Meiryo" w:cs="Meiryo"/>
          <w:color w:val="000000"/>
          <w:sz w:val="24"/>
          <w:szCs w:val="24"/>
          <w:lang w:eastAsia="en-CA"/>
        </w:rPr>
        <w:t>Company</w:t>
      </w:r>
      <w:r w:rsidRPr="00F53F0D">
        <w:rPr>
          <w:rFonts w:ascii="Meiryo" w:eastAsia="Meiryo" w:hAnsi="Meiryo" w:cs="Meiryo" w:hint="eastAsia"/>
          <w:color w:val="000000"/>
          <w:sz w:val="24"/>
          <w:szCs w:val="24"/>
          <w:lang w:eastAsia="en-CA"/>
        </w:rPr>
        <w:t xml:space="preserve"> has $360, 000 dollars of accounts receivable and $1,450,000 of revenue. Estimate that $250000 of the accounts will go bad.</w:t>
      </w:r>
    </w:p>
    <w:p w:rsidR="00F53F0D" w:rsidRPr="00F53F0D" w:rsidRDefault="00F53F0D" w:rsidP="00F53F0D">
      <w:pPr>
        <w:numPr>
          <w:ilvl w:val="0"/>
          <w:numId w:val="48"/>
        </w:numPr>
        <w:shd w:val="clear" w:color="auto" w:fill="FFFFFF"/>
        <w:spacing w:after="0" w:line="240" w:lineRule="auto"/>
        <w:ind w:left="240"/>
        <w:textAlignment w:val="center"/>
        <w:rPr>
          <w:rFonts w:ascii="Calibri" w:eastAsia="Times New Roman" w:hAnsi="Calibri" w:cs="Times New Roman" w:hint="eastAsia"/>
          <w:color w:val="000000"/>
          <w:sz w:val="23"/>
          <w:szCs w:val="23"/>
          <w:lang w:eastAsia="en-CA"/>
        </w:rPr>
      </w:pPr>
      <w:r w:rsidRPr="00F53F0D">
        <w:rPr>
          <w:rFonts w:ascii="Meiryo" w:eastAsia="Meiryo" w:hAnsi="Meiryo" w:cs="Meiryo" w:hint="eastAsia"/>
          <w:color w:val="000000"/>
          <w:sz w:val="24"/>
          <w:szCs w:val="24"/>
          <w:lang w:eastAsia="en-CA"/>
        </w:rPr>
        <w:t>It is imperative a contra asset account is made to reduce the accounts receivable. This account is known as Allowance for doubtful accounts, also known as AFDA.</w:t>
      </w:r>
    </w:p>
    <w:p w:rsidR="00F53F0D" w:rsidRPr="00F53F0D" w:rsidRDefault="00F53F0D" w:rsidP="00F53F0D">
      <w:pPr>
        <w:shd w:val="clear" w:color="auto" w:fill="FFFFFF"/>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Allowance for doubtful accounts                                    Bad debt expense</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-25, 000                                                                      -25,000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This reduces assets to future value and assists in recording expenses to the same period as related revenues.</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b/>
          <w:bCs/>
          <w:color w:val="000000"/>
          <w:sz w:val="24"/>
          <w:szCs w:val="24"/>
          <w:lang w:eastAsia="en-CA"/>
        </w:rPr>
        <w:t>When Accounts Receivables Go Bad</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shd w:val="clear" w:color="auto" w:fill="FFFF00"/>
          <w:lang w:eastAsia="en-CA"/>
        </w:rPr>
        <w:t>Example:</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xml:space="preserve">ABC Company </w:t>
      </w:r>
      <w:r w:rsidRPr="00F53F0D">
        <w:rPr>
          <w:rFonts w:ascii="Meiryo" w:eastAsia="Meiryo" w:hAnsi="Meiryo" w:cs="Meiryo"/>
          <w:color w:val="000000"/>
          <w:sz w:val="24"/>
          <w:szCs w:val="24"/>
          <w:lang w:eastAsia="en-CA"/>
        </w:rPr>
        <w:t>provided</w:t>
      </w:r>
      <w:r w:rsidRPr="00F53F0D">
        <w:rPr>
          <w:rFonts w:ascii="Meiryo" w:eastAsia="Meiryo" w:hAnsi="Meiryo" w:cs="Meiryo" w:hint="eastAsia"/>
          <w:color w:val="000000"/>
          <w:sz w:val="24"/>
          <w:szCs w:val="24"/>
          <w:lang w:eastAsia="en-CA"/>
        </w:rPr>
        <w:t xml:space="preserve"> $2,560,000 of services, 80% on account and the remainder for cash</w:t>
      </w:r>
    </w:p>
    <w:p w:rsidR="00F53F0D" w:rsidRPr="00F53F0D" w:rsidRDefault="00F53F0D" w:rsidP="00F53F0D">
      <w:pPr>
        <w:numPr>
          <w:ilvl w:val="0"/>
          <w:numId w:val="49"/>
        </w:numPr>
        <w:shd w:val="clear" w:color="auto" w:fill="FFFFFF"/>
        <w:spacing w:after="0" w:line="240" w:lineRule="auto"/>
        <w:ind w:left="240"/>
        <w:textAlignment w:val="center"/>
        <w:rPr>
          <w:rFonts w:ascii="Calibri" w:eastAsia="Times New Roman" w:hAnsi="Calibri" w:cs="Times New Roman" w:hint="eastAsia"/>
          <w:color w:val="000000"/>
          <w:sz w:val="23"/>
          <w:szCs w:val="23"/>
          <w:lang w:eastAsia="en-CA"/>
        </w:rPr>
      </w:pPr>
      <w:r w:rsidRPr="00F53F0D">
        <w:rPr>
          <w:rFonts w:ascii="Meiryo" w:eastAsia="Meiryo" w:hAnsi="Meiryo" w:cs="Meiryo" w:hint="eastAsia"/>
          <w:color w:val="000000"/>
          <w:sz w:val="24"/>
          <w:szCs w:val="24"/>
          <w:lang w:eastAsia="en-CA"/>
        </w:rPr>
        <w:t>Credit terms, n/60</w:t>
      </w:r>
    </w:p>
    <w:p w:rsidR="00F53F0D" w:rsidRPr="00F53F0D" w:rsidRDefault="00F53F0D" w:rsidP="00F53F0D">
      <w:pPr>
        <w:numPr>
          <w:ilvl w:val="0"/>
          <w:numId w:val="49"/>
        </w:numPr>
        <w:shd w:val="clear" w:color="auto" w:fill="FFFFFF"/>
        <w:spacing w:after="0" w:line="240" w:lineRule="auto"/>
        <w:ind w:left="240"/>
        <w:textAlignment w:val="center"/>
        <w:rPr>
          <w:rFonts w:ascii="Calibri" w:eastAsia="Times New Roman" w:hAnsi="Calibri" w:cs="Times New Roman"/>
          <w:color w:val="000000"/>
          <w:sz w:val="23"/>
          <w:szCs w:val="23"/>
          <w:lang w:eastAsia="en-CA"/>
        </w:rPr>
      </w:pPr>
      <w:r w:rsidRPr="00F53F0D">
        <w:rPr>
          <w:rFonts w:ascii="Meiryo" w:eastAsia="Meiryo" w:hAnsi="Meiryo" w:cs="Meiryo" w:hint="eastAsia"/>
          <w:color w:val="000000"/>
          <w:sz w:val="24"/>
          <w:szCs w:val="24"/>
          <w:lang w:eastAsia="en-CA"/>
        </w:rPr>
        <w:t> Cash collections on outstanding accounts receivables of $1, 983, 000</w:t>
      </w:r>
    </w:p>
    <w:p w:rsidR="00F53F0D" w:rsidRPr="00F53F0D" w:rsidRDefault="00F53F0D" w:rsidP="00F53F0D">
      <w:pPr>
        <w:numPr>
          <w:ilvl w:val="0"/>
          <w:numId w:val="49"/>
        </w:numPr>
        <w:shd w:val="clear" w:color="auto" w:fill="FFFFFF"/>
        <w:spacing w:after="0" w:line="240" w:lineRule="auto"/>
        <w:ind w:left="240"/>
        <w:textAlignment w:val="center"/>
        <w:rPr>
          <w:rFonts w:ascii="Calibri" w:eastAsia="Times New Roman" w:hAnsi="Calibri" w:cs="Times New Roman"/>
          <w:color w:val="000000"/>
          <w:sz w:val="23"/>
          <w:szCs w:val="23"/>
          <w:lang w:eastAsia="en-CA"/>
        </w:rPr>
      </w:pPr>
      <w:r w:rsidRPr="00F53F0D">
        <w:rPr>
          <w:rFonts w:ascii="Meiryo" w:eastAsia="Meiryo" w:hAnsi="Meiryo" w:cs="Meiryo" w:hint="eastAsia"/>
          <w:color w:val="000000"/>
          <w:sz w:val="24"/>
          <w:szCs w:val="24"/>
          <w:lang w:eastAsia="en-CA"/>
        </w:rPr>
        <w:t>Wrote off $18, 000 due to bankruptcy</w:t>
      </w:r>
    </w:p>
    <w:p w:rsidR="00F53F0D" w:rsidRPr="00F53F0D" w:rsidRDefault="00F53F0D" w:rsidP="00F53F0D">
      <w:pPr>
        <w:numPr>
          <w:ilvl w:val="0"/>
          <w:numId w:val="49"/>
        </w:numPr>
        <w:shd w:val="clear" w:color="auto" w:fill="FFFFFF"/>
        <w:spacing w:after="0" w:line="240" w:lineRule="auto"/>
        <w:ind w:left="240"/>
        <w:textAlignment w:val="center"/>
        <w:rPr>
          <w:rFonts w:ascii="Calibri" w:eastAsia="Times New Roman" w:hAnsi="Calibri" w:cs="Times New Roman"/>
          <w:color w:val="000000"/>
          <w:sz w:val="23"/>
          <w:szCs w:val="23"/>
          <w:lang w:eastAsia="en-CA"/>
        </w:rPr>
      </w:pPr>
      <w:r w:rsidRPr="00F53F0D">
        <w:rPr>
          <w:rFonts w:ascii="Meiryo" w:eastAsia="Meiryo" w:hAnsi="Meiryo" w:cs="Meiryo" w:hint="eastAsia"/>
          <w:color w:val="000000"/>
          <w:sz w:val="24"/>
          <w:szCs w:val="24"/>
          <w:lang w:eastAsia="en-CA"/>
        </w:rPr>
        <w:t>Customer who was written off sent in a $4, 500 cheque</w:t>
      </w:r>
    </w:p>
    <w:p w:rsidR="00F53F0D" w:rsidRPr="00F53F0D" w:rsidRDefault="00F53F0D" w:rsidP="00F53F0D">
      <w:pPr>
        <w:shd w:val="clear" w:color="auto" w:fill="FFFFFF"/>
        <w:spacing w:after="0" w:line="240" w:lineRule="auto"/>
        <w:rPr>
          <w:rFonts w:ascii="Meiryo" w:eastAsia="Meiryo" w:hAnsi="Meiryo" w:cs="Meiryo"/>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u w:val="single"/>
          <w:lang w:eastAsia="en-CA"/>
        </w:rPr>
        <w:t>First transaction:</w:t>
      </w:r>
      <w:r w:rsidRPr="00F53F0D">
        <w:rPr>
          <w:rFonts w:ascii="Meiryo" w:eastAsia="Meiryo" w:hAnsi="Meiryo" w:cs="Meiryo" w:hint="eastAsia"/>
          <w:color w:val="5F497A"/>
          <w:sz w:val="24"/>
          <w:szCs w:val="24"/>
          <w:lang w:eastAsia="en-CA"/>
        </w:rPr>
        <w:t> The customer performed services, therefore, revenue and accounts receivable increase</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lastRenderedPageBreak/>
        <w:t>A/R+2, 048, 000                                                              Revenue +2, 048, 000             (2560000 * .80)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u w:val="single"/>
          <w:lang w:eastAsia="en-CA"/>
        </w:rPr>
        <w:t>Second Transaction:</w:t>
      </w:r>
      <w:r w:rsidRPr="00F53F0D">
        <w:rPr>
          <w:rFonts w:ascii="Meiryo" w:eastAsia="Meiryo" w:hAnsi="Meiryo" w:cs="Meiryo" w:hint="eastAsia"/>
          <w:color w:val="5F497A"/>
          <w:sz w:val="24"/>
          <w:szCs w:val="24"/>
          <w:lang w:eastAsia="en-CA"/>
        </w:rPr>
        <w:t> Cash collection from accounts receivables</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Cash+1, 983, 000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A/R-1, 983, 000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u w:val="single"/>
          <w:lang w:eastAsia="en-CA"/>
        </w:rPr>
        <w:t>Third Transaction:</w:t>
      </w:r>
      <w:r w:rsidRPr="00F53F0D">
        <w:rPr>
          <w:rFonts w:ascii="Meiryo" w:eastAsia="Meiryo" w:hAnsi="Meiryo" w:cs="Meiryo" w:hint="eastAsia"/>
          <w:color w:val="5F497A"/>
          <w:sz w:val="24"/>
          <w:szCs w:val="24"/>
          <w:lang w:eastAsia="en-CA"/>
        </w:rPr>
        <w:t> A customer declared bankruptcy. How do we write off accounts gone bad?</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 -18, 000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Allowance for doubtful accounts +18, 000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NOTE: When you write off an account, you can never use bad debt expense</w:t>
      </w:r>
    </w:p>
    <w:p w:rsidR="00F53F0D" w:rsidRPr="00F53F0D" w:rsidRDefault="00F53F0D" w:rsidP="00F53F0D">
      <w:pPr>
        <w:numPr>
          <w:ilvl w:val="0"/>
          <w:numId w:val="50"/>
        </w:numPr>
        <w:shd w:val="clear" w:color="auto" w:fill="FFFFFF"/>
        <w:spacing w:after="0" w:line="240" w:lineRule="auto"/>
        <w:ind w:left="240"/>
        <w:textAlignment w:val="center"/>
        <w:rPr>
          <w:rFonts w:ascii="Calibri" w:eastAsia="Times New Roman" w:hAnsi="Calibri" w:cs="Times New Roman" w:hint="eastAsia"/>
          <w:color w:val="5F497A"/>
          <w:sz w:val="23"/>
          <w:szCs w:val="23"/>
          <w:lang w:eastAsia="en-CA"/>
        </w:rPr>
      </w:pPr>
      <w:r w:rsidRPr="00F53F0D">
        <w:rPr>
          <w:rFonts w:ascii="Meiryo" w:eastAsia="Meiryo" w:hAnsi="Meiryo" w:cs="Meiryo" w:hint="eastAsia"/>
          <w:color w:val="5F497A"/>
          <w:sz w:val="24"/>
          <w:szCs w:val="24"/>
          <w:lang w:eastAsia="en-CA"/>
        </w:rPr>
        <w:t>Allowance for doubtful accounts must be positive and you must decrease accounts receivable</w:t>
      </w:r>
    </w:p>
    <w:p w:rsidR="00F53F0D" w:rsidRPr="00F53F0D" w:rsidRDefault="00F53F0D" w:rsidP="00F53F0D">
      <w:pPr>
        <w:shd w:val="clear" w:color="auto" w:fill="FFFFFF"/>
        <w:spacing w:after="0" w:line="240" w:lineRule="auto"/>
        <w:rPr>
          <w:rFonts w:ascii="Meiryo" w:eastAsia="Meiryo" w:hAnsi="Meiryo" w:cs="Meiryo"/>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u w:val="single"/>
          <w:lang w:eastAsia="en-CA"/>
        </w:rPr>
        <w:t>Fourth Transaction:</w:t>
      </w:r>
      <w:r w:rsidRPr="00F53F0D">
        <w:rPr>
          <w:rFonts w:ascii="Meiryo" w:eastAsia="Meiryo" w:hAnsi="Meiryo" w:cs="Meiryo" w:hint="eastAsia"/>
          <w:color w:val="5F497A"/>
          <w:sz w:val="24"/>
          <w:szCs w:val="24"/>
          <w:lang w:eastAsia="en-CA"/>
        </w:rPr>
        <w:t> Customer written off sends a $4500 dollar cheque</w:t>
      </w:r>
    </w:p>
    <w:p w:rsidR="00F53F0D" w:rsidRPr="00F53F0D" w:rsidRDefault="00F53F0D" w:rsidP="00F53F0D">
      <w:pPr>
        <w:numPr>
          <w:ilvl w:val="0"/>
          <w:numId w:val="51"/>
        </w:numPr>
        <w:shd w:val="clear" w:color="auto" w:fill="FFFFFF"/>
        <w:spacing w:after="0" w:line="240" w:lineRule="auto"/>
        <w:textAlignment w:val="center"/>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Firstly, we must resonate the accounts receivable</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A/R+4500                                                                  Revenue +1200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Allowance for doubtful accounts</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-4500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 </w:t>
      </w:r>
    </w:p>
    <w:p w:rsidR="00F53F0D" w:rsidRPr="00F53F0D" w:rsidRDefault="00F53F0D" w:rsidP="00F53F0D">
      <w:pPr>
        <w:numPr>
          <w:ilvl w:val="0"/>
          <w:numId w:val="52"/>
        </w:numPr>
        <w:shd w:val="clear" w:color="auto" w:fill="FFFFFF"/>
        <w:spacing w:after="0" w:line="240" w:lineRule="auto"/>
        <w:textAlignment w:val="center"/>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The company cashed the cheque immediately, therefore</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Assets         =             Liabilities              +                  Owners Equity</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lastRenderedPageBreak/>
        <w:t>Cash +4, 500</w:t>
      </w:r>
    </w:p>
    <w:p w:rsidR="00F53F0D" w:rsidRPr="00F53F0D" w:rsidRDefault="00F53F0D" w:rsidP="00F53F0D">
      <w:pPr>
        <w:shd w:val="clear" w:color="auto" w:fill="FFFFFF"/>
        <w:spacing w:after="0" w:line="240" w:lineRule="auto"/>
        <w:rPr>
          <w:rFonts w:ascii="Meiryo" w:eastAsia="Meiryo" w:hAnsi="Meiryo" w:cs="Meiryo" w:hint="eastAsia"/>
          <w:color w:val="5F497A"/>
          <w:sz w:val="24"/>
          <w:szCs w:val="24"/>
          <w:lang w:eastAsia="en-CA"/>
        </w:rPr>
      </w:pPr>
      <w:r w:rsidRPr="00F53F0D">
        <w:rPr>
          <w:rFonts w:ascii="Meiryo" w:eastAsia="Meiryo" w:hAnsi="Meiryo" w:cs="Meiryo" w:hint="eastAsia"/>
          <w:color w:val="5F497A"/>
          <w:sz w:val="24"/>
          <w:szCs w:val="24"/>
          <w:lang w:eastAsia="en-CA"/>
        </w:rPr>
        <w:t>A/R -4, 500</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u w:val="single"/>
          <w:lang w:eastAsia="en-CA"/>
        </w:rPr>
        <w:t>Running Total:</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674"/>
        <w:gridCol w:w="4159"/>
      </w:tblGrid>
      <w:tr w:rsidR="00F53F0D" w:rsidRPr="00F53F0D" w:rsidTr="00F53F0D">
        <w:tc>
          <w:tcPr>
            <w:tcW w:w="267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Accounts Receivable</w:t>
            </w:r>
          </w:p>
        </w:tc>
        <w:tc>
          <w:tcPr>
            <w:tcW w:w="415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Allowance for Doubtful Accounts</w:t>
            </w:r>
          </w:p>
        </w:tc>
      </w:tr>
      <w:tr w:rsidR="00F53F0D" w:rsidRPr="00F53F0D" w:rsidTr="00F53F0D">
        <w:tc>
          <w:tcPr>
            <w:tcW w:w="267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360, 000</w:t>
            </w:r>
          </w:p>
          <w:p w:rsidR="00F53F0D" w:rsidRPr="00F53F0D" w:rsidRDefault="00F53F0D" w:rsidP="00F53F0D">
            <w:pPr>
              <w:spacing w:after="0" w:line="240" w:lineRule="auto"/>
              <w:rPr>
                <w:rFonts w:ascii="Meiryo" w:eastAsia="Meiryo" w:hAnsi="Meiryo" w:cs="Meiryo" w:hint="eastAsia"/>
                <w:sz w:val="24"/>
                <w:szCs w:val="24"/>
                <w:lang w:eastAsia="en-CA"/>
              </w:rPr>
            </w:pPr>
            <w:r w:rsidRPr="00F53F0D">
              <w:rPr>
                <w:rFonts w:ascii="Meiryo" w:eastAsia="Meiryo" w:hAnsi="Meiryo" w:cs="Meiryo" w:hint="eastAsia"/>
                <w:sz w:val="24"/>
                <w:szCs w:val="24"/>
                <w:lang w:eastAsia="en-CA"/>
              </w:rPr>
              <w:t>2, 048, 000</w:t>
            </w:r>
          </w:p>
          <w:p w:rsidR="00F53F0D" w:rsidRPr="00F53F0D" w:rsidRDefault="00F53F0D" w:rsidP="00F53F0D">
            <w:pPr>
              <w:spacing w:after="0" w:line="240" w:lineRule="auto"/>
              <w:rPr>
                <w:rFonts w:ascii="Meiryo" w:eastAsia="Meiryo" w:hAnsi="Meiryo" w:cs="Meiryo" w:hint="eastAsia"/>
                <w:sz w:val="24"/>
                <w:szCs w:val="24"/>
                <w:lang w:eastAsia="en-CA"/>
              </w:rPr>
            </w:pPr>
            <w:r w:rsidRPr="00F53F0D">
              <w:rPr>
                <w:rFonts w:ascii="Meiryo" w:eastAsia="Meiryo" w:hAnsi="Meiryo" w:cs="Meiryo" w:hint="eastAsia"/>
                <w:sz w:val="24"/>
                <w:szCs w:val="24"/>
                <w:lang w:eastAsia="en-CA"/>
              </w:rPr>
              <w:t>-1, 983, 000</w:t>
            </w:r>
          </w:p>
          <w:p w:rsidR="00F53F0D" w:rsidRPr="00F53F0D" w:rsidRDefault="00F53F0D" w:rsidP="00F53F0D">
            <w:pPr>
              <w:spacing w:after="0" w:line="240" w:lineRule="auto"/>
              <w:rPr>
                <w:rFonts w:ascii="Meiryo" w:eastAsia="Meiryo" w:hAnsi="Meiryo" w:cs="Meiryo" w:hint="eastAsia"/>
                <w:sz w:val="24"/>
                <w:szCs w:val="24"/>
                <w:lang w:eastAsia="en-CA"/>
              </w:rPr>
            </w:pPr>
            <w:r w:rsidRPr="00F53F0D">
              <w:rPr>
                <w:rFonts w:ascii="Meiryo" w:eastAsia="Meiryo" w:hAnsi="Meiryo" w:cs="Meiryo" w:hint="eastAsia"/>
                <w:sz w:val="24"/>
                <w:szCs w:val="24"/>
                <w:lang w:eastAsia="en-CA"/>
              </w:rPr>
              <w:t>-1, 800</w:t>
            </w:r>
          </w:p>
          <w:p w:rsidR="00F53F0D" w:rsidRPr="00F53F0D" w:rsidRDefault="00F53F0D" w:rsidP="00F53F0D">
            <w:pPr>
              <w:spacing w:after="0" w:line="240" w:lineRule="auto"/>
              <w:rPr>
                <w:rFonts w:ascii="Meiryo" w:eastAsia="Meiryo" w:hAnsi="Meiryo" w:cs="Meiryo" w:hint="eastAsia"/>
                <w:sz w:val="24"/>
                <w:szCs w:val="24"/>
                <w:lang w:eastAsia="en-CA"/>
              </w:rPr>
            </w:pPr>
            <w:r w:rsidRPr="00F53F0D">
              <w:rPr>
                <w:rFonts w:ascii="Meiryo" w:eastAsia="Meiryo" w:hAnsi="Meiryo" w:cs="Meiryo" w:hint="eastAsia"/>
                <w:sz w:val="24"/>
                <w:szCs w:val="24"/>
                <w:u w:val="single"/>
                <w:lang w:eastAsia="en-CA"/>
              </w:rPr>
              <w:t>+4, 500</w:t>
            </w:r>
          </w:p>
          <w:p w:rsidR="00F53F0D" w:rsidRPr="00F53F0D" w:rsidRDefault="00F53F0D" w:rsidP="00F53F0D">
            <w:pPr>
              <w:spacing w:after="0" w:line="240" w:lineRule="auto"/>
              <w:rPr>
                <w:rFonts w:ascii="Meiryo" w:eastAsia="Meiryo" w:hAnsi="Meiryo" w:cs="Meiryo"/>
                <w:color w:val="5B9BD5"/>
                <w:sz w:val="24"/>
                <w:szCs w:val="24"/>
                <w:lang w:eastAsia="en-CA"/>
              </w:rPr>
            </w:pPr>
            <w:r w:rsidRPr="00F53F0D">
              <w:rPr>
                <w:rFonts w:ascii="Meiryo" w:eastAsia="Meiryo" w:hAnsi="Meiryo" w:cs="Meiryo" w:hint="eastAsia"/>
                <w:color w:val="5B9BD5"/>
                <w:sz w:val="24"/>
                <w:szCs w:val="24"/>
                <w:lang w:eastAsia="en-CA"/>
              </w:rPr>
              <w:t>407, 000</w:t>
            </w:r>
          </w:p>
        </w:tc>
        <w:tc>
          <w:tcPr>
            <w:tcW w:w="415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F53F0D" w:rsidRPr="00F53F0D" w:rsidRDefault="00F53F0D" w:rsidP="00F53F0D">
            <w:pPr>
              <w:spacing w:after="0" w:line="240" w:lineRule="auto"/>
              <w:rPr>
                <w:rFonts w:ascii="Meiryo" w:eastAsia="Meiryo" w:hAnsi="Meiryo" w:cs="Meiryo"/>
                <w:sz w:val="24"/>
                <w:szCs w:val="24"/>
                <w:lang w:eastAsia="en-CA"/>
              </w:rPr>
            </w:pPr>
            <w:r w:rsidRPr="00F53F0D">
              <w:rPr>
                <w:rFonts w:ascii="Meiryo" w:eastAsia="Meiryo" w:hAnsi="Meiryo" w:cs="Meiryo" w:hint="eastAsia"/>
                <w:sz w:val="24"/>
                <w:szCs w:val="24"/>
                <w:lang w:eastAsia="en-CA"/>
              </w:rPr>
              <w:t>-25, 000</w:t>
            </w:r>
          </w:p>
          <w:p w:rsidR="00F53F0D" w:rsidRPr="00F53F0D" w:rsidRDefault="00F53F0D" w:rsidP="00F53F0D">
            <w:pPr>
              <w:spacing w:after="0" w:line="240" w:lineRule="auto"/>
              <w:rPr>
                <w:rFonts w:ascii="Meiryo" w:eastAsia="Meiryo" w:hAnsi="Meiryo" w:cs="Meiryo" w:hint="eastAsia"/>
                <w:sz w:val="24"/>
                <w:szCs w:val="24"/>
                <w:lang w:eastAsia="en-CA"/>
              </w:rPr>
            </w:pPr>
            <w:r w:rsidRPr="00F53F0D">
              <w:rPr>
                <w:rFonts w:ascii="Meiryo" w:eastAsia="Meiryo" w:hAnsi="Meiryo" w:cs="Meiryo" w:hint="eastAsia"/>
                <w:sz w:val="24"/>
                <w:szCs w:val="24"/>
                <w:lang w:eastAsia="en-CA"/>
              </w:rPr>
              <w:t>18, 000</w:t>
            </w:r>
          </w:p>
          <w:p w:rsidR="00F53F0D" w:rsidRPr="00F53F0D" w:rsidRDefault="00F53F0D" w:rsidP="00F53F0D">
            <w:pPr>
              <w:spacing w:after="0" w:line="240" w:lineRule="auto"/>
              <w:rPr>
                <w:rFonts w:ascii="Meiryo" w:eastAsia="Meiryo" w:hAnsi="Meiryo" w:cs="Meiryo" w:hint="eastAsia"/>
                <w:sz w:val="24"/>
                <w:szCs w:val="24"/>
                <w:lang w:eastAsia="en-CA"/>
              </w:rPr>
            </w:pPr>
            <w:r w:rsidRPr="00F53F0D">
              <w:rPr>
                <w:rFonts w:ascii="Meiryo" w:eastAsia="Meiryo" w:hAnsi="Meiryo" w:cs="Meiryo" w:hint="eastAsia"/>
                <w:sz w:val="24"/>
                <w:szCs w:val="24"/>
                <w:u w:val="single"/>
                <w:lang w:eastAsia="en-CA"/>
              </w:rPr>
              <w:t>-4, 500</w:t>
            </w:r>
          </w:p>
          <w:p w:rsidR="00F53F0D" w:rsidRPr="00F53F0D" w:rsidRDefault="00F53F0D" w:rsidP="00F53F0D">
            <w:pPr>
              <w:spacing w:after="0" w:line="240" w:lineRule="auto"/>
              <w:rPr>
                <w:rFonts w:ascii="Meiryo" w:eastAsia="Meiryo" w:hAnsi="Meiryo" w:cs="Meiryo"/>
                <w:color w:val="5B9BD5"/>
                <w:sz w:val="24"/>
                <w:szCs w:val="24"/>
                <w:lang w:eastAsia="en-CA"/>
              </w:rPr>
            </w:pPr>
            <w:r w:rsidRPr="00F53F0D">
              <w:rPr>
                <w:rFonts w:ascii="Meiryo" w:eastAsia="Meiryo" w:hAnsi="Meiryo" w:cs="Meiryo" w:hint="eastAsia"/>
                <w:color w:val="5B9BD5"/>
                <w:sz w:val="24"/>
                <w:szCs w:val="24"/>
                <w:lang w:eastAsia="en-CA"/>
              </w:rPr>
              <w:t>-11, 500</w:t>
            </w:r>
          </w:p>
        </w:tc>
      </w:tr>
    </w:tbl>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All A/R examples are from Else Grech YouTube Channel!</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000000"/>
          <w:sz w:val="24"/>
          <w:szCs w:val="24"/>
          <w:lang w:eastAsia="en-CA"/>
        </w:rPr>
      </w:pPr>
      <w:r w:rsidRPr="00F53F0D">
        <w:rPr>
          <w:rFonts w:ascii="Meiryo" w:eastAsia="Meiryo" w:hAnsi="Meiryo" w:cs="Meiryo" w:hint="eastAsia"/>
          <w:color w:val="000000"/>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E84C22"/>
          <w:sz w:val="24"/>
          <w:szCs w:val="24"/>
          <w:lang w:eastAsia="en-CA"/>
        </w:rPr>
      </w:pPr>
      <w:r w:rsidRPr="00F53F0D">
        <w:rPr>
          <w:rFonts w:ascii="Meiryo" w:eastAsia="Meiryo" w:hAnsi="Meiryo" w:cs="Meiryo" w:hint="eastAsia"/>
          <w:color w:val="E84C22"/>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Pr="00F53F0D" w:rsidRDefault="00F53F0D" w:rsidP="00F53F0D">
      <w:pPr>
        <w:shd w:val="clear" w:color="auto" w:fill="FFFFFF"/>
        <w:spacing w:after="0" w:line="240" w:lineRule="auto"/>
        <w:rPr>
          <w:rFonts w:ascii="Meiryo" w:eastAsia="Meiryo" w:hAnsi="Meiryo" w:cs="Meiryo" w:hint="eastAsia"/>
          <w:color w:val="444444"/>
          <w:sz w:val="24"/>
          <w:szCs w:val="24"/>
          <w:lang w:eastAsia="en-CA"/>
        </w:rPr>
      </w:pPr>
      <w:r w:rsidRPr="00F53F0D">
        <w:rPr>
          <w:rFonts w:ascii="Meiryo" w:eastAsia="Meiryo" w:hAnsi="Meiryo" w:cs="Meiryo" w:hint="eastAsia"/>
          <w:color w:val="444444"/>
          <w:sz w:val="24"/>
          <w:szCs w:val="24"/>
          <w:lang w:eastAsia="en-CA"/>
        </w:rPr>
        <w:t> </w:t>
      </w:r>
    </w:p>
    <w:p w:rsidR="00F53F0D" w:rsidRDefault="00F53F0D" w:rsidP="00F53F0D">
      <w:pPr>
        <w:spacing w:after="0" w:line="240" w:lineRule="auto"/>
      </w:pPr>
    </w:p>
    <w:sectPr w:rsidR="00F53F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eiryo">
    <w:panose1 w:val="020B0604030504040204"/>
    <w:charset w:val="80"/>
    <w:family w:val="swiss"/>
    <w:pitch w:val="variable"/>
    <w:sig w:usb0="E10102FF" w:usb1="EAC7FFFF" w:usb2="0001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14F9"/>
    <w:multiLevelType w:val="multilevel"/>
    <w:tmpl w:val="A2D2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BC4DFC"/>
    <w:multiLevelType w:val="multilevel"/>
    <w:tmpl w:val="1AAA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483E43"/>
    <w:multiLevelType w:val="multilevel"/>
    <w:tmpl w:val="893C2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084130"/>
    <w:multiLevelType w:val="multilevel"/>
    <w:tmpl w:val="3230A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0507E5"/>
    <w:multiLevelType w:val="multilevel"/>
    <w:tmpl w:val="045A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7E801A0"/>
    <w:multiLevelType w:val="multilevel"/>
    <w:tmpl w:val="F91C3F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9C205F6"/>
    <w:multiLevelType w:val="multilevel"/>
    <w:tmpl w:val="DEE8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B223F6B"/>
    <w:multiLevelType w:val="multilevel"/>
    <w:tmpl w:val="76BE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BA32D73"/>
    <w:multiLevelType w:val="multilevel"/>
    <w:tmpl w:val="875C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76121EC"/>
    <w:multiLevelType w:val="multilevel"/>
    <w:tmpl w:val="07BA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E817F6C"/>
    <w:multiLevelType w:val="multilevel"/>
    <w:tmpl w:val="7228E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0726AE0"/>
    <w:multiLevelType w:val="multilevel"/>
    <w:tmpl w:val="CB24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0895E9F"/>
    <w:multiLevelType w:val="multilevel"/>
    <w:tmpl w:val="6F92B7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37A499C"/>
    <w:multiLevelType w:val="multilevel"/>
    <w:tmpl w:val="6198696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nsid w:val="24C66C7F"/>
    <w:multiLevelType w:val="multilevel"/>
    <w:tmpl w:val="019AC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4F57694"/>
    <w:multiLevelType w:val="multilevel"/>
    <w:tmpl w:val="B522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8BE4D69"/>
    <w:multiLevelType w:val="multilevel"/>
    <w:tmpl w:val="15AA6F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C9337D6"/>
    <w:multiLevelType w:val="multilevel"/>
    <w:tmpl w:val="75A82F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E9E1FAB"/>
    <w:multiLevelType w:val="multilevel"/>
    <w:tmpl w:val="3DF2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43D4847"/>
    <w:multiLevelType w:val="multilevel"/>
    <w:tmpl w:val="FD14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47F17DF"/>
    <w:multiLevelType w:val="multilevel"/>
    <w:tmpl w:val="10BC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52B78F4"/>
    <w:multiLevelType w:val="multilevel"/>
    <w:tmpl w:val="0CA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7475434"/>
    <w:multiLevelType w:val="multilevel"/>
    <w:tmpl w:val="4666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A1A2ECE"/>
    <w:multiLevelType w:val="multilevel"/>
    <w:tmpl w:val="BA780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DB04431"/>
    <w:multiLevelType w:val="multilevel"/>
    <w:tmpl w:val="877C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F107F22"/>
    <w:multiLevelType w:val="multilevel"/>
    <w:tmpl w:val="121E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01A6022"/>
    <w:multiLevelType w:val="multilevel"/>
    <w:tmpl w:val="7C8C91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2672F84"/>
    <w:multiLevelType w:val="multilevel"/>
    <w:tmpl w:val="25885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D27F7E"/>
    <w:multiLevelType w:val="multilevel"/>
    <w:tmpl w:val="9434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C7F72DC"/>
    <w:multiLevelType w:val="multilevel"/>
    <w:tmpl w:val="4CBE9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E265B7F"/>
    <w:multiLevelType w:val="multilevel"/>
    <w:tmpl w:val="B226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11A163F"/>
    <w:multiLevelType w:val="multilevel"/>
    <w:tmpl w:val="352C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21E1CBC"/>
    <w:multiLevelType w:val="multilevel"/>
    <w:tmpl w:val="1524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2DD3B16"/>
    <w:multiLevelType w:val="multilevel"/>
    <w:tmpl w:val="E932A2C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
    <w:nsid w:val="53B62158"/>
    <w:multiLevelType w:val="multilevel"/>
    <w:tmpl w:val="BCF4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4592B83"/>
    <w:multiLevelType w:val="multilevel"/>
    <w:tmpl w:val="0F1E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4AB5B74"/>
    <w:multiLevelType w:val="multilevel"/>
    <w:tmpl w:val="59B00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6443107"/>
    <w:multiLevelType w:val="multilevel"/>
    <w:tmpl w:val="4B16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6B80E1E"/>
    <w:multiLevelType w:val="multilevel"/>
    <w:tmpl w:val="88165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A816170"/>
    <w:multiLevelType w:val="multilevel"/>
    <w:tmpl w:val="923E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12F0A05"/>
    <w:multiLevelType w:val="multilevel"/>
    <w:tmpl w:val="2558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3A87160"/>
    <w:multiLevelType w:val="multilevel"/>
    <w:tmpl w:val="82A2E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84F7B61"/>
    <w:multiLevelType w:val="multilevel"/>
    <w:tmpl w:val="2C26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9053495"/>
    <w:multiLevelType w:val="multilevel"/>
    <w:tmpl w:val="E082A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D01191F"/>
    <w:multiLevelType w:val="multilevel"/>
    <w:tmpl w:val="DD3E1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D4D707A"/>
    <w:multiLevelType w:val="multilevel"/>
    <w:tmpl w:val="A74A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6F8B6D66"/>
    <w:multiLevelType w:val="multilevel"/>
    <w:tmpl w:val="3E7E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2DE0A2E"/>
    <w:multiLevelType w:val="multilevel"/>
    <w:tmpl w:val="6E064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35C5287"/>
    <w:multiLevelType w:val="multilevel"/>
    <w:tmpl w:val="B2225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645192B"/>
    <w:multiLevelType w:val="multilevel"/>
    <w:tmpl w:val="80A8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8151B33"/>
    <w:multiLevelType w:val="multilevel"/>
    <w:tmpl w:val="40CC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7C3540F5"/>
    <w:multiLevelType w:val="multilevel"/>
    <w:tmpl w:val="89225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lvlOverride w:ilvl="0">
      <w:startOverride w:val="1"/>
    </w:lvlOverride>
  </w:num>
  <w:num w:numId="2">
    <w:abstractNumId w:val="31"/>
  </w:num>
  <w:num w:numId="3">
    <w:abstractNumId w:val="1"/>
  </w:num>
  <w:num w:numId="4">
    <w:abstractNumId w:val="46"/>
  </w:num>
  <w:num w:numId="5">
    <w:abstractNumId w:val="35"/>
  </w:num>
  <w:num w:numId="6">
    <w:abstractNumId w:val="11"/>
  </w:num>
  <w:num w:numId="7">
    <w:abstractNumId w:val="42"/>
  </w:num>
  <w:num w:numId="8">
    <w:abstractNumId w:val="41"/>
    <w:lvlOverride w:ilvl="0">
      <w:startOverride w:val="2"/>
    </w:lvlOverride>
  </w:num>
  <w:num w:numId="9">
    <w:abstractNumId w:val="51"/>
    <w:lvlOverride w:ilvl="0">
      <w:startOverride w:val="3"/>
    </w:lvlOverride>
  </w:num>
  <w:num w:numId="10">
    <w:abstractNumId w:val="44"/>
    <w:lvlOverride w:ilvl="0">
      <w:startOverride w:val="5"/>
    </w:lvlOverride>
  </w:num>
  <w:num w:numId="11">
    <w:abstractNumId w:val="27"/>
    <w:lvlOverride w:ilvl="0">
      <w:startOverride w:val="6"/>
    </w:lvlOverride>
  </w:num>
  <w:num w:numId="12">
    <w:abstractNumId w:val="23"/>
    <w:lvlOverride w:ilvl="0">
      <w:startOverride w:val="1"/>
    </w:lvlOverride>
  </w:num>
  <w:num w:numId="13">
    <w:abstractNumId w:val="38"/>
    <w:lvlOverride w:ilvl="0">
      <w:startOverride w:val="2"/>
    </w:lvlOverride>
  </w:num>
  <w:num w:numId="14">
    <w:abstractNumId w:val="14"/>
    <w:lvlOverride w:ilvl="0">
      <w:startOverride w:val="3"/>
    </w:lvlOverride>
  </w:num>
  <w:num w:numId="15">
    <w:abstractNumId w:val="43"/>
    <w:lvlOverride w:ilvl="0">
      <w:startOverride w:val="4"/>
    </w:lvlOverride>
  </w:num>
  <w:num w:numId="16">
    <w:abstractNumId w:val="10"/>
  </w:num>
  <w:num w:numId="17">
    <w:abstractNumId w:val="25"/>
  </w:num>
  <w:num w:numId="18">
    <w:abstractNumId w:val="0"/>
  </w:num>
  <w:num w:numId="19">
    <w:abstractNumId w:val="3"/>
  </w:num>
  <w:num w:numId="20">
    <w:abstractNumId w:val="36"/>
  </w:num>
  <w:num w:numId="21">
    <w:abstractNumId w:val="18"/>
  </w:num>
  <w:num w:numId="22">
    <w:abstractNumId w:val="22"/>
  </w:num>
  <w:num w:numId="23">
    <w:abstractNumId w:val="47"/>
  </w:num>
  <w:num w:numId="24">
    <w:abstractNumId w:val="37"/>
  </w:num>
  <w:num w:numId="25">
    <w:abstractNumId w:val="39"/>
  </w:num>
  <w:num w:numId="26">
    <w:abstractNumId w:val="48"/>
    <w:lvlOverride w:ilvl="0">
      <w:startOverride w:val="1"/>
    </w:lvlOverride>
  </w:num>
  <w:num w:numId="27">
    <w:abstractNumId w:val="49"/>
  </w:num>
  <w:num w:numId="28">
    <w:abstractNumId w:val="2"/>
  </w:num>
  <w:num w:numId="29">
    <w:abstractNumId w:val="50"/>
  </w:num>
  <w:num w:numId="30">
    <w:abstractNumId w:val="4"/>
  </w:num>
  <w:num w:numId="31">
    <w:abstractNumId w:val="21"/>
  </w:num>
  <w:num w:numId="32">
    <w:abstractNumId w:val="24"/>
  </w:num>
  <w:num w:numId="33">
    <w:abstractNumId w:val="45"/>
  </w:num>
  <w:num w:numId="34">
    <w:abstractNumId w:val="20"/>
  </w:num>
  <w:num w:numId="35">
    <w:abstractNumId w:val="15"/>
  </w:num>
  <w:num w:numId="36">
    <w:abstractNumId w:val="5"/>
  </w:num>
  <w:num w:numId="37">
    <w:abstractNumId w:val="12"/>
  </w:num>
  <w:num w:numId="38">
    <w:abstractNumId w:val="17"/>
  </w:num>
  <w:num w:numId="39">
    <w:abstractNumId w:val="26"/>
  </w:num>
  <w:num w:numId="40">
    <w:abstractNumId w:val="16"/>
  </w:num>
  <w:num w:numId="41">
    <w:abstractNumId w:val="40"/>
  </w:num>
  <w:num w:numId="42">
    <w:abstractNumId w:val="8"/>
  </w:num>
  <w:num w:numId="43">
    <w:abstractNumId w:val="9"/>
  </w:num>
  <w:num w:numId="44">
    <w:abstractNumId w:val="28"/>
  </w:num>
  <w:num w:numId="45">
    <w:abstractNumId w:val="30"/>
  </w:num>
  <w:num w:numId="46">
    <w:abstractNumId w:val="6"/>
  </w:num>
  <w:num w:numId="47">
    <w:abstractNumId w:val="7"/>
  </w:num>
  <w:num w:numId="48">
    <w:abstractNumId w:val="32"/>
  </w:num>
  <w:num w:numId="49">
    <w:abstractNumId w:val="19"/>
  </w:num>
  <w:num w:numId="50">
    <w:abstractNumId w:val="34"/>
  </w:num>
  <w:num w:numId="51">
    <w:abstractNumId w:val="33"/>
    <w:lvlOverride w:ilvl="0">
      <w:startOverride w:val="1"/>
    </w:lvlOverride>
  </w:num>
  <w:num w:numId="52">
    <w:abstractNumId w:val="13"/>
    <w:lvlOverride w:ilvl="0">
      <w:startOverride w:val="2"/>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F0D"/>
    <w:rsid w:val="00F53F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79275">
      <w:bodyDiv w:val="1"/>
      <w:marLeft w:val="0"/>
      <w:marRight w:val="0"/>
      <w:marTop w:val="0"/>
      <w:marBottom w:val="0"/>
      <w:divBdr>
        <w:top w:val="none" w:sz="0" w:space="0" w:color="auto"/>
        <w:left w:val="none" w:sz="0" w:space="0" w:color="auto"/>
        <w:bottom w:val="none" w:sz="0" w:space="0" w:color="auto"/>
        <w:right w:val="none" w:sz="0" w:space="0" w:color="auto"/>
      </w:divBdr>
      <w:divsChild>
        <w:div w:id="423695523">
          <w:marLeft w:val="0"/>
          <w:marRight w:val="0"/>
          <w:marTop w:val="0"/>
          <w:marBottom w:val="0"/>
          <w:divBdr>
            <w:top w:val="none" w:sz="0" w:space="0" w:color="auto"/>
            <w:left w:val="none" w:sz="0" w:space="0" w:color="auto"/>
            <w:bottom w:val="none" w:sz="0" w:space="0" w:color="auto"/>
            <w:right w:val="none" w:sz="0" w:space="0" w:color="auto"/>
          </w:divBdr>
        </w:div>
        <w:div w:id="279386966">
          <w:marLeft w:val="0"/>
          <w:marRight w:val="0"/>
          <w:marTop w:val="0"/>
          <w:marBottom w:val="0"/>
          <w:divBdr>
            <w:top w:val="none" w:sz="0" w:space="0" w:color="auto"/>
            <w:left w:val="none" w:sz="0" w:space="0" w:color="auto"/>
            <w:bottom w:val="none" w:sz="0" w:space="0" w:color="auto"/>
            <w:right w:val="none" w:sz="0" w:space="0" w:color="auto"/>
          </w:divBdr>
        </w:div>
        <w:div w:id="1614361723">
          <w:marLeft w:val="0"/>
          <w:marRight w:val="0"/>
          <w:marTop w:val="0"/>
          <w:marBottom w:val="0"/>
          <w:divBdr>
            <w:top w:val="none" w:sz="0" w:space="0" w:color="auto"/>
            <w:left w:val="none" w:sz="0" w:space="0" w:color="auto"/>
            <w:bottom w:val="none" w:sz="0" w:space="0" w:color="auto"/>
            <w:right w:val="none" w:sz="0" w:space="0" w:color="auto"/>
          </w:divBdr>
        </w:div>
        <w:div w:id="1151218793">
          <w:marLeft w:val="0"/>
          <w:marRight w:val="0"/>
          <w:marTop w:val="0"/>
          <w:marBottom w:val="0"/>
          <w:divBdr>
            <w:top w:val="none" w:sz="0" w:space="0" w:color="auto"/>
            <w:left w:val="none" w:sz="0" w:space="0" w:color="auto"/>
            <w:bottom w:val="none" w:sz="0" w:space="0" w:color="auto"/>
            <w:right w:val="none" w:sz="0" w:space="0" w:color="auto"/>
          </w:divBdr>
        </w:div>
        <w:div w:id="167134248">
          <w:marLeft w:val="0"/>
          <w:marRight w:val="0"/>
          <w:marTop w:val="0"/>
          <w:marBottom w:val="0"/>
          <w:divBdr>
            <w:top w:val="none" w:sz="0" w:space="0" w:color="auto"/>
            <w:left w:val="none" w:sz="0" w:space="0" w:color="auto"/>
            <w:bottom w:val="none" w:sz="0" w:space="0" w:color="auto"/>
            <w:right w:val="none" w:sz="0" w:space="0" w:color="auto"/>
          </w:divBdr>
        </w:div>
        <w:div w:id="2054964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CjeDlQw3C9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24</Pages>
  <Words>3522</Words>
  <Characters>20082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City of Mississauga</Company>
  <LinksUpToDate>false</LinksUpToDate>
  <CharactersWithSpaces>23557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Mississauga Library System</dc:creator>
  <cp:lastModifiedBy>Mississauga Library System</cp:lastModifiedBy>
  <cp:revision>1</cp:revision>
  <dcterms:created xsi:type="dcterms:W3CDTF">2014-12-03T23:10:00Z</dcterms:created>
  <dcterms:modified xsi:type="dcterms:W3CDTF">2014-12-03T23:14:00Z</dcterms:modified>
</cp:coreProperties>
</file>