
<file path=[Content_Types].xml><?xml version="1.0" encoding="utf-8"?>
<Types xmlns="http://schemas.openxmlformats.org/package/2006/content-types">
  <Default Extension="png" ContentType="image/png"/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6463C" w:rsidRPr="00B65F26" w:rsidRDefault="0026463C" w:rsidP="0026463C">
      <w:pPr>
        <w:pStyle w:val="Heading3"/>
        <w:rPr>
          <w:sz w:val="20"/>
          <w:szCs w:val="20"/>
        </w:rPr>
      </w:pPr>
      <w:r w:rsidRPr="00B65F26">
        <w:rPr>
          <w:sz w:val="20"/>
          <w:szCs w:val="20"/>
        </w:rPr>
        <w:t>Lab 1 Q3Question 3 [4 points]</w:t>
      </w:r>
    </w:p>
    <w:p w:rsidR="0026463C" w:rsidRPr="00B65F26" w:rsidRDefault="0026463C" w:rsidP="0026463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en-CA"/>
        </w:rPr>
      </w:pPr>
      <w:r w:rsidRPr="00B65F26">
        <w:rPr>
          <w:rFonts w:ascii="Times New Roman" w:eastAsia="Times New Roman" w:hAnsi="Times New Roman" w:cs="Times New Roman"/>
          <w:b/>
          <w:bCs/>
          <w:sz w:val="20"/>
          <w:szCs w:val="20"/>
          <w:lang w:eastAsia="en-CA"/>
        </w:rPr>
        <w:t>Your solution to the question was</w:t>
      </w:r>
      <w:proofErr w:type="gramStart"/>
      <w:r w:rsidRPr="00B65F26">
        <w:rPr>
          <w:rFonts w:ascii="Times New Roman" w:eastAsia="Times New Roman" w:hAnsi="Times New Roman" w:cs="Times New Roman"/>
          <w:b/>
          <w:bCs/>
          <w:sz w:val="20"/>
          <w:szCs w:val="20"/>
          <w:lang w:eastAsia="en-CA"/>
        </w:rPr>
        <w:t>:</w:t>
      </w:r>
      <w:proofErr w:type="gramEnd"/>
      <w:r w:rsidRPr="00B65F26">
        <w:rPr>
          <w:rFonts w:ascii="Times New Roman" w:eastAsia="Times New Roman" w:hAnsi="Times New Roman" w:cs="Times New Roman"/>
          <w:sz w:val="20"/>
          <w:szCs w:val="20"/>
          <w:lang w:eastAsia="en-CA"/>
        </w:rPr>
        <w:br/>
      </w:r>
      <w:r w:rsidRPr="00B65F26">
        <w:rPr>
          <w:rFonts w:ascii="Times New Roman" w:eastAsia="Times New Roman" w:hAnsi="Times New Roman" w:cs="Times New Roman"/>
          <w:sz w:val="20"/>
          <w:szCs w:val="20"/>
          <w:lang w:eastAsia="en-CA"/>
        </w:rPr>
        <w:br/>
        <w:t>During 2013 Benson Inc. had sales of $350,000. Cost of goods sold, administrative and selling expenses, and depreciation expenses were $210,000, $59,000, and $31,000 respectively. In addition, the company had an interest expense of $26,000, and a tax rate of 20 percent. (Ignore any tax loss carry-back or carry-forward provisions.)</w:t>
      </w:r>
      <w:r w:rsidRPr="00B65F26">
        <w:rPr>
          <w:rFonts w:ascii="Times New Roman" w:eastAsia="Times New Roman" w:hAnsi="Times New Roman" w:cs="Times New Roman"/>
          <w:sz w:val="20"/>
          <w:szCs w:val="20"/>
          <w:lang w:eastAsia="en-CA"/>
        </w:rPr>
        <w:br/>
      </w:r>
      <w:r w:rsidRPr="00B65F26">
        <w:rPr>
          <w:rFonts w:ascii="Times New Roman" w:eastAsia="Times New Roman" w:hAnsi="Times New Roman" w:cs="Times New Roman"/>
          <w:sz w:val="20"/>
          <w:szCs w:val="20"/>
          <w:lang w:eastAsia="en-CA"/>
        </w:rPr>
        <w:br/>
      </w:r>
      <w:r w:rsidRPr="00B65F26">
        <w:rPr>
          <w:rFonts w:ascii="Times New Roman" w:eastAsia="Times New Roman" w:hAnsi="Times New Roman" w:cs="Times New Roman"/>
          <w:b/>
          <w:bCs/>
          <w:sz w:val="20"/>
          <w:szCs w:val="20"/>
          <w:lang w:eastAsia="en-CA"/>
        </w:rPr>
        <w:t xml:space="preserve">a) What is Benson Inc.'s net income for 2013? </w:t>
      </w:r>
    </w:p>
    <w:p w:rsidR="0026463C" w:rsidRPr="00B65F26" w:rsidRDefault="0026463C" w:rsidP="0026463C">
      <w:pPr>
        <w:shd w:val="clear" w:color="auto" w:fill="F5F5F5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en-CA"/>
        </w:rPr>
      </w:pPr>
      <w:r w:rsidRPr="00B65F26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5F5F5"/>
          <w:lang w:eastAsia="en-CA"/>
        </w:rPr>
        <w:t>Net income = $</w:t>
      </w:r>
      <w:r w:rsidRPr="00B65F26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C8C8"/>
          <w:lang w:eastAsia="en-CA"/>
        </w:rPr>
        <w:t>63,600</w:t>
      </w:r>
      <w:r w:rsidRPr="00B65F26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5F5F5"/>
          <w:lang w:eastAsia="en-CA"/>
        </w:rPr>
        <w:t> </w:t>
      </w:r>
    </w:p>
    <w:p w:rsidR="0026463C" w:rsidRPr="00B65F26" w:rsidRDefault="0026463C" w:rsidP="0026463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en-CA"/>
        </w:rPr>
      </w:pPr>
      <w:r w:rsidRPr="00B65F26">
        <w:rPr>
          <w:rFonts w:ascii="Times New Roman" w:eastAsia="Times New Roman" w:hAnsi="Times New Roman" w:cs="Times New Roman"/>
          <w:noProof/>
          <w:color w:val="0000FF"/>
          <w:sz w:val="20"/>
          <w:szCs w:val="20"/>
          <w:lang w:eastAsia="en-CA"/>
        </w:rPr>
        <w:drawing>
          <wp:inline distT="0" distB="0" distL="0" distR="0">
            <wp:extent cx="1718945" cy="338455"/>
            <wp:effectExtent l="0" t="0" r="0" b="0"/>
            <wp:docPr id="2" name="Picture 2" descr="http://lafa1.lyryx.com/common/img/trans.gif">
              <a:hlinkClick xmlns:a="http://schemas.openxmlformats.org/drawingml/2006/main" r:id="rId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jsondisp950514Q0D0_lucite" descr="http://lafa1.lyryx.com/common/img/trans.gif">
                      <a:hlinkClick r:id="rId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8945" cy="338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463C" w:rsidRPr="00B65F26" w:rsidRDefault="0026463C" w:rsidP="0026463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en-CA"/>
        </w:rPr>
      </w:pPr>
      <w:r w:rsidRPr="00B65F26">
        <w:rPr>
          <w:rFonts w:ascii="Times New Roman" w:eastAsia="Times New Roman" w:hAnsi="Times New Roman" w:cs="Times New Roman"/>
          <w:sz w:val="20"/>
          <w:szCs w:val="20"/>
          <w:lang w:eastAsia="en-CA"/>
        </w:rPr>
        <w:br/>
      </w:r>
      <w:r w:rsidRPr="00B65F26">
        <w:rPr>
          <w:rFonts w:ascii="Times New Roman" w:eastAsia="Times New Roman" w:hAnsi="Times New Roman" w:cs="Times New Roman"/>
          <w:b/>
          <w:bCs/>
          <w:sz w:val="20"/>
          <w:szCs w:val="20"/>
          <w:lang w:eastAsia="en-CA"/>
        </w:rPr>
        <w:t xml:space="preserve">Marking: </w:t>
      </w:r>
      <w:r w:rsidRPr="00B65F26">
        <w:rPr>
          <w:rFonts w:ascii="Times New Roman" w:eastAsia="Times New Roman" w:hAnsi="Times New Roman" w:cs="Times New Roman"/>
          <w:sz w:val="20"/>
          <w:szCs w:val="20"/>
          <w:lang w:eastAsia="en-CA"/>
        </w:rPr>
        <w:br/>
        <w:t>Your answer was:  $63,600.00</w:t>
      </w:r>
      <w:r w:rsidRPr="00B65F26">
        <w:rPr>
          <w:rFonts w:ascii="Times New Roman" w:eastAsia="Times New Roman" w:hAnsi="Times New Roman" w:cs="Times New Roman"/>
          <w:sz w:val="20"/>
          <w:szCs w:val="20"/>
          <w:lang w:eastAsia="en-CA"/>
        </w:rPr>
        <w:br/>
        <w:t>The correct answer was:  $19,200.00</w:t>
      </w:r>
      <w:r w:rsidRPr="00B65F26">
        <w:rPr>
          <w:rFonts w:ascii="Times New Roman" w:eastAsia="Times New Roman" w:hAnsi="Times New Roman" w:cs="Times New Roman"/>
          <w:sz w:val="20"/>
          <w:szCs w:val="20"/>
          <w:lang w:eastAsia="en-CA"/>
        </w:rPr>
        <w:br/>
      </w:r>
      <w:r w:rsidRPr="00B65F26">
        <w:rPr>
          <w:rFonts w:ascii="Times New Roman" w:eastAsia="Times New Roman" w:hAnsi="Times New Roman" w:cs="Times New Roman"/>
          <w:sz w:val="20"/>
          <w:szCs w:val="20"/>
          <w:lang w:eastAsia="en-CA"/>
        </w:rPr>
        <w:br/>
        <w:t xml:space="preserve">To calculate net income, we want to prepare an income </w:t>
      </w:r>
      <w:proofErr w:type="gramStart"/>
      <w:r w:rsidRPr="00B65F26">
        <w:rPr>
          <w:rFonts w:ascii="Times New Roman" w:eastAsia="Times New Roman" w:hAnsi="Times New Roman" w:cs="Times New Roman"/>
          <w:sz w:val="20"/>
          <w:szCs w:val="20"/>
          <w:lang w:eastAsia="en-CA"/>
        </w:rPr>
        <w:t>statement :</w:t>
      </w:r>
      <w:proofErr w:type="gramEnd"/>
      <w:r w:rsidRPr="00B65F26">
        <w:rPr>
          <w:rFonts w:ascii="Times New Roman" w:eastAsia="Times New Roman" w:hAnsi="Times New Roman" w:cs="Times New Roman"/>
          <w:sz w:val="20"/>
          <w:szCs w:val="20"/>
          <w:lang w:eastAsia="en-CA"/>
        </w:rPr>
        <w:t xml:space="preserve"> 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69"/>
        <w:gridCol w:w="260"/>
        <w:gridCol w:w="859"/>
      </w:tblGrid>
      <w:tr w:rsidR="0026463C" w:rsidRPr="00B65F26" w:rsidTr="0026463C">
        <w:trPr>
          <w:tblCellSpacing w:w="15" w:type="dxa"/>
        </w:trPr>
        <w:tc>
          <w:tcPr>
            <w:tcW w:w="0" w:type="auto"/>
            <w:vAlign w:val="center"/>
            <w:hideMark/>
          </w:tcPr>
          <w:p w:rsidR="0026463C" w:rsidRPr="00B65F26" w:rsidRDefault="0026463C" w:rsidP="002646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  <w:r w:rsidRPr="00B65F26"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  <w:t>Net Sales</w:t>
            </w:r>
          </w:p>
        </w:tc>
        <w:tc>
          <w:tcPr>
            <w:tcW w:w="0" w:type="auto"/>
            <w:vAlign w:val="center"/>
            <w:hideMark/>
          </w:tcPr>
          <w:p w:rsidR="0026463C" w:rsidRPr="00B65F26" w:rsidRDefault="0026463C" w:rsidP="002646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  <w:r w:rsidRPr="00B65F26"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  <w:t>    </w:t>
            </w:r>
          </w:p>
        </w:tc>
        <w:tc>
          <w:tcPr>
            <w:tcW w:w="0" w:type="auto"/>
            <w:vAlign w:val="center"/>
            <w:hideMark/>
          </w:tcPr>
          <w:p w:rsidR="0026463C" w:rsidRPr="00B65F26" w:rsidRDefault="0026463C" w:rsidP="002646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  <w:r w:rsidRPr="00B65F26"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  <w:t>$350,000</w:t>
            </w:r>
          </w:p>
        </w:tc>
      </w:tr>
      <w:tr w:rsidR="0026463C" w:rsidRPr="00B65F26" w:rsidTr="0026463C">
        <w:trPr>
          <w:tblCellSpacing w:w="15" w:type="dxa"/>
        </w:trPr>
        <w:tc>
          <w:tcPr>
            <w:tcW w:w="0" w:type="auto"/>
            <w:vAlign w:val="center"/>
            <w:hideMark/>
          </w:tcPr>
          <w:p w:rsidR="0026463C" w:rsidRPr="00B65F26" w:rsidRDefault="0026463C" w:rsidP="002646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  <w:r w:rsidRPr="00B65F26"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  <w:t>Cost of goods sold</w:t>
            </w:r>
          </w:p>
        </w:tc>
        <w:tc>
          <w:tcPr>
            <w:tcW w:w="0" w:type="auto"/>
            <w:vAlign w:val="center"/>
            <w:hideMark/>
          </w:tcPr>
          <w:p w:rsidR="0026463C" w:rsidRPr="00B65F26" w:rsidRDefault="0026463C" w:rsidP="002646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26463C" w:rsidRPr="00B65F26" w:rsidRDefault="0026463C" w:rsidP="002646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  <w:r w:rsidRPr="00B65F26"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  <w:t>(210,000)</w:t>
            </w:r>
          </w:p>
        </w:tc>
      </w:tr>
      <w:tr w:rsidR="0026463C" w:rsidRPr="00B65F26" w:rsidTr="0026463C">
        <w:trPr>
          <w:tblCellSpacing w:w="15" w:type="dxa"/>
        </w:trPr>
        <w:tc>
          <w:tcPr>
            <w:tcW w:w="0" w:type="auto"/>
            <w:vAlign w:val="center"/>
            <w:hideMark/>
          </w:tcPr>
          <w:p w:rsidR="0026463C" w:rsidRPr="00B65F26" w:rsidRDefault="0026463C" w:rsidP="002646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  <w:r w:rsidRPr="00B65F26"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  <w:t>Administrative and selling expenses</w:t>
            </w:r>
          </w:p>
        </w:tc>
        <w:tc>
          <w:tcPr>
            <w:tcW w:w="0" w:type="auto"/>
            <w:vAlign w:val="center"/>
            <w:hideMark/>
          </w:tcPr>
          <w:p w:rsidR="0026463C" w:rsidRPr="00B65F26" w:rsidRDefault="0026463C" w:rsidP="002646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26463C" w:rsidRPr="00B65F26" w:rsidRDefault="0026463C" w:rsidP="002646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  <w:r w:rsidRPr="00B65F26"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  <w:t>(59,000)</w:t>
            </w:r>
          </w:p>
        </w:tc>
      </w:tr>
      <w:tr w:rsidR="0026463C" w:rsidRPr="00B65F26" w:rsidTr="0026463C">
        <w:trPr>
          <w:tblCellSpacing w:w="15" w:type="dxa"/>
        </w:trPr>
        <w:tc>
          <w:tcPr>
            <w:tcW w:w="0" w:type="auto"/>
            <w:vAlign w:val="center"/>
            <w:hideMark/>
          </w:tcPr>
          <w:p w:rsidR="0026463C" w:rsidRPr="00B65F26" w:rsidRDefault="0026463C" w:rsidP="002646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  <w:r w:rsidRPr="00B65F26"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  <w:t>Depreciation</w:t>
            </w:r>
          </w:p>
        </w:tc>
        <w:tc>
          <w:tcPr>
            <w:tcW w:w="0" w:type="auto"/>
            <w:vAlign w:val="center"/>
            <w:hideMark/>
          </w:tcPr>
          <w:p w:rsidR="0026463C" w:rsidRPr="00B65F26" w:rsidRDefault="0026463C" w:rsidP="002646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26463C" w:rsidRPr="00B65F26" w:rsidRDefault="0026463C" w:rsidP="002646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  <w:r w:rsidRPr="00B65F26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en-CA"/>
              </w:rPr>
              <w:t>(31,000)</w:t>
            </w:r>
          </w:p>
        </w:tc>
      </w:tr>
      <w:tr w:rsidR="0026463C" w:rsidRPr="00B65F26" w:rsidTr="0026463C">
        <w:trPr>
          <w:tblCellSpacing w:w="15" w:type="dxa"/>
        </w:trPr>
        <w:tc>
          <w:tcPr>
            <w:tcW w:w="0" w:type="auto"/>
            <w:vAlign w:val="center"/>
            <w:hideMark/>
          </w:tcPr>
          <w:p w:rsidR="0026463C" w:rsidRPr="00B65F26" w:rsidRDefault="0026463C" w:rsidP="002646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  <w:r w:rsidRPr="00B65F26"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  <w:t>Earnings before interest and taxes</w:t>
            </w:r>
          </w:p>
        </w:tc>
        <w:tc>
          <w:tcPr>
            <w:tcW w:w="0" w:type="auto"/>
            <w:vAlign w:val="center"/>
            <w:hideMark/>
          </w:tcPr>
          <w:p w:rsidR="0026463C" w:rsidRPr="00B65F26" w:rsidRDefault="0026463C" w:rsidP="002646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26463C" w:rsidRPr="00B65F26" w:rsidRDefault="0026463C" w:rsidP="002646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  <w:r w:rsidRPr="00B65F26"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  <w:t>50,000</w:t>
            </w:r>
          </w:p>
        </w:tc>
      </w:tr>
      <w:tr w:rsidR="0026463C" w:rsidRPr="00B65F26" w:rsidTr="0026463C">
        <w:trPr>
          <w:tblCellSpacing w:w="15" w:type="dxa"/>
        </w:trPr>
        <w:tc>
          <w:tcPr>
            <w:tcW w:w="0" w:type="auto"/>
            <w:vAlign w:val="center"/>
            <w:hideMark/>
          </w:tcPr>
          <w:p w:rsidR="0026463C" w:rsidRPr="00B65F26" w:rsidRDefault="0026463C" w:rsidP="002646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  <w:r w:rsidRPr="00B65F26"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  <w:t>Interest paid</w:t>
            </w:r>
          </w:p>
        </w:tc>
        <w:tc>
          <w:tcPr>
            <w:tcW w:w="0" w:type="auto"/>
            <w:vAlign w:val="center"/>
            <w:hideMark/>
          </w:tcPr>
          <w:p w:rsidR="0026463C" w:rsidRPr="00B65F26" w:rsidRDefault="0026463C" w:rsidP="002646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26463C" w:rsidRPr="00B65F26" w:rsidRDefault="0026463C" w:rsidP="002646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  <w:r w:rsidRPr="00B65F26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en-CA"/>
              </w:rPr>
              <w:t>(26,000)</w:t>
            </w:r>
          </w:p>
        </w:tc>
      </w:tr>
      <w:tr w:rsidR="0026463C" w:rsidRPr="00B65F26" w:rsidTr="0026463C">
        <w:trPr>
          <w:tblCellSpacing w:w="15" w:type="dxa"/>
        </w:trPr>
        <w:tc>
          <w:tcPr>
            <w:tcW w:w="0" w:type="auto"/>
            <w:vAlign w:val="center"/>
            <w:hideMark/>
          </w:tcPr>
          <w:p w:rsidR="0026463C" w:rsidRPr="00B65F26" w:rsidRDefault="0026463C" w:rsidP="002646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  <w:r w:rsidRPr="00B65F26"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  <w:t>Income before taxes</w:t>
            </w:r>
          </w:p>
        </w:tc>
        <w:tc>
          <w:tcPr>
            <w:tcW w:w="0" w:type="auto"/>
            <w:vAlign w:val="center"/>
            <w:hideMark/>
          </w:tcPr>
          <w:p w:rsidR="0026463C" w:rsidRPr="00B65F26" w:rsidRDefault="0026463C" w:rsidP="002646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26463C" w:rsidRPr="00B65F26" w:rsidRDefault="0026463C" w:rsidP="002646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  <w:r w:rsidRPr="00B65F26"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  <w:t>24,000</w:t>
            </w:r>
          </w:p>
        </w:tc>
      </w:tr>
      <w:tr w:rsidR="0026463C" w:rsidRPr="00B65F26" w:rsidTr="0026463C">
        <w:trPr>
          <w:tblCellSpacing w:w="15" w:type="dxa"/>
        </w:trPr>
        <w:tc>
          <w:tcPr>
            <w:tcW w:w="0" w:type="auto"/>
            <w:vAlign w:val="center"/>
            <w:hideMark/>
          </w:tcPr>
          <w:p w:rsidR="0026463C" w:rsidRPr="00B65F26" w:rsidRDefault="0026463C" w:rsidP="002646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  <w:r w:rsidRPr="00B65F26"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  <w:t>Taxes (20%)</w:t>
            </w:r>
          </w:p>
        </w:tc>
        <w:tc>
          <w:tcPr>
            <w:tcW w:w="0" w:type="auto"/>
            <w:vAlign w:val="center"/>
            <w:hideMark/>
          </w:tcPr>
          <w:p w:rsidR="0026463C" w:rsidRPr="00B65F26" w:rsidRDefault="0026463C" w:rsidP="002646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26463C" w:rsidRPr="00B65F26" w:rsidRDefault="0026463C" w:rsidP="002646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  <w:r w:rsidRPr="00B65F26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en-CA"/>
              </w:rPr>
              <w:t>(4,800)</w:t>
            </w:r>
          </w:p>
        </w:tc>
      </w:tr>
      <w:tr w:rsidR="0026463C" w:rsidRPr="00B65F26" w:rsidTr="0026463C">
        <w:trPr>
          <w:tblCellSpacing w:w="15" w:type="dxa"/>
        </w:trPr>
        <w:tc>
          <w:tcPr>
            <w:tcW w:w="0" w:type="auto"/>
            <w:vAlign w:val="center"/>
            <w:hideMark/>
          </w:tcPr>
          <w:p w:rsidR="0026463C" w:rsidRPr="00B65F26" w:rsidRDefault="0026463C" w:rsidP="002646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  <w:r w:rsidRPr="00B65F26"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  <w:t>Net income</w:t>
            </w:r>
          </w:p>
        </w:tc>
        <w:tc>
          <w:tcPr>
            <w:tcW w:w="0" w:type="auto"/>
            <w:vAlign w:val="center"/>
            <w:hideMark/>
          </w:tcPr>
          <w:p w:rsidR="0026463C" w:rsidRPr="00B65F26" w:rsidRDefault="0026463C" w:rsidP="002646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26463C" w:rsidRPr="00B65F26" w:rsidRDefault="0026463C" w:rsidP="002646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  <w:r w:rsidRPr="00B65F26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en-CA"/>
              </w:rPr>
              <w:t>$19,200</w:t>
            </w:r>
          </w:p>
        </w:tc>
      </w:tr>
    </w:tbl>
    <w:p w:rsidR="0026463C" w:rsidRPr="00B65F26" w:rsidRDefault="0026463C" w:rsidP="0026463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en-CA"/>
        </w:rPr>
      </w:pPr>
      <w:r w:rsidRPr="00B65F26">
        <w:rPr>
          <w:rFonts w:ascii="Times New Roman" w:eastAsia="Times New Roman" w:hAnsi="Times New Roman" w:cs="Times New Roman"/>
          <w:sz w:val="20"/>
          <w:szCs w:val="20"/>
          <w:lang w:eastAsia="en-CA"/>
        </w:rPr>
        <w:br/>
        <w:t>You will lose 2 marks for this part.</w:t>
      </w:r>
      <w:r w:rsidRPr="00B65F26">
        <w:rPr>
          <w:rFonts w:ascii="Times New Roman" w:eastAsia="Times New Roman" w:hAnsi="Times New Roman" w:cs="Times New Roman"/>
          <w:sz w:val="20"/>
          <w:szCs w:val="20"/>
          <w:lang w:eastAsia="en-CA"/>
        </w:rPr>
        <w:br/>
      </w:r>
      <w:r w:rsidRPr="00B65F26">
        <w:rPr>
          <w:rFonts w:ascii="Times New Roman" w:eastAsia="Times New Roman" w:hAnsi="Times New Roman" w:cs="Times New Roman"/>
          <w:sz w:val="20"/>
          <w:szCs w:val="20"/>
          <w:lang w:eastAsia="en-CA"/>
        </w:rPr>
        <w:br/>
      </w:r>
      <w:r w:rsidRPr="00B65F26">
        <w:rPr>
          <w:rFonts w:ascii="Times New Roman" w:eastAsia="Times New Roman" w:hAnsi="Times New Roman" w:cs="Times New Roman"/>
          <w:sz w:val="20"/>
          <w:szCs w:val="20"/>
          <w:lang w:eastAsia="en-CA"/>
        </w:rPr>
        <w:br/>
      </w:r>
      <w:r w:rsidRPr="00B65F26">
        <w:rPr>
          <w:rFonts w:ascii="Times New Roman" w:eastAsia="Times New Roman" w:hAnsi="Times New Roman" w:cs="Times New Roman"/>
          <w:b/>
          <w:bCs/>
          <w:sz w:val="20"/>
          <w:szCs w:val="20"/>
          <w:lang w:eastAsia="en-CA"/>
        </w:rPr>
        <w:t xml:space="preserve">b) What is the operating cash flow? </w:t>
      </w:r>
    </w:p>
    <w:p w:rsidR="0026463C" w:rsidRPr="00B65F26" w:rsidRDefault="0026463C" w:rsidP="0026463C">
      <w:pPr>
        <w:shd w:val="clear" w:color="auto" w:fill="F5F5F5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en-CA"/>
        </w:rPr>
      </w:pPr>
      <w:r w:rsidRPr="00B65F26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5F5F5"/>
          <w:lang w:eastAsia="en-CA"/>
        </w:rPr>
        <w:t>Operating cash flow = $</w:t>
      </w:r>
      <w:r w:rsidRPr="00B65F26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C8C8FF"/>
          <w:lang w:eastAsia="en-CA"/>
        </w:rPr>
        <w:t>120,600</w:t>
      </w:r>
      <w:r w:rsidRPr="00B65F26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5F5F5"/>
          <w:lang w:eastAsia="en-CA"/>
        </w:rPr>
        <w:t> </w:t>
      </w:r>
    </w:p>
    <w:p w:rsidR="0026463C" w:rsidRPr="00B65F26" w:rsidRDefault="0026463C" w:rsidP="0026463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en-CA"/>
        </w:rPr>
      </w:pPr>
      <w:r w:rsidRPr="00B65F26">
        <w:rPr>
          <w:rFonts w:ascii="Times New Roman" w:eastAsia="Times New Roman" w:hAnsi="Times New Roman" w:cs="Times New Roman"/>
          <w:noProof/>
          <w:color w:val="0000FF"/>
          <w:sz w:val="20"/>
          <w:szCs w:val="20"/>
          <w:lang w:eastAsia="en-CA"/>
        </w:rPr>
        <w:drawing>
          <wp:inline distT="0" distB="0" distL="0" distR="0">
            <wp:extent cx="2336800" cy="338455"/>
            <wp:effectExtent l="0" t="0" r="0" b="0"/>
            <wp:docPr id="1" name="Picture 1" descr="http://lafa1.lyryx.com/common/img/trans.gif">
              <a:hlinkClick xmlns:a="http://schemas.openxmlformats.org/drawingml/2006/main" r:id="rId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jsondisp950514Q0D1_lucite" descr="http://lafa1.lyryx.com/common/img/trans.gif">
                      <a:hlinkClick r:id="rId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6800" cy="338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21BF" w:rsidRPr="00B65F26" w:rsidRDefault="0026463C" w:rsidP="0026463C">
      <w:pPr>
        <w:rPr>
          <w:rFonts w:ascii="Times New Roman" w:eastAsia="Times New Roman" w:hAnsi="Times New Roman" w:cs="Times New Roman"/>
          <w:sz w:val="20"/>
          <w:szCs w:val="20"/>
          <w:lang w:eastAsia="en-CA"/>
        </w:rPr>
      </w:pPr>
      <w:r w:rsidRPr="00B65F26">
        <w:rPr>
          <w:rFonts w:ascii="Times New Roman" w:eastAsia="Times New Roman" w:hAnsi="Times New Roman" w:cs="Times New Roman"/>
          <w:sz w:val="20"/>
          <w:szCs w:val="20"/>
          <w:lang w:eastAsia="en-CA"/>
        </w:rPr>
        <w:br/>
      </w:r>
      <w:r w:rsidRPr="00B65F26">
        <w:rPr>
          <w:rFonts w:ascii="Times New Roman" w:eastAsia="Times New Roman" w:hAnsi="Times New Roman" w:cs="Times New Roman"/>
          <w:b/>
          <w:bCs/>
          <w:sz w:val="20"/>
          <w:szCs w:val="20"/>
          <w:lang w:eastAsia="en-CA"/>
        </w:rPr>
        <w:t xml:space="preserve">Marking: </w:t>
      </w:r>
      <w:r w:rsidRPr="00B65F26">
        <w:rPr>
          <w:rFonts w:ascii="Times New Roman" w:eastAsia="Times New Roman" w:hAnsi="Times New Roman" w:cs="Times New Roman"/>
          <w:sz w:val="20"/>
          <w:szCs w:val="20"/>
          <w:lang w:eastAsia="en-CA"/>
        </w:rPr>
        <w:br/>
        <w:t>Your answer was:  $120,600.00</w:t>
      </w:r>
      <w:r w:rsidRPr="00B65F26">
        <w:rPr>
          <w:rFonts w:ascii="Times New Roman" w:eastAsia="Times New Roman" w:hAnsi="Times New Roman" w:cs="Times New Roman"/>
          <w:sz w:val="20"/>
          <w:szCs w:val="20"/>
          <w:lang w:eastAsia="en-CA"/>
        </w:rPr>
        <w:br/>
      </w:r>
      <w:proofErr w:type="gramStart"/>
      <w:r w:rsidRPr="00B65F26">
        <w:rPr>
          <w:rFonts w:ascii="Times New Roman" w:eastAsia="Times New Roman" w:hAnsi="Times New Roman" w:cs="Times New Roman"/>
          <w:sz w:val="20"/>
          <w:szCs w:val="20"/>
          <w:lang w:eastAsia="en-CA"/>
        </w:rPr>
        <w:t>The</w:t>
      </w:r>
      <w:proofErr w:type="gramEnd"/>
      <w:r w:rsidRPr="00B65F26">
        <w:rPr>
          <w:rFonts w:ascii="Times New Roman" w:eastAsia="Times New Roman" w:hAnsi="Times New Roman" w:cs="Times New Roman"/>
          <w:sz w:val="20"/>
          <w:szCs w:val="20"/>
          <w:lang w:eastAsia="en-CA"/>
        </w:rPr>
        <w:t xml:space="preserve"> correct answer was:  $76,200.00</w:t>
      </w:r>
      <w:r w:rsidRPr="00B65F26">
        <w:rPr>
          <w:rFonts w:ascii="Times New Roman" w:eastAsia="Times New Roman" w:hAnsi="Times New Roman" w:cs="Times New Roman"/>
          <w:sz w:val="20"/>
          <w:szCs w:val="20"/>
          <w:lang w:eastAsia="en-CA"/>
        </w:rPr>
        <w:br/>
        <w:t>You have correctly deduced this from your earlier answers; however, at least one of your earlier answers was incorrect, causing your answer for this part to be incorrect.</w:t>
      </w:r>
      <w:r w:rsidRPr="00B65F26">
        <w:rPr>
          <w:rFonts w:ascii="Times New Roman" w:eastAsia="Times New Roman" w:hAnsi="Times New Roman" w:cs="Times New Roman"/>
          <w:sz w:val="20"/>
          <w:szCs w:val="20"/>
          <w:lang w:eastAsia="en-CA"/>
        </w:rPr>
        <w:br/>
        <w:t>You will not lose any further marks for this.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879"/>
        <w:gridCol w:w="2481"/>
      </w:tblGrid>
      <w:tr w:rsidR="00B65F26" w:rsidRPr="00B65F26" w:rsidTr="00B65F2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5F26" w:rsidRPr="00B65F26" w:rsidRDefault="00B65F26">
            <w:pPr>
              <w:rPr>
                <w:sz w:val="20"/>
                <w:szCs w:val="20"/>
              </w:rPr>
            </w:pPr>
            <w:r w:rsidRPr="00B65F26">
              <w:rPr>
                <w:noProof/>
                <w:color w:val="0000FF"/>
                <w:sz w:val="20"/>
                <w:szCs w:val="20"/>
                <w:lang w:eastAsia="en-CA"/>
              </w:rPr>
              <w:drawing>
                <wp:inline distT="0" distB="0" distL="0" distR="0">
                  <wp:extent cx="2140585" cy="602615"/>
                  <wp:effectExtent l="0" t="0" r="0" b="6985"/>
                  <wp:docPr id="5" name="Picture 5" descr="Lyryx - Advancing Learning">
                    <a:hlinkClick xmlns:a="http://schemas.openxmlformats.org/drawingml/2006/main" r:id="rId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Lyryx - Advancing Learning">
                            <a:hlinkClick r:id="rId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0585" cy="6026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65F26">
              <w:rPr>
                <w:noProof/>
                <w:color w:val="0000FF"/>
                <w:sz w:val="20"/>
                <w:szCs w:val="20"/>
                <w:lang w:eastAsia="en-CA"/>
              </w:rPr>
              <w:drawing>
                <wp:inline distT="0" distB="0" distL="0" distR="0">
                  <wp:extent cx="568325" cy="568325"/>
                  <wp:effectExtent l="0" t="0" r="0" b="0"/>
                  <wp:docPr id="4" name="Picture 4" descr="http://lafa1.lyryx.com/common/img/trans.gif">
                    <a:hlinkClick xmlns:a="http://schemas.openxmlformats.org/drawingml/2006/main" r:id="rId8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lafa1.lyryx.com/common/img/trans.gif">
                            <a:hlinkClick r:id="rId8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8325" cy="568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bottom"/>
            <w:hideMark/>
          </w:tcPr>
          <w:p w:rsidR="00B65F26" w:rsidRPr="00B65F26" w:rsidRDefault="00470436" w:rsidP="00B65F2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hyperlink r:id="rId9" w:history="1">
              <w:r w:rsidR="00B65F26" w:rsidRPr="00B65F26">
                <w:rPr>
                  <w:rStyle w:val="Hyperlink"/>
                  <w:rFonts w:ascii="Arial" w:hAnsi="Arial" w:cs="Arial"/>
                  <w:b/>
                  <w:bCs/>
                  <w:color w:val="FFFFFF"/>
                  <w:sz w:val="20"/>
                  <w:szCs w:val="20"/>
                </w:rPr>
                <w:t>SPREADSHEET</w:t>
              </w:r>
            </w:hyperlink>
          </w:p>
          <w:p w:rsidR="00B65F26" w:rsidRPr="00B65F26" w:rsidRDefault="00470436" w:rsidP="00B65F2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hyperlink r:id="rId10" w:history="1">
              <w:r w:rsidR="00B65F26" w:rsidRPr="00B65F26">
                <w:rPr>
                  <w:rStyle w:val="Hyperlink"/>
                  <w:rFonts w:ascii="Arial" w:hAnsi="Arial" w:cs="Arial"/>
                  <w:b/>
                  <w:bCs/>
                  <w:color w:val="FFFFFF"/>
                  <w:sz w:val="20"/>
                  <w:szCs w:val="20"/>
                </w:rPr>
                <w:t>PRINT</w:t>
              </w:r>
            </w:hyperlink>
          </w:p>
          <w:p w:rsidR="00B65F26" w:rsidRPr="00B65F26" w:rsidRDefault="00470436" w:rsidP="00B65F2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hyperlink r:id="rId11" w:tgtFrame="_blank" w:history="1">
              <w:r w:rsidR="00B65F26" w:rsidRPr="00B65F26">
                <w:rPr>
                  <w:rStyle w:val="Hyperlink"/>
                  <w:rFonts w:ascii="Arial" w:hAnsi="Arial" w:cs="Arial"/>
                  <w:b/>
                  <w:bCs/>
                  <w:color w:val="FFFFFF"/>
                  <w:sz w:val="20"/>
                  <w:szCs w:val="20"/>
                </w:rPr>
                <w:t>HELP</w:t>
              </w:r>
            </w:hyperlink>
          </w:p>
        </w:tc>
      </w:tr>
      <w:tr w:rsidR="00B65F26" w:rsidRPr="00B65F26" w:rsidTr="00B65F26">
        <w:trPr>
          <w:tblCellSpacing w:w="15" w:type="dxa"/>
        </w:trPr>
        <w:tc>
          <w:tcPr>
            <w:tcW w:w="0" w:type="auto"/>
            <w:gridSpan w:val="2"/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600"/>
              <w:gridCol w:w="136"/>
              <w:gridCol w:w="6"/>
            </w:tblGrid>
            <w:tr w:rsidR="00B65F26" w:rsidRPr="00B65F26">
              <w:trPr>
                <w:tblCellSpacing w:w="0" w:type="dxa"/>
              </w:trPr>
              <w:tc>
                <w:tcPr>
                  <w:tcW w:w="3600" w:type="dxa"/>
                  <w:hideMark/>
                </w:tcPr>
                <w:p w:rsidR="00B65F26" w:rsidRPr="00B65F26" w:rsidRDefault="00B65F26">
                  <w:pPr>
                    <w:pStyle w:val="Heading2"/>
                    <w:spacing w:before="0"/>
                    <w:rPr>
                      <w:rFonts w:ascii="Century Gothic" w:hAnsi="Century Gothic" w:cs="Times New Roman"/>
                      <w:b/>
                      <w:bCs/>
                      <w:color w:val="E9B209"/>
                      <w:sz w:val="20"/>
                      <w:szCs w:val="20"/>
                    </w:rPr>
                  </w:pPr>
                  <w:r w:rsidRPr="00B65F26">
                    <w:rPr>
                      <w:rFonts w:ascii="Century Gothic" w:hAnsi="Century Gothic"/>
                      <w:color w:val="E9B209"/>
                      <w:sz w:val="20"/>
                      <w:szCs w:val="20"/>
                    </w:rPr>
                    <w:lastRenderedPageBreak/>
                    <w:t>Lab 5 (Question 3)</w:t>
                  </w:r>
                </w:p>
                <w:p w:rsidR="00B65F26" w:rsidRPr="00B65F26" w:rsidRDefault="00B65F26">
                  <w:pPr>
                    <w:pStyle w:val="darkgrey"/>
                    <w:rPr>
                      <w:color w:val="626262"/>
                      <w:sz w:val="20"/>
                      <w:szCs w:val="20"/>
                    </w:rPr>
                  </w:pPr>
                  <w:r w:rsidRPr="00B65F26">
                    <w:rPr>
                      <w:rStyle w:val="bluegrey"/>
                      <w:color w:val="A1AEB2"/>
                      <w:sz w:val="20"/>
                      <w:szCs w:val="20"/>
                    </w:rPr>
                    <w:t>Name:</w:t>
                  </w:r>
                  <w:r w:rsidRPr="00B65F26">
                    <w:rPr>
                      <w:rStyle w:val="apple-converted-space"/>
                      <w:color w:val="626262"/>
                      <w:sz w:val="20"/>
                      <w:szCs w:val="20"/>
                    </w:rPr>
                    <w:t> </w:t>
                  </w:r>
                  <w:r w:rsidRPr="00B65F26">
                    <w:rPr>
                      <w:color w:val="626262"/>
                      <w:sz w:val="20"/>
                      <w:szCs w:val="20"/>
                    </w:rPr>
                    <w:t>Lily Tran</w:t>
                  </w:r>
                  <w:r w:rsidRPr="00B65F26">
                    <w:rPr>
                      <w:color w:val="626262"/>
                      <w:sz w:val="20"/>
                      <w:szCs w:val="20"/>
                    </w:rPr>
                    <w:br/>
                  </w:r>
                  <w:r w:rsidRPr="00B65F26">
                    <w:rPr>
                      <w:rStyle w:val="bluegrey"/>
                      <w:color w:val="A1AEB2"/>
                      <w:sz w:val="20"/>
                      <w:szCs w:val="20"/>
                    </w:rPr>
                    <w:t>Date:</w:t>
                  </w:r>
                  <w:r w:rsidRPr="00B65F26">
                    <w:rPr>
                      <w:rStyle w:val="apple-converted-space"/>
                      <w:color w:val="626262"/>
                      <w:sz w:val="20"/>
                      <w:szCs w:val="20"/>
                    </w:rPr>
                    <w:t> </w:t>
                  </w:r>
                  <w:r w:rsidRPr="00B65F26">
                    <w:rPr>
                      <w:color w:val="626262"/>
                      <w:sz w:val="20"/>
                      <w:szCs w:val="20"/>
                    </w:rPr>
                    <w:t>2014-06-22 16:48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B65F26" w:rsidRPr="00B65F26" w:rsidRDefault="00B65F26">
                  <w:pPr>
                    <w:rPr>
                      <w:sz w:val="20"/>
                      <w:szCs w:val="20"/>
                    </w:rPr>
                  </w:pPr>
                  <w:r w:rsidRPr="00B65F26">
                    <w:rPr>
                      <w:sz w:val="20"/>
                      <w:szCs w:val="20"/>
                    </w:rPr>
                    <w:t>   </w:t>
                  </w:r>
                </w:p>
              </w:tc>
              <w:tc>
                <w:tcPr>
                  <w:tcW w:w="0" w:type="auto"/>
                  <w:hideMark/>
                </w:tcPr>
                <w:p w:rsidR="00B65F26" w:rsidRPr="00B65F26" w:rsidRDefault="00B65F26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B65F26" w:rsidRPr="00B65F26" w:rsidRDefault="00B65F26">
            <w:pPr>
              <w:rPr>
                <w:color w:val="636363"/>
                <w:sz w:val="20"/>
                <w:szCs w:val="20"/>
              </w:rPr>
            </w:pPr>
          </w:p>
        </w:tc>
      </w:tr>
    </w:tbl>
    <w:p w:rsidR="00B65F26" w:rsidRPr="00B65F26" w:rsidRDefault="00B65F26" w:rsidP="00B65F26">
      <w:pPr>
        <w:pStyle w:val="Heading3"/>
        <w:rPr>
          <w:rFonts w:ascii="Arial" w:hAnsi="Arial" w:cs="Arial"/>
          <w:color w:val="000000"/>
          <w:sz w:val="20"/>
          <w:szCs w:val="20"/>
        </w:rPr>
      </w:pPr>
      <w:r w:rsidRPr="00B65F26">
        <w:rPr>
          <w:rFonts w:ascii="Arial" w:hAnsi="Arial" w:cs="Arial"/>
          <w:color w:val="000000"/>
          <w:sz w:val="20"/>
          <w:szCs w:val="20"/>
        </w:rPr>
        <w:t>Question 3 [2 points]</w:t>
      </w:r>
    </w:p>
    <w:p w:rsidR="00B65F26" w:rsidRPr="00B65F26" w:rsidRDefault="00B65F26" w:rsidP="00B65F26">
      <w:pPr>
        <w:rPr>
          <w:rFonts w:ascii="Times New Roman" w:hAnsi="Times New Roman" w:cs="Times New Roman"/>
          <w:sz w:val="20"/>
          <w:szCs w:val="20"/>
        </w:rPr>
      </w:pPr>
      <w:r w:rsidRPr="00B65F26">
        <w:rPr>
          <w:rFonts w:ascii="Arial" w:hAnsi="Arial" w:cs="Arial"/>
          <w:b/>
          <w:bCs/>
          <w:color w:val="000000"/>
          <w:sz w:val="20"/>
          <w:szCs w:val="20"/>
        </w:rPr>
        <w:t>Your solution to the question was</w:t>
      </w:r>
      <w:proofErr w:type="gramStart"/>
      <w:r w:rsidRPr="00B65F26">
        <w:rPr>
          <w:rFonts w:ascii="Arial" w:hAnsi="Arial" w:cs="Arial"/>
          <w:b/>
          <w:bCs/>
          <w:color w:val="000000"/>
          <w:sz w:val="20"/>
          <w:szCs w:val="20"/>
        </w:rPr>
        <w:t>:</w:t>
      </w:r>
      <w:proofErr w:type="gramEnd"/>
      <w:r w:rsidRPr="00B65F26">
        <w:rPr>
          <w:rFonts w:ascii="Arial" w:hAnsi="Arial" w:cs="Arial"/>
          <w:color w:val="000000"/>
          <w:sz w:val="20"/>
          <w:szCs w:val="20"/>
        </w:rPr>
        <w:br/>
      </w:r>
      <w:r w:rsidRPr="00B65F26">
        <w:rPr>
          <w:rFonts w:ascii="Arial" w:hAnsi="Arial" w:cs="Arial"/>
          <w:color w:val="000000"/>
          <w:sz w:val="20"/>
          <w:szCs w:val="20"/>
        </w:rPr>
        <w:br/>
      </w:r>
      <w:r w:rsidRPr="00B65F26">
        <w:rPr>
          <w:rFonts w:ascii="Arial" w:hAnsi="Arial" w:cs="Arial"/>
          <w:color w:val="000000"/>
          <w:sz w:val="20"/>
          <w:szCs w:val="20"/>
          <w:shd w:val="clear" w:color="auto" w:fill="FFFFFF"/>
        </w:rPr>
        <w:t>Barton Corporation offers you a $45,000, 5-year term loan at 9 percent annual interest. What will your annual loan payment be?</w:t>
      </w:r>
      <w:r w:rsidRPr="00B65F26">
        <w:rPr>
          <w:rStyle w:val="apple-converted-space"/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r w:rsidRPr="00B65F26">
        <w:rPr>
          <w:rFonts w:ascii="Arial" w:hAnsi="Arial" w:cs="Arial"/>
          <w:color w:val="000000"/>
          <w:sz w:val="20"/>
          <w:szCs w:val="20"/>
        </w:rPr>
        <w:br/>
      </w:r>
      <w:r w:rsidRPr="00B65F26">
        <w:rPr>
          <w:rFonts w:ascii="Arial" w:hAnsi="Arial" w:cs="Arial"/>
          <w:color w:val="000000"/>
          <w:sz w:val="20"/>
          <w:szCs w:val="20"/>
        </w:rPr>
        <w:br/>
      </w:r>
    </w:p>
    <w:p w:rsidR="00B65F26" w:rsidRPr="00B65F26" w:rsidRDefault="00B65F26" w:rsidP="00B65F26">
      <w:pPr>
        <w:shd w:val="clear" w:color="auto" w:fill="F5F5F5"/>
        <w:rPr>
          <w:rFonts w:ascii="Arial" w:hAnsi="Arial" w:cs="Arial"/>
          <w:color w:val="000000"/>
          <w:sz w:val="20"/>
          <w:szCs w:val="20"/>
        </w:rPr>
      </w:pPr>
      <w:r w:rsidRPr="00B65F26">
        <w:rPr>
          <w:rFonts w:ascii="Arial" w:hAnsi="Arial" w:cs="Arial"/>
          <w:color w:val="000000"/>
          <w:sz w:val="20"/>
          <w:szCs w:val="20"/>
          <w:shd w:val="clear" w:color="auto" w:fill="F5F5F5"/>
        </w:rPr>
        <w:t>Annual loan payment = $</w:t>
      </w:r>
      <w:r w:rsidRPr="00B65F26">
        <w:rPr>
          <w:rFonts w:ascii="Arial" w:hAnsi="Arial" w:cs="Arial"/>
          <w:color w:val="000000"/>
          <w:sz w:val="20"/>
          <w:szCs w:val="20"/>
          <w:shd w:val="clear" w:color="auto" w:fill="FFC8C8"/>
        </w:rPr>
        <w:t>6,554</w:t>
      </w:r>
      <w:r w:rsidRPr="00B65F26">
        <w:rPr>
          <w:rFonts w:ascii="Arial" w:hAnsi="Arial" w:cs="Arial"/>
          <w:color w:val="000000"/>
          <w:sz w:val="20"/>
          <w:szCs w:val="20"/>
          <w:shd w:val="clear" w:color="auto" w:fill="F5F5F5"/>
        </w:rPr>
        <w:t> </w:t>
      </w:r>
    </w:p>
    <w:p w:rsidR="00B65F26" w:rsidRPr="00B65F26" w:rsidRDefault="00B65F26" w:rsidP="00B65F26">
      <w:pPr>
        <w:rPr>
          <w:rFonts w:ascii="Arial" w:hAnsi="Arial" w:cs="Arial"/>
          <w:color w:val="000000"/>
          <w:sz w:val="20"/>
          <w:szCs w:val="20"/>
        </w:rPr>
      </w:pPr>
      <w:r w:rsidRPr="00B65F26">
        <w:rPr>
          <w:rFonts w:ascii="Arial" w:hAnsi="Arial" w:cs="Arial"/>
          <w:noProof/>
          <w:color w:val="0000FF"/>
          <w:sz w:val="20"/>
          <w:szCs w:val="20"/>
          <w:lang w:eastAsia="en-CA"/>
        </w:rPr>
        <w:drawing>
          <wp:inline distT="0" distB="0" distL="0" distR="0">
            <wp:extent cx="2209800" cy="325755"/>
            <wp:effectExtent l="0" t="0" r="0" b="0"/>
            <wp:docPr id="3" name="Picture 3" descr="http://lafa1.lyryx.com/common/img/trans.gif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jsondisp773360Q0D0_lucite" descr="http://lafa1.lyryx.com/common/img/trans.gif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9800" cy="325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65F26" w:rsidRPr="00B65F26" w:rsidRDefault="00B65F26" w:rsidP="00B65F26">
      <w:pPr>
        <w:rPr>
          <w:rFonts w:ascii="Times New Roman" w:hAnsi="Times New Roman" w:cs="Times New Roman"/>
          <w:sz w:val="20"/>
          <w:szCs w:val="20"/>
        </w:rPr>
      </w:pPr>
      <w:r w:rsidRPr="00B65F26">
        <w:rPr>
          <w:rFonts w:ascii="Arial" w:hAnsi="Arial" w:cs="Arial"/>
          <w:color w:val="000000"/>
          <w:sz w:val="20"/>
          <w:szCs w:val="20"/>
        </w:rPr>
        <w:br/>
      </w:r>
      <w:r w:rsidRPr="00B65F26">
        <w:rPr>
          <w:rFonts w:ascii="Arial" w:hAnsi="Arial" w:cs="Arial"/>
          <w:color w:val="000000"/>
          <w:sz w:val="20"/>
          <w:szCs w:val="20"/>
        </w:rPr>
        <w:br/>
      </w:r>
      <w:r w:rsidRPr="00B65F26">
        <w:rPr>
          <w:rFonts w:ascii="Arial" w:hAnsi="Arial" w:cs="Arial"/>
          <w:b/>
          <w:bCs/>
          <w:color w:val="000000"/>
          <w:sz w:val="20"/>
          <w:szCs w:val="20"/>
        </w:rPr>
        <w:t>Marking</w:t>
      </w:r>
      <w:proofErr w:type="gramStart"/>
      <w:r w:rsidRPr="00B65F26">
        <w:rPr>
          <w:rFonts w:ascii="Arial" w:hAnsi="Arial" w:cs="Arial"/>
          <w:b/>
          <w:bCs/>
          <w:color w:val="000000"/>
          <w:sz w:val="20"/>
          <w:szCs w:val="20"/>
        </w:rPr>
        <w:t>:</w:t>
      </w:r>
      <w:proofErr w:type="gramEnd"/>
      <w:r w:rsidRPr="00B65F26">
        <w:rPr>
          <w:rFonts w:ascii="Arial" w:hAnsi="Arial" w:cs="Arial"/>
          <w:color w:val="000000"/>
          <w:sz w:val="20"/>
          <w:szCs w:val="20"/>
        </w:rPr>
        <w:br/>
      </w:r>
      <w:r w:rsidRPr="00B65F26">
        <w:rPr>
          <w:rFonts w:ascii="Arial" w:hAnsi="Arial" w:cs="Arial"/>
          <w:color w:val="000000"/>
          <w:sz w:val="20"/>
          <w:szCs w:val="20"/>
          <w:shd w:val="clear" w:color="auto" w:fill="FFFFFF"/>
        </w:rPr>
        <w:t>Your answer was:  $6,554.00</w:t>
      </w:r>
      <w:r w:rsidRPr="00B65F26">
        <w:rPr>
          <w:rFonts w:ascii="Arial" w:hAnsi="Arial" w:cs="Arial"/>
          <w:color w:val="000000"/>
          <w:sz w:val="20"/>
          <w:szCs w:val="20"/>
        </w:rPr>
        <w:br/>
      </w:r>
      <w:r w:rsidRPr="00B65F26">
        <w:rPr>
          <w:rFonts w:ascii="Arial" w:hAnsi="Arial" w:cs="Arial"/>
          <w:color w:val="000000"/>
          <w:sz w:val="20"/>
          <w:szCs w:val="20"/>
          <w:shd w:val="clear" w:color="auto" w:fill="FFFFFF"/>
        </w:rPr>
        <w:t>The correct answer was:  $11,569.16</w:t>
      </w:r>
      <w:r w:rsidRPr="00B65F26">
        <w:rPr>
          <w:rFonts w:ascii="Arial" w:hAnsi="Arial" w:cs="Arial"/>
          <w:color w:val="000000"/>
          <w:sz w:val="20"/>
          <w:szCs w:val="20"/>
        </w:rPr>
        <w:br/>
      </w:r>
      <w:r w:rsidRPr="00B65F26">
        <w:rPr>
          <w:rFonts w:ascii="Arial" w:hAnsi="Arial" w:cs="Arial"/>
          <w:color w:val="000000"/>
          <w:sz w:val="20"/>
          <w:szCs w:val="20"/>
          <w:shd w:val="clear" w:color="auto" w:fill="FFFFFF"/>
        </w:rPr>
        <w:t>PVA: Present value of an annuity</w:t>
      </w:r>
      <w:r w:rsidRPr="00B65F26">
        <w:rPr>
          <w:rStyle w:val="apple-converted-space"/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r w:rsidRPr="00B65F26">
        <w:rPr>
          <w:rFonts w:ascii="Arial" w:hAnsi="Arial" w:cs="Arial"/>
          <w:color w:val="000000"/>
          <w:sz w:val="20"/>
          <w:szCs w:val="20"/>
        </w:rPr>
        <w:br/>
      </w:r>
      <w:r w:rsidRPr="00B65F26">
        <w:rPr>
          <w:rFonts w:ascii="Arial" w:hAnsi="Arial" w:cs="Arial"/>
          <w:color w:val="000000"/>
          <w:sz w:val="20"/>
          <w:szCs w:val="20"/>
          <w:shd w:val="clear" w:color="auto" w:fill="FFFFFF"/>
        </w:rPr>
        <w:t>C: Cash flow</w:t>
      </w:r>
      <w:r w:rsidRPr="00B65F26">
        <w:rPr>
          <w:rStyle w:val="apple-converted-space"/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r w:rsidRPr="00B65F26">
        <w:rPr>
          <w:rFonts w:ascii="Arial" w:hAnsi="Arial" w:cs="Arial"/>
          <w:color w:val="000000"/>
          <w:sz w:val="20"/>
          <w:szCs w:val="20"/>
        </w:rPr>
        <w:br/>
      </w:r>
      <w:r w:rsidRPr="00B65F26">
        <w:rPr>
          <w:rFonts w:ascii="Arial" w:hAnsi="Arial" w:cs="Arial"/>
          <w:color w:val="000000"/>
          <w:sz w:val="20"/>
          <w:szCs w:val="20"/>
          <w:shd w:val="clear" w:color="auto" w:fill="FFFFFF"/>
        </w:rPr>
        <w:t>r: Interest rate</w:t>
      </w:r>
      <w:r w:rsidRPr="00B65F26">
        <w:rPr>
          <w:rFonts w:ascii="Arial" w:hAnsi="Arial" w:cs="Arial"/>
          <w:color w:val="000000"/>
          <w:sz w:val="20"/>
          <w:szCs w:val="20"/>
        </w:rPr>
        <w:br/>
      </w:r>
      <w:r w:rsidRPr="00B65F26">
        <w:rPr>
          <w:rFonts w:ascii="Arial" w:hAnsi="Arial" w:cs="Arial"/>
          <w:color w:val="000000"/>
          <w:sz w:val="20"/>
          <w:szCs w:val="20"/>
          <w:shd w:val="clear" w:color="auto" w:fill="FFFFFF"/>
        </w:rPr>
        <w:t>t: Period</w:t>
      </w:r>
      <w:r w:rsidRPr="00B65F26">
        <w:rPr>
          <w:rStyle w:val="apple-converted-space"/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20"/>
        <w:gridCol w:w="1194"/>
        <w:gridCol w:w="112"/>
      </w:tblGrid>
      <w:tr w:rsidR="00B65F26" w:rsidRPr="00B65F26" w:rsidTr="00B65F26">
        <w:trPr>
          <w:tblCellSpacing w:w="0" w:type="dxa"/>
        </w:trPr>
        <w:tc>
          <w:tcPr>
            <w:tcW w:w="0" w:type="auto"/>
            <w:vAlign w:val="center"/>
            <w:hideMark/>
          </w:tcPr>
          <w:p w:rsidR="00B65F26" w:rsidRPr="00B65F26" w:rsidRDefault="00B65F2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5F26">
              <w:rPr>
                <w:rFonts w:ascii="Arial" w:hAnsi="Arial" w:cs="Arial"/>
                <w:color w:val="000000"/>
                <w:sz w:val="20"/>
                <w:szCs w:val="20"/>
              </w:rPr>
              <w:t>PVIFA</w:t>
            </w:r>
            <w:r w:rsidRPr="00B65F26">
              <w:rPr>
                <w:rFonts w:ascii="Arial" w:hAnsi="Arial" w:cs="Arial"/>
                <w:color w:val="000000"/>
                <w:sz w:val="20"/>
                <w:szCs w:val="20"/>
                <w:vertAlign w:val="subscript"/>
              </w:rPr>
              <w:t>(</w:t>
            </w:r>
            <w:proofErr w:type="spellStart"/>
            <w:r w:rsidRPr="00B65F26">
              <w:rPr>
                <w:rFonts w:ascii="Arial" w:hAnsi="Arial" w:cs="Arial"/>
                <w:color w:val="000000"/>
                <w:sz w:val="20"/>
                <w:szCs w:val="20"/>
                <w:vertAlign w:val="subscript"/>
              </w:rPr>
              <w:t>r,t</w:t>
            </w:r>
            <w:proofErr w:type="spellEnd"/>
            <w:r w:rsidRPr="00B65F26">
              <w:rPr>
                <w:rFonts w:ascii="Arial" w:hAnsi="Arial" w:cs="Arial"/>
                <w:color w:val="000000"/>
                <w:sz w:val="20"/>
                <w:szCs w:val="20"/>
                <w:vertAlign w:val="subscript"/>
              </w:rPr>
              <w:t>)</w:t>
            </w:r>
            <w:r w:rsidRPr="00B65F26">
              <w:rPr>
                <w:rStyle w:val="apple-converted-space"/>
                <w:rFonts w:ascii="Arial" w:hAnsi="Arial" w:cs="Arial"/>
                <w:color w:val="000000"/>
                <w:sz w:val="20"/>
                <w:szCs w:val="20"/>
              </w:rPr>
              <w:t> </w:t>
            </w:r>
            <w:r w:rsidRPr="00B65F26">
              <w:rPr>
                <w:rFonts w:ascii="Arial" w:hAnsi="Arial" w:cs="Arial"/>
                <w:color w:val="000000"/>
                <w:sz w:val="20"/>
                <w:szCs w:val="20"/>
              </w:rPr>
              <w:t>=   </w:t>
            </w:r>
          </w:p>
        </w:tc>
        <w:tc>
          <w:tcPr>
            <w:tcW w:w="0" w:type="auto"/>
            <w:vAlign w:val="center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194"/>
            </w:tblGrid>
            <w:tr w:rsidR="00B65F26" w:rsidRPr="00B65F26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B65F26" w:rsidRPr="00B65F26" w:rsidRDefault="00B65F26">
                  <w:pPr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B65F26">
                    <w:rPr>
                      <w:sz w:val="20"/>
                      <w:szCs w:val="20"/>
                    </w:rPr>
                    <w:t>1 - [1 ÷ (1 + r)</w:t>
                  </w:r>
                  <w:r w:rsidRPr="00B65F26">
                    <w:rPr>
                      <w:sz w:val="20"/>
                      <w:szCs w:val="20"/>
                      <w:vertAlign w:val="superscript"/>
                    </w:rPr>
                    <w:t>t</w:t>
                  </w:r>
                  <w:r w:rsidRPr="00B65F26">
                    <w:rPr>
                      <w:sz w:val="20"/>
                      <w:szCs w:val="20"/>
                    </w:rPr>
                    <w:t>]</w:t>
                  </w:r>
                </w:p>
              </w:tc>
            </w:tr>
            <w:tr w:rsidR="00B65F26" w:rsidRPr="00B65F26">
              <w:trPr>
                <w:trHeight w:val="24"/>
                <w:tblCellSpacing w:w="0" w:type="dxa"/>
              </w:trPr>
              <w:tc>
                <w:tcPr>
                  <w:tcW w:w="0" w:type="auto"/>
                  <w:shd w:val="clear" w:color="auto" w:fill="333333"/>
                  <w:vAlign w:val="center"/>
                  <w:hideMark/>
                </w:tcPr>
                <w:p w:rsidR="00B65F26" w:rsidRPr="00B65F26" w:rsidRDefault="00B65F26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B65F26" w:rsidRPr="00B65F26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B65F26" w:rsidRPr="00B65F26" w:rsidRDefault="00B65F26">
                  <w:pPr>
                    <w:jc w:val="center"/>
                    <w:rPr>
                      <w:sz w:val="20"/>
                      <w:szCs w:val="20"/>
                    </w:rPr>
                  </w:pPr>
                  <w:r w:rsidRPr="00B65F26">
                    <w:rPr>
                      <w:sz w:val="20"/>
                      <w:szCs w:val="20"/>
                    </w:rPr>
                    <w:t>r</w:t>
                  </w:r>
                </w:p>
              </w:tc>
            </w:tr>
          </w:tbl>
          <w:p w:rsidR="00B65F26" w:rsidRPr="00B65F26" w:rsidRDefault="00B65F2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5F26" w:rsidRPr="00B65F26" w:rsidRDefault="00B65F2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5F26">
              <w:rPr>
                <w:rFonts w:ascii="Arial" w:hAnsi="Arial" w:cs="Arial"/>
                <w:color w:val="000000"/>
                <w:sz w:val="20"/>
                <w:szCs w:val="20"/>
              </w:rPr>
              <w:t>  </w:t>
            </w:r>
          </w:p>
        </w:tc>
      </w:tr>
    </w:tbl>
    <w:p w:rsidR="00B65F26" w:rsidRPr="00B65F26" w:rsidRDefault="00B65F26" w:rsidP="00B65F26">
      <w:pPr>
        <w:rPr>
          <w:rFonts w:ascii="Times New Roman" w:hAnsi="Times New Roman" w:cs="Times New Roman"/>
          <w:sz w:val="20"/>
          <w:szCs w:val="20"/>
        </w:rPr>
      </w:pP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00"/>
        <w:gridCol w:w="1501"/>
        <w:gridCol w:w="1174"/>
      </w:tblGrid>
      <w:tr w:rsidR="00B65F26" w:rsidRPr="00B65F26" w:rsidTr="00B65F26">
        <w:trPr>
          <w:tblCellSpacing w:w="0" w:type="dxa"/>
        </w:trPr>
        <w:tc>
          <w:tcPr>
            <w:tcW w:w="0" w:type="auto"/>
            <w:vAlign w:val="center"/>
            <w:hideMark/>
          </w:tcPr>
          <w:p w:rsidR="00B65F26" w:rsidRPr="00B65F26" w:rsidRDefault="00B65F2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5F26">
              <w:rPr>
                <w:rFonts w:ascii="Arial" w:hAnsi="Arial" w:cs="Arial"/>
                <w:color w:val="000000"/>
                <w:sz w:val="20"/>
                <w:szCs w:val="20"/>
              </w:rPr>
              <w:t>PVIFA</w:t>
            </w:r>
            <w:r w:rsidRPr="00B65F26">
              <w:rPr>
                <w:rFonts w:ascii="Arial" w:hAnsi="Arial" w:cs="Arial"/>
                <w:color w:val="000000"/>
                <w:sz w:val="20"/>
                <w:szCs w:val="20"/>
                <w:vertAlign w:val="subscript"/>
              </w:rPr>
              <w:t>(9%,5)</w:t>
            </w:r>
            <w:r w:rsidRPr="00B65F26">
              <w:rPr>
                <w:rStyle w:val="apple-converted-space"/>
                <w:rFonts w:ascii="Arial" w:hAnsi="Arial" w:cs="Arial"/>
                <w:color w:val="000000"/>
                <w:sz w:val="20"/>
                <w:szCs w:val="20"/>
              </w:rPr>
              <w:t> </w:t>
            </w:r>
            <w:r w:rsidRPr="00B65F26">
              <w:rPr>
                <w:rFonts w:ascii="Arial" w:hAnsi="Arial" w:cs="Arial"/>
                <w:color w:val="000000"/>
                <w:sz w:val="20"/>
                <w:szCs w:val="20"/>
              </w:rPr>
              <w:t>=   </w:t>
            </w:r>
          </w:p>
        </w:tc>
        <w:tc>
          <w:tcPr>
            <w:tcW w:w="0" w:type="auto"/>
            <w:vAlign w:val="center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501"/>
            </w:tblGrid>
            <w:tr w:rsidR="00B65F26" w:rsidRPr="00B65F26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B65F26" w:rsidRPr="00B65F26" w:rsidRDefault="00B65F26">
                  <w:pPr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B65F26">
                    <w:rPr>
                      <w:sz w:val="20"/>
                      <w:szCs w:val="20"/>
                    </w:rPr>
                    <w:t>1 - [1 ÷ (1 + 0.09)</w:t>
                  </w:r>
                  <w:r w:rsidRPr="00B65F26">
                    <w:rPr>
                      <w:sz w:val="20"/>
                      <w:szCs w:val="20"/>
                      <w:vertAlign w:val="superscript"/>
                    </w:rPr>
                    <w:t>5</w:t>
                  </w:r>
                  <w:r w:rsidRPr="00B65F26">
                    <w:rPr>
                      <w:sz w:val="20"/>
                      <w:szCs w:val="20"/>
                    </w:rPr>
                    <w:t>]</w:t>
                  </w:r>
                </w:p>
              </w:tc>
            </w:tr>
            <w:tr w:rsidR="00B65F26" w:rsidRPr="00B65F26">
              <w:trPr>
                <w:trHeight w:val="24"/>
                <w:tblCellSpacing w:w="0" w:type="dxa"/>
              </w:trPr>
              <w:tc>
                <w:tcPr>
                  <w:tcW w:w="0" w:type="auto"/>
                  <w:shd w:val="clear" w:color="auto" w:fill="333333"/>
                  <w:vAlign w:val="center"/>
                  <w:hideMark/>
                </w:tcPr>
                <w:p w:rsidR="00B65F26" w:rsidRPr="00B65F26" w:rsidRDefault="00B65F26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B65F26" w:rsidRPr="00B65F26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B65F26" w:rsidRPr="00B65F26" w:rsidRDefault="00B65F26">
                  <w:pPr>
                    <w:jc w:val="center"/>
                    <w:rPr>
                      <w:sz w:val="20"/>
                      <w:szCs w:val="20"/>
                    </w:rPr>
                  </w:pPr>
                  <w:r w:rsidRPr="00B65F26">
                    <w:rPr>
                      <w:sz w:val="20"/>
                      <w:szCs w:val="20"/>
                    </w:rPr>
                    <w:t>0.09</w:t>
                  </w:r>
                </w:p>
              </w:tc>
            </w:tr>
          </w:tbl>
          <w:p w:rsidR="00B65F26" w:rsidRPr="00B65F26" w:rsidRDefault="00B65F2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5F26" w:rsidRPr="00B65F26" w:rsidRDefault="00B65F2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5F26">
              <w:rPr>
                <w:rFonts w:ascii="Arial" w:hAnsi="Arial" w:cs="Arial"/>
                <w:color w:val="000000"/>
                <w:sz w:val="20"/>
                <w:szCs w:val="20"/>
              </w:rPr>
              <w:t>   = 3.889651</w:t>
            </w:r>
          </w:p>
        </w:tc>
      </w:tr>
    </w:tbl>
    <w:p w:rsidR="00B65F26" w:rsidRPr="00B65F26" w:rsidRDefault="00B65F26" w:rsidP="00B65F26">
      <w:pPr>
        <w:rPr>
          <w:rFonts w:ascii="Times New Roman" w:hAnsi="Times New Roman" w:cs="Times New Roman"/>
          <w:sz w:val="20"/>
          <w:szCs w:val="20"/>
        </w:rPr>
      </w:pPr>
      <w:r w:rsidRPr="00B65F26">
        <w:rPr>
          <w:rFonts w:ascii="Arial" w:hAnsi="Arial" w:cs="Arial"/>
          <w:color w:val="000000"/>
          <w:sz w:val="20"/>
          <w:szCs w:val="20"/>
        </w:rPr>
        <w:br/>
      </w:r>
      <w:r w:rsidRPr="00B65F26">
        <w:rPr>
          <w:rFonts w:ascii="Arial" w:hAnsi="Arial" w:cs="Arial"/>
          <w:color w:val="000000"/>
          <w:sz w:val="20"/>
          <w:szCs w:val="20"/>
        </w:rPr>
        <w:br/>
      </w:r>
      <w:r w:rsidRPr="00B65F26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PVA = C × </w:t>
      </w:r>
      <w:proofErr w:type="gramStart"/>
      <w:r w:rsidRPr="00B65F26">
        <w:rPr>
          <w:rFonts w:ascii="Arial" w:hAnsi="Arial" w:cs="Arial"/>
          <w:color w:val="000000"/>
          <w:sz w:val="20"/>
          <w:szCs w:val="20"/>
          <w:shd w:val="clear" w:color="auto" w:fill="FFFFFF"/>
        </w:rPr>
        <w:t>PVIFA</w:t>
      </w:r>
      <w:r w:rsidRPr="00B65F26">
        <w:rPr>
          <w:rFonts w:ascii="Arial" w:hAnsi="Arial" w:cs="Arial"/>
          <w:color w:val="000000"/>
          <w:sz w:val="20"/>
          <w:szCs w:val="20"/>
          <w:vertAlign w:val="subscript"/>
        </w:rPr>
        <w:t>(</w:t>
      </w:r>
      <w:proofErr w:type="gramEnd"/>
      <w:r w:rsidRPr="00B65F26">
        <w:rPr>
          <w:rFonts w:ascii="Arial" w:hAnsi="Arial" w:cs="Arial"/>
          <w:color w:val="000000"/>
          <w:sz w:val="20"/>
          <w:szCs w:val="20"/>
          <w:vertAlign w:val="subscript"/>
        </w:rPr>
        <w:t>9%,5)</w:t>
      </w:r>
      <w:r w:rsidRPr="00B65F26">
        <w:rPr>
          <w:rFonts w:ascii="Arial" w:hAnsi="Arial" w:cs="Arial"/>
          <w:color w:val="000000"/>
          <w:sz w:val="20"/>
          <w:szCs w:val="20"/>
        </w:rPr>
        <w:br/>
      </w:r>
      <w:r w:rsidRPr="00B65F26">
        <w:rPr>
          <w:rFonts w:ascii="Arial" w:hAnsi="Arial" w:cs="Arial"/>
          <w:color w:val="000000"/>
          <w:sz w:val="20"/>
          <w:szCs w:val="20"/>
        </w:rPr>
        <w:br/>
      </w:r>
      <w:r w:rsidRPr="00B65F26">
        <w:rPr>
          <w:rFonts w:ascii="Arial" w:hAnsi="Arial" w:cs="Arial"/>
          <w:color w:val="000000"/>
          <w:sz w:val="20"/>
          <w:szCs w:val="20"/>
          <w:shd w:val="clear" w:color="auto" w:fill="FFFFFF"/>
        </w:rPr>
        <w:t>Therefore, solving for C:</w:t>
      </w:r>
      <w:r w:rsidRPr="00B65F26">
        <w:rPr>
          <w:rStyle w:val="apple-converted-space"/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177"/>
        <w:gridCol w:w="1854"/>
      </w:tblGrid>
      <w:tr w:rsidR="00B65F26" w:rsidRPr="00B65F26" w:rsidTr="00B65F2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5F26" w:rsidRPr="00B65F26" w:rsidRDefault="00B65F2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5F26">
              <w:rPr>
                <w:rFonts w:ascii="Arial" w:hAnsi="Arial" w:cs="Arial"/>
                <w:color w:val="000000"/>
                <w:sz w:val="20"/>
                <w:szCs w:val="20"/>
              </w:rPr>
              <w:t> C</w:t>
            </w:r>
          </w:p>
        </w:tc>
        <w:tc>
          <w:tcPr>
            <w:tcW w:w="0" w:type="auto"/>
            <w:vAlign w:val="center"/>
            <w:hideMark/>
          </w:tcPr>
          <w:p w:rsidR="00B65F26" w:rsidRPr="00B65F26" w:rsidRDefault="00B65F2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5F26">
              <w:rPr>
                <w:rFonts w:ascii="Arial" w:hAnsi="Arial" w:cs="Arial"/>
                <w:color w:val="000000"/>
                <w:sz w:val="20"/>
                <w:szCs w:val="20"/>
              </w:rPr>
              <w:t>=</w:t>
            </w:r>
          </w:p>
        </w:tc>
        <w:tc>
          <w:tcPr>
            <w:tcW w:w="0" w:type="auto"/>
            <w:vAlign w:val="center"/>
            <w:hideMark/>
          </w:tcPr>
          <w:p w:rsidR="00B65F26" w:rsidRPr="00B65F26" w:rsidRDefault="00B65F2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5F26">
              <w:rPr>
                <w:rFonts w:ascii="Arial" w:hAnsi="Arial" w:cs="Arial"/>
                <w:color w:val="000000"/>
                <w:sz w:val="20"/>
                <w:szCs w:val="20"/>
              </w:rPr>
              <w:t>PVA ÷ PVIFA</w:t>
            </w:r>
            <w:r w:rsidRPr="00B65F26">
              <w:rPr>
                <w:rFonts w:ascii="Arial" w:hAnsi="Arial" w:cs="Arial"/>
                <w:color w:val="000000"/>
                <w:sz w:val="20"/>
                <w:szCs w:val="20"/>
                <w:vertAlign w:val="subscript"/>
              </w:rPr>
              <w:t>(9%,5)</w:t>
            </w:r>
          </w:p>
        </w:tc>
      </w:tr>
      <w:tr w:rsidR="00B65F26" w:rsidRPr="00B65F26" w:rsidTr="00B65F2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5F26" w:rsidRPr="00B65F26" w:rsidRDefault="00B65F2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5F26" w:rsidRPr="00B65F26" w:rsidRDefault="00B65F2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5F26">
              <w:rPr>
                <w:rFonts w:ascii="Arial" w:hAnsi="Arial" w:cs="Arial"/>
                <w:color w:val="000000"/>
                <w:sz w:val="20"/>
                <w:szCs w:val="20"/>
              </w:rPr>
              <w:t>=</w:t>
            </w:r>
          </w:p>
        </w:tc>
        <w:tc>
          <w:tcPr>
            <w:tcW w:w="0" w:type="auto"/>
            <w:vAlign w:val="center"/>
            <w:hideMark/>
          </w:tcPr>
          <w:p w:rsidR="00B65F26" w:rsidRPr="00B65F26" w:rsidRDefault="00B65F2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5F26">
              <w:rPr>
                <w:rFonts w:ascii="Arial" w:hAnsi="Arial" w:cs="Arial"/>
                <w:color w:val="000000"/>
                <w:sz w:val="20"/>
                <w:szCs w:val="20"/>
              </w:rPr>
              <w:t>$45,000 ÷ 3.889651</w:t>
            </w:r>
          </w:p>
        </w:tc>
      </w:tr>
      <w:tr w:rsidR="00B65F26" w:rsidRPr="00B65F26" w:rsidTr="00B65F2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5F26" w:rsidRPr="00B65F26" w:rsidRDefault="00B65F2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65F26" w:rsidRPr="00B65F26" w:rsidRDefault="00B65F2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5F26">
              <w:rPr>
                <w:rFonts w:ascii="Arial" w:hAnsi="Arial" w:cs="Arial"/>
                <w:color w:val="000000"/>
                <w:sz w:val="20"/>
                <w:szCs w:val="20"/>
              </w:rPr>
              <w:t>=</w:t>
            </w:r>
          </w:p>
        </w:tc>
        <w:tc>
          <w:tcPr>
            <w:tcW w:w="0" w:type="auto"/>
            <w:vAlign w:val="center"/>
            <w:hideMark/>
          </w:tcPr>
          <w:p w:rsidR="00B65F26" w:rsidRPr="00B65F26" w:rsidRDefault="00B65F2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5F26">
              <w:rPr>
                <w:rFonts w:ascii="Arial" w:hAnsi="Arial" w:cs="Arial"/>
                <w:color w:val="000000"/>
                <w:sz w:val="20"/>
                <w:szCs w:val="20"/>
              </w:rPr>
              <w:t>$11,569.16</w:t>
            </w:r>
          </w:p>
        </w:tc>
      </w:tr>
    </w:tbl>
    <w:p w:rsidR="00B65F26" w:rsidRPr="00B65F26" w:rsidRDefault="00B65F26" w:rsidP="00B65F26">
      <w:pPr>
        <w:rPr>
          <w:rFonts w:ascii="Times New Roman" w:hAnsi="Times New Roman" w:cs="Times New Roman"/>
          <w:sz w:val="20"/>
          <w:szCs w:val="20"/>
        </w:rPr>
      </w:pPr>
      <w:r w:rsidRPr="00B65F26">
        <w:rPr>
          <w:rFonts w:ascii="Arial" w:hAnsi="Arial" w:cs="Arial"/>
          <w:color w:val="000000"/>
          <w:sz w:val="20"/>
          <w:szCs w:val="20"/>
        </w:rPr>
        <w:br/>
      </w:r>
      <w:r w:rsidRPr="00B65F26">
        <w:rPr>
          <w:rFonts w:ascii="Arial" w:hAnsi="Arial" w:cs="Arial"/>
          <w:color w:val="000000"/>
          <w:sz w:val="20"/>
          <w:szCs w:val="20"/>
          <w:shd w:val="clear" w:color="auto" w:fill="FFFFFF"/>
        </w:rPr>
        <w:t>You will lose 2 marks for this question.</w:t>
      </w:r>
      <w:r w:rsidRPr="00B65F26">
        <w:rPr>
          <w:rFonts w:ascii="Arial" w:hAnsi="Arial" w:cs="Arial"/>
          <w:color w:val="000000"/>
          <w:sz w:val="20"/>
          <w:szCs w:val="20"/>
        </w:rPr>
        <w:br/>
      </w:r>
      <w:r w:rsidRPr="00B65F26">
        <w:rPr>
          <w:rFonts w:ascii="Arial" w:hAnsi="Arial" w:cs="Arial"/>
          <w:color w:val="000000"/>
          <w:sz w:val="20"/>
          <w:szCs w:val="20"/>
        </w:rPr>
        <w:br/>
      </w:r>
      <w:r w:rsidRPr="00B65F26">
        <w:rPr>
          <w:rFonts w:ascii="Arial" w:hAnsi="Arial" w:cs="Arial"/>
          <w:color w:val="000000"/>
          <w:sz w:val="20"/>
          <w:szCs w:val="20"/>
        </w:rPr>
        <w:br/>
      </w:r>
      <w:r w:rsidRPr="00B65F26">
        <w:rPr>
          <w:rFonts w:ascii="Arial" w:hAnsi="Arial" w:cs="Arial"/>
          <w:b/>
          <w:bCs/>
          <w:color w:val="000000"/>
          <w:sz w:val="20"/>
          <w:szCs w:val="20"/>
        </w:rPr>
        <w:t>Total marks for this question: 0</w:t>
      </w:r>
      <w:r w:rsidRPr="00B65F26">
        <w:rPr>
          <w:rFonts w:ascii="Arial" w:hAnsi="Arial" w:cs="Arial"/>
          <w:color w:val="000000"/>
          <w:sz w:val="20"/>
          <w:szCs w:val="20"/>
        </w:rPr>
        <w:br/>
      </w:r>
    </w:p>
    <w:p w:rsidR="00B65F26" w:rsidRPr="00B65F26" w:rsidRDefault="00470436" w:rsidP="00B65F26">
      <w:pPr>
        <w:rPr>
          <w:sz w:val="20"/>
          <w:szCs w:val="20"/>
        </w:rPr>
      </w:pPr>
      <w:r>
        <w:rPr>
          <w:sz w:val="20"/>
          <w:szCs w:val="20"/>
        </w:rPr>
        <w:pict>
          <v:rect id="_x0000_i1025" style="width:0;height:1.5pt" o:hralign="center" o:hrstd="t" o:hrnoshade="t" o:hr="t" fillcolor="black" stroked="f"/>
        </w:pict>
      </w:r>
    </w:p>
    <w:p w:rsidR="00B65F26" w:rsidRPr="00B65F26" w:rsidRDefault="00B65F26" w:rsidP="00B65F26">
      <w:pPr>
        <w:pStyle w:val="Heading2"/>
        <w:rPr>
          <w:rFonts w:ascii="Century Gothic" w:hAnsi="Century Gothic"/>
          <w:color w:val="000000"/>
          <w:sz w:val="20"/>
          <w:szCs w:val="20"/>
        </w:rPr>
      </w:pPr>
      <w:r w:rsidRPr="00B65F26">
        <w:rPr>
          <w:rFonts w:ascii="Century Gothic" w:hAnsi="Century Gothic"/>
          <w:color w:val="000000"/>
          <w:sz w:val="20"/>
          <w:szCs w:val="20"/>
        </w:rPr>
        <w:t>Overall Mark: 0/2</w:t>
      </w:r>
    </w:p>
    <w:p w:rsidR="00B65F26" w:rsidRPr="00B65F26" w:rsidRDefault="00B65F26" w:rsidP="00B65F26">
      <w:pPr>
        <w:pStyle w:val="Heading3"/>
        <w:rPr>
          <w:rFonts w:ascii="Arial" w:hAnsi="Arial" w:cs="Arial"/>
          <w:color w:val="000000"/>
          <w:sz w:val="20"/>
          <w:szCs w:val="20"/>
        </w:rPr>
      </w:pPr>
      <w:r w:rsidRPr="00B65F26">
        <w:rPr>
          <w:rFonts w:ascii="Arial" w:hAnsi="Arial" w:cs="Arial"/>
          <w:color w:val="000000"/>
          <w:sz w:val="20"/>
          <w:szCs w:val="20"/>
        </w:rPr>
        <w:t>Your mark of 0/2 has been recorded.</w:t>
      </w:r>
    </w:p>
    <w:p w:rsidR="00B65F26" w:rsidRPr="00B65F26" w:rsidRDefault="00470436" w:rsidP="00B65F26">
      <w:pPr>
        <w:rPr>
          <w:rFonts w:ascii="Times New Roman" w:hAnsi="Times New Roman" w:cs="Times New Roman"/>
          <w:sz w:val="20"/>
          <w:szCs w:val="20"/>
        </w:rPr>
      </w:pPr>
      <w:r>
        <w:rPr>
          <w:sz w:val="20"/>
          <w:szCs w:val="20"/>
        </w:rPr>
        <w:pict>
          <v:rect id="_x0000_i1026" style="width:0;height:1.5pt" o:hralign="center" o:hrstd="t" o:hrnoshade="t" o:hr="t" fillcolor="black" stroked="f"/>
        </w:pic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90"/>
        <w:gridCol w:w="1019"/>
        <w:gridCol w:w="1020"/>
        <w:gridCol w:w="2031"/>
      </w:tblGrid>
      <w:tr w:rsidR="00B65F26" w:rsidRPr="00B65F26" w:rsidTr="00D94729">
        <w:trPr>
          <w:tblCellSpacing w:w="15" w:type="dxa"/>
        </w:trPr>
        <w:tc>
          <w:tcPr>
            <w:tcW w:w="2802" w:type="pct"/>
            <w:vAlign w:val="center"/>
            <w:hideMark/>
          </w:tcPr>
          <w:p w:rsidR="00B65F26" w:rsidRPr="00B65F26" w:rsidRDefault="00B65F2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5F2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  <w:tbl>
            <w:tblPr>
              <w:tblW w:w="5000" w:type="pct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639"/>
              <w:gridCol w:w="1576"/>
            </w:tblGrid>
            <w:tr w:rsidR="00B65F26" w:rsidRPr="00B65F26" w:rsidTr="00B65F26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B65F26" w:rsidRPr="00B65F26" w:rsidRDefault="00B65F26" w:rsidP="00B65F26">
                  <w:pPr>
                    <w:rPr>
                      <w:sz w:val="20"/>
                      <w:szCs w:val="20"/>
                    </w:rPr>
                  </w:pPr>
                  <w:r w:rsidRPr="00B65F26">
                    <w:rPr>
                      <w:noProof/>
                      <w:color w:val="0000FF"/>
                      <w:sz w:val="20"/>
                      <w:szCs w:val="20"/>
                      <w:lang w:eastAsia="en-CA"/>
                    </w:rPr>
                    <w:drawing>
                      <wp:inline distT="0" distB="0" distL="0" distR="0">
                        <wp:extent cx="2140585" cy="602615"/>
                        <wp:effectExtent l="0" t="0" r="0" b="6985"/>
                        <wp:docPr id="11" name="Picture 11" descr="Lyryx - Advancing Learning">
                          <a:hlinkClick xmlns:a="http://schemas.openxmlformats.org/drawingml/2006/main" r:id="rId6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4" descr="Lyryx - Advancing Learning">
                                  <a:hlinkClick r:id="rId6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140585" cy="60261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B65F26">
                    <w:rPr>
                      <w:noProof/>
                      <w:color w:val="0000FF"/>
                      <w:sz w:val="20"/>
                      <w:szCs w:val="20"/>
                      <w:lang w:eastAsia="en-CA"/>
                    </w:rPr>
                    <w:drawing>
                      <wp:inline distT="0" distB="0" distL="0" distR="0">
                        <wp:extent cx="568325" cy="568325"/>
                        <wp:effectExtent l="0" t="0" r="0" b="0"/>
                        <wp:docPr id="10" name="Picture 10" descr="http://lafa1.lyryx.com/common/img/trans.gif">
                          <a:hlinkClick xmlns:a="http://schemas.openxmlformats.org/drawingml/2006/main" r:id="rId12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5" descr="http://lafa1.lyryx.com/common/img/trans.gif">
                                  <a:hlinkClick r:id="rId12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68325" cy="5683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bottom"/>
                  <w:hideMark/>
                </w:tcPr>
                <w:p w:rsidR="00B65F26" w:rsidRPr="00B65F26" w:rsidRDefault="00470436" w:rsidP="00B65F26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hyperlink r:id="rId13" w:history="1">
                    <w:r w:rsidR="00B65F26" w:rsidRPr="00B65F26">
                      <w:rPr>
                        <w:rStyle w:val="Hyperlink"/>
                        <w:rFonts w:ascii="Arial" w:hAnsi="Arial" w:cs="Arial"/>
                        <w:b/>
                        <w:bCs/>
                        <w:color w:val="FFFFFF"/>
                        <w:sz w:val="20"/>
                        <w:szCs w:val="20"/>
                      </w:rPr>
                      <w:t>SPREADSHEET</w:t>
                    </w:r>
                  </w:hyperlink>
                </w:p>
                <w:p w:rsidR="00B65F26" w:rsidRPr="00B65F26" w:rsidRDefault="00470436" w:rsidP="00B65F26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hyperlink r:id="rId14" w:history="1">
                    <w:r w:rsidR="00B65F26" w:rsidRPr="00B65F26">
                      <w:rPr>
                        <w:rStyle w:val="Hyperlink"/>
                        <w:rFonts w:ascii="Arial" w:hAnsi="Arial" w:cs="Arial"/>
                        <w:b/>
                        <w:bCs/>
                        <w:color w:val="FFFFFF"/>
                        <w:sz w:val="20"/>
                        <w:szCs w:val="20"/>
                      </w:rPr>
                      <w:t>PRINT</w:t>
                    </w:r>
                  </w:hyperlink>
                </w:p>
                <w:p w:rsidR="00B65F26" w:rsidRPr="00B65F26" w:rsidRDefault="00470436" w:rsidP="00B65F26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hyperlink r:id="rId15" w:tgtFrame="_blank" w:history="1">
                    <w:r w:rsidR="00B65F26" w:rsidRPr="00B65F26">
                      <w:rPr>
                        <w:rStyle w:val="Hyperlink"/>
                        <w:rFonts w:ascii="Arial" w:hAnsi="Arial" w:cs="Arial"/>
                        <w:b/>
                        <w:bCs/>
                        <w:color w:val="FFFFFF"/>
                        <w:sz w:val="20"/>
                        <w:szCs w:val="20"/>
                      </w:rPr>
                      <w:t>HELP</w:t>
                    </w:r>
                  </w:hyperlink>
                </w:p>
              </w:tc>
            </w:tr>
            <w:tr w:rsidR="00B65F26" w:rsidRPr="00B65F26" w:rsidTr="00B65F26">
              <w:trPr>
                <w:tblCellSpacing w:w="15" w:type="dxa"/>
              </w:trPr>
              <w:tc>
                <w:tcPr>
                  <w:tcW w:w="0" w:type="auto"/>
                  <w:gridSpan w:val="2"/>
                  <w:shd w:val="clear" w:color="auto" w:fill="FFFFFF"/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  <w:hideMark/>
                </w:tcPr>
                <w:tbl>
                  <w:tblPr>
                    <w:tblW w:w="0" w:type="auto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600"/>
                    <w:gridCol w:w="136"/>
                    <w:gridCol w:w="6"/>
                  </w:tblGrid>
                  <w:tr w:rsidR="00B65F26" w:rsidRPr="00B65F26">
                    <w:trPr>
                      <w:tblCellSpacing w:w="0" w:type="dxa"/>
                    </w:trPr>
                    <w:tc>
                      <w:tcPr>
                        <w:tcW w:w="3600" w:type="dxa"/>
                        <w:hideMark/>
                      </w:tcPr>
                      <w:p w:rsidR="00B65F26" w:rsidRPr="00B65F26" w:rsidRDefault="00B65F26" w:rsidP="00B65F26">
                        <w:pPr>
                          <w:pStyle w:val="Heading2"/>
                          <w:spacing w:before="0"/>
                          <w:rPr>
                            <w:rFonts w:ascii="Century Gothic" w:hAnsi="Century Gothic" w:cs="Times New Roman"/>
                            <w:b/>
                            <w:bCs/>
                            <w:color w:val="E9B209"/>
                            <w:sz w:val="20"/>
                            <w:szCs w:val="20"/>
                          </w:rPr>
                        </w:pPr>
                        <w:r w:rsidRPr="00B65F26">
                          <w:rPr>
                            <w:rFonts w:ascii="Century Gothic" w:hAnsi="Century Gothic"/>
                            <w:color w:val="E9B209"/>
                            <w:sz w:val="20"/>
                            <w:szCs w:val="20"/>
                          </w:rPr>
                          <w:t>Lab 5 (Question 4)</w:t>
                        </w:r>
                      </w:p>
                      <w:p w:rsidR="00B65F26" w:rsidRPr="00B65F26" w:rsidRDefault="00B65F26" w:rsidP="00B65F26">
                        <w:pPr>
                          <w:pStyle w:val="darkgrey"/>
                          <w:rPr>
                            <w:color w:val="626262"/>
                            <w:sz w:val="20"/>
                            <w:szCs w:val="20"/>
                          </w:rPr>
                        </w:pPr>
                        <w:r w:rsidRPr="00B65F26">
                          <w:rPr>
                            <w:rStyle w:val="bluegrey"/>
                            <w:color w:val="A1AEB2"/>
                            <w:sz w:val="20"/>
                            <w:szCs w:val="20"/>
                          </w:rPr>
                          <w:t>Name:</w:t>
                        </w:r>
                        <w:r w:rsidRPr="00B65F26">
                          <w:rPr>
                            <w:rStyle w:val="apple-converted-space"/>
                            <w:color w:val="626262"/>
                            <w:sz w:val="20"/>
                            <w:szCs w:val="20"/>
                          </w:rPr>
                          <w:t> </w:t>
                        </w:r>
                        <w:r w:rsidRPr="00B65F26">
                          <w:rPr>
                            <w:color w:val="626262"/>
                            <w:sz w:val="20"/>
                            <w:szCs w:val="20"/>
                          </w:rPr>
                          <w:t>Lily Tran</w:t>
                        </w:r>
                        <w:r w:rsidRPr="00B65F26">
                          <w:rPr>
                            <w:color w:val="626262"/>
                            <w:sz w:val="20"/>
                            <w:szCs w:val="20"/>
                          </w:rPr>
                          <w:br/>
                        </w:r>
                        <w:r w:rsidRPr="00B65F26">
                          <w:rPr>
                            <w:rStyle w:val="bluegrey"/>
                            <w:color w:val="A1AEB2"/>
                            <w:sz w:val="20"/>
                            <w:szCs w:val="20"/>
                          </w:rPr>
                          <w:t>Date:</w:t>
                        </w:r>
                        <w:r w:rsidRPr="00B65F26">
                          <w:rPr>
                            <w:rStyle w:val="apple-converted-space"/>
                            <w:color w:val="626262"/>
                            <w:sz w:val="20"/>
                            <w:szCs w:val="20"/>
                          </w:rPr>
                          <w:t> </w:t>
                        </w:r>
                        <w:r w:rsidRPr="00B65F26">
                          <w:rPr>
                            <w:color w:val="626262"/>
                            <w:sz w:val="20"/>
                            <w:szCs w:val="20"/>
                          </w:rPr>
                          <w:t>2014-06-22 16:54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B65F26" w:rsidRPr="00B65F26" w:rsidRDefault="00B65F26" w:rsidP="00B65F26">
                        <w:pPr>
                          <w:rPr>
                            <w:sz w:val="20"/>
                            <w:szCs w:val="20"/>
                          </w:rPr>
                        </w:pPr>
                        <w:r w:rsidRPr="00B65F26">
                          <w:rPr>
                            <w:sz w:val="20"/>
                            <w:szCs w:val="20"/>
                          </w:rPr>
                          <w:t>   </w:t>
                        </w:r>
                      </w:p>
                    </w:tc>
                    <w:tc>
                      <w:tcPr>
                        <w:tcW w:w="0" w:type="auto"/>
                        <w:hideMark/>
                      </w:tcPr>
                      <w:p w:rsidR="00B65F26" w:rsidRPr="00B65F26" w:rsidRDefault="00B65F26" w:rsidP="00B65F26">
                        <w:pPr>
                          <w:rPr>
                            <w:sz w:val="20"/>
                            <w:szCs w:val="20"/>
                          </w:rPr>
                        </w:pPr>
                      </w:p>
                    </w:tc>
                  </w:tr>
                </w:tbl>
                <w:p w:rsidR="00B65F26" w:rsidRPr="00B65F26" w:rsidRDefault="00B65F26" w:rsidP="00B65F26">
                  <w:pPr>
                    <w:rPr>
                      <w:color w:val="636363"/>
                      <w:sz w:val="20"/>
                      <w:szCs w:val="20"/>
                    </w:rPr>
                  </w:pPr>
                </w:p>
              </w:tc>
            </w:tr>
          </w:tbl>
          <w:p w:rsidR="00B65F26" w:rsidRPr="00B65F26" w:rsidRDefault="00B65F26" w:rsidP="00B65F26">
            <w:pPr>
              <w:pStyle w:val="Heading3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5F26">
              <w:rPr>
                <w:rFonts w:ascii="Arial" w:hAnsi="Arial" w:cs="Arial"/>
                <w:color w:val="000000"/>
                <w:sz w:val="20"/>
                <w:szCs w:val="20"/>
              </w:rPr>
              <w:t>Question 4 [7 points]</w:t>
            </w:r>
          </w:p>
          <w:p w:rsidR="00B65F26" w:rsidRPr="00B65F26" w:rsidRDefault="00B65F26" w:rsidP="00B65F2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65F26"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Pr="00B65F26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Your solution to the question was</w:t>
            </w:r>
            <w:proofErr w:type="gramStart"/>
            <w:r w:rsidRPr="00B65F26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:</w:t>
            </w:r>
            <w:proofErr w:type="gramEnd"/>
            <w:r w:rsidRPr="00B65F26"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Pr="00B65F26"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Pr="00B65F26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You are planning to save for retirement over the next 35 years. To do this, you will invest $550 a month in a stock account and $350 a month in a bond account. The returns for both stock and bonds are quoted as a rate per year compounded monthly. The stock account will pay 16 percent, and the bond account will pay 13 percent.</w:t>
            </w:r>
            <w:r w:rsidRPr="00B65F26"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Pr="00B65F26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Note</w:t>
            </w:r>
            <w:r w:rsidRPr="00B65F26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: Please round your answers to two decimal places.</w:t>
            </w:r>
            <w:r w:rsidRPr="00B65F26"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Pr="00B65F26"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Pr="00B65F26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a) What is the annuity future value of your stock account at retirement?</w:t>
            </w:r>
            <w:r w:rsidRPr="00B65F26">
              <w:rPr>
                <w:rStyle w:val="apple-converted-space"/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  <w:p w:rsidR="00B65F26" w:rsidRPr="00B65F26" w:rsidRDefault="00B65F26" w:rsidP="00B65F26">
            <w:pPr>
              <w:shd w:val="clear" w:color="auto" w:fill="F5F5F5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5F26">
              <w:rPr>
                <w:rFonts w:ascii="Arial" w:hAnsi="Arial" w:cs="Arial"/>
                <w:color w:val="000000"/>
                <w:sz w:val="20"/>
                <w:szCs w:val="20"/>
                <w:shd w:val="clear" w:color="auto" w:fill="F5F5F5"/>
              </w:rPr>
              <w:t>FVA of your stock account = $</w:t>
            </w:r>
            <w:r w:rsidRPr="00B65F26">
              <w:rPr>
                <w:rFonts w:ascii="Arial" w:hAnsi="Arial" w:cs="Arial"/>
                <w:color w:val="000000"/>
                <w:sz w:val="20"/>
                <w:szCs w:val="20"/>
                <w:shd w:val="clear" w:color="auto" w:fill="FFC8C8"/>
              </w:rPr>
              <w:t>123,213</w:t>
            </w:r>
            <w:r w:rsidRPr="00B65F26">
              <w:rPr>
                <w:rFonts w:ascii="Arial" w:hAnsi="Arial" w:cs="Arial"/>
                <w:color w:val="000000"/>
                <w:sz w:val="20"/>
                <w:szCs w:val="20"/>
                <w:shd w:val="clear" w:color="auto" w:fill="F5F5F5"/>
              </w:rPr>
              <w:t> </w:t>
            </w:r>
          </w:p>
          <w:p w:rsidR="00B65F26" w:rsidRPr="00B65F26" w:rsidRDefault="00B65F26" w:rsidP="00B65F2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5F26">
              <w:rPr>
                <w:rFonts w:ascii="Arial" w:hAnsi="Arial" w:cs="Arial"/>
                <w:noProof/>
                <w:color w:val="0000FF"/>
                <w:sz w:val="20"/>
                <w:szCs w:val="20"/>
                <w:lang w:eastAsia="en-CA"/>
              </w:rPr>
              <w:lastRenderedPageBreak/>
              <w:drawing>
                <wp:inline distT="0" distB="0" distL="0" distR="0">
                  <wp:extent cx="2667000" cy="325755"/>
                  <wp:effectExtent l="0" t="0" r="0" b="0"/>
                  <wp:docPr id="9" name="Picture 9" descr="http://lafa1.lyryx.com/common/img/trans.gif">
                    <a:hlinkClick xmlns:a="http://schemas.openxmlformats.org/drawingml/2006/main" r:id="rId12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jsondisp547616Q0D0_lucite" descr="http://lafa1.lyryx.com/common/img/trans.gif">
                            <a:hlinkClick r:id="rId12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0" cy="3257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65F26" w:rsidRPr="00B65F26" w:rsidRDefault="00B65F26" w:rsidP="00B65F2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65F26"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Pr="00B65F26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Marking</w:t>
            </w:r>
            <w:r w:rsidRPr="00B65F26"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Pr="00B65F26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Your answer was:  $123,213.00</w:t>
            </w:r>
            <w:r w:rsidRPr="00B65F26"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Pr="00B65F26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The correct answer was:  $10,708,592.13</w:t>
            </w:r>
            <w:r w:rsidRPr="00B65F26"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Pr="00B65F26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FVA: Annuity future value</w:t>
            </w:r>
            <w:r w:rsidRPr="00B65F26">
              <w:rPr>
                <w:rStyle w:val="apple-converted-space"/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 </w:t>
            </w:r>
            <w:r w:rsidRPr="00B65F26"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Pr="00B65F26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C: Payment per period</w:t>
            </w:r>
            <w:r w:rsidRPr="00B65F26">
              <w:rPr>
                <w:rStyle w:val="apple-converted-space"/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 </w:t>
            </w:r>
            <w:r w:rsidRPr="00B65F26"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Pr="00B65F26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r: Interest rate in percent per period</w:t>
            </w:r>
            <w:r w:rsidRPr="00B65F26">
              <w:rPr>
                <w:rStyle w:val="apple-converted-space"/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 </w:t>
            </w:r>
            <w:r w:rsidRPr="00B65F26"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Pr="00B65F26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t: Number of periods</w:t>
            </w:r>
            <w:r w:rsidRPr="00B65F26">
              <w:rPr>
                <w:rStyle w:val="apple-converted-space"/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 </w:t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045"/>
              <w:gridCol w:w="902"/>
              <w:gridCol w:w="112"/>
            </w:tblGrid>
            <w:tr w:rsidR="00B65F26" w:rsidRPr="00B65F26" w:rsidTr="00B65F26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B65F26" w:rsidRPr="00B65F26" w:rsidRDefault="00B65F26" w:rsidP="00B65F26">
                  <w:pPr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B65F26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FVA = C × 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0" w:type="auto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02"/>
                  </w:tblGrid>
                  <w:tr w:rsidR="00B65F26" w:rsidRPr="00B65F26">
                    <w:trPr>
                      <w:tblCellSpacing w:w="0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B65F26" w:rsidRPr="00B65F26" w:rsidRDefault="00B65F26" w:rsidP="00B65F26">
                        <w:pPr>
                          <w:jc w:val="center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  <w:r w:rsidRPr="00B65F26">
                          <w:rPr>
                            <w:sz w:val="20"/>
                            <w:szCs w:val="20"/>
                          </w:rPr>
                          <w:t>[(1 + r)</w:t>
                        </w:r>
                        <w:r w:rsidRPr="00B65F26">
                          <w:rPr>
                            <w:sz w:val="20"/>
                            <w:szCs w:val="20"/>
                            <w:vertAlign w:val="superscript"/>
                          </w:rPr>
                          <w:t>t</w:t>
                        </w:r>
                        <w:r w:rsidRPr="00B65F26">
                          <w:rPr>
                            <w:rStyle w:val="apple-converted-space"/>
                            <w:sz w:val="20"/>
                            <w:szCs w:val="20"/>
                          </w:rPr>
                          <w:t> </w:t>
                        </w:r>
                        <w:r w:rsidRPr="00B65F26">
                          <w:rPr>
                            <w:sz w:val="20"/>
                            <w:szCs w:val="20"/>
                          </w:rPr>
                          <w:t>- 1]</w:t>
                        </w:r>
                      </w:p>
                    </w:tc>
                  </w:tr>
                  <w:tr w:rsidR="00B65F26" w:rsidRPr="00B65F26">
                    <w:trPr>
                      <w:trHeight w:val="24"/>
                      <w:tblCellSpacing w:w="0" w:type="dxa"/>
                    </w:trPr>
                    <w:tc>
                      <w:tcPr>
                        <w:tcW w:w="0" w:type="auto"/>
                        <w:shd w:val="clear" w:color="auto" w:fill="333333"/>
                        <w:vAlign w:val="center"/>
                        <w:hideMark/>
                      </w:tcPr>
                      <w:p w:rsidR="00B65F26" w:rsidRPr="00B65F26" w:rsidRDefault="00B65F26" w:rsidP="00B65F26">
                        <w:pPr>
                          <w:jc w:val="center"/>
                          <w:rPr>
                            <w:sz w:val="20"/>
                            <w:szCs w:val="20"/>
                          </w:rPr>
                        </w:pPr>
                      </w:p>
                    </w:tc>
                  </w:tr>
                  <w:tr w:rsidR="00B65F26" w:rsidRPr="00B65F26">
                    <w:trPr>
                      <w:tblCellSpacing w:w="0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B65F26" w:rsidRPr="00B65F26" w:rsidRDefault="00B65F26" w:rsidP="00B65F26">
                        <w:pPr>
                          <w:jc w:val="center"/>
                          <w:rPr>
                            <w:sz w:val="20"/>
                            <w:szCs w:val="20"/>
                          </w:rPr>
                        </w:pPr>
                        <w:r w:rsidRPr="00B65F26">
                          <w:rPr>
                            <w:sz w:val="20"/>
                            <w:szCs w:val="20"/>
                          </w:rPr>
                          <w:t>r</w:t>
                        </w:r>
                      </w:p>
                    </w:tc>
                  </w:tr>
                </w:tbl>
                <w:p w:rsidR="00B65F26" w:rsidRPr="00B65F26" w:rsidRDefault="00B65F26" w:rsidP="00B65F26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B65F26" w:rsidRPr="00B65F26" w:rsidRDefault="00B65F26" w:rsidP="00B65F26">
                  <w:pPr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B65F26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  </w:t>
                  </w:r>
                </w:p>
              </w:tc>
            </w:tr>
          </w:tbl>
          <w:p w:rsidR="00B65F26" w:rsidRPr="00B65F26" w:rsidRDefault="00B65F26" w:rsidP="00B65F2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401"/>
              <w:gridCol w:w="1923"/>
              <w:gridCol w:w="112"/>
            </w:tblGrid>
            <w:tr w:rsidR="00B65F26" w:rsidRPr="00B65F26" w:rsidTr="00B65F26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B65F26" w:rsidRPr="00B65F26" w:rsidRDefault="00B65F26" w:rsidP="00B65F26">
                  <w:pPr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B65F26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        = $550 ×  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0" w:type="auto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23"/>
                  </w:tblGrid>
                  <w:tr w:rsidR="00B65F26" w:rsidRPr="00B65F26">
                    <w:trPr>
                      <w:tblCellSpacing w:w="0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B65F26" w:rsidRPr="00B65F26" w:rsidRDefault="00B65F26" w:rsidP="00B65F26">
                        <w:pPr>
                          <w:jc w:val="center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  <w:r w:rsidRPr="00B65F26">
                          <w:rPr>
                            <w:sz w:val="20"/>
                            <w:szCs w:val="20"/>
                          </w:rPr>
                          <w:t>[(1 + 0.16 ÷ 12)</w:t>
                        </w:r>
                        <w:r w:rsidRPr="00B65F26">
                          <w:rPr>
                            <w:sz w:val="20"/>
                            <w:szCs w:val="20"/>
                            <w:vertAlign w:val="superscript"/>
                          </w:rPr>
                          <w:t>35 × 12</w:t>
                        </w:r>
                        <w:r w:rsidRPr="00B65F26">
                          <w:rPr>
                            <w:rStyle w:val="apple-converted-space"/>
                            <w:sz w:val="20"/>
                            <w:szCs w:val="20"/>
                          </w:rPr>
                          <w:t> </w:t>
                        </w:r>
                        <w:r w:rsidRPr="00B65F26">
                          <w:rPr>
                            <w:sz w:val="20"/>
                            <w:szCs w:val="20"/>
                          </w:rPr>
                          <w:t>- 1]</w:t>
                        </w:r>
                      </w:p>
                    </w:tc>
                  </w:tr>
                  <w:tr w:rsidR="00B65F26" w:rsidRPr="00B65F26">
                    <w:trPr>
                      <w:trHeight w:val="24"/>
                      <w:tblCellSpacing w:w="0" w:type="dxa"/>
                    </w:trPr>
                    <w:tc>
                      <w:tcPr>
                        <w:tcW w:w="0" w:type="auto"/>
                        <w:shd w:val="clear" w:color="auto" w:fill="333333"/>
                        <w:vAlign w:val="center"/>
                        <w:hideMark/>
                      </w:tcPr>
                      <w:p w:rsidR="00B65F26" w:rsidRPr="00B65F26" w:rsidRDefault="00B65F26" w:rsidP="00B65F26">
                        <w:pPr>
                          <w:jc w:val="center"/>
                          <w:rPr>
                            <w:sz w:val="20"/>
                            <w:szCs w:val="20"/>
                          </w:rPr>
                        </w:pPr>
                      </w:p>
                    </w:tc>
                  </w:tr>
                  <w:tr w:rsidR="00B65F26" w:rsidRPr="00B65F26">
                    <w:trPr>
                      <w:tblCellSpacing w:w="0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B65F26" w:rsidRPr="00B65F26" w:rsidRDefault="00B65F26" w:rsidP="00B65F26">
                        <w:pPr>
                          <w:jc w:val="center"/>
                          <w:rPr>
                            <w:sz w:val="20"/>
                            <w:szCs w:val="20"/>
                          </w:rPr>
                        </w:pPr>
                        <w:r w:rsidRPr="00B65F26">
                          <w:rPr>
                            <w:sz w:val="20"/>
                            <w:szCs w:val="20"/>
                          </w:rPr>
                          <w:t>0.16 ÷ 12</w:t>
                        </w:r>
                      </w:p>
                    </w:tc>
                  </w:tr>
                </w:tbl>
                <w:p w:rsidR="00B65F26" w:rsidRPr="00B65F26" w:rsidRDefault="00B65F26" w:rsidP="00B65F26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B65F26" w:rsidRPr="00B65F26" w:rsidRDefault="00B65F26" w:rsidP="00B65F26">
                  <w:pPr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B65F26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  </w:t>
                  </w:r>
                </w:p>
              </w:tc>
            </w:tr>
          </w:tbl>
          <w:p w:rsidR="00B65F26" w:rsidRPr="00B65F26" w:rsidRDefault="00B65F26" w:rsidP="00B65F2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65F26"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Pr="00B65F26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        = $10,708,592.13</w:t>
            </w:r>
            <w:r w:rsidRPr="00B65F26"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Pr="00B65F26"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Pr="00B65F26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You will lose 2 marks for this part.</w:t>
            </w:r>
            <w:r w:rsidRPr="00B65F26"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Pr="00B65F26"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Pr="00B65F26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b) What is the annuity future value of your bond account at retirement?</w:t>
            </w:r>
            <w:r w:rsidRPr="00B65F26">
              <w:rPr>
                <w:rStyle w:val="apple-converted-space"/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  <w:p w:rsidR="00B65F26" w:rsidRPr="00B65F26" w:rsidRDefault="00B65F26" w:rsidP="00B65F26">
            <w:pPr>
              <w:shd w:val="clear" w:color="auto" w:fill="F5F5F5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5F26">
              <w:rPr>
                <w:rFonts w:ascii="Arial" w:hAnsi="Arial" w:cs="Arial"/>
                <w:color w:val="000000"/>
                <w:sz w:val="20"/>
                <w:szCs w:val="20"/>
                <w:shd w:val="clear" w:color="auto" w:fill="F5F5F5"/>
              </w:rPr>
              <w:t>FVA of your bond account = $</w:t>
            </w:r>
            <w:r w:rsidRPr="00B65F26">
              <w:rPr>
                <w:rFonts w:ascii="Arial" w:hAnsi="Arial" w:cs="Arial"/>
                <w:color w:val="000000"/>
                <w:sz w:val="20"/>
                <w:szCs w:val="20"/>
                <w:shd w:val="clear" w:color="auto" w:fill="FFC8C8"/>
              </w:rPr>
              <w:t>123</w:t>
            </w:r>
            <w:r w:rsidRPr="00B65F26">
              <w:rPr>
                <w:rFonts w:ascii="Arial" w:hAnsi="Arial" w:cs="Arial"/>
                <w:color w:val="000000"/>
                <w:sz w:val="20"/>
                <w:szCs w:val="20"/>
                <w:shd w:val="clear" w:color="auto" w:fill="F5F5F5"/>
              </w:rPr>
              <w:t> </w:t>
            </w:r>
          </w:p>
          <w:p w:rsidR="00B65F26" w:rsidRPr="00B65F26" w:rsidRDefault="00B65F26" w:rsidP="00B65F2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5F26">
              <w:rPr>
                <w:rFonts w:ascii="Arial" w:hAnsi="Arial" w:cs="Arial"/>
                <w:noProof/>
                <w:color w:val="0000FF"/>
                <w:sz w:val="20"/>
                <w:szCs w:val="20"/>
                <w:lang w:eastAsia="en-CA"/>
              </w:rPr>
              <w:drawing>
                <wp:inline distT="0" distB="0" distL="0" distR="0">
                  <wp:extent cx="2514600" cy="325755"/>
                  <wp:effectExtent l="0" t="0" r="0" b="0"/>
                  <wp:docPr id="8" name="Picture 8" descr="http://lafa1.lyryx.com/common/img/trans.gif">
                    <a:hlinkClick xmlns:a="http://schemas.openxmlformats.org/drawingml/2006/main" r:id="rId12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jsondisp547616Q0D1_lucite" descr="http://lafa1.lyryx.com/common/img/trans.gif">
                            <a:hlinkClick r:id="rId12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14600" cy="3257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65F26" w:rsidRPr="00B65F26" w:rsidRDefault="00B65F26" w:rsidP="00B65F2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65F26"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Pr="00B65F26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Marking</w:t>
            </w:r>
            <w:r w:rsidRPr="00B65F26"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Pr="00B65F26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Your answer was:  $123.00</w:t>
            </w:r>
            <w:r w:rsidRPr="00B65F26"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Pr="00B65F26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The correct answer was:  $2,951,143.67</w:t>
            </w:r>
            <w:r w:rsidRPr="00B65F26"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Pr="00B65F26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FVA: Annuity future value</w:t>
            </w:r>
            <w:r w:rsidRPr="00B65F26">
              <w:rPr>
                <w:rStyle w:val="apple-converted-space"/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 </w:t>
            </w:r>
            <w:r w:rsidRPr="00B65F26"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Pr="00B65F26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C: Payment per period</w:t>
            </w:r>
            <w:r w:rsidRPr="00B65F26">
              <w:rPr>
                <w:rStyle w:val="apple-converted-space"/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 </w:t>
            </w:r>
            <w:r w:rsidRPr="00B65F26"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Pr="00B65F26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r: Interest rate in percent per period</w:t>
            </w:r>
            <w:r w:rsidRPr="00B65F26">
              <w:rPr>
                <w:rStyle w:val="apple-converted-space"/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 </w:t>
            </w:r>
            <w:r w:rsidRPr="00B65F26"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Pr="00B65F26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t: Number of periods</w:t>
            </w:r>
            <w:r w:rsidRPr="00B65F26">
              <w:rPr>
                <w:rStyle w:val="apple-converted-space"/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 </w:t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045"/>
              <w:gridCol w:w="902"/>
              <w:gridCol w:w="112"/>
            </w:tblGrid>
            <w:tr w:rsidR="00B65F26" w:rsidRPr="00B65F26" w:rsidTr="00B65F26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B65F26" w:rsidRPr="00B65F26" w:rsidRDefault="00B65F26" w:rsidP="00B65F26">
                  <w:pPr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B65F26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FVA = C × 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0" w:type="auto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02"/>
                  </w:tblGrid>
                  <w:tr w:rsidR="00B65F26" w:rsidRPr="00B65F26">
                    <w:trPr>
                      <w:tblCellSpacing w:w="0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B65F26" w:rsidRPr="00B65F26" w:rsidRDefault="00B65F26" w:rsidP="00B65F26">
                        <w:pPr>
                          <w:jc w:val="center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  <w:r w:rsidRPr="00B65F26">
                          <w:rPr>
                            <w:sz w:val="20"/>
                            <w:szCs w:val="20"/>
                          </w:rPr>
                          <w:t>[(1 + r)</w:t>
                        </w:r>
                        <w:r w:rsidRPr="00B65F26">
                          <w:rPr>
                            <w:sz w:val="20"/>
                            <w:szCs w:val="20"/>
                            <w:vertAlign w:val="superscript"/>
                          </w:rPr>
                          <w:t>t</w:t>
                        </w:r>
                        <w:r w:rsidRPr="00B65F26">
                          <w:rPr>
                            <w:rStyle w:val="apple-converted-space"/>
                            <w:sz w:val="20"/>
                            <w:szCs w:val="20"/>
                          </w:rPr>
                          <w:t> </w:t>
                        </w:r>
                        <w:r w:rsidRPr="00B65F26">
                          <w:rPr>
                            <w:sz w:val="20"/>
                            <w:szCs w:val="20"/>
                          </w:rPr>
                          <w:t>- 1]</w:t>
                        </w:r>
                      </w:p>
                    </w:tc>
                  </w:tr>
                  <w:tr w:rsidR="00B65F26" w:rsidRPr="00B65F26">
                    <w:trPr>
                      <w:trHeight w:val="24"/>
                      <w:tblCellSpacing w:w="0" w:type="dxa"/>
                    </w:trPr>
                    <w:tc>
                      <w:tcPr>
                        <w:tcW w:w="0" w:type="auto"/>
                        <w:shd w:val="clear" w:color="auto" w:fill="333333"/>
                        <w:vAlign w:val="center"/>
                        <w:hideMark/>
                      </w:tcPr>
                      <w:p w:rsidR="00B65F26" w:rsidRPr="00B65F26" w:rsidRDefault="00B65F26" w:rsidP="00B65F26">
                        <w:pPr>
                          <w:jc w:val="center"/>
                          <w:rPr>
                            <w:sz w:val="20"/>
                            <w:szCs w:val="20"/>
                          </w:rPr>
                        </w:pPr>
                      </w:p>
                    </w:tc>
                  </w:tr>
                  <w:tr w:rsidR="00B65F26" w:rsidRPr="00B65F26">
                    <w:trPr>
                      <w:tblCellSpacing w:w="0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B65F26" w:rsidRPr="00B65F26" w:rsidRDefault="00B65F26" w:rsidP="00B65F26">
                        <w:pPr>
                          <w:jc w:val="center"/>
                          <w:rPr>
                            <w:sz w:val="20"/>
                            <w:szCs w:val="20"/>
                          </w:rPr>
                        </w:pPr>
                        <w:r w:rsidRPr="00B65F26">
                          <w:rPr>
                            <w:sz w:val="20"/>
                            <w:szCs w:val="20"/>
                          </w:rPr>
                          <w:t>r</w:t>
                        </w:r>
                      </w:p>
                    </w:tc>
                  </w:tr>
                </w:tbl>
                <w:p w:rsidR="00B65F26" w:rsidRPr="00B65F26" w:rsidRDefault="00B65F26" w:rsidP="00B65F26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B65F26" w:rsidRPr="00B65F26" w:rsidRDefault="00B65F26" w:rsidP="00B65F26">
                  <w:pPr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B65F26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  </w:t>
                  </w:r>
                </w:p>
              </w:tc>
            </w:tr>
          </w:tbl>
          <w:p w:rsidR="00B65F26" w:rsidRPr="00B65F26" w:rsidRDefault="00B65F26" w:rsidP="00B65F2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401"/>
              <w:gridCol w:w="1923"/>
              <w:gridCol w:w="112"/>
            </w:tblGrid>
            <w:tr w:rsidR="00B65F26" w:rsidRPr="00B65F26" w:rsidTr="00B65F26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B65F26" w:rsidRPr="00B65F26" w:rsidRDefault="00B65F26" w:rsidP="00B65F26">
                  <w:pPr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B65F26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lastRenderedPageBreak/>
                    <w:t>        = $350 ×  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0" w:type="auto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23"/>
                  </w:tblGrid>
                  <w:tr w:rsidR="00B65F26" w:rsidRPr="00B65F26">
                    <w:trPr>
                      <w:tblCellSpacing w:w="0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B65F26" w:rsidRPr="00B65F26" w:rsidRDefault="00B65F26" w:rsidP="00B65F26">
                        <w:pPr>
                          <w:jc w:val="center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  <w:r w:rsidRPr="00B65F26">
                          <w:rPr>
                            <w:sz w:val="20"/>
                            <w:szCs w:val="20"/>
                          </w:rPr>
                          <w:t>[(1 + 0.13 ÷ 12)</w:t>
                        </w:r>
                        <w:r w:rsidRPr="00B65F26">
                          <w:rPr>
                            <w:sz w:val="20"/>
                            <w:szCs w:val="20"/>
                            <w:vertAlign w:val="superscript"/>
                          </w:rPr>
                          <w:t>35 × 12</w:t>
                        </w:r>
                        <w:r w:rsidRPr="00B65F26">
                          <w:rPr>
                            <w:rStyle w:val="apple-converted-space"/>
                            <w:sz w:val="20"/>
                            <w:szCs w:val="20"/>
                          </w:rPr>
                          <w:t> </w:t>
                        </w:r>
                        <w:r w:rsidRPr="00B65F26">
                          <w:rPr>
                            <w:sz w:val="20"/>
                            <w:szCs w:val="20"/>
                          </w:rPr>
                          <w:t>- 1]</w:t>
                        </w:r>
                      </w:p>
                    </w:tc>
                  </w:tr>
                  <w:tr w:rsidR="00B65F26" w:rsidRPr="00B65F26">
                    <w:trPr>
                      <w:trHeight w:val="24"/>
                      <w:tblCellSpacing w:w="0" w:type="dxa"/>
                    </w:trPr>
                    <w:tc>
                      <w:tcPr>
                        <w:tcW w:w="0" w:type="auto"/>
                        <w:shd w:val="clear" w:color="auto" w:fill="333333"/>
                        <w:vAlign w:val="center"/>
                        <w:hideMark/>
                      </w:tcPr>
                      <w:p w:rsidR="00B65F26" w:rsidRPr="00B65F26" w:rsidRDefault="00B65F26" w:rsidP="00B65F26">
                        <w:pPr>
                          <w:jc w:val="center"/>
                          <w:rPr>
                            <w:sz w:val="20"/>
                            <w:szCs w:val="20"/>
                          </w:rPr>
                        </w:pPr>
                      </w:p>
                    </w:tc>
                  </w:tr>
                  <w:tr w:rsidR="00B65F26" w:rsidRPr="00B65F26">
                    <w:trPr>
                      <w:tblCellSpacing w:w="0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B65F26" w:rsidRPr="00B65F26" w:rsidRDefault="00B65F26" w:rsidP="00B65F26">
                        <w:pPr>
                          <w:jc w:val="center"/>
                          <w:rPr>
                            <w:sz w:val="20"/>
                            <w:szCs w:val="20"/>
                          </w:rPr>
                        </w:pPr>
                        <w:r w:rsidRPr="00B65F26">
                          <w:rPr>
                            <w:sz w:val="20"/>
                            <w:szCs w:val="20"/>
                          </w:rPr>
                          <w:t>0.13 ÷ 12</w:t>
                        </w:r>
                      </w:p>
                    </w:tc>
                  </w:tr>
                </w:tbl>
                <w:p w:rsidR="00B65F26" w:rsidRPr="00B65F26" w:rsidRDefault="00B65F26" w:rsidP="00B65F26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B65F26" w:rsidRPr="00B65F26" w:rsidRDefault="00B65F26" w:rsidP="00B65F26">
                  <w:pPr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B65F26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  </w:t>
                  </w:r>
                </w:p>
              </w:tc>
            </w:tr>
          </w:tbl>
          <w:p w:rsidR="00B65F26" w:rsidRPr="00B65F26" w:rsidRDefault="00B65F26" w:rsidP="00B65F2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65F26"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Pr="00B65F26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        = $2,951,143.67</w:t>
            </w:r>
            <w:r w:rsidRPr="00B65F26"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Pr="00B65F26"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Pr="00B65F26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You will lose 2 marks for this part.</w:t>
            </w:r>
            <w:r w:rsidRPr="00B65F26"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Pr="00B65F26"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Pr="00B65F26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c) What is the total amount saved at retirement?</w:t>
            </w:r>
            <w:r w:rsidRPr="00B65F26">
              <w:rPr>
                <w:rStyle w:val="apple-converted-space"/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  <w:p w:rsidR="00B65F26" w:rsidRPr="00B65F26" w:rsidRDefault="00B65F26" w:rsidP="00B65F26">
            <w:pPr>
              <w:shd w:val="clear" w:color="auto" w:fill="F5F5F5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5F26">
              <w:rPr>
                <w:rFonts w:ascii="Arial" w:hAnsi="Arial" w:cs="Arial"/>
                <w:color w:val="000000"/>
                <w:sz w:val="20"/>
                <w:szCs w:val="20"/>
                <w:shd w:val="clear" w:color="auto" w:fill="F5F5F5"/>
              </w:rPr>
              <w:t>The total amount saved at retirement = $</w:t>
            </w:r>
            <w:r w:rsidRPr="00B65F26">
              <w:rPr>
                <w:rFonts w:ascii="Arial" w:hAnsi="Arial" w:cs="Arial"/>
                <w:color w:val="000000"/>
                <w:sz w:val="20"/>
                <w:szCs w:val="20"/>
                <w:shd w:val="clear" w:color="auto" w:fill="FFC8C8"/>
              </w:rPr>
              <w:t>232,131</w:t>
            </w:r>
            <w:r w:rsidRPr="00B65F26">
              <w:rPr>
                <w:rFonts w:ascii="Arial" w:hAnsi="Arial" w:cs="Arial"/>
                <w:color w:val="000000"/>
                <w:sz w:val="20"/>
                <w:szCs w:val="20"/>
                <w:shd w:val="clear" w:color="auto" w:fill="F5F5F5"/>
              </w:rPr>
              <w:t> </w:t>
            </w:r>
          </w:p>
          <w:p w:rsidR="00B65F26" w:rsidRPr="00B65F26" w:rsidRDefault="00B65F26" w:rsidP="00B65F2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5F26">
              <w:rPr>
                <w:rFonts w:ascii="Arial" w:hAnsi="Arial" w:cs="Arial"/>
                <w:noProof/>
                <w:color w:val="0000FF"/>
                <w:sz w:val="20"/>
                <w:szCs w:val="20"/>
                <w:lang w:eastAsia="en-CA"/>
              </w:rPr>
              <w:drawing>
                <wp:inline distT="0" distB="0" distL="0" distR="0">
                  <wp:extent cx="3311525" cy="325755"/>
                  <wp:effectExtent l="0" t="0" r="0" b="0"/>
                  <wp:docPr id="7" name="Picture 7" descr="http://lafa1.lyryx.com/common/img/trans.gif">
                    <a:hlinkClick xmlns:a="http://schemas.openxmlformats.org/drawingml/2006/main" r:id="rId12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jsondisp547616Q0D2_lucite" descr="http://lafa1.lyryx.com/common/img/trans.gif">
                            <a:hlinkClick r:id="rId12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11525" cy="3257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65F26" w:rsidRPr="00B65F26" w:rsidRDefault="00B65F26" w:rsidP="00B65F2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65F26"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Pr="00B65F26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Marking</w:t>
            </w:r>
            <w:r w:rsidRPr="00B65F26"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Pr="00B65F26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Your answer was:  $232,131.00</w:t>
            </w:r>
            <w:r w:rsidRPr="00B65F26"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Pr="00B65F26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The correct answer was:  $13,659,735.80</w:t>
            </w:r>
            <w:r w:rsidRPr="00B65F26"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Pr="00B65F26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We add the FVA of the stock account and the FVA of the bond account to get the total amount saved at retirement. So:</w:t>
            </w:r>
            <w:r w:rsidRPr="00B65F26">
              <w:rPr>
                <w:rStyle w:val="apple-converted-space"/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 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117"/>
              <w:gridCol w:w="177"/>
              <w:gridCol w:w="2921"/>
            </w:tblGrid>
            <w:tr w:rsidR="00B65F26" w:rsidRPr="00B65F26" w:rsidTr="00B65F26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B65F26" w:rsidRPr="00B65F26" w:rsidRDefault="00B65F26" w:rsidP="00B65F26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B65F26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Total amount saved at retirement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B65F26" w:rsidRPr="00B65F26" w:rsidRDefault="00B65F26" w:rsidP="00B65F26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B65F26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=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B65F26" w:rsidRPr="00B65F26" w:rsidRDefault="00B65F26" w:rsidP="00B65F26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B65F26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FVA of stock account + FVA of bond account</w:t>
                  </w:r>
                </w:p>
              </w:tc>
            </w:tr>
            <w:tr w:rsidR="00B65F26" w:rsidRPr="00B65F26" w:rsidTr="00B65F26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B65F26" w:rsidRPr="00B65F26" w:rsidRDefault="00B65F26" w:rsidP="00B65F26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B65F26" w:rsidRPr="00B65F26" w:rsidRDefault="00B65F26" w:rsidP="00B65F26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B65F26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=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B65F26" w:rsidRPr="00B65F26" w:rsidRDefault="00B65F26" w:rsidP="00B65F26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B65F26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$10,708,592.13 + $2,951,143.67</w:t>
                  </w:r>
                </w:p>
              </w:tc>
            </w:tr>
            <w:tr w:rsidR="00B65F26" w:rsidRPr="00B65F26" w:rsidTr="00B65F26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B65F26" w:rsidRPr="00B65F26" w:rsidRDefault="00B65F26" w:rsidP="00B65F26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B65F26" w:rsidRPr="00B65F26" w:rsidRDefault="00B65F26" w:rsidP="00B65F26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B65F26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=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B65F26" w:rsidRPr="00B65F26" w:rsidRDefault="00B65F26" w:rsidP="00B65F26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B65F26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$13,659,735.80</w:t>
                  </w:r>
                </w:p>
              </w:tc>
            </w:tr>
          </w:tbl>
          <w:p w:rsidR="00B65F26" w:rsidRPr="00B65F26" w:rsidRDefault="00B65F26" w:rsidP="00B65F2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65F26"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Pr="00B65F26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You will lose 1 mark for this part.</w:t>
            </w:r>
            <w:r w:rsidRPr="00B65F26"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Pr="00B65F26"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Pr="00B65F26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d) When you retire, you will combine your money into an account with a 15 percent return, which is also quoted as a rate per year compounded monthly. How much can you withdraw each month from your account, assuming in a 30-year withdraw period?</w:t>
            </w:r>
            <w:r w:rsidRPr="00B65F26">
              <w:rPr>
                <w:rStyle w:val="apple-converted-space"/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  <w:p w:rsidR="00B65F26" w:rsidRPr="00B65F26" w:rsidRDefault="00B65F26" w:rsidP="00B65F26">
            <w:pPr>
              <w:shd w:val="clear" w:color="auto" w:fill="F5F5F5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5F26">
              <w:rPr>
                <w:rFonts w:ascii="Arial" w:hAnsi="Arial" w:cs="Arial"/>
                <w:color w:val="000000"/>
                <w:sz w:val="20"/>
                <w:szCs w:val="20"/>
                <w:shd w:val="clear" w:color="auto" w:fill="F5F5F5"/>
              </w:rPr>
              <w:t>Withdrawal per month = $</w:t>
            </w:r>
            <w:r w:rsidRPr="00B65F26">
              <w:rPr>
                <w:rFonts w:ascii="Arial" w:hAnsi="Arial" w:cs="Arial"/>
                <w:color w:val="000000"/>
                <w:sz w:val="20"/>
                <w:szCs w:val="20"/>
                <w:shd w:val="clear" w:color="auto" w:fill="FFC8C8"/>
              </w:rPr>
              <w:t>123,213</w:t>
            </w:r>
            <w:r w:rsidRPr="00B65F26">
              <w:rPr>
                <w:rFonts w:ascii="Arial" w:hAnsi="Arial" w:cs="Arial"/>
                <w:color w:val="000000"/>
                <w:sz w:val="20"/>
                <w:szCs w:val="20"/>
                <w:shd w:val="clear" w:color="auto" w:fill="F5F5F5"/>
              </w:rPr>
              <w:t> </w:t>
            </w:r>
          </w:p>
          <w:p w:rsidR="00B65F26" w:rsidRPr="00B65F26" w:rsidRDefault="00B65F26" w:rsidP="00B65F2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5F26">
              <w:rPr>
                <w:rFonts w:ascii="Arial" w:hAnsi="Arial" w:cs="Arial"/>
                <w:noProof/>
                <w:color w:val="0000FF"/>
                <w:sz w:val="20"/>
                <w:szCs w:val="20"/>
                <w:lang w:eastAsia="en-CA"/>
              </w:rPr>
              <w:drawing>
                <wp:inline distT="0" distB="0" distL="0" distR="0">
                  <wp:extent cx="2410460" cy="325755"/>
                  <wp:effectExtent l="0" t="0" r="0" b="0"/>
                  <wp:docPr id="6" name="Picture 6" descr="http://lafa1.lyryx.com/common/img/trans.gif">
                    <a:hlinkClick xmlns:a="http://schemas.openxmlformats.org/drawingml/2006/main" r:id="rId12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jsondisp547616Q0D3_lucite" descr="http://lafa1.lyryx.com/common/img/trans.gif">
                            <a:hlinkClick r:id="rId12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10460" cy="3257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65F26" w:rsidRPr="00B65F26" w:rsidRDefault="00B65F26" w:rsidP="00B65F2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65F26"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Pr="00B65F26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Marking</w:t>
            </w:r>
            <w:r w:rsidRPr="00B65F26"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Pr="00B65F26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Your answer was:  $123,213.00</w:t>
            </w:r>
            <w:r w:rsidRPr="00B65F26"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Pr="00B65F26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The correct answer was:  $172,719.71</w:t>
            </w:r>
            <w:r w:rsidRPr="00B65F26"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Pr="00B65F26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 xml:space="preserve">Our retirement savings ends and the retirement withdrawals begin, so the PV of the retirement withdrawals will be the FV of the retirement savings. Solving for the </w:t>
            </w:r>
            <w:r w:rsidRPr="00B65F26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lastRenderedPageBreak/>
              <w:t>withdrawal amount in retirement using the PVA equation gives us:</w:t>
            </w:r>
            <w:r w:rsidRPr="00B65F26">
              <w:rPr>
                <w:rStyle w:val="apple-converted-space"/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 </w:t>
            </w:r>
            <w:r w:rsidRPr="00B65F26"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Pr="00B65F26"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Pr="00B65F26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Annuity present value (PVA) = C × PVIFA</w:t>
            </w:r>
            <w:r w:rsidRPr="00B65F26">
              <w:rPr>
                <w:rFonts w:ascii="Arial" w:hAnsi="Arial" w:cs="Arial"/>
                <w:color w:val="000000"/>
                <w:sz w:val="20"/>
                <w:szCs w:val="20"/>
                <w:vertAlign w:val="subscript"/>
              </w:rPr>
              <w:t>(</w:t>
            </w:r>
            <w:proofErr w:type="spellStart"/>
            <w:r w:rsidRPr="00B65F26">
              <w:rPr>
                <w:rFonts w:ascii="Arial" w:hAnsi="Arial" w:cs="Arial"/>
                <w:color w:val="000000"/>
                <w:sz w:val="20"/>
                <w:szCs w:val="20"/>
                <w:vertAlign w:val="subscript"/>
              </w:rPr>
              <w:t>r,t</w:t>
            </w:r>
            <w:proofErr w:type="spellEnd"/>
            <w:r w:rsidRPr="00B65F26">
              <w:rPr>
                <w:rFonts w:ascii="Arial" w:hAnsi="Arial" w:cs="Arial"/>
                <w:color w:val="000000"/>
                <w:sz w:val="20"/>
                <w:szCs w:val="20"/>
                <w:vertAlign w:val="subscript"/>
              </w:rPr>
              <w:t>)</w:t>
            </w:r>
            <w:r w:rsidRPr="00B65F26">
              <w:rPr>
                <w:rStyle w:val="apple-converted-space"/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 </w:t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120"/>
              <w:gridCol w:w="1194"/>
              <w:gridCol w:w="112"/>
            </w:tblGrid>
            <w:tr w:rsidR="00B65F26" w:rsidRPr="00B65F26" w:rsidTr="00B65F26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B65F26" w:rsidRPr="00B65F26" w:rsidRDefault="00B65F26" w:rsidP="00B65F26">
                  <w:pPr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B65F26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PVIFA</w:t>
                  </w:r>
                  <w:r w:rsidRPr="00B65F26">
                    <w:rPr>
                      <w:rFonts w:ascii="Arial" w:hAnsi="Arial" w:cs="Arial"/>
                      <w:color w:val="000000"/>
                      <w:sz w:val="20"/>
                      <w:szCs w:val="20"/>
                      <w:vertAlign w:val="subscript"/>
                    </w:rPr>
                    <w:t>(</w:t>
                  </w:r>
                  <w:proofErr w:type="spellStart"/>
                  <w:r w:rsidRPr="00B65F26">
                    <w:rPr>
                      <w:rFonts w:ascii="Arial" w:hAnsi="Arial" w:cs="Arial"/>
                      <w:color w:val="000000"/>
                      <w:sz w:val="20"/>
                      <w:szCs w:val="20"/>
                      <w:vertAlign w:val="subscript"/>
                    </w:rPr>
                    <w:t>r,t</w:t>
                  </w:r>
                  <w:proofErr w:type="spellEnd"/>
                  <w:r w:rsidRPr="00B65F26">
                    <w:rPr>
                      <w:rFonts w:ascii="Arial" w:hAnsi="Arial" w:cs="Arial"/>
                      <w:color w:val="000000"/>
                      <w:sz w:val="20"/>
                      <w:szCs w:val="20"/>
                      <w:vertAlign w:val="subscript"/>
                    </w:rPr>
                    <w:t>)</w:t>
                  </w:r>
                  <w:r w:rsidRPr="00B65F26">
                    <w:rPr>
                      <w:rStyle w:val="apple-converted-space"/>
                      <w:rFonts w:ascii="Arial" w:hAnsi="Arial" w:cs="Arial"/>
                      <w:color w:val="000000"/>
                      <w:sz w:val="20"/>
                      <w:szCs w:val="20"/>
                    </w:rPr>
                    <w:t> </w:t>
                  </w:r>
                  <w:r w:rsidRPr="00B65F26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=  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0" w:type="auto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194"/>
                  </w:tblGrid>
                  <w:tr w:rsidR="00B65F26" w:rsidRPr="00B65F26">
                    <w:trPr>
                      <w:tblCellSpacing w:w="0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B65F26" w:rsidRPr="00B65F26" w:rsidRDefault="00B65F26" w:rsidP="00B65F26">
                        <w:pPr>
                          <w:jc w:val="center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  <w:r w:rsidRPr="00B65F26">
                          <w:rPr>
                            <w:sz w:val="20"/>
                            <w:szCs w:val="20"/>
                          </w:rPr>
                          <w:t>[1 - 1 ÷ (1 + r)</w:t>
                        </w:r>
                        <w:r w:rsidRPr="00B65F26">
                          <w:rPr>
                            <w:sz w:val="20"/>
                            <w:szCs w:val="20"/>
                            <w:vertAlign w:val="superscript"/>
                          </w:rPr>
                          <w:t>t</w:t>
                        </w:r>
                        <w:r w:rsidRPr="00B65F26">
                          <w:rPr>
                            <w:sz w:val="20"/>
                            <w:szCs w:val="20"/>
                          </w:rPr>
                          <w:t>]</w:t>
                        </w:r>
                      </w:p>
                    </w:tc>
                  </w:tr>
                  <w:tr w:rsidR="00B65F26" w:rsidRPr="00B65F26">
                    <w:trPr>
                      <w:trHeight w:val="24"/>
                      <w:tblCellSpacing w:w="0" w:type="dxa"/>
                    </w:trPr>
                    <w:tc>
                      <w:tcPr>
                        <w:tcW w:w="0" w:type="auto"/>
                        <w:shd w:val="clear" w:color="auto" w:fill="333333"/>
                        <w:vAlign w:val="center"/>
                        <w:hideMark/>
                      </w:tcPr>
                      <w:p w:rsidR="00B65F26" w:rsidRPr="00B65F26" w:rsidRDefault="00B65F26" w:rsidP="00B65F26">
                        <w:pPr>
                          <w:jc w:val="center"/>
                          <w:rPr>
                            <w:sz w:val="20"/>
                            <w:szCs w:val="20"/>
                          </w:rPr>
                        </w:pPr>
                      </w:p>
                    </w:tc>
                  </w:tr>
                  <w:tr w:rsidR="00B65F26" w:rsidRPr="00B65F26">
                    <w:trPr>
                      <w:tblCellSpacing w:w="0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B65F26" w:rsidRPr="00B65F26" w:rsidRDefault="00B65F26" w:rsidP="00B65F26">
                        <w:pPr>
                          <w:jc w:val="center"/>
                          <w:rPr>
                            <w:sz w:val="20"/>
                            <w:szCs w:val="20"/>
                          </w:rPr>
                        </w:pPr>
                        <w:r w:rsidRPr="00B65F26">
                          <w:rPr>
                            <w:sz w:val="20"/>
                            <w:szCs w:val="20"/>
                          </w:rPr>
                          <w:t>r</w:t>
                        </w:r>
                      </w:p>
                    </w:tc>
                  </w:tr>
                </w:tbl>
                <w:p w:rsidR="00B65F26" w:rsidRPr="00B65F26" w:rsidRDefault="00B65F26" w:rsidP="00B65F26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B65F26" w:rsidRPr="00B65F26" w:rsidRDefault="00B65F26" w:rsidP="00B65F26">
                  <w:pPr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B65F26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  </w:t>
                  </w:r>
                </w:p>
              </w:tc>
            </w:tr>
          </w:tbl>
          <w:p w:rsidR="00B65F26" w:rsidRPr="00B65F26" w:rsidRDefault="00B65F26" w:rsidP="00B65F2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284"/>
              <w:gridCol w:w="2185"/>
              <w:gridCol w:w="112"/>
            </w:tblGrid>
            <w:tr w:rsidR="00B65F26" w:rsidRPr="00B65F26" w:rsidTr="00B65F26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B65F26" w:rsidRPr="00B65F26" w:rsidRDefault="00B65F26" w:rsidP="00B65F26">
                  <w:pPr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B65F26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                  =  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0" w:type="auto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2185"/>
                  </w:tblGrid>
                  <w:tr w:rsidR="00B65F26" w:rsidRPr="00B65F26">
                    <w:trPr>
                      <w:tblCellSpacing w:w="0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B65F26" w:rsidRPr="00B65F26" w:rsidRDefault="00B65F26" w:rsidP="00B65F26">
                        <w:pPr>
                          <w:jc w:val="center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  <w:r w:rsidRPr="00B65F26">
                          <w:rPr>
                            <w:sz w:val="20"/>
                            <w:szCs w:val="20"/>
                          </w:rPr>
                          <w:t>[1 - 1 ÷ (1 + 0.15 ÷ 12)</w:t>
                        </w:r>
                        <w:r w:rsidRPr="00B65F26">
                          <w:rPr>
                            <w:sz w:val="20"/>
                            <w:szCs w:val="20"/>
                            <w:vertAlign w:val="superscript"/>
                          </w:rPr>
                          <w:t>30× 12</w:t>
                        </w:r>
                        <w:r w:rsidRPr="00B65F26">
                          <w:rPr>
                            <w:sz w:val="20"/>
                            <w:szCs w:val="20"/>
                          </w:rPr>
                          <w:t>]</w:t>
                        </w:r>
                      </w:p>
                    </w:tc>
                  </w:tr>
                  <w:tr w:rsidR="00B65F26" w:rsidRPr="00B65F26">
                    <w:trPr>
                      <w:trHeight w:val="24"/>
                      <w:tblCellSpacing w:w="0" w:type="dxa"/>
                    </w:trPr>
                    <w:tc>
                      <w:tcPr>
                        <w:tcW w:w="0" w:type="auto"/>
                        <w:shd w:val="clear" w:color="auto" w:fill="333333"/>
                        <w:vAlign w:val="center"/>
                        <w:hideMark/>
                      </w:tcPr>
                      <w:p w:rsidR="00B65F26" w:rsidRPr="00B65F26" w:rsidRDefault="00B65F26" w:rsidP="00B65F26">
                        <w:pPr>
                          <w:jc w:val="center"/>
                          <w:rPr>
                            <w:sz w:val="20"/>
                            <w:szCs w:val="20"/>
                          </w:rPr>
                        </w:pPr>
                      </w:p>
                    </w:tc>
                  </w:tr>
                  <w:tr w:rsidR="00B65F26" w:rsidRPr="00B65F26">
                    <w:trPr>
                      <w:tblCellSpacing w:w="0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B65F26" w:rsidRPr="00B65F26" w:rsidRDefault="00B65F26" w:rsidP="00B65F26">
                        <w:pPr>
                          <w:jc w:val="center"/>
                          <w:rPr>
                            <w:sz w:val="20"/>
                            <w:szCs w:val="20"/>
                          </w:rPr>
                        </w:pPr>
                        <w:r w:rsidRPr="00B65F26">
                          <w:rPr>
                            <w:sz w:val="20"/>
                            <w:szCs w:val="20"/>
                          </w:rPr>
                          <w:t>0.15 ÷ 12</w:t>
                        </w:r>
                      </w:p>
                    </w:tc>
                  </w:tr>
                </w:tbl>
                <w:p w:rsidR="00B65F26" w:rsidRPr="00B65F26" w:rsidRDefault="00B65F26" w:rsidP="00B65F26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B65F26" w:rsidRPr="00B65F26" w:rsidRDefault="00B65F26" w:rsidP="00B65F26">
                  <w:pPr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B65F26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  </w:t>
                  </w:r>
                </w:p>
              </w:tc>
            </w:tr>
          </w:tbl>
          <w:p w:rsidR="00B65F26" w:rsidRPr="00B65F26" w:rsidRDefault="00B65F26" w:rsidP="00B65F2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65F26"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Pr="00B65F26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                  = 79.0861</w:t>
            </w:r>
            <w:r w:rsidRPr="00B65F26"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Pr="00B65F26"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Pr="00B65F26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Therefore, solving for the C (the withdrawal per month):</w:t>
            </w:r>
            <w:r w:rsidRPr="00B65F26">
              <w:rPr>
                <w:rStyle w:val="apple-converted-space"/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 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20"/>
              <w:gridCol w:w="177"/>
              <w:gridCol w:w="2410"/>
            </w:tblGrid>
            <w:tr w:rsidR="00B65F26" w:rsidRPr="00B65F26" w:rsidTr="00B65F26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B65F26" w:rsidRPr="00B65F26" w:rsidRDefault="00B65F26" w:rsidP="00B65F26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B65F26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C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B65F26" w:rsidRPr="00B65F26" w:rsidRDefault="00B65F26" w:rsidP="00B65F26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B65F26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=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B65F26" w:rsidRPr="00B65F26" w:rsidRDefault="00B65F26" w:rsidP="00B65F26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B65F26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PVA ÷ PVIFA</w:t>
                  </w:r>
                </w:p>
              </w:tc>
            </w:tr>
            <w:tr w:rsidR="00B65F26" w:rsidRPr="00B65F26" w:rsidTr="00B65F26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B65F26" w:rsidRPr="00B65F26" w:rsidRDefault="00B65F26" w:rsidP="00B65F26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B65F26" w:rsidRPr="00B65F26" w:rsidRDefault="00B65F26" w:rsidP="00B65F26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B65F26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=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B65F26" w:rsidRPr="00B65F26" w:rsidRDefault="00B65F26" w:rsidP="00B65F26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B65F26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$13,659,735.80 ÷ 79.0861</w:t>
                  </w:r>
                </w:p>
              </w:tc>
            </w:tr>
            <w:tr w:rsidR="00B65F26" w:rsidRPr="00B65F26" w:rsidTr="00B65F26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B65F26" w:rsidRPr="00B65F26" w:rsidRDefault="00B65F26" w:rsidP="00B65F26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B65F26" w:rsidRPr="00B65F26" w:rsidRDefault="00B65F26" w:rsidP="00B65F26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B65F26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=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B65F26" w:rsidRPr="00B65F26" w:rsidRDefault="00B65F26" w:rsidP="00B65F26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B65F26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$172,719.71</w:t>
                  </w:r>
                </w:p>
              </w:tc>
            </w:tr>
          </w:tbl>
          <w:p w:rsidR="00B65F26" w:rsidRPr="00B65F26" w:rsidRDefault="00B65F26" w:rsidP="00B65F2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65F26"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Pr="00B65F26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You will lose 2 marks for this part.</w:t>
            </w:r>
            <w:r w:rsidRPr="00B65F26"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Pr="00B65F26"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Pr="00B65F26"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Pr="00B65F26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Total marks for this question: 0</w:t>
            </w:r>
            <w:r w:rsidRPr="00B65F26"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</w:p>
          <w:p w:rsidR="00B65F26" w:rsidRPr="00B65F26" w:rsidRDefault="00470436" w:rsidP="00B65F2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pict>
                <v:rect id="_x0000_i1027" style="width:0;height:1.5pt" o:hralign="center" o:hrstd="t" o:hrnoshade="t" o:hr="t" fillcolor="black" stroked="f"/>
              </w:pict>
            </w:r>
          </w:p>
          <w:p w:rsidR="00B65F26" w:rsidRPr="00B65F26" w:rsidRDefault="00B65F26" w:rsidP="00B65F26">
            <w:pPr>
              <w:pStyle w:val="Heading2"/>
              <w:rPr>
                <w:rFonts w:ascii="Century Gothic" w:hAnsi="Century Gothic"/>
                <w:color w:val="000000"/>
                <w:sz w:val="20"/>
                <w:szCs w:val="20"/>
              </w:rPr>
            </w:pPr>
            <w:r w:rsidRPr="00B65F26">
              <w:rPr>
                <w:rFonts w:ascii="Century Gothic" w:hAnsi="Century Gothic"/>
                <w:color w:val="000000"/>
                <w:sz w:val="20"/>
                <w:szCs w:val="20"/>
              </w:rPr>
              <w:t>Overall Mark: 0/7</w:t>
            </w:r>
          </w:p>
          <w:p w:rsidR="00B65F26" w:rsidRPr="00B65F26" w:rsidRDefault="00B65F26" w:rsidP="00B65F26">
            <w:pPr>
              <w:pStyle w:val="Heading3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5F26">
              <w:rPr>
                <w:rFonts w:ascii="Arial" w:hAnsi="Arial" w:cs="Arial"/>
                <w:color w:val="000000"/>
                <w:sz w:val="20"/>
                <w:szCs w:val="20"/>
              </w:rPr>
              <w:t>Your mark of 0/7 has been recorded.</w:t>
            </w:r>
          </w:p>
          <w:p w:rsidR="00B65F26" w:rsidRPr="00B65F26" w:rsidRDefault="00470436" w:rsidP="00B65F2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  <w:pict>
                <v:rect id="_x0000_i1028" style="width:0;height:1.5pt" o:hralign="center" o:hrstd="t" o:hrnoshade="t" o:hr="t" fillcolor="black" stroked="f"/>
              </w:pict>
            </w:r>
          </w:p>
          <w:tbl>
            <w:tblPr>
              <w:tblW w:w="5000" w:type="pct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743"/>
              <w:gridCol w:w="1728"/>
              <w:gridCol w:w="1744"/>
            </w:tblGrid>
            <w:tr w:rsidR="00B65F26" w:rsidRPr="00B65F26" w:rsidTr="00B65F26">
              <w:trPr>
                <w:tblCellSpacing w:w="15" w:type="dxa"/>
              </w:trPr>
              <w:tc>
                <w:tcPr>
                  <w:tcW w:w="1650" w:type="pct"/>
                  <w:vAlign w:val="center"/>
                  <w:hideMark/>
                </w:tcPr>
                <w:p w:rsidR="00B65F26" w:rsidRPr="00B65F26" w:rsidRDefault="00B65F26" w:rsidP="00B65F26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B65F26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650" w:type="pct"/>
                  <w:vAlign w:val="center"/>
                  <w:hideMark/>
                </w:tcPr>
                <w:p w:rsidR="00B65F26" w:rsidRPr="00B65F26" w:rsidRDefault="00B65F26" w:rsidP="00B65F26">
                  <w:pPr>
                    <w:pStyle w:val="z-TopofForm"/>
                    <w:rPr>
                      <w:sz w:val="20"/>
                      <w:szCs w:val="20"/>
                    </w:rPr>
                  </w:pPr>
                  <w:r w:rsidRPr="00B65F26">
                    <w:rPr>
                      <w:sz w:val="20"/>
                      <w:szCs w:val="20"/>
                    </w:rPr>
                    <w:t>Top of Form</w:t>
                  </w:r>
                </w:p>
                <w:p w:rsidR="00B65F26" w:rsidRPr="00B65F26" w:rsidRDefault="00B65F26" w:rsidP="00B65F26">
                  <w:pPr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B65F26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object w:dxaOrig="1440" w:dyaOrig="1440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i1042" type="#_x0000_t75" style="width:33.6pt;height:20.4pt" o:ole="">
                        <v:imagedata r:id="rId16" o:title=""/>
                      </v:shape>
                      <w:control r:id="rId17" w:name="DefaultOcxName1" w:shapeid="_x0000_i1042"/>
                    </w:object>
                  </w:r>
                </w:p>
                <w:p w:rsidR="00B65F26" w:rsidRPr="00B65F26" w:rsidRDefault="00B65F26" w:rsidP="00B65F26">
                  <w:pPr>
                    <w:pStyle w:val="z-BottomofForm"/>
                    <w:rPr>
                      <w:sz w:val="20"/>
                      <w:szCs w:val="20"/>
                    </w:rPr>
                  </w:pPr>
                  <w:r w:rsidRPr="00B65F26">
                    <w:rPr>
                      <w:sz w:val="20"/>
                      <w:szCs w:val="20"/>
                    </w:rPr>
                    <w:t>Bottom of Form</w:t>
                  </w:r>
                </w:p>
              </w:tc>
              <w:tc>
                <w:tcPr>
                  <w:tcW w:w="1650" w:type="pct"/>
                  <w:vAlign w:val="center"/>
                  <w:hideMark/>
                </w:tcPr>
                <w:p w:rsidR="00B65F26" w:rsidRPr="00B65F26" w:rsidRDefault="00B65F26" w:rsidP="00B65F26">
                  <w:pPr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B65F26" w:rsidRPr="00B65F26" w:rsidRDefault="00B65F2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67" w:type="pct"/>
            <w:gridSpan w:val="2"/>
            <w:vAlign w:val="center"/>
            <w:hideMark/>
          </w:tcPr>
          <w:p w:rsidR="00B65F26" w:rsidRPr="00B65F26" w:rsidRDefault="00B65F26">
            <w:pPr>
              <w:pStyle w:val="z-TopofForm"/>
              <w:rPr>
                <w:sz w:val="20"/>
                <w:szCs w:val="20"/>
              </w:rPr>
            </w:pPr>
            <w:r w:rsidRPr="00B65F26">
              <w:rPr>
                <w:sz w:val="20"/>
                <w:szCs w:val="20"/>
              </w:rPr>
              <w:lastRenderedPageBreak/>
              <w:t>Top of Form</w:t>
            </w:r>
          </w:p>
          <w:p w:rsidR="00B65F26" w:rsidRPr="00B65F26" w:rsidRDefault="00B65F2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5F26">
              <w:rPr>
                <w:rFonts w:ascii="Arial" w:hAnsi="Arial" w:cs="Arial"/>
                <w:color w:val="000000"/>
                <w:sz w:val="20"/>
                <w:szCs w:val="20"/>
              </w:rPr>
              <w:object w:dxaOrig="1440" w:dyaOrig="1440">
                <v:shape id="_x0000_i1045" type="#_x0000_t75" style="width:33.6pt;height:20.4pt" o:ole="">
                  <v:imagedata r:id="rId16" o:title=""/>
                </v:shape>
                <w:control r:id="rId18" w:name="DefaultOcxName" w:shapeid="_x0000_i1045"/>
              </w:object>
            </w:r>
          </w:p>
          <w:p w:rsidR="00B65F26" w:rsidRPr="00B65F26" w:rsidRDefault="00B65F26">
            <w:pPr>
              <w:pStyle w:val="z-BottomofForm"/>
              <w:rPr>
                <w:sz w:val="20"/>
                <w:szCs w:val="20"/>
              </w:rPr>
            </w:pPr>
            <w:r w:rsidRPr="00B65F26">
              <w:rPr>
                <w:sz w:val="20"/>
                <w:szCs w:val="20"/>
              </w:rPr>
              <w:t>Bottom of Form</w:t>
            </w:r>
          </w:p>
        </w:tc>
        <w:tc>
          <w:tcPr>
            <w:tcW w:w="1067" w:type="pct"/>
            <w:vAlign w:val="center"/>
            <w:hideMark/>
          </w:tcPr>
          <w:p w:rsidR="00B65F26" w:rsidRPr="00B65F26" w:rsidRDefault="00B65F2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D94729" w:rsidTr="00D9472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94729" w:rsidRDefault="00D94729">
            <w:r>
              <w:rPr>
                <w:noProof/>
                <w:color w:val="0000FF"/>
                <w:lang w:eastAsia="en-CA"/>
              </w:rPr>
              <w:lastRenderedPageBreak/>
              <w:drawing>
                <wp:inline distT="0" distB="0" distL="0" distR="0">
                  <wp:extent cx="2141220" cy="601980"/>
                  <wp:effectExtent l="0" t="0" r="0" b="7620"/>
                  <wp:docPr id="14" name="Picture 14" descr="Lyryx - Advancing Learning">
                    <a:hlinkClick xmlns:a="http://schemas.openxmlformats.org/drawingml/2006/main" r:id="rId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" descr="Lyryx - Advancing Learning">
                            <a:hlinkClick r:id="rId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1220" cy="6019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color w:val="0000FF"/>
                <w:lang w:eastAsia="en-CA"/>
              </w:rPr>
              <w:drawing>
                <wp:inline distT="0" distB="0" distL="0" distR="0">
                  <wp:extent cx="571500" cy="571500"/>
                  <wp:effectExtent l="0" t="0" r="0" b="0"/>
                  <wp:docPr id="13" name="Picture 13" descr="http://lafa1.lyryx.com/common/img/trans.gif">
                    <a:hlinkClick xmlns:a="http://schemas.openxmlformats.org/drawingml/2006/main" r:id="rId19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 descr="http://lafa1.lyryx.com/common/img/trans.gif">
                            <a:hlinkClick r:id="rId19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571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vAlign w:val="bottom"/>
            <w:hideMark/>
          </w:tcPr>
          <w:p w:rsidR="00D94729" w:rsidRDefault="00470436" w:rsidP="00D9472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hyperlink r:id="rId20" w:history="1">
              <w:r w:rsidR="00D94729">
                <w:rPr>
                  <w:rStyle w:val="Hyperlink"/>
                  <w:rFonts w:ascii="Arial" w:hAnsi="Arial" w:cs="Arial"/>
                  <w:b/>
                  <w:bCs/>
                  <w:color w:val="FFFFFF"/>
                  <w:sz w:val="18"/>
                  <w:szCs w:val="18"/>
                </w:rPr>
                <w:t>SPREADSHEET</w:t>
              </w:r>
            </w:hyperlink>
          </w:p>
          <w:p w:rsidR="00D94729" w:rsidRDefault="00470436" w:rsidP="00D9472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hyperlink r:id="rId21" w:history="1">
              <w:r w:rsidR="00D94729">
                <w:rPr>
                  <w:rStyle w:val="Hyperlink"/>
                  <w:rFonts w:ascii="Arial" w:hAnsi="Arial" w:cs="Arial"/>
                  <w:b/>
                  <w:bCs/>
                  <w:color w:val="FFFFFF"/>
                  <w:sz w:val="18"/>
                  <w:szCs w:val="18"/>
                </w:rPr>
                <w:t>PRINT</w:t>
              </w:r>
            </w:hyperlink>
          </w:p>
          <w:p w:rsidR="00D94729" w:rsidRDefault="00470436" w:rsidP="00D9472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hyperlink r:id="rId22" w:tgtFrame="_blank" w:history="1">
              <w:r w:rsidR="00D94729">
                <w:rPr>
                  <w:rStyle w:val="Hyperlink"/>
                  <w:rFonts w:ascii="Arial" w:hAnsi="Arial" w:cs="Arial"/>
                  <w:b/>
                  <w:bCs/>
                  <w:color w:val="FFFFFF"/>
                  <w:sz w:val="18"/>
                  <w:szCs w:val="18"/>
                </w:rPr>
                <w:t>HELP</w:t>
              </w:r>
            </w:hyperlink>
          </w:p>
        </w:tc>
      </w:tr>
      <w:tr w:rsidR="00D94729" w:rsidTr="00D94729">
        <w:trPr>
          <w:tblCellSpacing w:w="15" w:type="dxa"/>
        </w:trPr>
        <w:tc>
          <w:tcPr>
            <w:tcW w:w="0" w:type="auto"/>
            <w:gridSpan w:val="4"/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600"/>
              <w:gridCol w:w="150"/>
              <w:gridCol w:w="6"/>
            </w:tblGrid>
            <w:tr w:rsidR="00D94729">
              <w:trPr>
                <w:tblCellSpacing w:w="0" w:type="dxa"/>
              </w:trPr>
              <w:tc>
                <w:tcPr>
                  <w:tcW w:w="3600" w:type="dxa"/>
                  <w:hideMark/>
                </w:tcPr>
                <w:p w:rsidR="00D94729" w:rsidRDefault="00D94729">
                  <w:pPr>
                    <w:pStyle w:val="Heading2"/>
                    <w:spacing w:before="0"/>
                    <w:rPr>
                      <w:rFonts w:ascii="Century Gothic" w:hAnsi="Century Gothic" w:cs="Times New Roman"/>
                      <w:b/>
                      <w:bCs/>
                      <w:color w:val="E9B209"/>
                      <w:sz w:val="36"/>
                      <w:szCs w:val="36"/>
                    </w:rPr>
                  </w:pPr>
                  <w:r>
                    <w:rPr>
                      <w:rFonts w:ascii="Century Gothic" w:hAnsi="Century Gothic"/>
                      <w:color w:val="E9B209"/>
                    </w:rPr>
                    <w:lastRenderedPageBreak/>
                    <w:t>Lab 5 (Question 5)</w:t>
                  </w:r>
                </w:p>
                <w:p w:rsidR="00D94729" w:rsidRDefault="00D94729">
                  <w:pPr>
                    <w:pStyle w:val="darkgrey"/>
                    <w:rPr>
                      <w:color w:val="626262"/>
                    </w:rPr>
                  </w:pPr>
                  <w:r>
                    <w:rPr>
                      <w:rStyle w:val="bluegrey"/>
                      <w:color w:val="A1AEB2"/>
                    </w:rPr>
                    <w:t>Name:</w:t>
                  </w:r>
                  <w:r>
                    <w:rPr>
                      <w:rStyle w:val="apple-converted-space"/>
                      <w:color w:val="626262"/>
                    </w:rPr>
                    <w:t> </w:t>
                  </w:r>
                  <w:r>
                    <w:rPr>
                      <w:color w:val="626262"/>
                    </w:rPr>
                    <w:t>Lily Tran</w:t>
                  </w:r>
                  <w:r>
                    <w:rPr>
                      <w:color w:val="626262"/>
                    </w:rPr>
                    <w:br/>
                  </w:r>
                  <w:r>
                    <w:rPr>
                      <w:rStyle w:val="bluegrey"/>
                      <w:color w:val="A1AEB2"/>
                    </w:rPr>
                    <w:t>Date:</w:t>
                  </w:r>
                  <w:r>
                    <w:rPr>
                      <w:rStyle w:val="apple-converted-space"/>
                      <w:color w:val="626262"/>
                    </w:rPr>
                    <w:t> </w:t>
                  </w:r>
                  <w:r>
                    <w:rPr>
                      <w:color w:val="626262"/>
                    </w:rPr>
                    <w:t>2014-06-22 17:20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94729" w:rsidRDefault="00D94729">
                  <w:r>
                    <w:t>   </w:t>
                  </w:r>
                </w:p>
              </w:tc>
              <w:tc>
                <w:tcPr>
                  <w:tcW w:w="0" w:type="auto"/>
                  <w:hideMark/>
                </w:tcPr>
                <w:p w:rsidR="00D94729" w:rsidRDefault="00D94729"/>
              </w:tc>
            </w:tr>
          </w:tbl>
          <w:p w:rsidR="00D94729" w:rsidRDefault="00D94729">
            <w:pPr>
              <w:rPr>
                <w:color w:val="636363"/>
                <w:sz w:val="21"/>
                <w:szCs w:val="21"/>
              </w:rPr>
            </w:pPr>
          </w:p>
        </w:tc>
      </w:tr>
    </w:tbl>
    <w:p w:rsidR="00D94729" w:rsidRDefault="00D94729" w:rsidP="00D94729">
      <w:pPr>
        <w:pStyle w:val="Heading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Question 5 [2 points]</w:t>
      </w:r>
    </w:p>
    <w:p w:rsidR="00D94729" w:rsidRDefault="00D94729" w:rsidP="00D94729">
      <w:pPr>
        <w:rPr>
          <w:rFonts w:ascii="Times New Roman" w:hAnsi="Times New Roman" w:cs="Times New Roman"/>
        </w:rPr>
      </w:pPr>
      <w:r>
        <w:rPr>
          <w:rFonts w:ascii="Arial" w:hAnsi="Arial" w:cs="Arial"/>
          <w:b/>
          <w:bCs/>
          <w:color w:val="000000"/>
        </w:rPr>
        <w:t>Your solution to the question was</w:t>
      </w:r>
      <w:proofErr w:type="gramStart"/>
      <w:r>
        <w:rPr>
          <w:rFonts w:ascii="Arial" w:hAnsi="Arial" w:cs="Arial"/>
          <w:b/>
          <w:bCs/>
          <w:color w:val="000000"/>
        </w:rPr>
        <w:t>:</w:t>
      </w:r>
      <w:proofErr w:type="gramEnd"/>
      <w:r>
        <w:rPr>
          <w:rFonts w:ascii="Arial" w:hAnsi="Arial" w:cs="Arial"/>
          <w:color w:val="000000"/>
        </w:rPr>
        <w:br/>
      </w:r>
      <w:r>
        <w:rPr>
          <w:rFonts w:ascii="Arial" w:hAnsi="Arial" w:cs="Arial"/>
          <w:color w:val="000000"/>
        </w:rPr>
        <w:br/>
      </w:r>
      <w:r>
        <w:rPr>
          <w:rFonts w:ascii="Arial" w:hAnsi="Arial" w:cs="Arial"/>
          <w:color w:val="000000"/>
          <w:shd w:val="clear" w:color="auto" w:fill="FFFFFF"/>
        </w:rPr>
        <w:t>An investment will pay you $18,000 in 3 years. If the appropriate discount rate is 21.9 percent compounded daily, what is the present value?</w:t>
      </w:r>
      <w:r>
        <w:rPr>
          <w:rFonts w:ascii="Arial" w:hAnsi="Arial" w:cs="Arial"/>
          <w:color w:val="000000"/>
        </w:rPr>
        <w:br/>
      </w:r>
      <w:r>
        <w:rPr>
          <w:rFonts w:ascii="Arial" w:hAnsi="Arial" w:cs="Arial"/>
          <w:color w:val="000000"/>
        </w:rPr>
        <w:br/>
      </w:r>
    </w:p>
    <w:p w:rsidR="00D94729" w:rsidRDefault="00D94729" w:rsidP="00D94729">
      <w:pPr>
        <w:shd w:val="clear" w:color="auto" w:fill="F5F5F5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  <w:shd w:val="clear" w:color="auto" w:fill="F5F5F5"/>
        </w:rPr>
        <w:t>Present value = $</w:t>
      </w:r>
      <w:r>
        <w:rPr>
          <w:rFonts w:ascii="Arial" w:hAnsi="Arial" w:cs="Arial"/>
          <w:color w:val="000000"/>
          <w:sz w:val="23"/>
          <w:szCs w:val="23"/>
          <w:shd w:val="clear" w:color="auto" w:fill="FFC8C8"/>
        </w:rPr>
        <w:t>7,753</w:t>
      </w:r>
      <w:r>
        <w:rPr>
          <w:rFonts w:ascii="Arial" w:hAnsi="Arial" w:cs="Arial"/>
          <w:color w:val="000000"/>
          <w:sz w:val="23"/>
          <w:szCs w:val="23"/>
          <w:shd w:val="clear" w:color="auto" w:fill="F5F5F5"/>
        </w:rPr>
        <w:t> </w:t>
      </w:r>
    </w:p>
    <w:p w:rsidR="00D94729" w:rsidRDefault="00D94729" w:rsidP="00D94729">
      <w:pPr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noProof/>
          <w:color w:val="0000FF"/>
          <w:sz w:val="23"/>
          <w:szCs w:val="23"/>
          <w:lang w:eastAsia="en-CA"/>
        </w:rPr>
        <w:drawing>
          <wp:inline distT="0" distB="0" distL="0" distR="0">
            <wp:extent cx="1775460" cy="320040"/>
            <wp:effectExtent l="0" t="0" r="0" b="0"/>
            <wp:docPr id="12" name="Picture 12" descr="http://lafa1.lyryx.com/common/img/trans.gif">
              <a:hlinkClick xmlns:a="http://schemas.openxmlformats.org/drawingml/2006/main" r:id="rId1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jsondisp284453Q0D0_lucite" descr="http://lafa1.lyryx.com/common/img/trans.gif">
                      <a:hlinkClick r:id="rId1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5460" cy="320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4729" w:rsidRDefault="00D94729" w:rsidP="00D9472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color w:val="000000"/>
        </w:rPr>
        <w:br/>
      </w:r>
      <w:r>
        <w:rPr>
          <w:rFonts w:ascii="Arial" w:hAnsi="Arial" w:cs="Arial"/>
          <w:b/>
          <w:bCs/>
          <w:color w:val="000000"/>
        </w:rPr>
        <w:t>Marking</w:t>
      </w:r>
      <w:proofErr w:type="gramStart"/>
      <w:r>
        <w:rPr>
          <w:rFonts w:ascii="Arial" w:hAnsi="Arial" w:cs="Arial"/>
          <w:b/>
          <w:bCs/>
          <w:color w:val="000000"/>
        </w:rPr>
        <w:t>:</w:t>
      </w:r>
      <w:proofErr w:type="gramEnd"/>
      <w:r>
        <w:rPr>
          <w:rFonts w:ascii="Arial" w:hAnsi="Arial" w:cs="Arial"/>
          <w:color w:val="000000"/>
        </w:rPr>
        <w:br/>
      </w:r>
      <w:r>
        <w:rPr>
          <w:rFonts w:ascii="Arial" w:hAnsi="Arial" w:cs="Arial"/>
          <w:color w:val="000000"/>
          <w:shd w:val="clear" w:color="auto" w:fill="FFFFFF"/>
        </w:rPr>
        <w:t>Your answer was:  $7,753.00</w:t>
      </w:r>
      <w:r>
        <w:rPr>
          <w:rFonts w:ascii="Arial" w:hAnsi="Arial" w:cs="Arial"/>
          <w:color w:val="000000"/>
        </w:rPr>
        <w:br/>
      </w:r>
      <w:r>
        <w:rPr>
          <w:rFonts w:ascii="Arial" w:hAnsi="Arial" w:cs="Arial"/>
          <w:color w:val="000000"/>
          <w:shd w:val="clear" w:color="auto" w:fill="FFFFFF"/>
        </w:rPr>
        <w:t>The correct answer was:  $9,333.11</w:t>
      </w:r>
      <w:r>
        <w:rPr>
          <w:rFonts w:ascii="Arial" w:hAnsi="Arial" w:cs="Arial"/>
          <w:color w:val="000000"/>
        </w:rPr>
        <w:br/>
      </w:r>
      <w:r>
        <w:rPr>
          <w:rFonts w:ascii="Arial" w:hAnsi="Arial" w:cs="Arial"/>
          <w:color w:val="000000"/>
        </w:rPr>
        <w:br/>
      </w:r>
      <w:r>
        <w:rPr>
          <w:rFonts w:ascii="Arial" w:hAnsi="Arial" w:cs="Arial"/>
          <w:color w:val="000000"/>
          <w:shd w:val="clear" w:color="auto" w:fill="FFFFFF"/>
        </w:rPr>
        <w:t>To find the present value with daily compounding, we use the formula: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41"/>
        <w:gridCol w:w="3395"/>
        <w:gridCol w:w="123"/>
      </w:tblGrid>
      <w:tr w:rsidR="00D94729" w:rsidTr="00D94729">
        <w:trPr>
          <w:tblCellSpacing w:w="0" w:type="dxa"/>
        </w:trPr>
        <w:tc>
          <w:tcPr>
            <w:tcW w:w="0" w:type="auto"/>
            <w:vAlign w:val="center"/>
            <w:hideMark/>
          </w:tcPr>
          <w:p w:rsidR="00D94729" w:rsidRDefault="00D94729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  Present value =   </w:t>
            </w:r>
          </w:p>
        </w:tc>
        <w:tc>
          <w:tcPr>
            <w:tcW w:w="0" w:type="auto"/>
            <w:vAlign w:val="center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395"/>
            </w:tblGrid>
            <w:tr w:rsidR="00D94729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D94729" w:rsidRDefault="00D94729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t>Future value</w:t>
                  </w:r>
                </w:p>
              </w:tc>
            </w:tr>
            <w:tr w:rsidR="00D94729">
              <w:trPr>
                <w:trHeight w:val="24"/>
                <w:tblCellSpacing w:w="0" w:type="dxa"/>
              </w:trPr>
              <w:tc>
                <w:tcPr>
                  <w:tcW w:w="0" w:type="auto"/>
                  <w:shd w:val="clear" w:color="auto" w:fill="333333"/>
                  <w:vAlign w:val="center"/>
                  <w:hideMark/>
                </w:tcPr>
                <w:p w:rsidR="00D94729" w:rsidRDefault="00D94729">
                  <w:pPr>
                    <w:jc w:val="center"/>
                  </w:pPr>
                </w:p>
              </w:tc>
            </w:tr>
            <w:tr w:rsidR="00D94729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D94729" w:rsidRDefault="00D94729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t>(1 + discount rate/365)</w:t>
                  </w:r>
                  <w:r>
                    <w:rPr>
                      <w:vertAlign w:val="superscript"/>
                    </w:rPr>
                    <w:t>number of periods×365</w:t>
                  </w:r>
                </w:p>
              </w:tc>
            </w:tr>
          </w:tbl>
          <w:p w:rsidR="00D94729" w:rsidRDefault="00D94729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0" w:type="auto"/>
            <w:vAlign w:val="center"/>
            <w:hideMark/>
          </w:tcPr>
          <w:p w:rsidR="00D94729" w:rsidRDefault="00D94729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</w:rPr>
              <w:t>  </w:t>
            </w:r>
          </w:p>
        </w:tc>
      </w:tr>
    </w:tbl>
    <w:p w:rsidR="00D94729" w:rsidRDefault="00D94729" w:rsidP="00D94729">
      <w:pPr>
        <w:rPr>
          <w:rFonts w:ascii="Times New Roman" w:hAnsi="Times New Roman" w:cs="Times New Roman"/>
        </w:rPr>
      </w:pP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63"/>
        <w:gridCol w:w="1694"/>
        <w:gridCol w:w="123"/>
      </w:tblGrid>
      <w:tr w:rsidR="00D94729" w:rsidTr="00D94729">
        <w:trPr>
          <w:tblCellSpacing w:w="0" w:type="dxa"/>
        </w:trPr>
        <w:tc>
          <w:tcPr>
            <w:tcW w:w="0" w:type="auto"/>
            <w:vAlign w:val="center"/>
            <w:hideMark/>
          </w:tcPr>
          <w:p w:rsidR="00D94729" w:rsidRDefault="00D94729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                           =   </w:t>
            </w:r>
          </w:p>
        </w:tc>
        <w:tc>
          <w:tcPr>
            <w:tcW w:w="0" w:type="auto"/>
            <w:vAlign w:val="center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694"/>
            </w:tblGrid>
            <w:tr w:rsidR="00D94729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D94729" w:rsidRDefault="00D94729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t>$18,000</w:t>
                  </w:r>
                </w:p>
              </w:tc>
            </w:tr>
            <w:tr w:rsidR="00D94729">
              <w:trPr>
                <w:trHeight w:val="24"/>
                <w:tblCellSpacing w:w="0" w:type="dxa"/>
              </w:trPr>
              <w:tc>
                <w:tcPr>
                  <w:tcW w:w="0" w:type="auto"/>
                  <w:shd w:val="clear" w:color="auto" w:fill="333333"/>
                  <w:vAlign w:val="center"/>
                  <w:hideMark/>
                </w:tcPr>
                <w:p w:rsidR="00D94729" w:rsidRDefault="00D94729">
                  <w:pPr>
                    <w:jc w:val="center"/>
                  </w:pPr>
                </w:p>
              </w:tc>
            </w:tr>
            <w:tr w:rsidR="00D94729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D94729" w:rsidRDefault="00D94729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t>(1 + 0.219/365)</w:t>
                  </w:r>
                  <w:r>
                    <w:rPr>
                      <w:vertAlign w:val="superscript"/>
                    </w:rPr>
                    <w:t>1,095</w:t>
                  </w:r>
                </w:p>
              </w:tc>
            </w:tr>
          </w:tbl>
          <w:p w:rsidR="00D94729" w:rsidRDefault="00D94729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0" w:type="auto"/>
            <w:vAlign w:val="center"/>
            <w:hideMark/>
          </w:tcPr>
          <w:p w:rsidR="00D94729" w:rsidRDefault="00D94729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</w:rPr>
              <w:t>  </w:t>
            </w:r>
          </w:p>
        </w:tc>
      </w:tr>
    </w:tbl>
    <w:p w:rsidR="00D94729" w:rsidRDefault="00D94729" w:rsidP="00D94729">
      <w:pPr>
        <w:rPr>
          <w:rFonts w:ascii="Times New Roman" w:hAnsi="Times New Roman" w:cs="Times New Roman"/>
        </w:rPr>
      </w:pPr>
      <w:r>
        <w:rPr>
          <w:rFonts w:ascii="Arial" w:hAnsi="Arial" w:cs="Arial"/>
          <w:color w:val="000000"/>
        </w:rPr>
        <w:br/>
      </w:r>
      <w:r>
        <w:rPr>
          <w:rFonts w:ascii="Arial" w:hAnsi="Arial" w:cs="Arial"/>
          <w:color w:val="000000"/>
          <w:shd w:val="clear" w:color="auto" w:fill="FFFFFF"/>
        </w:rPr>
        <w:t>                           = $9,333.11</w:t>
      </w:r>
      <w:r>
        <w:rPr>
          <w:rFonts w:ascii="Arial" w:hAnsi="Arial" w:cs="Arial"/>
          <w:color w:val="000000"/>
        </w:rPr>
        <w:br/>
      </w:r>
      <w:r>
        <w:rPr>
          <w:rFonts w:ascii="Arial" w:hAnsi="Arial" w:cs="Arial"/>
          <w:color w:val="000000"/>
        </w:rPr>
        <w:br/>
      </w:r>
      <w:proofErr w:type="gramStart"/>
      <w:r>
        <w:rPr>
          <w:rFonts w:ascii="Arial" w:hAnsi="Arial" w:cs="Arial"/>
          <w:color w:val="000000"/>
          <w:shd w:val="clear" w:color="auto" w:fill="FFFFFF"/>
        </w:rPr>
        <w:t>You</w:t>
      </w:r>
      <w:proofErr w:type="gramEnd"/>
      <w:r>
        <w:rPr>
          <w:rFonts w:ascii="Arial" w:hAnsi="Arial" w:cs="Arial"/>
          <w:color w:val="000000"/>
          <w:shd w:val="clear" w:color="auto" w:fill="FFFFFF"/>
        </w:rPr>
        <w:t xml:space="preserve"> will lose 2 marks for this question.</w:t>
      </w:r>
      <w:r>
        <w:rPr>
          <w:rFonts w:ascii="Arial" w:hAnsi="Arial" w:cs="Arial"/>
          <w:color w:val="000000"/>
        </w:rPr>
        <w:br/>
      </w:r>
      <w:r>
        <w:rPr>
          <w:rFonts w:ascii="Arial" w:hAnsi="Arial" w:cs="Arial"/>
          <w:color w:val="000000"/>
        </w:rPr>
        <w:br/>
      </w:r>
      <w:r>
        <w:rPr>
          <w:rFonts w:ascii="Arial" w:hAnsi="Arial" w:cs="Arial"/>
          <w:color w:val="000000"/>
        </w:rPr>
        <w:br/>
      </w:r>
      <w:r>
        <w:rPr>
          <w:rFonts w:ascii="Arial" w:hAnsi="Arial" w:cs="Arial"/>
          <w:b/>
          <w:bCs/>
          <w:color w:val="000000"/>
        </w:rPr>
        <w:t>Total marks for this question: 0</w:t>
      </w:r>
      <w:r>
        <w:rPr>
          <w:rFonts w:ascii="Arial" w:hAnsi="Arial" w:cs="Arial"/>
          <w:color w:val="000000"/>
        </w:rPr>
        <w:br/>
      </w:r>
    </w:p>
    <w:p w:rsidR="00D94729" w:rsidRDefault="00470436" w:rsidP="00D94729">
      <w:r>
        <w:pict>
          <v:rect id="_x0000_i1033" style="width:0;height:1.5pt" o:hralign="center" o:hrstd="t" o:hrnoshade="t" o:hr="t" fillcolor="black" stroked="f"/>
        </w:pict>
      </w:r>
    </w:p>
    <w:p w:rsidR="00D94729" w:rsidRDefault="00D94729" w:rsidP="00D94729">
      <w:pPr>
        <w:pStyle w:val="Heading2"/>
        <w:rPr>
          <w:rFonts w:ascii="Century Gothic" w:hAnsi="Century Gothic"/>
          <w:color w:val="000000"/>
        </w:rPr>
      </w:pPr>
      <w:r>
        <w:rPr>
          <w:rFonts w:ascii="Century Gothic" w:hAnsi="Century Gothic"/>
          <w:color w:val="000000"/>
        </w:rPr>
        <w:lastRenderedPageBreak/>
        <w:t>Overall Mark: 0/2</w:t>
      </w:r>
    </w:p>
    <w:p w:rsidR="00D94729" w:rsidRDefault="00D94729" w:rsidP="00D94729">
      <w:pPr>
        <w:pStyle w:val="Heading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Your mark of 0/2 has been recorded.</w:t>
      </w:r>
    </w:p>
    <w:p w:rsidR="00D94729" w:rsidRDefault="00470436" w:rsidP="00D94729">
      <w:pPr>
        <w:rPr>
          <w:rFonts w:ascii="Times New Roman" w:hAnsi="Times New Roman" w:cs="Times New Roman"/>
        </w:rPr>
      </w:pPr>
      <w:r>
        <w:pict>
          <v:rect id="_x0000_i1034" style="width:0;height:1.5pt" o:hralign="center" o:hrstd="t" o:hrnoshade="t" o:hr="t" fillcolor="black" stroked="f"/>
        </w:pic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15"/>
        <w:gridCol w:w="3100"/>
        <w:gridCol w:w="30"/>
        <w:gridCol w:w="3115"/>
      </w:tblGrid>
      <w:tr w:rsidR="00D94729" w:rsidTr="00D94729">
        <w:trPr>
          <w:tblCellSpacing w:w="15" w:type="dxa"/>
        </w:trPr>
        <w:tc>
          <w:tcPr>
            <w:tcW w:w="1645" w:type="pct"/>
            <w:vAlign w:val="center"/>
            <w:hideMark/>
          </w:tcPr>
          <w:p w:rsidR="00D94729" w:rsidRDefault="00D94729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645" w:type="pct"/>
            <w:vAlign w:val="center"/>
            <w:hideMark/>
          </w:tcPr>
          <w:p w:rsidR="00D94729" w:rsidRDefault="00D94729">
            <w:pPr>
              <w:pStyle w:val="z-TopofForm"/>
            </w:pPr>
            <w:r>
              <w:t>Top of Form</w:t>
            </w:r>
          </w:p>
          <w:p w:rsidR="00D94729" w:rsidRDefault="00D94729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object w:dxaOrig="1440" w:dyaOrig="1440">
                <v:shape id="_x0000_i1048" type="#_x0000_t75" style="width:33.6pt;height:20.4pt" o:ole="">
                  <v:imagedata r:id="rId16" o:title=""/>
                </v:shape>
                <w:control r:id="rId23" w:name="DefaultOcxName2" w:shapeid="_x0000_i1048"/>
              </w:object>
            </w:r>
          </w:p>
          <w:p w:rsidR="00D94729" w:rsidRDefault="00D94729">
            <w:pPr>
              <w:pStyle w:val="z-BottomofForm"/>
            </w:pPr>
            <w:r>
              <w:t>Bottom of Form</w:t>
            </w:r>
          </w:p>
        </w:tc>
        <w:tc>
          <w:tcPr>
            <w:tcW w:w="1645" w:type="pct"/>
            <w:gridSpan w:val="2"/>
            <w:vAlign w:val="center"/>
            <w:hideMark/>
          </w:tcPr>
          <w:p w:rsidR="00D94729" w:rsidRDefault="00D94729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</w:tr>
      <w:tr w:rsidR="00D94729" w:rsidTr="00D94729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D94729" w:rsidRDefault="00D94729">
            <w:r>
              <w:rPr>
                <w:noProof/>
                <w:color w:val="0000FF"/>
                <w:lang w:eastAsia="en-CA"/>
              </w:rPr>
              <w:drawing>
                <wp:inline distT="0" distB="0" distL="0" distR="0">
                  <wp:extent cx="2141220" cy="601980"/>
                  <wp:effectExtent l="0" t="0" r="0" b="7620"/>
                  <wp:docPr id="17" name="Picture 17" descr="Lyryx - Advancing Learning">
                    <a:hlinkClick xmlns:a="http://schemas.openxmlformats.org/drawingml/2006/main" r:id="rId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7" descr="Lyryx - Advancing Learning">
                            <a:hlinkClick r:id="rId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1220" cy="6019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color w:val="0000FF"/>
                <w:lang w:eastAsia="en-CA"/>
              </w:rPr>
              <w:drawing>
                <wp:inline distT="0" distB="0" distL="0" distR="0">
                  <wp:extent cx="571500" cy="571500"/>
                  <wp:effectExtent l="0" t="0" r="0" b="0"/>
                  <wp:docPr id="16" name="Picture 16" descr="http://lafa1.lyryx.com/common/img/trans.gif">
                    <a:hlinkClick xmlns:a="http://schemas.openxmlformats.org/drawingml/2006/main" r:id="rId2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8" descr="http://lafa1.lyryx.com/common/img/trans.gif">
                            <a:hlinkClick r:id="rId2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571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bottom"/>
            <w:hideMark/>
          </w:tcPr>
          <w:p w:rsidR="00D94729" w:rsidRDefault="00470436" w:rsidP="00D9472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hyperlink r:id="rId25" w:history="1">
              <w:r w:rsidR="00D94729">
                <w:rPr>
                  <w:rStyle w:val="Hyperlink"/>
                  <w:rFonts w:ascii="Arial" w:hAnsi="Arial" w:cs="Arial"/>
                  <w:b/>
                  <w:bCs/>
                  <w:color w:val="FFFFFF"/>
                  <w:sz w:val="18"/>
                  <w:szCs w:val="18"/>
                </w:rPr>
                <w:t>SPREADSHEET</w:t>
              </w:r>
            </w:hyperlink>
          </w:p>
          <w:p w:rsidR="00D94729" w:rsidRDefault="00470436" w:rsidP="00D9472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hyperlink r:id="rId26" w:history="1">
              <w:r w:rsidR="00D94729">
                <w:rPr>
                  <w:rStyle w:val="Hyperlink"/>
                  <w:rFonts w:ascii="Arial" w:hAnsi="Arial" w:cs="Arial"/>
                  <w:b/>
                  <w:bCs/>
                  <w:color w:val="FFFFFF"/>
                  <w:sz w:val="18"/>
                  <w:szCs w:val="18"/>
                </w:rPr>
                <w:t>PRINT</w:t>
              </w:r>
            </w:hyperlink>
          </w:p>
          <w:p w:rsidR="00D94729" w:rsidRDefault="00470436" w:rsidP="00D9472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hyperlink r:id="rId27" w:tgtFrame="_blank" w:history="1">
              <w:r w:rsidR="00D94729">
                <w:rPr>
                  <w:rStyle w:val="Hyperlink"/>
                  <w:rFonts w:ascii="Arial" w:hAnsi="Arial" w:cs="Arial"/>
                  <w:b/>
                  <w:bCs/>
                  <w:color w:val="FFFFFF"/>
                  <w:sz w:val="18"/>
                  <w:szCs w:val="18"/>
                </w:rPr>
                <w:t>HELP</w:t>
              </w:r>
            </w:hyperlink>
          </w:p>
        </w:tc>
      </w:tr>
      <w:tr w:rsidR="00D94729" w:rsidTr="00D94729">
        <w:trPr>
          <w:tblCellSpacing w:w="15" w:type="dxa"/>
        </w:trPr>
        <w:tc>
          <w:tcPr>
            <w:tcW w:w="0" w:type="auto"/>
            <w:gridSpan w:val="4"/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600"/>
              <w:gridCol w:w="150"/>
              <w:gridCol w:w="6"/>
            </w:tblGrid>
            <w:tr w:rsidR="00D94729">
              <w:trPr>
                <w:tblCellSpacing w:w="0" w:type="dxa"/>
              </w:trPr>
              <w:tc>
                <w:tcPr>
                  <w:tcW w:w="3600" w:type="dxa"/>
                  <w:hideMark/>
                </w:tcPr>
                <w:p w:rsidR="00D94729" w:rsidRDefault="00D94729">
                  <w:pPr>
                    <w:pStyle w:val="Heading2"/>
                    <w:spacing w:before="0"/>
                    <w:rPr>
                      <w:rFonts w:ascii="Century Gothic" w:hAnsi="Century Gothic" w:cs="Times New Roman"/>
                      <w:b/>
                      <w:bCs/>
                      <w:color w:val="E9B209"/>
                      <w:sz w:val="36"/>
                      <w:szCs w:val="36"/>
                    </w:rPr>
                  </w:pPr>
                  <w:r>
                    <w:rPr>
                      <w:rFonts w:ascii="Century Gothic" w:hAnsi="Century Gothic"/>
                      <w:color w:val="E9B209"/>
                    </w:rPr>
                    <w:t>Lab 5 (Question 6)</w:t>
                  </w:r>
                </w:p>
                <w:p w:rsidR="00D94729" w:rsidRDefault="00D94729">
                  <w:pPr>
                    <w:pStyle w:val="darkgrey"/>
                    <w:rPr>
                      <w:color w:val="626262"/>
                    </w:rPr>
                  </w:pPr>
                  <w:r>
                    <w:rPr>
                      <w:rStyle w:val="bluegrey"/>
                      <w:color w:val="A1AEB2"/>
                    </w:rPr>
                    <w:t>Name:</w:t>
                  </w:r>
                  <w:r>
                    <w:rPr>
                      <w:rStyle w:val="apple-converted-space"/>
                      <w:color w:val="626262"/>
                    </w:rPr>
                    <w:t> </w:t>
                  </w:r>
                  <w:r>
                    <w:rPr>
                      <w:color w:val="626262"/>
                    </w:rPr>
                    <w:t>Lily Tran</w:t>
                  </w:r>
                  <w:r>
                    <w:rPr>
                      <w:color w:val="626262"/>
                    </w:rPr>
                    <w:br/>
                  </w:r>
                  <w:r>
                    <w:rPr>
                      <w:rStyle w:val="bluegrey"/>
                      <w:color w:val="A1AEB2"/>
                    </w:rPr>
                    <w:t>Date:</w:t>
                  </w:r>
                  <w:r>
                    <w:rPr>
                      <w:rStyle w:val="apple-converted-space"/>
                      <w:color w:val="626262"/>
                    </w:rPr>
                    <w:t> </w:t>
                  </w:r>
                  <w:r>
                    <w:rPr>
                      <w:color w:val="626262"/>
                    </w:rPr>
                    <w:t>2014-06-22 17:28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94729" w:rsidRDefault="00D94729">
                  <w:r>
                    <w:t>   </w:t>
                  </w:r>
                </w:p>
              </w:tc>
              <w:tc>
                <w:tcPr>
                  <w:tcW w:w="0" w:type="auto"/>
                  <w:hideMark/>
                </w:tcPr>
                <w:p w:rsidR="00D94729" w:rsidRDefault="00D94729"/>
              </w:tc>
            </w:tr>
          </w:tbl>
          <w:p w:rsidR="00D94729" w:rsidRDefault="00D94729">
            <w:pPr>
              <w:rPr>
                <w:color w:val="636363"/>
                <w:sz w:val="21"/>
                <w:szCs w:val="21"/>
              </w:rPr>
            </w:pPr>
          </w:p>
        </w:tc>
      </w:tr>
    </w:tbl>
    <w:p w:rsidR="00D94729" w:rsidRDefault="00D94729" w:rsidP="00D94729">
      <w:pPr>
        <w:pStyle w:val="Heading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Question 6 [4 points]</w:t>
      </w:r>
    </w:p>
    <w:p w:rsidR="00D94729" w:rsidRDefault="00D94729" w:rsidP="00D94729">
      <w:pPr>
        <w:rPr>
          <w:rFonts w:ascii="Times New Roman" w:hAnsi="Times New Roman" w:cs="Times New Roman"/>
        </w:rPr>
      </w:pPr>
      <w:r>
        <w:rPr>
          <w:rFonts w:ascii="Arial" w:hAnsi="Arial" w:cs="Arial"/>
          <w:b/>
          <w:bCs/>
          <w:color w:val="000000"/>
        </w:rPr>
        <w:t>Your solution to the question was</w:t>
      </w:r>
      <w:proofErr w:type="gramStart"/>
      <w:r>
        <w:rPr>
          <w:rFonts w:ascii="Arial" w:hAnsi="Arial" w:cs="Arial"/>
          <w:b/>
          <w:bCs/>
          <w:color w:val="000000"/>
        </w:rPr>
        <w:t>:</w:t>
      </w:r>
      <w:proofErr w:type="gramEnd"/>
      <w:r>
        <w:rPr>
          <w:rFonts w:ascii="Arial" w:hAnsi="Arial" w:cs="Arial"/>
          <w:color w:val="000000"/>
        </w:rPr>
        <w:br/>
      </w:r>
      <w:r>
        <w:rPr>
          <w:rFonts w:ascii="Arial" w:hAnsi="Arial" w:cs="Arial"/>
          <w:color w:val="000000"/>
        </w:rPr>
        <w:br/>
      </w:r>
      <w:r>
        <w:rPr>
          <w:rFonts w:ascii="Arial" w:hAnsi="Arial" w:cs="Arial"/>
          <w:color w:val="000000"/>
          <w:shd w:val="clear" w:color="auto" w:fill="FFFFFF"/>
        </w:rPr>
        <w:t>Susan Huang has received a job offer from a large investment bank as an assistant to the vice president. Her base salary will be $89,000. She will receive her first annual salary payment one year from the day she begins to work. In addition, she will get an immediate $11,000 bonus for joining the company. Her salary will grow at 3 percent each year. Each year she will receive a bonus equal to 14 percent of her salary. Susan Huang is expected to work for 10 years.</w:t>
      </w:r>
      <w:r>
        <w:rPr>
          <w:rFonts w:ascii="Arial" w:hAnsi="Arial" w:cs="Arial"/>
          <w:color w:val="000000"/>
        </w:rPr>
        <w:br/>
      </w:r>
      <w:r>
        <w:rPr>
          <w:rFonts w:ascii="Arial" w:hAnsi="Arial" w:cs="Arial"/>
          <w:color w:val="000000"/>
        </w:rPr>
        <w:br/>
      </w:r>
      <w:r>
        <w:rPr>
          <w:rFonts w:ascii="Arial" w:hAnsi="Arial" w:cs="Arial"/>
          <w:color w:val="000000"/>
          <w:shd w:val="clear" w:color="auto" w:fill="FFFFFF"/>
        </w:rPr>
        <w:t>What is the value of this offer if the discount rate is 12 percent?</w:t>
      </w:r>
      <w:r>
        <w:rPr>
          <w:rFonts w:ascii="Arial" w:hAnsi="Arial" w:cs="Arial"/>
          <w:color w:val="000000"/>
        </w:rPr>
        <w:br/>
      </w:r>
      <w:r>
        <w:rPr>
          <w:rFonts w:ascii="Arial" w:hAnsi="Arial" w:cs="Arial"/>
          <w:b/>
          <w:bCs/>
          <w:color w:val="000000"/>
        </w:rPr>
        <w:t>Note</w:t>
      </w:r>
      <w:r>
        <w:rPr>
          <w:rFonts w:ascii="Arial" w:hAnsi="Arial" w:cs="Arial"/>
          <w:color w:val="000000"/>
          <w:shd w:val="clear" w:color="auto" w:fill="FFFFFF"/>
        </w:rPr>
        <w:t>: Please make sure your final answer is accurate to the nearest dollar.</w:t>
      </w:r>
      <w:r>
        <w:rPr>
          <w:rFonts w:ascii="Arial" w:hAnsi="Arial" w:cs="Arial"/>
          <w:color w:val="000000"/>
        </w:rPr>
        <w:br/>
      </w:r>
      <w:r>
        <w:rPr>
          <w:rFonts w:ascii="Arial" w:hAnsi="Arial" w:cs="Arial"/>
          <w:color w:val="000000"/>
        </w:rPr>
        <w:br/>
      </w:r>
    </w:p>
    <w:p w:rsidR="00D94729" w:rsidRDefault="00D94729" w:rsidP="00D94729">
      <w:pPr>
        <w:shd w:val="clear" w:color="auto" w:fill="F5F5F5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  <w:shd w:val="clear" w:color="auto" w:fill="F5F5F5"/>
        </w:rPr>
        <w:t>Value = $</w:t>
      </w:r>
      <w:r>
        <w:rPr>
          <w:rFonts w:ascii="Arial" w:hAnsi="Arial" w:cs="Arial"/>
          <w:color w:val="000000"/>
          <w:sz w:val="23"/>
          <w:szCs w:val="23"/>
          <w:shd w:val="clear" w:color="auto" w:fill="FFC8C8"/>
        </w:rPr>
        <w:t>233,424</w:t>
      </w:r>
      <w:r>
        <w:rPr>
          <w:rFonts w:ascii="Arial" w:hAnsi="Arial" w:cs="Arial"/>
          <w:color w:val="000000"/>
          <w:sz w:val="23"/>
          <w:szCs w:val="23"/>
          <w:shd w:val="clear" w:color="auto" w:fill="F5F5F5"/>
        </w:rPr>
        <w:t> </w:t>
      </w:r>
    </w:p>
    <w:p w:rsidR="00D94729" w:rsidRDefault="00D94729" w:rsidP="00D94729">
      <w:pPr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noProof/>
          <w:color w:val="0000FF"/>
          <w:sz w:val="23"/>
          <w:szCs w:val="23"/>
          <w:lang w:eastAsia="en-CA"/>
        </w:rPr>
        <w:drawing>
          <wp:inline distT="0" distB="0" distL="0" distR="0">
            <wp:extent cx="1394460" cy="320040"/>
            <wp:effectExtent l="0" t="0" r="0" b="0"/>
            <wp:docPr id="15" name="Picture 15" descr="http://lafa1.lyryx.com/common/img/trans.gif">
              <a:hlinkClick xmlns:a="http://schemas.openxmlformats.org/drawingml/2006/main" r:id="rId2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jsondisp150824Q0D0_lucite" descr="http://lafa1.lyryx.com/common/img/trans.gif">
                      <a:hlinkClick r:id="rId2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4460" cy="320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4729" w:rsidRDefault="00D94729" w:rsidP="00D9472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color w:val="000000"/>
        </w:rPr>
        <w:br/>
      </w:r>
      <w:r>
        <w:rPr>
          <w:rFonts w:ascii="Arial" w:hAnsi="Arial" w:cs="Arial"/>
          <w:color w:val="000000"/>
        </w:rPr>
        <w:br/>
      </w:r>
      <w:r>
        <w:rPr>
          <w:rFonts w:ascii="Arial" w:hAnsi="Arial" w:cs="Arial"/>
          <w:b/>
          <w:bCs/>
          <w:color w:val="000000"/>
        </w:rPr>
        <w:t>Marking</w:t>
      </w:r>
      <w:proofErr w:type="gramStart"/>
      <w:r>
        <w:rPr>
          <w:rFonts w:ascii="Arial" w:hAnsi="Arial" w:cs="Arial"/>
          <w:b/>
          <w:bCs/>
          <w:color w:val="000000"/>
        </w:rPr>
        <w:t>:</w:t>
      </w:r>
      <w:proofErr w:type="gramEnd"/>
      <w:r>
        <w:rPr>
          <w:rFonts w:ascii="Arial" w:hAnsi="Arial" w:cs="Arial"/>
          <w:color w:val="000000"/>
        </w:rPr>
        <w:br/>
      </w:r>
      <w:r>
        <w:rPr>
          <w:rFonts w:ascii="Arial" w:hAnsi="Arial" w:cs="Arial"/>
          <w:color w:val="000000"/>
          <w:shd w:val="clear" w:color="auto" w:fill="FFFFFF"/>
        </w:rPr>
        <w:t>Your answer was:  $233,424</w:t>
      </w:r>
      <w:r>
        <w:rPr>
          <w:rFonts w:ascii="Arial" w:hAnsi="Arial" w:cs="Arial"/>
          <w:color w:val="000000"/>
        </w:rPr>
        <w:br/>
      </w:r>
      <w:r>
        <w:rPr>
          <w:rFonts w:ascii="Arial" w:hAnsi="Arial" w:cs="Arial"/>
          <w:color w:val="000000"/>
          <w:shd w:val="clear" w:color="auto" w:fill="FFFFFF"/>
        </w:rPr>
        <w:t>The correct answer was:  $650,530</w:t>
      </w:r>
      <w:r>
        <w:rPr>
          <w:rFonts w:ascii="Arial" w:hAnsi="Arial" w:cs="Arial"/>
          <w:color w:val="000000"/>
        </w:rPr>
        <w:br/>
      </w:r>
      <w:r>
        <w:rPr>
          <w:rFonts w:ascii="Arial" w:hAnsi="Arial" w:cs="Arial"/>
          <w:color w:val="000000"/>
        </w:rPr>
        <w:br/>
      </w:r>
      <w:r>
        <w:rPr>
          <w:rFonts w:ascii="Arial" w:hAnsi="Arial" w:cs="Arial"/>
          <w:color w:val="000000"/>
          <w:shd w:val="clear" w:color="auto" w:fill="FFFFFF"/>
        </w:rPr>
        <w:t>To answer this question we need to use the formula for the present value of a growing annuity, which is:</w:t>
      </w:r>
      <w:r>
        <w:rPr>
          <w:rStyle w:val="apple-converted-space"/>
          <w:rFonts w:ascii="Arial" w:hAnsi="Arial" w:cs="Arial"/>
          <w:color w:val="000000"/>
          <w:shd w:val="clear" w:color="auto" w:fill="FFFFFF"/>
        </w:rPr>
        <w:t> 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89"/>
        <w:gridCol w:w="348"/>
        <w:gridCol w:w="826"/>
      </w:tblGrid>
      <w:tr w:rsidR="00D94729" w:rsidTr="00D94729">
        <w:trPr>
          <w:tblCellSpacing w:w="0" w:type="dxa"/>
        </w:trPr>
        <w:tc>
          <w:tcPr>
            <w:tcW w:w="0" w:type="auto"/>
            <w:vAlign w:val="center"/>
            <w:hideMark/>
          </w:tcPr>
          <w:p w:rsidR="00D94729" w:rsidRDefault="00D94729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lastRenderedPageBreak/>
              <w:t>  PV =   </w:t>
            </w:r>
          </w:p>
        </w:tc>
        <w:tc>
          <w:tcPr>
            <w:tcW w:w="0" w:type="auto"/>
            <w:vAlign w:val="center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48"/>
            </w:tblGrid>
            <w:tr w:rsidR="00D94729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D94729" w:rsidRDefault="00D94729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t>C</w:t>
                  </w:r>
                </w:p>
              </w:tc>
            </w:tr>
            <w:tr w:rsidR="00D94729">
              <w:trPr>
                <w:trHeight w:val="24"/>
                <w:tblCellSpacing w:w="0" w:type="dxa"/>
              </w:trPr>
              <w:tc>
                <w:tcPr>
                  <w:tcW w:w="0" w:type="auto"/>
                  <w:shd w:val="clear" w:color="auto" w:fill="333333"/>
                  <w:vAlign w:val="center"/>
                  <w:hideMark/>
                </w:tcPr>
                <w:p w:rsidR="00D94729" w:rsidRDefault="00D94729">
                  <w:pPr>
                    <w:jc w:val="center"/>
                  </w:pPr>
                </w:p>
              </w:tc>
            </w:tr>
            <w:tr w:rsidR="00D94729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D94729" w:rsidRDefault="00D94729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t>r - g</w:t>
                  </w:r>
                </w:p>
              </w:tc>
            </w:tr>
          </w:tbl>
          <w:p w:rsidR="00D94729" w:rsidRDefault="00D94729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0" w:type="auto"/>
            <w:vAlign w:val="center"/>
            <w:hideMark/>
          </w:tcPr>
          <w:p w:rsidR="00D94729" w:rsidRDefault="00D94729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</w:rPr>
              <w:t>   × [1 - (</w:t>
            </w:r>
          </w:p>
        </w:tc>
      </w:tr>
    </w:tbl>
    <w:p w:rsidR="00D94729" w:rsidRDefault="00D94729" w:rsidP="00D94729">
      <w:pPr>
        <w:rPr>
          <w:vanish/>
        </w:rPr>
      </w:pP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3"/>
        <w:gridCol w:w="425"/>
        <w:gridCol w:w="296"/>
      </w:tblGrid>
      <w:tr w:rsidR="00D94729" w:rsidTr="00D94729">
        <w:trPr>
          <w:tblCellSpacing w:w="0" w:type="dxa"/>
        </w:trPr>
        <w:tc>
          <w:tcPr>
            <w:tcW w:w="0" w:type="auto"/>
            <w:vAlign w:val="center"/>
            <w:hideMark/>
          </w:tcPr>
          <w:p w:rsidR="00D94729" w:rsidRDefault="00D94729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  </w:t>
            </w:r>
          </w:p>
        </w:tc>
        <w:tc>
          <w:tcPr>
            <w:tcW w:w="0" w:type="auto"/>
            <w:vAlign w:val="center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25"/>
            </w:tblGrid>
            <w:tr w:rsidR="00D94729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D94729" w:rsidRDefault="00D94729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t>1 + g</w:t>
                  </w:r>
                </w:p>
              </w:tc>
            </w:tr>
            <w:tr w:rsidR="00D94729">
              <w:trPr>
                <w:trHeight w:val="24"/>
                <w:tblCellSpacing w:w="0" w:type="dxa"/>
              </w:trPr>
              <w:tc>
                <w:tcPr>
                  <w:tcW w:w="0" w:type="auto"/>
                  <w:shd w:val="clear" w:color="auto" w:fill="333333"/>
                  <w:vAlign w:val="center"/>
                  <w:hideMark/>
                </w:tcPr>
                <w:p w:rsidR="00D94729" w:rsidRDefault="00D94729">
                  <w:pPr>
                    <w:jc w:val="center"/>
                  </w:pPr>
                </w:p>
              </w:tc>
            </w:tr>
            <w:tr w:rsidR="00D94729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D94729" w:rsidRDefault="00D94729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t>1 + r</w:t>
                  </w:r>
                </w:p>
              </w:tc>
            </w:tr>
          </w:tbl>
          <w:p w:rsidR="00D94729" w:rsidRDefault="00D94729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0" w:type="auto"/>
            <w:vAlign w:val="center"/>
            <w:hideMark/>
          </w:tcPr>
          <w:p w:rsidR="00D94729" w:rsidRDefault="00D94729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</w:rPr>
              <w:t>  )</w:t>
            </w:r>
            <w:r>
              <w:rPr>
                <w:rFonts w:ascii="Arial" w:hAnsi="Arial" w:cs="Arial"/>
                <w:color w:val="000000"/>
                <w:vertAlign w:val="superscript"/>
              </w:rPr>
              <w:t>t</w:t>
            </w:r>
            <w:r>
              <w:rPr>
                <w:rFonts w:ascii="Arial" w:hAnsi="Arial" w:cs="Arial"/>
                <w:color w:val="000000"/>
              </w:rPr>
              <w:t>]</w:t>
            </w:r>
          </w:p>
        </w:tc>
      </w:tr>
    </w:tbl>
    <w:p w:rsidR="00D94729" w:rsidRDefault="00D94729" w:rsidP="00D94729">
      <w:pPr>
        <w:rPr>
          <w:rFonts w:ascii="Times New Roman" w:hAnsi="Times New Roman" w:cs="Times New Roman"/>
        </w:rPr>
      </w:pPr>
      <w:r>
        <w:rPr>
          <w:rFonts w:ascii="Arial" w:hAnsi="Arial" w:cs="Arial"/>
          <w:color w:val="000000"/>
        </w:rPr>
        <w:br/>
      </w:r>
      <w:proofErr w:type="gramStart"/>
      <w:r>
        <w:rPr>
          <w:rFonts w:ascii="Arial" w:hAnsi="Arial" w:cs="Arial"/>
          <w:color w:val="000000"/>
          <w:shd w:val="clear" w:color="auto" w:fill="FFFFFF"/>
        </w:rPr>
        <w:t>where</w:t>
      </w:r>
      <w:proofErr w:type="gramEnd"/>
      <w:r>
        <w:rPr>
          <w:rFonts w:ascii="Arial" w:hAnsi="Arial" w:cs="Arial"/>
          <w:color w:val="000000"/>
          <w:shd w:val="clear" w:color="auto" w:fill="FFFFFF"/>
        </w:rPr>
        <w:t>: r = discount rate = 12 percent</w:t>
      </w:r>
      <w:r>
        <w:rPr>
          <w:rStyle w:val="apple-converted-space"/>
          <w:rFonts w:ascii="Arial" w:hAnsi="Arial" w:cs="Arial"/>
          <w:color w:val="000000"/>
          <w:shd w:val="clear" w:color="auto" w:fill="FFFFFF"/>
        </w:rPr>
        <w:t> </w:t>
      </w:r>
      <w:r>
        <w:rPr>
          <w:rFonts w:ascii="Arial" w:hAnsi="Arial" w:cs="Arial"/>
          <w:color w:val="000000"/>
        </w:rPr>
        <w:br/>
      </w:r>
      <w:r>
        <w:rPr>
          <w:rFonts w:ascii="Arial" w:hAnsi="Arial" w:cs="Arial"/>
          <w:color w:val="000000"/>
          <w:shd w:val="clear" w:color="auto" w:fill="FFFFFF"/>
        </w:rPr>
        <w:t>            g = rate of growth per period = 3 percent</w:t>
      </w:r>
      <w:r>
        <w:rPr>
          <w:rStyle w:val="apple-converted-space"/>
          <w:rFonts w:ascii="Arial" w:hAnsi="Arial" w:cs="Arial"/>
          <w:color w:val="000000"/>
          <w:shd w:val="clear" w:color="auto" w:fill="FFFFFF"/>
        </w:rPr>
        <w:t> </w:t>
      </w:r>
      <w:r>
        <w:rPr>
          <w:rFonts w:ascii="Arial" w:hAnsi="Arial" w:cs="Arial"/>
          <w:color w:val="000000"/>
        </w:rPr>
        <w:br/>
      </w:r>
      <w:r>
        <w:rPr>
          <w:rFonts w:ascii="Arial" w:hAnsi="Arial" w:cs="Arial"/>
          <w:color w:val="000000"/>
          <w:shd w:val="clear" w:color="auto" w:fill="FFFFFF"/>
        </w:rPr>
        <w:t>            t = number of periods for the annuity = 10 years</w:t>
      </w:r>
      <w:r>
        <w:rPr>
          <w:rStyle w:val="apple-converted-space"/>
          <w:rFonts w:ascii="Arial" w:hAnsi="Arial" w:cs="Arial"/>
          <w:color w:val="000000"/>
          <w:shd w:val="clear" w:color="auto" w:fill="FFFFFF"/>
        </w:rPr>
        <w:t> </w:t>
      </w:r>
      <w:r>
        <w:rPr>
          <w:rFonts w:ascii="Arial" w:hAnsi="Arial" w:cs="Arial"/>
          <w:color w:val="000000"/>
        </w:rPr>
        <w:br/>
      </w:r>
      <w:r>
        <w:rPr>
          <w:rFonts w:ascii="Arial" w:hAnsi="Arial" w:cs="Arial"/>
          <w:color w:val="000000"/>
          <w:shd w:val="clear" w:color="auto" w:fill="FFFFFF"/>
        </w:rPr>
        <w:t>            C = payment to occur at the end of the first period = [Based salary] + [Bonus each year] = $89,000 + $12,460 = $101,460</w:t>
      </w:r>
      <w:r>
        <w:rPr>
          <w:rFonts w:ascii="Arial" w:hAnsi="Arial" w:cs="Arial"/>
          <w:color w:val="000000"/>
        </w:rPr>
        <w:br/>
      </w:r>
      <w:r>
        <w:rPr>
          <w:rFonts w:ascii="Arial" w:hAnsi="Arial" w:cs="Arial"/>
          <w:color w:val="000000"/>
        </w:rPr>
        <w:br/>
      </w:r>
      <w:r>
        <w:rPr>
          <w:rFonts w:ascii="Arial" w:hAnsi="Arial" w:cs="Arial"/>
          <w:color w:val="000000"/>
          <w:shd w:val="clear" w:color="auto" w:fill="FFFFFF"/>
        </w:rPr>
        <w:t>Furthermore, we also have to add the $11,000 Susan Huang received immediately when she joined the company. Therefore: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35"/>
        <w:gridCol w:w="947"/>
        <w:gridCol w:w="826"/>
      </w:tblGrid>
      <w:tr w:rsidR="00D94729" w:rsidTr="00D94729">
        <w:trPr>
          <w:tblCellSpacing w:w="0" w:type="dxa"/>
        </w:trPr>
        <w:tc>
          <w:tcPr>
            <w:tcW w:w="0" w:type="auto"/>
            <w:vAlign w:val="center"/>
            <w:hideMark/>
          </w:tcPr>
          <w:p w:rsidR="00D94729" w:rsidRDefault="00D94729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  PV = $11,000 +   </w:t>
            </w:r>
          </w:p>
        </w:tc>
        <w:tc>
          <w:tcPr>
            <w:tcW w:w="0" w:type="auto"/>
            <w:vAlign w:val="center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47"/>
            </w:tblGrid>
            <w:tr w:rsidR="00D94729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D94729" w:rsidRDefault="00D94729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t>$101,460</w:t>
                  </w:r>
                </w:p>
              </w:tc>
            </w:tr>
            <w:tr w:rsidR="00D94729">
              <w:trPr>
                <w:trHeight w:val="24"/>
                <w:tblCellSpacing w:w="0" w:type="dxa"/>
              </w:trPr>
              <w:tc>
                <w:tcPr>
                  <w:tcW w:w="0" w:type="auto"/>
                  <w:shd w:val="clear" w:color="auto" w:fill="333333"/>
                  <w:vAlign w:val="center"/>
                  <w:hideMark/>
                </w:tcPr>
                <w:p w:rsidR="00D94729" w:rsidRDefault="00D94729">
                  <w:pPr>
                    <w:jc w:val="center"/>
                  </w:pPr>
                </w:p>
              </w:tc>
            </w:tr>
            <w:tr w:rsidR="00D94729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D94729" w:rsidRDefault="00D94729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t>0.12 - 0.03</w:t>
                  </w:r>
                </w:p>
              </w:tc>
            </w:tr>
          </w:tbl>
          <w:p w:rsidR="00D94729" w:rsidRDefault="00D94729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0" w:type="auto"/>
            <w:vAlign w:val="center"/>
            <w:hideMark/>
          </w:tcPr>
          <w:p w:rsidR="00D94729" w:rsidRDefault="00D94729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</w:rPr>
              <w:t>   × [1 - (</w:t>
            </w:r>
          </w:p>
        </w:tc>
      </w:tr>
    </w:tbl>
    <w:p w:rsidR="00D94729" w:rsidRDefault="00D94729" w:rsidP="00D94729">
      <w:pPr>
        <w:rPr>
          <w:vanish/>
        </w:rPr>
      </w:pP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3"/>
        <w:gridCol w:w="711"/>
        <w:gridCol w:w="1581"/>
      </w:tblGrid>
      <w:tr w:rsidR="00D94729" w:rsidTr="00D94729">
        <w:trPr>
          <w:tblCellSpacing w:w="0" w:type="dxa"/>
        </w:trPr>
        <w:tc>
          <w:tcPr>
            <w:tcW w:w="0" w:type="auto"/>
            <w:vAlign w:val="center"/>
            <w:hideMark/>
          </w:tcPr>
          <w:p w:rsidR="00D94729" w:rsidRDefault="00D94729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  </w:t>
            </w:r>
          </w:p>
        </w:tc>
        <w:tc>
          <w:tcPr>
            <w:tcW w:w="0" w:type="auto"/>
            <w:vAlign w:val="center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711"/>
            </w:tblGrid>
            <w:tr w:rsidR="00D94729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D94729" w:rsidRDefault="00D94729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t>1 + 0.03</w:t>
                  </w:r>
                </w:p>
              </w:tc>
            </w:tr>
            <w:tr w:rsidR="00D94729">
              <w:trPr>
                <w:trHeight w:val="24"/>
                <w:tblCellSpacing w:w="0" w:type="dxa"/>
              </w:trPr>
              <w:tc>
                <w:tcPr>
                  <w:tcW w:w="0" w:type="auto"/>
                  <w:shd w:val="clear" w:color="auto" w:fill="333333"/>
                  <w:vAlign w:val="center"/>
                  <w:hideMark/>
                </w:tcPr>
                <w:p w:rsidR="00D94729" w:rsidRDefault="00D94729">
                  <w:pPr>
                    <w:jc w:val="center"/>
                  </w:pPr>
                </w:p>
              </w:tc>
            </w:tr>
            <w:tr w:rsidR="00D94729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D94729" w:rsidRDefault="00D94729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t>1 + 0.12</w:t>
                  </w:r>
                </w:p>
              </w:tc>
            </w:tr>
          </w:tbl>
          <w:p w:rsidR="00D94729" w:rsidRDefault="00D94729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0" w:type="auto"/>
            <w:vAlign w:val="center"/>
            <w:hideMark/>
          </w:tcPr>
          <w:p w:rsidR="00D94729" w:rsidRDefault="00D94729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</w:rPr>
              <w:t>  )</w:t>
            </w:r>
            <w:r>
              <w:rPr>
                <w:rFonts w:ascii="Arial" w:hAnsi="Arial" w:cs="Arial"/>
                <w:color w:val="000000"/>
                <w:vertAlign w:val="superscript"/>
              </w:rPr>
              <w:t>10</w:t>
            </w:r>
            <w:r>
              <w:rPr>
                <w:rFonts w:ascii="Arial" w:hAnsi="Arial" w:cs="Arial"/>
                <w:color w:val="000000"/>
              </w:rPr>
              <w:t>] = $650,530</w:t>
            </w:r>
          </w:p>
        </w:tc>
      </w:tr>
    </w:tbl>
    <w:p w:rsidR="00D94729" w:rsidRDefault="00D94729" w:rsidP="00D94729">
      <w:pPr>
        <w:rPr>
          <w:rFonts w:ascii="Times New Roman" w:hAnsi="Times New Roman" w:cs="Times New Roman"/>
        </w:rPr>
      </w:pPr>
      <w:r>
        <w:rPr>
          <w:rFonts w:ascii="Arial" w:hAnsi="Arial" w:cs="Arial"/>
          <w:color w:val="000000"/>
        </w:rPr>
        <w:br/>
      </w:r>
      <w:r>
        <w:rPr>
          <w:rFonts w:ascii="Arial" w:hAnsi="Arial" w:cs="Arial"/>
          <w:color w:val="000000"/>
        </w:rPr>
        <w:br/>
      </w:r>
      <w:r>
        <w:rPr>
          <w:rFonts w:ascii="Arial" w:hAnsi="Arial" w:cs="Arial"/>
          <w:color w:val="000000"/>
          <w:shd w:val="clear" w:color="auto" w:fill="FFFFFF"/>
        </w:rPr>
        <w:t>You will lose 4 marks for this question.</w:t>
      </w:r>
      <w:r>
        <w:rPr>
          <w:rFonts w:ascii="Arial" w:hAnsi="Arial" w:cs="Arial"/>
          <w:color w:val="000000"/>
        </w:rPr>
        <w:br/>
      </w:r>
      <w:r>
        <w:rPr>
          <w:rFonts w:ascii="Arial" w:hAnsi="Arial" w:cs="Arial"/>
          <w:color w:val="000000"/>
        </w:rPr>
        <w:br/>
      </w:r>
      <w:r>
        <w:rPr>
          <w:rFonts w:ascii="Arial" w:hAnsi="Arial" w:cs="Arial"/>
          <w:color w:val="000000"/>
        </w:rPr>
        <w:br/>
      </w:r>
      <w:r>
        <w:rPr>
          <w:rFonts w:ascii="Arial" w:hAnsi="Arial" w:cs="Arial"/>
          <w:b/>
          <w:bCs/>
          <w:color w:val="000000"/>
        </w:rPr>
        <w:t>Total marks for this question: 0</w:t>
      </w:r>
      <w:r>
        <w:rPr>
          <w:rFonts w:ascii="Arial" w:hAnsi="Arial" w:cs="Arial"/>
          <w:color w:val="000000"/>
        </w:rPr>
        <w:br/>
      </w:r>
    </w:p>
    <w:p w:rsidR="00D94729" w:rsidRDefault="00470436" w:rsidP="00D94729">
      <w:r>
        <w:pict>
          <v:rect id="_x0000_i1037" style="width:0;height:1.5pt" o:hralign="center" o:hrstd="t" o:hrnoshade="t" o:hr="t" fillcolor="black" stroked="f"/>
        </w:pict>
      </w:r>
    </w:p>
    <w:p w:rsidR="00D94729" w:rsidRDefault="00D94729" w:rsidP="00D94729">
      <w:pPr>
        <w:pStyle w:val="Heading2"/>
        <w:rPr>
          <w:rFonts w:ascii="Century Gothic" w:hAnsi="Century Gothic"/>
          <w:color w:val="000000"/>
        </w:rPr>
      </w:pPr>
      <w:r>
        <w:rPr>
          <w:rFonts w:ascii="Century Gothic" w:hAnsi="Century Gothic"/>
          <w:color w:val="000000"/>
        </w:rPr>
        <w:t>Overall Mark: 0/4</w:t>
      </w:r>
    </w:p>
    <w:p w:rsidR="00D94729" w:rsidRDefault="00D94729" w:rsidP="00D94729">
      <w:pPr>
        <w:pStyle w:val="Heading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Your mark of 0/4 has been recorded.</w:t>
      </w:r>
    </w:p>
    <w:p w:rsidR="00D94729" w:rsidRDefault="00470436" w:rsidP="00D94729">
      <w:pPr>
        <w:rPr>
          <w:rFonts w:ascii="Times New Roman" w:hAnsi="Times New Roman" w:cs="Times New Roman"/>
        </w:rPr>
      </w:pPr>
      <w:r>
        <w:pict>
          <v:rect id="_x0000_i1038" style="width:0;height:1.5pt" o:hralign="center" o:hrstd="t" o:hrnoshade="t" o:hr="t" fillcolor="black" stroked="f"/>
        </w:pic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5"/>
        <w:gridCol w:w="9144"/>
        <w:gridCol w:w="81"/>
      </w:tblGrid>
      <w:tr w:rsidR="00D94729" w:rsidTr="00AE7945">
        <w:trPr>
          <w:tblCellSpacing w:w="15" w:type="dxa"/>
        </w:trPr>
        <w:tc>
          <w:tcPr>
            <w:tcW w:w="1645" w:type="pct"/>
            <w:vAlign w:val="center"/>
            <w:hideMark/>
          </w:tcPr>
          <w:p w:rsidR="00D94729" w:rsidRDefault="00D94729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645" w:type="pct"/>
            <w:vAlign w:val="center"/>
            <w:hideMark/>
          </w:tcPr>
          <w:p w:rsidR="00D94729" w:rsidRDefault="00D94729">
            <w:pPr>
              <w:pStyle w:val="z-TopofForm"/>
            </w:pPr>
            <w:r>
              <w:t>Top of Form</w:t>
            </w:r>
          </w:p>
          <w:p w:rsidR="00D94729" w:rsidRDefault="00D94729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object w:dxaOrig="1440" w:dyaOrig="1440">
                <v:shape id="_x0000_i1053" type="#_x0000_t75" style="width:33.6pt;height:20.4pt" o:ole="">
                  <v:imagedata r:id="rId16" o:title=""/>
                </v:shape>
                <w:control r:id="rId28" w:name="DefaultOcxName3" w:shapeid="_x0000_i1053"/>
              </w:object>
            </w:r>
          </w:p>
          <w:p w:rsidR="00D94729" w:rsidRDefault="002010EB">
            <w:pPr>
              <w:pStyle w:val="z-BottomofForm"/>
            </w:pPr>
            <w:r>
              <w:rPr>
                <w:vanish w:val="0"/>
              </w:rPr>
              <w:lastRenderedPageBreak/>
              <w:t>d</w:t>
            </w:r>
            <w:r w:rsidR="00D94729">
              <w:t>Bottom of Form</w:t>
            </w:r>
          </w:p>
          <w:p w:rsidR="002010EB" w:rsidRDefault="002010EB" w:rsidP="002010EB">
            <w:pPr>
              <w:rPr>
                <w:lang w:eastAsia="en-CA"/>
              </w:rPr>
            </w:pPr>
          </w:p>
          <w:p w:rsidR="002010EB" w:rsidRPr="002010EB" w:rsidRDefault="002010EB" w:rsidP="002010EB">
            <w:pPr>
              <w:rPr>
                <w:lang w:eastAsia="en-CA"/>
              </w:rPr>
            </w:pPr>
            <w:r>
              <w:rPr>
                <w:noProof/>
                <w:lang w:eastAsia="en-CA"/>
              </w:rPr>
              <w:drawing>
                <wp:inline distT="0" distB="0" distL="0" distR="0" wp14:anchorId="1CDEE294" wp14:editId="26E60BC7">
                  <wp:extent cx="5943600" cy="3343275"/>
                  <wp:effectExtent l="0" t="0" r="0" b="9525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3343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45" w:type="pct"/>
            <w:vAlign w:val="center"/>
            <w:hideMark/>
          </w:tcPr>
          <w:p w:rsidR="00D94729" w:rsidRDefault="00D94729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</w:tr>
    </w:tbl>
    <w:p w:rsidR="0026463C" w:rsidRDefault="002010EB">
      <w:pPr>
        <w:rPr>
          <w:noProof/>
          <w:lang w:eastAsia="en-CA"/>
        </w:rPr>
      </w:pPr>
      <w:r>
        <w:rPr>
          <w:noProof/>
          <w:lang w:eastAsia="en-CA"/>
        </w:rPr>
        <w:lastRenderedPageBreak/>
        <w:drawing>
          <wp:inline distT="0" distB="0" distL="0" distR="0" wp14:anchorId="2DA298E3" wp14:editId="3FB99E5E">
            <wp:extent cx="5943600" cy="3343275"/>
            <wp:effectExtent l="0" t="0" r="0" b="9525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CA"/>
        </w:rPr>
        <w:t>ssssssdfadsf</w:t>
      </w:r>
      <w:r w:rsidR="00AE7945">
        <w:rPr>
          <w:noProof/>
          <w:lang w:eastAsia="en-CA"/>
        </w:rPr>
        <w:drawing>
          <wp:inline distT="0" distB="0" distL="0" distR="0" wp14:anchorId="3DCFF922" wp14:editId="016D26EF">
            <wp:extent cx="6358890" cy="3576876"/>
            <wp:effectExtent l="0" t="0" r="3810" b="508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6360433" cy="35777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010EB" w:rsidRPr="002010EB" w:rsidRDefault="002010EB" w:rsidP="002010EB">
      <w:p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/>
          <w:bCs/>
          <w:color w:val="000000"/>
          <w:sz w:val="27"/>
          <w:szCs w:val="27"/>
          <w:lang w:eastAsia="en-CA"/>
        </w:rPr>
      </w:pPr>
      <w:r w:rsidRPr="002010EB">
        <w:rPr>
          <w:rFonts w:ascii="Arial" w:eastAsia="Times New Roman" w:hAnsi="Arial" w:cs="Arial"/>
          <w:b/>
          <w:bCs/>
          <w:color w:val="000000"/>
          <w:sz w:val="27"/>
          <w:szCs w:val="27"/>
          <w:lang w:eastAsia="en-CA"/>
        </w:rPr>
        <w:t>Question 8 [6 points]</w:t>
      </w:r>
    </w:p>
    <w:p w:rsidR="002010EB" w:rsidRPr="002010EB" w:rsidRDefault="002010EB" w:rsidP="002010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2010EB">
        <w:rPr>
          <w:rFonts w:ascii="Arial" w:eastAsia="Times New Roman" w:hAnsi="Arial" w:cs="Arial"/>
          <w:b/>
          <w:bCs/>
          <w:color w:val="000000"/>
          <w:sz w:val="24"/>
          <w:szCs w:val="24"/>
          <w:lang w:eastAsia="en-CA"/>
        </w:rPr>
        <w:t>Your solution to the question was</w:t>
      </w:r>
      <w:proofErr w:type="gramStart"/>
      <w:r w:rsidRPr="002010EB">
        <w:rPr>
          <w:rFonts w:ascii="Arial" w:eastAsia="Times New Roman" w:hAnsi="Arial" w:cs="Arial"/>
          <w:b/>
          <w:bCs/>
          <w:color w:val="000000"/>
          <w:sz w:val="24"/>
          <w:szCs w:val="24"/>
          <w:lang w:eastAsia="en-CA"/>
        </w:rPr>
        <w:t>:</w:t>
      </w:r>
      <w:proofErr w:type="gramEnd"/>
      <w:r w:rsidRPr="002010EB">
        <w:rPr>
          <w:rFonts w:ascii="Arial" w:eastAsia="Times New Roman" w:hAnsi="Arial" w:cs="Arial"/>
          <w:color w:val="000000"/>
          <w:sz w:val="24"/>
          <w:szCs w:val="24"/>
          <w:lang w:eastAsia="en-CA"/>
        </w:rPr>
        <w:br/>
      </w:r>
      <w:r w:rsidRPr="002010EB">
        <w:rPr>
          <w:rFonts w:ascii="Arial" w:eastAsia="Times New Roman" w:hAnsi="Arial" w:cs="Arial"/>
          <w:color w:val="000000"/>
          <w:sz w:val="24"/>
          <w:szCs w:val="24"/>
          <w:lang w:eastAsia="en-CA"/>
        </w:rPr>
        <w:br/>
      </w:r>
      <w:r w:rsidRPr="002010EB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en-CA"/>
        </w:rPr>
        <w:t xml:space="preserve">A local finance company quotes a 10 percent interest rate on one-year loans. So, if you </w:t>
      </w:r>
      <w:r w:rsidRPr="002010EB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en-CA"/>
        </w:rPr>
        <w:lastRenderedPageBreak/>
        <w:t>borrow $30,000, the interest for the year will be $3,000. As you must repay a total of $33,000 in one year, the finance company requires you to pay $33,000/12, or $2,750, per month over the next 12 months.</w:t>
      </w:r>
      <w:r w:rsidRPr="002010EB">
        <w:rPr>
          <w:rFonts w:ascii="Arial" w:eastAsia="Times New Roman" w:hAnsi="Arial" w:cs="Arial"/>
          <w:color w:val="000000"/>
          <w:sz w:val="24"/>
          <w:szCs w:val="24"/>
          <w:lang w:eastAsia="en-CA"/>
        </w:rPr>
        <w:br/>
      </w:r>
      <w:r w:rsidRPr="002010EB">
        <w:rPr>
          <w:rFonts w:ascii="Arial" w:eastAsia="Times New Roman" w:hAnsi="Arial" w:cs="Arial"/>
          <w:color w:val="000000"/>
          <w:sz w:val="24"/>
          <w:szCs w:val="24"/>
          <w:lang w:eastAsia="en-CA"/>
        </w:rPr>
        <w:br/>
      </w:r>
      <w:r w:rsidRPr="002010EB">
        <w:rPr>
          <w:rFonts w:ascii="Arial" w:eastAsia="Times New Roman" w:hAnsi="Arial" w:cs="Arial"/>
          <w:b/>
          <w:bCs/>
          <w:color w:val="000000"/>
          <w:sz w:val="24"/>
          <w:szCs w:val="24"/>
          <w:lang w:eastAsia="en-CA"/>
        </w:rPr>
        <w:t>Note</w:t>
      </w:r>
      <w:r w:rsidRPr="002010EB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en-CA"/>
        </w:rPr>
        <w:t>: Please make sure your final answers are in percentage form and is accurate to 2 decimal places. (For example: 34.56%</w:t>
      </w:r>
      <w:proofErr w:type="gramStart"/>
      <w:r w:rsidRPr="002010EB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en-CA"/>
        </w:rPr>
        <w:t>)</w:t>
      </w:r>
      <w:proofErr w:type="gramEnd"/>
      <w:r w:rsidRPr="002010EB">
        <w:rPr>
          <w:rFonts w:ascii="Arial" w:eastAsia="Times New Roman" w:hAnsi="Arial" w:cs="Arial"/>
          <w:color w:val="000000"/>
          <w:sz w:val="24"/>
          <w:szCs w:val="24"/>
          <w:lang w:eastAsia="en-CA"/>
        </w:rPr>
        <w:br/>
      </w:r>
      <w:r w:rsidRPr="002010EB">
        <w:rPr>
          <w:rFonts w:ascii="Arial" w:eastAsia="Times New Roman" w:hAnsi="Arial" w:cs="Arial"/>
          <w:color w:val="000000"/>
          <w:sz w:val="24"/>
          <w:szCs w:val="24"/>
          <w:lang w:eastAsia="en-CA"/>
        </w:rPr>
        <w:br/>
      </w:r>
      <w:r w:rsidRPr="002010EB">
        <w:rPr>
          <w:rFonts w:ascii="Arial" w:eastAsia="Times New Roman" w:hAnsi="Arial" w:cs="Arial"/>
          <w:b/>
          <w:bCs/>
          <w:color w:val="000000"/>
          <w:sz w:val="24"/>
          <w:szCs w:val="24"/>
          <w:lang w:eastAsia="en-CA"/>
        </w:rPr>
        <w:t>a) This is not really a 10 percent loan. Instead, what is the effective monthly rate? </w:t>
      </w:r>
    </w:p>
    <w:p w:rsidR="002010EB" w:rsidRPr="002010EB" w:rsidRDefault="002010EB" w:rsidP="002010EB">
      <w:pPr>
        <w:shd w:val="clear" w:color="auto" w:fill="F5F5F5"/>
        <w:spacing w:after="0" w:line="240" w:lineRule="auto"/>
        <w:rPr>
          <w:rFonts w:ascii="Arial" w:eastAsia="Times New Roman" w:hAnsi="Arial" w:cs="Arial"/>
          <w:color w:val="000000"/>
          <w:sz w:val="23"/>
          <w:szCs w:val="23"/>
          <w:lang w:eastAsia="en-CA"/>
        </w:rPr>
      </w:pPr>
      <w:r w:rsidRPr="002010EB">
        <w:rPr>
          <w:rFonts w:ascii="Arial" w:eastAsia="Times New Roman" w:hAnsi="Arial" w:cs="Arial"/>
          <w:color w:val="000000"/>
          <w:sz w:val="23"/>
          <w:szCs w:val="23"/>
          <w:shd w:val="clear" w:color="auto" w:fill="F5F5F5"/>
          <w:lang w:eastAsia="en-CA"/>
        </w:rPr>
        <w:t>Effective Monthly Rate =</w:t>
      </w:r>
      <w:r w:rsidRPr="002010EB">
        <w:rPr>
          <w:rFonts w:ascii="Arial" w:eastAsia="Times New Roman" w:hAnsi="Arial" w:cs="Arial"/>
          <w:color w:val="000000"/>
          <w:sz w:val="23"/>
          <w:szCs w:val="23"/>
          <w:shd w:val="clear" w:color="auto" w:fill="FFC8C8"/>
          <w:lang w:eastAsia="en-CA"/>
        </w:rPr>
        <w:t>2</w:t>
      </w:r>
      <w:r w:rsidRPr="002010EB">
        <w:rPr>
          <w:rFonts w:ascii="Arial" w:eastAsia="Times New Roman" w:hAnsi="Arial" w:cs="Arial"/>
          <w:color w:val="000000"/>
          <w:sz w:val="23"/>
          <w:szCs w:val="23"/>
          <w:shd w:val="clear" w:color="auto" w:fill="F5F5F5"/>
          <w:lang w:eastAsia="en-CA"/>
        </w:rPr>
        <w:t>%</w:t>
      </w:r>
    </w:p>
    <w:p w:rsidR="002010EB" w:rsidRPr="002010EB" w:rsidRDefault="002010EB" w:rsidP="002010EB">
      <w:pPr>
        <w:spacing w:after="0" w:line="240" w:lineRule="auto"/>
        <w:rPr>
          <w:rFonts w:ascii="Arial" w:eastAsia="Times New Roman" w:hAnsi="Arial" w:cs="Arial"/>
          <w:color w:val="000000"/>
          <w:sz w:val="23"/>
          <w:szCs w:val="23"/>
          <w:lang w:eastAsia="en-CA"/>
        </w:rPr>
      </w:pPr>
      <w:r w:rsidRPr="002010EB">
        <w:rPr>
          <w:rFonts w:ascii="Arial" w:eastAsia="Times New Roman" w:hAnsi="Arial" w:cs="Arial"/>
          <w:noProof/>
          <w:color w:val="0000FF"/>
          <w:sz w:val="23"/>
          <w:szCs w:val="23"/>
          <w:lang w:eastAsia="en-CA"/>
        </w:rPr>
        <w:drawing>
          <wp:inline distT="0" distB="0" distL="0" distR="0">
            <wp:extent cx="2266950" cy="323850"/>
            <wp:effectExtent l="0" t="0" r="0" b="0"/>
            <wp:docPr id="26" name="Picture 26" descr="http://lafa1.lyryx.com/common/img/trans.gif">
              <a:hlinkClick xmlns:a="http://schemas.openxmlformats.org/drawingml/2006/main" r:id="rId3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jsondisp368826Q0D0_lucite" descr="http://lafa1.lyryx.com/common/img/trans.gif">
                      <a:hlinkClick r:id="rId3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6950" cy="323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010EB" w:rsidRPr="002010EB" w:rsidRDefault="002010EB" w:rsidP="002010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2010EB">
        <w:rPr>
          <w:rFonts w:ascii="Arial" w:eastAsia="Times New Roman" w:hAnsi="Arial" w:cs="Arial"/>
          <w:color w:val="000000"/>
          <w:sz w:val="24"/>
          <w:szCs w:val="24"/>
          <w:lang w:eastAsia="en-CA"/>
        </w:rPr>
        <w:br/>
      </w:r>
      <w:r w:rsidRPr="002010EB">
        <w:rPr>
          <w:rFonts w:ascii="Arial" w:eastAsia="Times New Roman" w:hAnsi="Arial" w:cs="Arial"/>
          <w:b/>
          <w:bCs/>
          <w:color w:val="000000"/>
          <w:sz w:val="24"/>
          <w:szCs w:val="24"/>
          <w:lang w:eastAsia="en-CA"/>
        </w:rPr>
        <w:t>Marking</w:t>
      </w:r>
      <w:proofErr w:type="gramStart"/>
      <w:r w:rsidRPr="002010EB">
        <w:rPr>
          <w:rFonts w:ascii="Arial" w:eastAsia="Times New Roman" w:hAnsi="Arial" w:cs="Arial"/>
          <w:b/>
          <w:bCs/>
          <w:color w:val="000000"/>
          <w:sz w:val="24"/>
          <w:szCs w:val="24"/>
          <w:lang w:eastAsia="en-CA"/>
        </w:rPr>
        <w:t>:</w:t>
      </w:r>
      <w:proofErr w:type="gramEnd"/>
      <w:r w:rsidRPr="002010EB">
        <w:rPr>
          <w:rFonts w:ascii="Arial" w:eastAsia="Times New Roman" w:hAnsi="Arial" w:cs="Arial"/>
          <w:color w:val="000000"/>
          <w:sz w:val="24"/>
          <w:szCs w:val="24"/>
          <w:lang w:eastAsia="en-CA"/>
        </w:rPr>
        <w:br/>
      </w:r>
      <w:r w:rsidRPr="002010EB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en-CA"/>
        </w:rPr>
        <w:t>Your answer was:  2.00%</w:t>
      </w:r>
      <w:r w:rsidRPr="002010EB">
        <w:rPr>
          <w:rFonts w:ascii="Arial" w:eastAsia="Times New Roman" w:hAnsi="Arial" w:cs="Arial"/>
          <w:color w:val="000000"/>
          <w:sz w:val="24"/>
          <w:szCs w:val="24"/>
          <w:lang w:eastAsia="en-CA"/>
        </w:rPr>
        <w:br/>
      </w:r>
      <w:r w:rsidRPr="002010EB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en-CA"/>
        </w:rPr>
        <w:t>The correct answer was:  1.50%</w:t>
      </w:r>
      <w:r w:rsidRPr="002010EB">
        <w:rPr>
          <w:rFonts w:ascii="Arial" w:eastAsia="Times New Roman" w:hAnsi="Arial" w:cs="Arial"/>
          <w:color w:val="000000"/>
          <w:sz w:val="24"/>
          <w:szCs w:val="24"/>
          <w:lang w:eastAsia="en-CA"/>
        </w:rPr>
        <w:br/>
      </w:r>
      <w:r w:rsidRPr="002010EB">
        <w:rPr>
          <w:rFonts w:ascii="Arial" w:eastAsia="Times New Roman" w:hAnsi="Arial" w:cs="Arial"/>
          <w:color w:val="000000"/>
          <w:sz w:val="24"/>
          <w:szCs w:val="24"/>
          <w:lang w:eastAsia="en-CA"/>
        </w:rPr>
        <w:br/>
      </w:r>
      <w:r w:rsidRPr="002010EB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en-CA"/>
        </w:rPr>
        <w:t>Let's denote r as the effective monthly rate you need to find.</w:t>
      </w:r>
      <w:r w:rsidRPr="002010EB">
        <w:rPr>
          <w:rFonts w:ascii="Arial" w:eastAsia="Times New Roman" w:hAnsi="Arial" w:cs="Arial"/>
          <w:color w:val="000000"/>
          <w:sz w:val="24"/>
          <w:szCs w:val="24"/>
          <w:lang w:eastAsia="en-CA"/>
        </w:rPr>
        <w:br/>
      </w:r>
      <w:r w:rsidRPr="002010EB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en-CA"/>
        </w:rPr>
        <w:t>From the $30,000 loan and $2,750 monthly payment over the next 12 months, we have: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70"/>
        <w:gridCol w:w="1322"/>
        <w:gridCol w:w="134"/>
      </w:tblGrid>
      <w:tr w:rsidR="002010EB" w:rsidRPr="002010EB" w:rsidTr="002010EB">
        <w:trPr>
          <w:tblCellSpacing w:w="0" w:type="dxa"/>
        </w:trPr>
        <w:tc>
          <w:tcPr>
            <w:tcW w:w="0" w:type="auto"/>
            <w:vAlign w:val="center"/>
            <w:hideMark/>
          </w:tcPr>
          <w:p w:rsidR="002010EB" w:rsidRPr="002010EB" w:rsidRDefault="002010EB" w:rsidP="002010E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CA"/>
              </w:rPr>
            </w:pPr>
            <w:r w:rsidRPr="002010EB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CA"/>
              </w:rPr>
              <w:t>  PVA = $30,000 = $2,750 ×   </w:t>
            </w:r>
          </w:p>
        </w:tc>
        <w:tc>
          <w:tcPr>
            <w:tcW w:w="0" w:type="auto"/>
            <w:vAlign w:val="center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322"/>
            </w:tblGrid>
            <w:tr w:rsidR="002010EB" w:rsidRPr="002010EB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2010EB" w:rsidRPr="002010EB" w:rsidRDefault="002010EB" w:rsidP="002010E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2010E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1 - [1/(1+r)</w:t>
                  </w:r>
                  <w:r w:rsidRPr="002010EB">
                    <w:rPr>
                      <w:rFonts w:ascii="Times New Roman" w:eastAsia="Times New Roman" w:hAnsi="Times New Roman" w:cs="Times New Roman"/>
                      <w:sz w:val="24"/>
                      <w:szCs w:val="24"/>
                      <w:vertAlign w:val="superscript"/>
                      <w:lang w:eastAsia="en-CA"/>
                    </w:rPr>
                    <w:t>12</w:t>
                  </w:r>
                  <w:r w:rsidRPr="002010E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]</w:t>
                  </w:r>
                </w:p>
              </w:tc>
            </w:tr>
            <w:tr w:rsidR="002010EB" w:rsidRPr="002010EB">
              <w:trPr>
                <w:trHeight w:val="24"/>
                <w:tblCellSpacing w:w="0" w:type="dxa"/>
              </w:trPr>
              <w:tc>
                <w:tcPr>
                  <w:tcW w:w="0" w:type="auto"/>
                  <w:shd w:val="clear" w:color="auto" w:fill="333333"/>
                  <w:vAlign w:val="center"/>
                  <w:hideMark/>
                </w:tcPr>
                <w:p w:rsidR="002010EB" w:rsidRPr="002010EB" w:rsidRDefault="002010EB" w:rsidP="002010E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</w:tr>
            <w:tr w:rsidR="002010EB" w:rsidRPr="002010EB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2010EB" w:rsidRPr="002010EB" w:rsidRDefault="002010EB" w:rsidP="002010E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2010E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r</w:t>
                  </w:r>
                </w:p>
              </w:tc>
            </w:tr>
          </w:tbl>
          <w:p w:rsidR="002010EB" w:rsidRPr="002010EB" w:rsidRDefault="002010EB" w:rsidP="002010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2010EB" w:rsidRPr="002010EB" w:rsidRDefault="002010EB" w:rsidP="002010E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CA"/>
              </w:rPr>
            </w:pPr>
            <w:r w:rsidRPr="002010EB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CA"/>
              </w:rPr>
              <w:t>  </w:t>
            </w:r>
          </w:p>
        </w:tc>
      </w:tr>
    </w:tbl>
    <w:p w:rsidR="002010EB" w:rsidRPr="002010EB" w:rsidRDefault="002010EB" w:rsidP="002010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2010EB">
        <w:rPr>
          <w:rFonts w:ascii="Arial" w:eastAsia="Times New Roman" w:hAnsi="Arial" w:cs="Arial"/>
          <w:color w:val="000000"/>
          <w:sz w:val="24"/>
          <w:szCs w:val="24"/>
          <w:lang w:eastAsia="en-CA"/>
        </w:rPr>
        <w:br/>
      </w:r>
      <w:r w:rsidRPr="002010EB">
        <w:rPr>
          <w:rFonts w:ascii="Arial" w:eastAsia="Times New Roman" w:hAnsi="Arial" w:cs="Arial"/>
          <w:color w:val="000000"/>
          <w:sz w:val="24"/>
          <w:szCs w:val="24"/>
          <w:lang w:eastAsia="en-CA"/>
        </w:rPr>
        <w:br/>
      </w:r>
      <w:r w:rsidRPr="002010EB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en-CA"/>
        </w:rPr>
        <w:t>Solving on a financial calculator, or using a spreadsheet, gives r = 1.5%</w:t>
      </w:r>
      <w:r w:rsidRPr="002010EB">
        <w:rPr>
          <w:rFonts w:ascii="Arial" w:eastAsia="Times New Roman" w:hAnsi="Arial" w:cs="Arial"/>
          <w:color w:val="000000"/>
          <w:sz w:val="24"/>
          <w:szCs w:val="24"/>
          <w:lang w:eastAsia="en-CA"/>
        </w:rPr>
        <w:br/>
      </w:r>
      <w:r w:rsidRPr="002010EB">
        <w:rPr>
          <w:rFonts w:ascii="Arial" w:eastAsia="Times New Roman" w:hAnsi="Arial" w:cs="Arial"/>
          <w:color w:val="000000"/>
          <w:sz w:val="24"/>
          <w:szCs w:val="24"/>
          <w:lang w:eastAsia="en-CA"/>
        </w:rPr>
        <w:br/>
      </w:r>
      <w:proofErr w:type="gramStart"/>
      <w:r w:rsidRPr="002010EB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en-CA"/>
        </w:rPr>
        <w:t>You</w:t>
      </w:r>
      <w:proofErr w:type="gramEnd"/>
      <w:r w:rsidRPr="002010EB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en-CA"/>
        </w:rPr>
        <w:t xml:space="preserve"> will lose 2 marks for this part.</w:t>
      </w:r>
      <w:r w:rsidRPr="002010EB">
        <w:rPr>
          <w:rFonts w:ascii="Arial" w:eastAsia="Times New Roman" w:hAnsi="Arial" w:cs="Arial"/>
          <w:color w:val="000000"/>
          <w:sz w:val="24"/>
          <w:szCs w:val="24"/>
          <w:lang w:eastAsia="en-CA"/>
        </w:rPr>
        <w:br/>
      </w:r>
      <w:r w:rsidRPr="002010EB">
        <w:rPr>
          <w:rFonts w:ascii="Arial" w:eastAsia="Times New Roman" w:hAnsi="Arial" w:cs="Arial"/>
          <w:color w:val="000000"/>
          <w:sz w:val="24"/>
          <w:szCs w:val="24"/>
          <w:lang w:eastAsia="en-CA"/>
        </w:rPr>
        <w:br/>
      </w:r>
      <w:r w:rsidRPr="002010EB">
        <w:rPr>
          <w:rFonts w:ascii="Arial" w:eastAsia="Times New Roman" w:hAnsi="Arial" w:cs="Arial"/>
          <w:color w:val="000000"/>
          <w:sz w:val="24"/>
          <w:szCs w:val="24"/>
          <w:lang w:eastAsia="en-CA"/>
        </w:rPr>
        <w:br/>
      </w:r>
      <w:r w:rsidRPr="002010EB">
        <w:rPr>
          <w:rFonts w:ascii="Arial" w:eastAsia="Times New Roman" w:hAnsi="Arial" w:cs="Arial"/>
          <w:b/>
          <w:bCs/>
          <w:color w:val="000000"/>
          <w:sz w:val="24"/>
          <w:szCs w:val="24"/>
          <w:lang w:eastAsia="en-CA"/>
        </w:rPr>
        <w:t>b) What rate would legally have to be quoted? </w:t>
      </w:r>
    </w:p>
    <w:p w:rsidR="002010EB" w:rsidRPr="002010EB" w:rsidRDefault="002010EB" w:rsidP="002010EB">
      <w:pPr>
        <w:shd w:val="clear" w:color="auto" w:fill="F5F5F5"/>
        <w:spacing w:after="0" w:line="240" w:lineRule="auto"/>
        <w:rPr>
          <w:rFonts w:ascii="Arial" w:eastAsia="Times New Roman" w:hAnsi="Arial" w:cs="Arial"/>
          <w:color w:val="000000"/>
          <w:sz w:val="23"/>
          <w:szCs w:val="23"/>
          <w:lang w:eastAsia="en-CA"/>
        </w:rPr>
      </w:pPr>
      <w:r w:rsidRPr="002010EB">
        <w:rPr>
          <w:rFonts w:ascii="Arial" w:eastAsia="Times New Roman" w:hAnsi="Arial" w:cs="Arial"/>
          <w:color w:val="000000"/>
          <w:sz w:val="23"/>
          <w:szCs w:val="23"/>
          <w:shd w:val="clear" w:color="auto" w:fill="F5F5F5"/>
          <w:lang w:eastAsia="en-CA"/>
        </w:rPr>
        <w:t>APR =</w:t>
      </w:r>
      <w:r w:rsidRPr="002010EB">
        <w:rPr>
          <w:rFonts w:ascii="Arial" w:eastAsia="Times New Roman" w:hAnsi="Arial" w:cs="Arial"/>
          <w:color w:val="000000"/>
          <w:sz w:val="23"/>
          <w:szCs w:val="23"/>
          <w:shd w:val="clear" w:color="auto" w:fill="FFC8C8"/>
          <w:lang w:eastAsia="en-CA"/>
        </w:rPr>
        <w:t>5</w:t>
      </w:r>
      <w:r w:rsidRPr="002010EB">
        <w:rPr>
          <w:rFonts w:ascii="Arial" w:eastAsia="Times New Roman" w:hAnsi="Arial" w:cs="Arial"/>
          <w:color w:val="000000"/>
          <w:sz w:val="23"/>
          <w:szCs w:val="23"/>
          <w:shd w:val="clear" w:color="auto" w:fill="F5F5F5"/>
          <w:lang w:eastAsia="en-CA"/>
        </w:rPr>
        <w:t>%</w:t>
      </w:r>
    </w:p>
    <w:p w:rsidR="002010EB" w:rsidRPr="002010EB" w:rsidRDefault="002010EB" w:rsidP="002010EB">
      <w:pPr>
        <w:spacing w:after="0" w:line="240" w:lineRule="auto"/>
        <w:rPr>
          <w:rFonts w:ascii="Arial" w:eastAsia="Times New Roman" w:hAnsi="Arial" w:cs="Arial"/>
          <w:color w:val="000000"/>
          <w:sz w:val="23"/>
          <w:szCs w:val="23"/>
          <w:lang w:eastAsia="en-CA"/>
        </w:rPr>
      </w:pPr>
      <w:r w:rsidRPr="002010EB">
        <w:rPr>
          <w:rFonts w:ascii="Arial" w:eastAsia="Times New Roman" w:hAnsi="Arial" w:cs="Arial"/>
          <w:noProof/>
          <w:color w:val="0000FF"/>
          <w:sz w:val="23"/>
          <w:szCs w:val="23"/>
          <w:lang w:eastAsia="en-CA"/>
        </w:rPr>
        <w:drawing>
          <wp:inline distT="0" distB="0" distL="0" distR="0">
            <wp:extent cx="1181100" cy="323850"/>
            <wp:effectExtent l="0" t="0" r="0" b="0"/>
            <wp:docPr id="25" name="Picture 25" descr="http://lafa1.lyryx.com/common/img/trans.gif">
              <a:hlinkClick xmlns:a="http://schemas.openxmlformats.org/drawingml/2006/main" r:id="rId3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jsondisp368826Q0D1_lucite" descr="http://lafa1.lyryx.com/common/img/trans.gif">
                      <a:hlinkClick r:id="rId3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323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010EB" w:rsidRPr="002010EB" w:rsidRDefault="002010EB" w:rsidP="002010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2010EB">
        <w:rPr>
          <w:rFonts w:ascii="Arial" w:eastAsia="Times New Roman" w:hAnsi="Arial" w:cs="Arial"/>
          <w:color w:val="000000"/>
          <w:sz w:val="24"/>
          <w:szCs w:val="24"/>
          <w:lang w:eastAsia="en-CA"/>
        </w:rPr>
        <w:br/>
      </w:r>
      <w:r w:rsidRPr="002010EB">
        <w:rPr>
          <w:rFonts w:ascii="Arial" w:eastAsia="Times New Roman" w:hAnsi="Arial" w:cs="Arial"/>
          <w:b/>
          <w:bCs/>
          <w:color w:val="000000"/>
          <w:sz w:val="24"/>
          <w:szCs w:val="24"/>
          <w:lang w:eastAsia="en-CA"/>
        </w:rPr>
        <w:t>Marking</w:t>
      </w:r>
      <w:proofErr w:type="gramStart"/>
      <w:r w:rsidRPr="002010EB">
        <w:rPr>
          <w:rFonts w:ascii="Arial" w:eastAsia="Times New Roman" w:hAnsi="Arial" w:cs="Arial"/>
          <w:b/>
          <w:bCs/>
          <w:color w:val="000000"/>
          <w:sz w:val="24"/>
          <w:szCs w:val="24"/>
          <w:lang w:eastAsia="en-CA"/>
        </w:rPr>
        <w:t>:</w:t>
      </w:r>
      <w:proofErr w:type="gramEnd"/>
      <w:r w:rsidRPr="002010EB">
        <w:rPr>
          <w:rFonts w:ascii="Arial" w:eastAsia="Times New Roman" w:hAnsi="Arial" w:cs="Arial"/>
          <w:color w:val="000000"/>
          <w:sz w:val="24"/>
          <w:szCs w:val="24"/>
          <w:lang w:eastAsia="en-CA"/>
        </w:rPr>
        <w:br/>
      </w:r>
      <w:r w:rsidRPr="002010EB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en-CA"/>
        </w:rPr>
        <w:t>Your answer was:  5.00%</w:t>
      </w:r>
      <w:r w:rsidRPr="002010EB">
        <w:rPr>
          <w:rFonts w:ascii="Arial" w:eastAsia="Times New Roman" w:hAnsi="Arial" w:cs="Arial"/>
          <w:color w:val="000000"/>
          <w:sz w:val="24"/>
          <w:szCs w:val="24"/>
          <w:lang w:eastAsia="en-CA"/>
        </w:rPr>
        <w:br/>
      </w:r>
      <w:r w:rsidRPr="002010EB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en-CA"/>
        </w:rPr>
        <w:t>The correct answer was:  18.00%</w:t>
      </w:r>
      <w:r w:rsidRPr="002010EB">
        <w:rPr>
          <w:rFonts w:ascii="Arial" w:eastAsia="Times New Roman" w:hAnsi="Arial" w:cs="Arial"/>
          <w:color w:val="000000"/>
          <w:sz w:val="24"/>
          <w:szCs w:val="24"/>
          <w:lang w:eastAsia="en-CA"/>
        </w:rPr>
        <w:br/>
      </w:r>
      <w:r w:rsidRPr="002010EB">
        <w:rPr>
          <w:rFonts w:ascii="Arial" w:eastAsia="Times New Roman" w:hAnsi="Arial" w:cs="Arial"/>
          <w:color w:val="000000"/>
          <w:sz w:val="24"/>
          <w:szCs w:val="24"/>
          <w:lang w:eastAsia="en-CA"/>
        </w:rPr>
        <w:br/>
      </w:r>
      <w:r w:rsidRPr="002010EB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en-CA"/>
        </w:rPr>
        <w:t>The APR is the interest rate charged per period (for our case, months) multiplied by the number of periods per year, therefore:</w:t>
      </w:r>
      <w:r w:rsidRPr="002010EB">
        <w:rPr>
          <w:rFonts w:ascii="Arial" w:eastAsia="Times New Roman" w:hAnsi="Arial" w:cs="Arial"/>
          <w:color w:val="000000"/>
          <w:sz w:val="24"/>
          <w:szCs w:val="24"/>
          <w:lang w:eastAsia="en-CA"/>
        </w:rPr>
        <w:br/>
      </w:r>
      <w:r w:rsidRPr="002010EB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en-CA"/>
        </w:rPr>
        <w:t>  APR = 12 × 1.5% = 18%</w:t>
      </w:r>
      <w:r w:rsidRPr="002010EB">
        <w:rPr>
          <w:rFonts w:ascii="Arial" w:eastAsia="Times New Roman" w:hAnsi="Arial" w:cs="Arial"/>
          <w:color w:val="000000"/>
          <w:sz w:val="24"/>
          <w:szCs w:val="24"/>
          <w:lang w:eastAsia="en-CA"/>
        </w:rPr>
        <w:br/>
      </w:r>
      <w:r w:rsidRPr="002010EB">
        <w:rPr>
          <w:rFonts w:ascii="Arial" w:eastAsia="Times New Roman" w:hAnsi="Arial" w:cs="Arial"/>
          <w:color w:val="000000"/>
          <w:sz w:val="24"/>
          <w:szCs w:val="24"/>
          <w:lang w:eastAsia="en-CA"/>
        </w:rPr>
        <w:br/>
      </w:r>
      <w:r w:rsidRPr="002010EB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en-CA"/>
        </w:rPr>
        <w:t>You will lose 2 marks for this part.</w:t>
      </w:r>
      <w:r w:rsidRPr="002010EB">
        <w:rPr>
          <w:rFonts w:ascii="Arial" w:eastAsia="Times New Roman" w:hAnsi="Arial" w:cs="Arial"/>
          <w:color w:val="000000"/>
          <w:sz w:val="24"/>
          <w:szCs w:val="24"/>
          <w:lang w:eastAsia="en-CA"/>
        </w:rPr>
        <w:br/>
      </w:r>
      <w:r w:rsidRPr="002010EB">
        <w:rPr>
          <w:rFonts w:ascii="Arial" w:eastAsia="Times New Roman" w:hAnsi="Arial" w:cs="Arial"/>
          <w:color w:val="000000"/>
          <w:sz w:val="24"/>
          <w:szCs w:val="24"/>
          <w:lang w:eastAsia="en-CA"/>
        </w:rPr>
        <w:br/>
      </w:r>
      <w:r w:rsidRPr="002010EB">
        <w:rPr>
          <w:rFonts w:ascii="Arial" w:eastAsia="Times New Roman" w:hAnsi="Arial" w:cs="Arial"/>
          <w:color w:val="000000"/>
          <w:sz w:val="24"/>
          <w:szCs w:val="24"/>
          <w:lang w:eastAsia="en-CA"/>
        </w:rPr>
        <w:br/>
      </w:r>
      <w:r w:rsidRPr="002010EB">
        <w:rPr>
          <w:rFonts w:ascii="Arial" w:eastAsia="Times New Roman" w:hAnsi="Arial" w:cs="Arial"/>
          <w:b/>
          <w:bCs/>
          <w:color w:val="000000"/>
          <w:sz w:val="24"/>
          <w:szCs w:val="24"/>
          <w:lang w:eastAsia="en-CA"/>
        </w:rPr>
        <w:t>c) What is the effective annual rate? </w:t>
      </w:r>
    </w:p>
    <w:p w:rsidR="002010EB" w:rsidRPr="002010EB" w:rsidRDefault="002010EB" w:rsidP="002010EB">
      <w:pPr>
        <w:shd w:val="clear" w:color="auto" w:fill="F5F5F5"/>
        <w:spacing w:after="0" w:line="240" w:lineRule="auto"/>
        <w:rPr>
          <w:rFonts w:ascii="Arial" w:eastAsia="Times New Roman" w:hAnsi="Arial" w:cs="Arial"/>
          <w:color w:val="000000"/>
          <w:sz w:val="23"/>
          <w:szCs w:val="23"/>
          <w:lang w:eastAsia="en-CA"/>
        </w:rPr>
      </w:pPr>
      <w:r w:rsidRPr="002010EB">
        <w:rPr>
          <w:rFonts w:ascii="Arial" w:eastAsia="Times New Roman" w:hAnsi="Arial" w:cs="Arial"/>
          <w:color w:val="000000"/>
          <w:sz w:val="23"/>
          <w:szCs w:val="23"/>
          <w:shd w:val="clear" w:color="auto" w:fill="F5F5F5"/>
          <w:lang w:eastAsia="en-CA"/>
        </w:rPr>
        <w:t>EAR =</w:t>
      </w:r>
      <w:r w:rsidRPr="002010EB">
        <w:rPr>
          <w:rFonts w:ascii="Arial" w:eastAsia="Times New Roman" w:hAnsi="Arial" w:cs="Arial"/>
          <w:color w:val="000000"/>
          <w:sz w:val="23"/>
          <w:szCs w:val="23"/>
          <w:shd w:val="clear" w:color="auto" w:fill="FFC8C8"/>
          <w:lang w:eastAsia="en-CA"/>
        </w:rPr>
        <w:t>3</w:t>
      </w:r>
      <w:r w:rsidRPr="002010EB">
        <w:rPr>
          <w:rFonts w:ascii="Arial" w:eastAsia="Times New Roman" w:hAnsi="Arial" w:cs="Arial"/>
          <w:color w:val="000000"/>
          <w:sz w:val="23"/>
          <w:szCs w:val="23"/>
          <w:shd w:val="clear" w:color="auto" w:fill="F5F5F5"/>
          <w:lang w:eastAsia="en-CA"/>
        </w:rPr>
        <w:t>%</w:t>
      </w:r>
    </w:p>
    <w:p w:rsidR="002010EB" w:rsidRPr="002010EB" w:rsidRDefault="002010EB" w:rsidP="002010EB">
      <w:pPr>
        <w:spacing w:after="0" w:line="240" w:lineRule="auto"/>
        <w:rPr>
          <w:rFonts w:ascii="Arial" w:eastAsia="Times New Roman" w:hAnsi="Arial" w:cs="Arial"/>
          <w:color w:val="000000"/>
          <w:sz w:val="23"/>
          <w:szCs w:val="23"/>
          <w:lang w:eastAsia="en-CA"/>
        </w:rPr>
      </w:pPr>
      <w:r w:rsidRPr="002010EB">
        <w:rPr>
          <w:rFonts w:ascii="Arial" w:eastAsia="Times New Roman" w:hAnsi="Arial" w:cs="Arial"/>
          <w:noProof/>
          <w:color w:val="0000FF"/>
          <w:sz w:val="23"/>
          <w:szCs w:val="23"/>
          <w:lang w:eastAsia="en-CA"/>
        </w:rPr>
        <w:lastRenderedPageBreak/>
        <w:drawing>
          <wp:inline distT="0" distB="0" distL="0" distR="0">
            <wp:extent cx="1181100" cy="323850"/>
            <wp:effectExtent l="0" t="0" r="0" b="0"/>
            <wp:docPr id="24" name="Picture 24" descr="http://lafa1.lyryx.com/common/img/trans.gif">
              <a:hlinkClick xmlns:a="http://schemas.openxmlformats.org/drawingml/2006/main" r:id="rId3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jsondisp368826Q0D2_lucite" descr="http://lafa1.lyryx.com/common/img/trans.gif">
                      <a:hlinkClick r:id="rId3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323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010EB" w:rsidRDefault="002010EB" w:rsidP="002010EB">
      <w:pPr>
        <w:rPr>
          <w:sz w:val="20"/>
          <w:szCs w:val="20"/>
        </w:rPr>
      </w:pPr>
      <w:r w:rsidRPr="002010EB">
        <w:rPr>
          <w:rFonts w:ascii="Arial" w:eastAsia="Times New Roman" w:hAnsi="Arial" w:cs="Arial"/>
          <w:color w:val="000000"/>
          <w:sz w:val="24"/>
          <w:szCs w:val="24"/>
          <w:lang w:eastAsia="en-CA"/>
        </w:rPr>
        <w:br/>
      </w:r>
      <w:r w:rsidRPr="002010EB">
        <w:rPr>
          <w:rFonts w:ascii="Arial" w:eastAsia="Times New Roman" w:hAnsi="Arial" w:cs="Arial"/>
          <w:b/>
          <w:bCs/>
          <w:color w:val="000000"/>
          <w:sz w:val="24"/>
          <w:szCs w:val="24"/>
          <w:lang w:eastAsia="en-CA"/>
        </w:rPr>
        <w:t>Marking</w:t>
      </w:r>
      <w:proofErr w:type="gramStart"/>
      <w:r w:rsidRPr="002010EB">
        <w:rPr>
          <w:rFonts w:ascii="Arial" w:eastAsia="Times New Roman" w:hAnsi="Arial" w:cs="Arial"/>
          <w:b/>
          <w:bCs/>
          <w:color w:val="000000"/>
          <w:sz w:val="24"/>
          <w:szCs w:val="24"/>
          <w:lang w:eastAsia="en-CA"/>
        </w:rPr>
        <w:t>:</w:t>
      </w:r>
      <w:proofErr w:type="gramEnd"/>
      <w:r w:rsidRPr="002010EB">
        <w:rPr>
          <w:rFonts w:ascii="Arial" w:eastAsia="Times New Roman" w:hAnsi="Arial" w:cs="Arial"/>
          <w:color w:val="000000"/>
          <w:sz w:val="24"/>
          <w:szCs w:val="24"/>
          <w:lang w:eastAsia="en-CA"/>
        </w:rPr>
        <w:br/>
      </w:r>
      <w:r w:rsidRPr="002010EB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en-CA"/>
        </w:rPr>
        <w:t>Your answer was:  3.00%</w:t>
      </w:r>
      <w:r w:rsidRPr="002010EB">
        <w:rPr>
          <w:rFonts w:ascii="Arial" w:eastAsia="Times New Roman" w:hAnsi="Arial" w:cs="Arial"/>
          <w:color w:val="000000"/>
          <w:sz w:val="24"/>
          <w:szCs w:val="24"/>
          <w:lang w:eastAsia="en-CA"/>
        </w:rPr>
        <w:br/>
      </w:r>
      <w:r w:rsidRPr="002010EB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en-CA"/>
        </w:rPr>
        <w:t>The correct answer was:  19.56%</w:t>
      </w:r>
      <w:r w:rsidRPr="002010EB">
        <w:rPr>
          <w:rFonts w:ascii="Arial" w:eastAsia="Times New Roman" w:hAnsi="Arial" w:cs="Arial"/>
          <w:color w:val="000000"/>
          <w:sz w:val="24"/>
          <w:szCs w:val="24"/>
          <w:lang w:eastAsia="en-CA"/>
        </w:rPr>
        <w:br/>
      </w:r>
      <w:r w:rsidRPr="002010EB">
        <w:rPr>
          <w:rFonts w:ascii="Arial" w:eastAsia="Times New Roman" w:hAnsi="Arial" w:cs="Arial"/>
          <w:color w:val="000000"/>
          <w:sz w:val="24"/>
          <w:szCs w:val="24"/>
          <w:lang w:eastAsia="en-CA"/>
        </w:rPr>
        <w:br/>
      </w:r>
      <w:r w:rsidRPr="002010EB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en-CA"/>
        </w:rPr>
        <w:t>To find the effective annual rate, we use the formula: (note that APR/12 = Effective monthly rate)</w:t>
      </w:r>
      <w:r w:rsidRPr="002010EB">
        <w:rPr>
          <w:rFonts w:ascii="Arial" w:eastAsia="Times New Roman" w:hAnsi="Arial" w:cs="Arial"/>
          <w:color w:val="000000"/>
          <w:sz w:val="24"/>
          <w:szCs w:val="24"/>
          <w:lang w:eastAsia="en-CA"/>
        </w:rPr>
        <w:br/>
      </w:r>
      <w:r w:rsidRPr="002010EB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en-CA"/>
        </w:rPr>
        <w:t>  EAR = [1 + APR/12]</w:t>
      </w:r>
      <w:r w:rsidRPr="002010EB">
        <w:rPr>
          <w:rFonts w:ascii="Arial" w:eastAsia="Times New Roman" w:hAnsi="Arial" w:cs="Arial"/>
          <w:color w:val="000000"/>
          <w:sz w:val="24"/>
          <w:szCs w:val="24"/>
          <w:vertAlign w:val="superscript"/>
          <w:lang w:eastAsia="en-CA"/>
        </w:rPr>
        <w:t>12</w:t>
      </w:r>
      <w:r w:rsidRPr="002010EB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en-CA"/>
        </w:rPr>
        <w:t> - 1= 1.015</w:t>
      </w:r>
      <w:r w:rsidRPr="002010EB">
        <w:rPr>
          <w:rFonts w:ascii="Arial" w:eastAsia="Times New Roman" w:hAnsi="Arial" w:cs="Arial"/>
          <w:color w:val="000000"/>
          <w:sz w:val="24"/>
          <w:szCs w:val="24"/>
          <w:vertAlign w:val="superscript"/>
          <w:lang w:eastAsia="en-CA"/>
        </w:rPr>
        <w:t>12</w:t>
      </w:r>
      <w:r w:rsidRPr="002010EB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en-CA"/>
        </w:rPr>
        <w:t> - 1 = 0.1956 = 19.56%</w:t>
      </w:r>
      <w:r w:rsidRPr="002010EB">
        <w:rPr>
          <w:rFonts w:ascii="Arial" w:eastAsia="Times New Roman" w:hAnsi="Arial" w:cs="Arial"/>
          <w:color w:val="000000"/>
          <w:sz w:val="24"/>
          <w:szCs w:val="24"/>
          <w:lang w:eastAsia="en-CA"/>
        </w:rPr>
        <w:br/>
      </w:r>
      <w:r w:rsidRPr="002010EB">
        <w:rPr>
          <w:rFonts w:ascii="Arial" w:eastAsia="Times New Roman" w:hAnsi="Arial" w:cs="Arial"/>
          <w:color w:val="000000"/>
          <w:sz w:val="24"/>
          <w:szCs w:val="24"/>
          <w:lang w:eastAsia="en-CA"/>
        </w:rPr>
        <w:br/>
      </w:r>
      <w:r w:rsidRPr="002010EB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en-CA"/>
        </w:rPr>
        <w:t>You will lose 2 marks for this part.</w:t>
      </w:r>
      <w:r w:rsidRPr="002010EB">
        <w:rPr>
          <w:rFonts w:ascii="Arial" w:eastAsia="Times New Roman" w:hAnsi="Arial" w:cs="Arial"/>
          <w:color w:val="000000"/>
          <w:sz w:val="24"/>
          <w:szCs w:val="24"/>
          <w:lang w:eastAsia="en-CA"/>
        </w:rPr>
        <w:br/>
      </w:r>
    </w:p>
    <w:p w:rsidR="001E3978" w:rsidRDefault="001E3978" w:rsidP="002010EB">
      <w:pPr>
        <w:rPr>
          <w:sz w:val="20"/>
          <w:szCs w:val="20"/>
        </w:rPr>
      </w:pPr>
      <w:r>
        <w:rPr>
          <w:noProof/>
          <w:lang w:eastAsia="en-CA"/>
        </w:rPr>
        <w:drawing>
          <wp:inline distT="0" distB="0" distL="0" distR="0" wp14:anchorId="56DF86FB" wp14:editId="469DFCFE">
            <wp:extent cx="5943600" cy="3343275"/>
            <wp:effectExtent l="0" t="0" r="0" b="9525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062"/>
        <w:gridCol w:w="2298"/>
      </w:tblGrid>
      <w:tr w:rsidR="00470436" w:rsidTr="00470436">
        <w:trPr>
          <w:tblCellSpacing w:w="15" w:type="dxa"/>
        </w:trPr>
        <w:tc>
          <w:tcPr>
            <w:tcW w:w="0" w:type="auto"/>
            <w:vAlign w:val="center"/>
            <w:hideMark/>
          </w:tcPr>
          <w:p w:rsidR="00470436" w:rsidRDefault="00470436">
            <w:r>
              <w:rPr>
                <w:noProof/>
                <w:color w:val="0000FF"/>
                <w:lang w:eastAsia="en-CA"/>
              </w:rPr>
              <w:drawing>
                <wp:inline distT="0" distB="0" distL="0" distR="0">
                  <wp:extent cx="2141220" cy="601980"/>
                  <wp:effectExtent l="0" t="0" r="0" b="7620"/>
                  <wp:docPr id="23" name="Picture 23" descr="Lyryx - Advancing Learning">
                    <a:hlinkClick xmlns:a="http://schemas.openxmlformats.org/drawingml/2006/main" r:id="rId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 descr="Lyryx - Advancing Learning">
                            <a:hlinkClick r:id="rId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1220" cy="6019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color w:val="0000FF"/>
                <w:lang w:eastAsia="en-CA"/>
              </w:rPr>
              <w:drawing>
                <wp:inline distT="0" distB="0" distL="0" distR="0">
                  <wp:extent cx="571500" cy="571500"/>
                  <wp:effectExtent l="0" t="0" r="0" b="0"/>
                  <wp:docPr id="22" name="Picture 22" descr="http://lafa1.lyryx.com/common/img/trans.gif">
                    <a:hlinkClick xmlns:a="http://schemas.openxmlformats.org/drawingml/2006/main" r:id="rId3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 descr="http://lafa1.lyryx.com/common/img/trans.gif">
                            <a:hlinkClick r:id="rId3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571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bottom"/>
            <w:hideMark/>
          </w:tcPr>
          <w:p w:rsidR="00470436" w:rsidRDefault="00470436" w:rsidP="0047043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hyperlink r:id="rId35" w:history="1">
              <w:r>
                <w:rPr>
                  <w:rStyle w:val="Hyperlink"/>
                  <w:rFonts w:ascii="Arial" w:hAnsi="Arial" w:cs="Arial"/>
                  <w:b/>
                  <w:bCs/>
                  <w:color w:val="FFFFFF"/>
                  <w:sz w:val="18"/>
                  <w:szCs w:val="18"/>
                </w:rPr>
                <w:t>SPREADSHEET</w:t>
              </w:r>
            </w:hyperlink>
          </w:p>
          <w:p w:rsidR="00470436" w:rsidRDefault="00470436" w:rsidP="0047043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hyperlink r:id="rId36" w:history="1">
              <w:r>
                <w:rPr>
                  <w:rStyle w:val="Hyperlink"/>
                  <w:rFonts w:ascii="Arial" w:hAnsi="Arial" w:cs="Arial"/>
                  <w:b/>
                  <w:bCs/>
                  <w:color w:val="FFFFFF"/>
                  <w:sz w:val="18"/>
                  <w:szCs w:val="18"/>
                </w:rPr>
                <w:t>PRINT</w:t>
              </w:r>
            </w:hyperlink>
          </w:p>
          <w:p w:rsidR="00470436" w:rsidRDefault="00470436" w:rsidP="0047043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hyperlink r:id="rId37" w:tgtFrame="_blank" w:history="1">
              <w:r>
                <w:rPr>
                  <w:rStyle w:val="Hyperlink"/>
                  <w:rFonts w:ascii="Arial" w:hAnsi="Arial" w:cs="Arial"/>
                  <w:b/>
                  <w:bCs/>
                  <w:color w:val="FFFFFF"/>
                  <w:sz w:val="18"/>
                  <w:szCs w:val="18"/>
                </w:rPr>
                <w:t>HELP</w:t>
              </w:r>
            </w:hyperlink>
          </w:p>
        </w:tc>
      </w:tr>
      <w:tr w:rsidR="00470436" w:rsidTr="00470436">
        <w:trPr>
          <w:tblCellSpacing w:w="15" w:type="dxa"/>
        </w:trPr>
        <w:tc>
          <w:tcPr>
            <w:tcW w:w="0" w:type="auto"/>
            <w:gridSpan w:val="2"/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600"/>
              <w:gridCol w:w="150"/>
              <w:gridCol w:w="6"/>
            </w:tblGrid>
            <w:tr w:rsidR="00470436">
              <w:trPr>
                <w:tblCellSpacing w:w="0" w:type="dxa"/>
              </w:trPr>
              <w:tc>
                <w:tcPr>
                  <w:tcW w:w="3600" w:type="dxa"/>
                  <w:hideMark/>
                </w:tcPr>
                <w:p w:rsidR="00470436" w:rsidRDefault="00470436">
                  <w:pPr>
                    <w:pStyle w:val="Heading2"/>
                    <w:spacing w:before="0"/>
                    <w:rPr>
                      <w:rFonts w:ascii="Century Gothic" w:hAnsi="Century Gothic" w:cs="Times New Roman"/>
                      <w:b/>
                      <w:bCs/>
                      <w:color w:val="E9B209"/>
                      <w:sz w:val="36"/>
                      <w:szCs w:val="36"/>
                    </w:rPr>
                  </w:pPr>
                  <w:r>
                    <w:rPr>
                      <w:rFonts w:ascii="Century Gothic" w:hAnsi="Century Gothic"/>
                      <w:color w:val="E9B209"/>
                    </w:rPr>
                    <w:t>Lab 6 (Question 5)</w:t>
                  </w:r>
                </w:p>
                <w:p w:rsidR="00470436" w:rsidRDefault="00470436">
                  <w:pPr>
                    <w:pStyle w:val="darkgrey"/>
                    <w:rPr>
                      <w:color w:val="626262"/>
                    </w:rPr>
                  </w:pPr>
                  <w:r>
                    <w:rPr>
                      <w:rStyle w:val="bluegrey"/>
                      <w:color w:val="A1AEB2"/>
                    </w:rPr>
                    <w:t>Name:</w:t>
                  </w:r>
                  <w:r>
                    <w:rPr>
                      <w:rStyle w:val="apple-converted-space"/>
                      <w:color w:val="626262"/>
                    </w:rPr>
                    <w:t> </w:t>
                  </w:r>
                  <w:r>
                    <w:rPr>
                      <w:color w:val="626262"/>
                    </w:rPr>
                    <w:t>Lily Tran</w:t>
                  </w:r>
                  <w:r>
                    <w:rPr>
                      <w:color w:val="626262"/>
                    </w:rPr>
                    <w:br/>
                  </w:r>
                  <w:r>
                    <w:rPr>
                      <w:rStyle w:val="bluegrey"/>
                      <w:color w:val="A1AEB2"/>
                    </w:rPr>
                    <w:t>Date:</w:t>
                  </w:r>
                  <w:r>
                    <w:rPr>
                      <w:rStyle w:val="apple-converted-space"/>
                      <w:color w:val="626262"/>
                    </w:rPr>
                    <w:t> </w:t>
                  </w:r>
                  <w:r>
                    <w:rPr>
                      <w:color w:val="626262"/>
                    </w:rPr>
                    <w:t>2014-06-29 23:54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70436" w:rsidRDefault="00470436">
                  <w:r>
                    <w:t>   </w:t>
                  </w:r>
                </w:p>
              </w:tc>
              <w:tc>
                <w:tcPr>
                  <w:tcW w:w="0" w:type="auto"/>
                  <w:hideMark/>
                </w:tcPr>
                <w:p w:rsidR="00470436" w:rsidRDefault="00470436"/>
              </w:tc>
            </w:tr>
          </w:tbl>
          <w:p w:rsidR="00470436" w:rsidRDefault="00470436">
            <w:pPr>
              <w:rPr>
                <w:color w:val="636363"/>
                <w:sz w:val="21"/>
                <w:szCs w:val="21"/>
              </w:rPr>
            </w:pPr>
          </w:p>
        </w:tc>
      </w:tr>
    </w:tbl>
    <w:p w:rsidR="00470436" w:rsidRDefault="00470436" w:rsidP="00470436">
      <w:pPr>
        <w:pStyle w:val="Heading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Question 5 [2 points]</w:t>
      </w:r>
    </w:p>
    <w:p w:rsidR="00470436" w:rsidRDefault="00470436" w:rsidP="00470436">
      <w:pPr>
        <w:rPr>
          <w:rFonts w:ascii="Times New Roman" w:hAnsi="Times New Roman" w:cs="Times New Roman"/>
        </w:rPr>
      </w:pPr>
      <w:r>
        <w:rPr>
          <w:rFonts w:ascii="Arial" w:hAnsi="Arial" w:cs="Arial"/>
          <w:b/>
          <w:bCs/>
          <w:color w:val="000000"/>
        </w:rPr>
        <w:lastRenderedPageBreak/>
        <w:t>Your solution to the question was</w:t>
      </w:r>
      <w:proofErr w:type="gramStart"/>
      <w:r>
        <w:rPr>
          <w:rFonts w:ascii="Arial" w:hAnsi="Arial" w:cs="Arial"/>
          <w:b/>
          <w:bCs/>
          <w:color w:val="000000"/>
        </w:rPr>
        <w:t>:</w:t>
      </w:r>
      <w:proofErr w:type="gramEnd"/>
      <w:r>
        <w:rPr>
          <w:rFonts w:ascii="Arial" w:hAnsi="Arial" w:cs="Arial"/>
          <w:color w:val="000000"/>
        </w:rPr>
        <w:br/>
      </w:r>
      <w:r>
        <w:rPr>
          <w:rFonts w:ascii="Arial" w:hAnsi="Arial" w:cs="Arial"/>
          <w:color w:val="000000"/>
        </w:rPr>
        <w:br/>
      </w:r>
      <w:r>
        <w:rPr>
          <w:rFonts w:ascii="Arial" w:hAnsi="Arial" w:cs="Arial"/>
          <w:color w:val="000000"/>
          <w:shd w:val="clear" w:color="auto" w:fill="FFFFFF"/>
        </w:rPr>
        <w:t xml:space="preserve">Suppose the real rate is 3 percent and the inflation rate is 5 percent. What rate would you expect to see on a Treasury </w:t>
      </w:r>
      <w:proofErr w:type="gramStart"/>
      <w:r>
        <w:rPr>
          <w:rFonts w:ascii="Arial" w:hAnsi="Arial" w:cs="Arial"/>
          <w:color w:val="000000"/>
          <w:shd w:val="clear" w:color="auto" w:fill="FFFFFF"/>
        </w:rPr>
        <w:t>Bill</w:t>
      </w:r>
      <w:proofErr w:type="gramEnd"/>
      <w:r>
        <w:rPr>
          <w:rFonts w:ascii="Arial" w:hAnsi="Arial" w:cs="Arial"/>
          <w:color w:val="000000"/>
          <w:shd w:val="clear" w:color="auto" w:fill="FFFFFF"/>
        </w:rPr>
        <w:t>?</w:t>
      </w:r>
      <w:r>
        <w:rPr>
          <w:rFonts w:ascii="Arial" w:hAnsi="Arial" w:cs="Arial"/>
          <w:color w:val="000000"/>
        </w:rPr>
        <w:br/>
      </w:r>
      <w:r>
        <w:rPr>
          <w:rFonts w:ascii="Arial" w:hAnsi="Arial" w:cs="Arial"/>
          <w:b/>
          <w:bCs/>
          <w:color w:val="000000"/>
        </w:rPr>
        <w:t>Note</w:t>
      </w:r>
      <w:r>
        <w:rPr>
          <w:rFonts w:ascii="Arial" w:hAnsi="Arial" w:cs="Arial"/>
          <w:color w:val="000000"/>
          <w:shd w:val="clear" w:color="auto" w:fill="FFFFFF"/>
        </w:rPr>
        <w:t>: Please make sure your final answer is accurate to 2 decimal places and in percentage form. (For example: 34.56%)</w:t>
      </w:r>
      <w:r>
        <w:rPr>
          <w:rFonts w:ascii="Arial" w:hAnsi="Arial" w:cs="Arial"/>
          <w:color w:val="000000"/>
        </w:rPr>
        <w:br/>
      </w:r>
    </w:p>
    <w:p w:rsidR="00470436" w:rsidRDefault="00470436" w:rsidP="00470436">
      <w:pPr>
        <w:shd w:val="clear" w:color="auto" w:fill="F5F5F5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  <w:shd w:val="clear" w:color="auto" w:fill="F5F5F5"/>
        </w:rPr>
        <w:t>Nominal Rate =</w:t>
      </w:r>
      <w:r>
        <w:rPr>
          <w:rFonts w:ascii="Arial" w:hAnsi="Arial" w:cs="Arial"/>
          <w:color w:val="000000"/>
          <w:sz w:val="23"/>
          <w:szCs w:val="23"/>
          <w:shd w:val="clear" w:color="auto" w:fill="FFC8C8"/>
        </w:rPr>
        <w:t>2</w:t>
      </w:r>
      <w:r>
        <w:rPr>
          <w:rFonts w:ascii="Arial" w:hAnsi="Arial" w:cs="Arial"/>
          <w:color w:val="000000"/>
          <w:sz w:val="23"/>
          <w:szCs w:val="23"/>
          <w:shd w:val="clear" w:color="auto" w:fill="F5F5F5"/>
        </w:rPr>
        <w:t>%</w:t>
      </w:r>
    </w:p>
    <w:p w:rsidR="00470436" w:rsidRDefault="00470436" w:rsidP="00470436">
      <w:pPr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noProof/>
          <w:color w:val="0000FF"/>
          <w:sz w:val="23"/>
          <w:szCs w:val="23"/>
          <w:lang w:eastAsia="en-CA"/>
        </w:rPr>
        <w:drawing>
          <wp:inline distT="0" distB="0" distL="0" distR="0">
            <wp:extent cx="1737360" cy="320040"/>
            <wp:effectExtent l="0" t="0" r="0" b="0"/>
            <wp:docPr id="21" name="Picture 21" descr="http://lafa1.lyryx.com/common/img/trans.gif">
              <a:hlinkClick xmlns:a="http://schemas.openxmlformats.org/drawingml/2006/main" r:id="rId3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jsondisp208261Q0D0_lucite" descr="http://lafa1.lyryx.com/common/img/trans.gif">
                      <a:hlinkClick r:id="rId3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7360" cy="320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0436" w:rsidRDefault="00470436" w:rsidP="0047043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color w:val="000000"/>
        </w:rPr>
        <w:br/>
      </w:r>
      <w:r>
        <w:rPr>
          <w:rFonts w:ascii="Arial" w:hAnsi="Arial" w:cs="Arial"/>
          <w:b/>
          <w:bCs/>
          <w:color w:val="000000"/>
        </w:rPr>
        <w:t>Marking:</w:t>
      </w:r>
      <w:r>
        <w:rPr>
          <w:rStyle w:val="apple-converted-space"/>
          <w:rFonts w:ascii="Arial" w:hAnsi="Arial" w:cs="Arial"/>
          <w:b/>
          <w:bCs/>
          <w:color w:val="000000"/>
        </w:rPr>
        <w:t> </w:t>
      </w:r>
      <w:r>
        <w:rPr>
          <w:rFonts w:ascii="Arial" w:hAnsi="Arial" w:cs="Arial"/>
          <w:color w:val="000000"/>
        </w:rPr>
        <w:br/>
      </w:r>
      <w:r>
        <w:rPr>
          <w:rFonts w:ascii="Arial" w:hAnsi="Arial" w:cs="Arial"/>
          <w:color w:val="000000"/>
          <w:shd w:val="clear" w:color="auto" w:fill="FFFFFF"/>
        </w:rPr>
        <w:t>Your answer was:  2.00%</w:t>
      </w:r>
      <w:r>
        <w:rPr>
          <w:rFonts w:ascii="Arial" w:hAnsi="Arial" w:cs="Arial"/>
          <w:color w:val="000000"/>
        </w:rPr>
        <w:br/>
      </w:r>
      <w:r>
        <w:rPr>
          <w:rFonts w:ascii="Arial" w:hAnsi="Arial" w:cs="Arial"/>
          <w:color w:val="000000"/>
          <w:shd w:val="clear" w:color="auto" w:fill="FFFFFF"/>
        </w:rPr>
        <w:t>The correct answer was:  8.15%</w:t>
      </w:r>
      <w:r>
        <w:rPr>
          <w:rFonts w:ascii="Arial" w:hAnsi="Arial" w:cs="Arial"/>
          <w:color w:val="000000"/>
        </w:rPr>
        <w:br/>
      </w:r>
      <w:r>
        <w:rPr>
          <w:rFonts w:ascii="Arial" w:hAnsi="Arial" w:cs="Arial"/>
          <w:color w:val="000000"/>
        </w:rPr>
        <w:br/>
      </w:r>
      <w:r>
        <w:rPr>
          <w:rFonts w:ascii="Arial" w:hAnsi="Arial" w:cs="Arial"/>
          <w:color w:val="000000"/>
          <w:shd w:val="clear" w:color="auto" w:fill="FFFFFF"/>
        </w:rPr>
        <w:t>The Fisher Effect tells us that the relationship between nominal rates (R), real rates (r) and inflation (h) can be written as:</w:t>
      </w:r>
      <w:r>
        <w:rPr>
          <w:rFonts w:ascii="Arial" w:hAnsi="Arial" w:cs="Arial"/>
          <w:color w:val="000000"/>
        </w:rPr>
        <w:br/>
      </w:r>
      <w:r>
        <w:rPr>
          <w:rFonts w:ascii="Arial" w:hAnsi="Arial" w:cs="Arial"/>
          <w:color w:val="000000"/>
          <w:shd w:val="clear" w:color="auto" w:fill="FFFFFF"/>
        </w:rPr>
        <w:t>  1 + R = (1 + r) × (1 + h)</w:t>
      </w:r>
      <w:r>
        <w:rPr>
          <w:rFonts w:ascii="Arial" w:hAnsi="Arial" w:cs="Arial"/>
          <w:color w:val="000000"/>
        </w:rPr>
        <w:br/>
      </w:r>
      <w:r>
        <w:rPr>
          <w:rFonts w:ascii="Arial" w:hAnsi="Arial" w:cs="Arial"/>
          <w:color w:val="000000"/>
        </w:rPr>
        <w:br/>
      </w:r>
      <w:r>
        <w:rPr>
          <w:rFonts w:ascii="Arial" w:hAnsi="Arial" w:cs="Arial"/>
          <w:color w:val="000000"/>
          <w:shd w:val="clear" w:color="auto" w:fill="FFFFFF"/>
        </w:rPr>
        <w:t>Therefore, in this case to find the nominal rate: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57"/>
        <w:gridCol w:w="2068"/>
      </w:tblGrid>
      <w:tr w:rsidR="00470436" w:rsidTr="00470436">
        <w:trPr>
          <w:tblCellSpacing w:w="15" w:type="dxa"/>
        </w:trPr>
        <w:tc>
          <w:tcPr>
            <w:tcW w:w="0" w:type="auto"/>
            <w:vAlign w:val="center"/>
            <w:hideMark/>
          </w:tcPr>
          <w:p w:rsidR="00470436" w:rsidRDefault="00470436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  R</w:t>
            </w:r>
          </w:p>
        </w:tc>
        <w:tc>
          <w:tcPr>
            <w:tcW w:w="0" w:type="auto"/>
            <w:vAlign w:val="center"/>
            <w:hideMark/>
          </w:tcPr>
          <w:p w:rsidR="00470436" w:rsidRDefault="00470436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= (1 + r) × (1 + h) - 1</w:t>
            </w:r>
          </w:p>
        </w:tc>
      </w:tr>
      <w:tr w:rsidR="00470436" w:rsidTr="00470436">
        <w:trPr>
          <w:tblCellSpacing w:w="15" w:type="dxa"/>
        </w:trPr>
        <w:tc>
          <w:tcPr>
            <w:tcW w:w="0" w:type="auto"/>
            <w:vAlign w:val="center"/>
            <w:hideMark/>
          </w:tcPr>
          <w:p w:rsidR="00470436" w:rsidRDefault="00470436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0" w:type="auto"/>
            <w:vAlign w:val="center"/>
            <w:hideMark/>
          </w:tcPr>
          <w:p w:rsidR="00470436" w:rsidRDefault="00470436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</w:rPr>
              <w:t>= (1.03) × (1.05) - 1</w:t>
            </w:r>
          </w:p>
        </w:tc>
      </w:tr>
      <w:tr w:rsidR="00470436" w:rsidTr="00470436">
        <w:trPr>
          <w:tblCellSpacing w:w="15" w:type="dxa"/>
        </w:trPr>
        <w:tc>
          <w:tcPr>
            <w:tcW w:w="0" w:type="auto"/>
            <w:vAlign w:val="center"/>
            <w:hideMark/>
          </w:tcPr>
          <w:p w:rsidR="00470436" w:rsidRDefault="00470436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0" w:type="auto"/>
            <w:vAlign w:val="center"/>
            <w:hideMark/>
          </w:tcPr>
          <w:p w:rsidR="00470436" w:rsidRDefault="00470436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</w:rPr>
              <w:t>= 0.0815</w:t>
            </w:r>
          </w:p>
        </w:tc>
      </w:tr>
      <w:tr w:rsidR="00470436" w:rsidTr="00470436">
        <w:trPr>
          <w:tblCellSpacing w:w="15" w:type="dxa"/>
        </w:trPr>
        <w:tc>
          <w:tcPr>
            <w:tcW w:w="0" w:type="auto"/>
            <w:vAlign w:val="center"/>
            <w:hideMark/>
          </w:tcPr>
          <w:p w:rsidR="00470436" w:rsidRDefault="00470436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0" w:type="auto"/>
            <w:vAlign w:val="center"/>
            <w:hideMark/>
          </w:tcPr>
          <w:p w:rsidR="00470436" w:rsidRDefault="00470436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</w:rPr>
              <w:t>= 8.15%</w:t>
            </w:r>
          </w:p>
        </w:tc>
      </w:tr>
    </w:tbl>
    <w:p w:rsidR="00470436" w:rsidRDefault="00470436" w:rsidP="00470436">
      <w:pPr>
        <w:rPr>
          <w:rFonts w:ascii="Times New Roman" w:hAnsi="Times New Roman" w:cs="Times New Roman"/>
        </w:rPr>
      </w:pPr>
      <w:r>
        <w:rPr>
          <w:rFonts w:ascii="Arial" w:hAnsi="Arial" w:cs="Arial"/>
          <w:color w:val="000000"/>
        </w:rPr>
        <w:br/>
      </w:r>
      <w:r>
        <w:rPr>
          <w:rFonts w:ascii="Arial" w:hAnsi="Arial" w:cs="Arial"/>
          <w:color w:val="000000"/>
          <w:shd w:val="clear" w:color="auto" w:fill="FFFFFF"/>
        </w:rPr>
        <w:t>You will lose 2 marks for this question.</w:t>
      </w:r>
      <w:r>
        <w:rPr>
          <w:rFonts w:ascii="Arial" w:hAnsi="Arial" w:cs="Arial"/>
          <w:color w:val="000000"/>
        </w:rPr>
        <w:br/>
      </w:r>
      <w:r>
        <w:rPr>
          <w:rFonts w:ascii="Arial" w:hAnsi="Arial" w:cs="Arial"/>
          <w:color w:val="000000"/>
        </w:rPr>
        <w:br/>
      </w:r>
      <w:r>
        <w:rPr>
          <w:rFonts w:ascii="Arial" w:hAnsi="Arial" w:cs="Arial"/>
          <w:color w:val="000000"/>
        </w:rPr>
        <w:br/>
      </w:r>
      <w:r>
        <w:rPr>
          <w:rFonts w:ascii="Arial" w:hAnsi="Arial" w:cs="Arial"/>
          <w:b/>
          <w:bCs/>
          <w:color w:val="000000"/>
        </w:rPr>
        <w:t>Total marks for this question: 0</w:t>
      </w:r>
      <w:r>
        <w:rPr>
          <w:rFonts w:ascii="Arial" w:hAnsi="Arial" w:cs="Arial"/>
          <w:color w:val="000000"/>
        </w:rPr>
        <w:br/>
      </w:r>
    </w:p>
    <w:p w:rsidR="00470436" w:rsidRDefault="00470436" w:rsidP="00470436">
      <w:r>
        <w:pict>
          <v:rect id="_x0000_i1060" style="width:0;height:1.5pt" o:hralign="center" o:hrstd="t" o:hrnoshade="t" o:hr="t" fillcolor="black" stroked="f"/>
        </w:pict>
      </w:r>
    </w:p>
    <w:p w:rsidR="00470436" w:rsidRDefault="00470436" w:rsidP="00470436">
      <w:pPr>
        <w:pStyle w:val="Heading2"/>
        <w:rPr>
          <w:rFonts w:ascii="Century Gothic" w:hAnsi="Century Gothic"/>
          <w:color w:val="000000"/>
        </w:rPr>
      </w:pPr>
      <w:r>
        <w:rPr>
          <w:rFonts w:ascii="Century Gothic" w:hAnsi="Century Gothic"/>
          <w:color w:val="000000"/>
        </w:rPr>
        <w:t>Overall Mark: 0/2</w:t>
      </w:r>
    </w:p>
    <w:p w:rsidR="00470436" w:rsidRDefault="00470436" w:rsidP="00470436">
      <w:pPr>
        <w:pStyle w:val="Heading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Your mark of 0/2 has been recorded.</w:t>
      </w:r>
    </w:p>
    <w:p w:rsidR="00470436" w:rsidRDefault="00470436" w:rsidP="00470436">
      <w:pPr>
        <w:rPr>
          <w:rFonts w:ascii="Times New Roman" w:hAnsi="Times New Roman" w:cs="Times New Roman"/>
        </w:rPr>
      </w:pPr>
      <w:r>
        <w:pict>
          <v:rect id="_x0000_i1061" style="width:0;height:1.5pt" o:hralign="center" o:hrstd="t" o:hrnoshade="t" o:hr="t" fillcolor="black" stroked="f"/>
        </w:pic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25"/>
        <w:gridCol w:w="3110"/>
        <w:gridCol w:w="3125"/>
      </w:tblGrid>
      <w:tr w:rsidR="00470436" w:rsidTr="00470436">
        <w:trPr>
          <w:tblCellSpacing w:w="15" w:type="dxa"/>
        </w:trPr>
        <w:tc>
          <w:tcPr>
            <w:tcW w:w="1650" w:type="pct"/>
            <w:vAlign w:val="center"/>
            <w:hideMark/>
          </w:tcPr>
          <w:p w:rsidR="00470436" w:rsidRDefault="00470436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650" w:type="pct"/>
            <w:vAlign w:val="center"/>
            <w:hideMark/>
          </w:tcPr>
          <w:p w:rsidR="00470436" w:rsidRDefault="00470436">
            <w:pPr>
              <w:pStyle w:val="z-TopofForm"/>
            </w:pPr>
            <w:r>
              <w:t>Top of Form</w:t>
            </w:r>
          </w:p>
          <w:p w:rsidR="00470436" w:rsidRDefault="00470436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object w:dxaOrig="1440" w:dyaOrig="1440">
                <v:shape id="_x0000_i1069" type="#_x0000_t75" style="width:33.6pt;height:20.4pt" o:ole="">
                  <v:imagedata r:id="rId16" o:title=""/>
                </v:shape>
                <w:control r:id="rId38" w:name="DefaultOcxName4" w:shapeid="_x0000_i1069"/>
              </w:object>
            </w:r>
          </w:p>
          <w:p w:rsidR="00470436" w:rsidRDefault="00470436">
            <w:pPr>
              <w:pStyle w:val="z-BottomofForm"/>
            </w:pPr>
            <w:r>
              <w:t>Bottom of Form</w:t>
            </w:r>
          </w:p>
        </w:tc>
        <w:tc>
          <w:tcPr>
            <w:tcW w:w="1650" w:type="pct"/>
            <w:vAlign w:val="center"/>
            <w:hideMark/>
          </w:tcPr>
          <w:p w:rsidR="00470436" w:rsidRDefault="00470436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</w:tr>
    </w:tbl>
    <w:p w:rsidR="00470436" w:rsidRPr="00B65F26" w:rsidRDefault="00470436" w:rsidP="002010EB">
      <w:pPr>
        <w:rPr>
          <w:sz w:val="20"/>
          <w:szCs w:val="20"/>
        </w:rPr>
      </w:pPr>
      <w:r>
        <w:rPr>
          <w:sz w:val="20"/>
          <w:szCs w:val="20"/>
        </w:rPr>
        <w:lastRenderedPageBreak/>
        <w:t>s</w:t>
      </w:r>
      <w:bookmarkStart w:id="0" w:name="_GoBack"/>
      <w:bookmarkEnd w:id="0"/>
    </w:p>
    <w:sectPr w:rsidR="00470436" w:rsidRPr="00B65F26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463C"/>
    <w:rsid w:val="00023609"/>
    <w:rsid w:val="00024736"/>
    <w:rsid w:val="00042E2A"/>
    <w:rsid w:val="00072B9D"/>
    <w:rsid w:val="000A0128"/>
    <w:rsid w:val="000D476F"/>
    <w:rsid w:val="000F5EA6"/>
    <w:rsid w:val="00113671"/>
    <w:rsid w:val="00113867"/>
    <w:rsid w:val="00136222"/>
    <w:rsid w:val="00173DFF"/>
    <w:rsid w:val="001975FC"/>
    <w:rsid w:val="001B7F56"/>
    <w:rsid w:val="001C1B8F"/>
    <w:rsid w:val="001D0679"/>
    <w:rsid w:val="001D6280"/>
    <w:rsid w:val="001E0244"/>
    <w:rsid w:val="001E3978"/>
    <w:rsid w:val="002010EB"/>
    <w:rsid w:val="00214294"/>
    <w:rsid w:val="00234FB1"/>
    <w:rsid w:val="00247699"/>
    <w:rsid w:val="0026463C"/>
    <w:rsid w:val="00285B85"/>
    <w:rsid w:val="002B2CB8"/>
    <w:rsid w:val="002D0514"/>
    <w:rsid w:val="002D2F36"/>
    <w:rsid w:val="0031278F"/>
    <w:rsid w:val="0033563F"/>
    <w:rsid w:val="00372347"/>
    <w:rsid w:val="00372E24"/>
    <w:rsid w:val="00385434"/>
    <w:rsid w:val="003909A0"/>
    <w:rsid w:val="003C2D71"/>
    <w:rsid w:val="003D524E"/>
    <w:rsid w:val="003F071A"/>
    <w:rsid w:val="00411DDE"/>
    <w:rsid w:val="004300FB"/>
    <w:rsid w:val="00455C0B"/>
    <w:rsid w:val="00464EE9"/>
    <w:rsid w:val="00470436"/>
    <w:rsid w:val="0048249D"/>
    <w:rsid w:val="00487696"/>
    <w:rsid w:val="004B15DA"/>
    <w:rsid w:val="004B3B71"/>
    <w:rsid w:val="004E6151"/>
    <w:rsid w:val="00507FB5"/>
    <w:rsid w:val="005705CC"/>
    <w:rsid w:val="0059550C"/>
    <w:rsid w:val="005A4AC0"/>
    <w:rsid w:val="005B22A8"/>
    <w:rsid w:val="005C046B"/>
    <w:rsid w:val="005C04E4"/>
    <w:rsid w:val="005C46AB"/>
    <w:rsid w:val="005D3E9A"/>
    <w:rsid w:val="005E01AE"/>
    <w:rsid w:val="005E6EA7"/>
    <w:rsid w:val="005F21BF"/>
    <w:rsid w:val="006377D7"/>
    <w:rsid w:val="006424FA"/>
    <w:rsid w:val="0066536C"/>
    <w:rsid w:val="00670F09"/>
    <w:rsid w:val="006A5E8F"/>
    <w:rsid w:val="006F0EF6"/>
    <w:rsid w:val="00740573"/>
    <w:rsid w:val="00746998"/>
    <w:rsid w:val="00767D8C"/>
    <w:rsid w:val="00782EC5"/>
    <w:rsid w:val="00783CD9"/>
    <w:rsid w:val="00787820"/>
    <w:rsid w:val="007906A0"/>
    <w:rsid w:val="007D56BD"/>
    <w:rsid w:val="007E7B1E"/>
    <w:rsid w:val="007F3069"/>
    <w:rsid w:val="007F65DE"/>
    <w:rsid w:val="008127FF"/>
    <w:rsid w:val="00814475"/>
    <w:rsid w:val="008207CE"/>
    <w:rsid w:val="0082332D"/>
    <w:rsid w:val="008246D6"/>
    <w:rsid w:val="00832610"/>
    <w:rsid w:val="008372DD"/>
    <w:rsid w:val="00842EA4"/>
    <w:rsid w:val="008617AE"/>
    <w:rsid w:val="008803E6"/>
    <w:rsid w:val="00881725"/>
    <w:rsid w:val="00882C61"/>
    <w:rsid w:val="008907B3"/>
    <w:rsid w:val="008B6B7A"/>
    <w:rsid w:val="008F3CC8"/>
    <w:rsid w:val="009514DA"/>
    <w:rsid w:val="0097160E"/>
    <w:rsid w:val="00971774"/>
    <w:rsid w:val="0097328B"/>
    <w:rsid w:val="00986130"/>
    <w:rsid w:val="009A1A10"/>
    <w:rsid w:val="009A2C56"/>
    <w:rsid w:val="009B5D7F"/>
    <w:rsid w:val="009D59BD"/>
    <w:rsid w:val="009E6066"/>
    <w:rsid w:val="009E7056"/>
    <w:rsid w:val="00A20132"/>
    <w:rsid w:val="00A27F51"/>
    <w:rsid w:val="00A459A0"/>
    <w:rsid w:val="00AB282E"/>
    <w:rsid w:val="00AE7945"/>
    <w:rsid w:val="00AF0EB9"/>
    <w:rsid w:val="00B3340F"/>
    <w:rsid w:val="00B65F26"/>
    <w:rsid w:val="00B7393D"/>
    <w:rsid w:val="00B963AA"/>
    <w:rsid w:val="00BA512D"/>
    <w:rsid w:val="00BD4785"/>
    <w:rsid w:val="00BD542A"/>
    <w:rsid w:val="00BE12A8"/>
    <w:rsid w:val="00BE229A"/>
    <w:rsid w:val="00C01A43"/>
    <w:rsid w:val="00C04EE5"/>
    <w:rsid w:val="00C13B9D"/>
    <w:rsid w:val="00C37880"/>
    <w:rsid w:val="00C4176E"/>
    <w:rsid w:val="00C542E3"/>
    <w:rsid w:val="00C73E5E"/>
    <w:rsid w:val="00C835F4"/>
    <w:rsid w:val="00C94A4C"/>
    <w:rsid w:val="00CA6A10"/>
    <w:rsid w:val="00CB6B25"/>
    <w:rsid w:val="00CC52C3"/>
    <w:rsid w:val="00CE3751"/>
    <w:rsid w:val="00D20C84"/>
    <w:rsid w:val="00D363F9"/>
    <w:rsid w:val="00D404C7"/>
    <w:rsid w:val="00D50FED"/>
    <w:rsid w:val="00D5450B"/>
    <w:rsid w:val="00D7294D"/>
    <w:rsid w:val="00D94729"/>
    <w:rsid w:val="00DD593E"/>
    <w:rsid w:val="00DE7159"/>
    <w:rsid w:val="00E12C27"/>
    <w:rsid w:val="00E16CE5"/>
    <w:rsid w:val="00E2712F"/>
    <w:rsid w:val="00E314E6"/>
    <w:rsid w:val="00E3656A"/>
    <w:rsid w:val="00E60260"/>
    <w:rsid w:val="00EA7175"/>
    <w:rsid w:val="00EB4BC2"/>
    <w:rsid w:val="00EC3B0C"/>
    <w:rsid w:val="00EF4CBD"/>
    <w:rsid w:val="00F315D5"/>
    <w:rsid w:val="00F50164"/>
    <w:rsid w:val="00F50EFD"/>
    <w:rsid w:val="00F5124C"/>
    <w:rsid w:val="00F51623"/>
    <w:rsid w:val="00F62BF9"/>
    <w:rsid w:val="00F651F7"/>
    <w:rsid w:val="00F657BE"/>
    <w:rsid w:val="00FC0204"/>
    <w:rsid w:val="00FE0D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8"/>
    <o:shapelayout v:ext="edit">
      <o:idmap v:ext="edit" data="1"/>
    </o:shapelayout>
  </w:shapeDefaults>
  <w:decimalSymbol w:val="."/>
  <w:listSeparator w:val=","/>
  <w15:chartTrackingRefBased/>
  <w15:docId w15:val="{72294E59-53F8-4DD6-81D7-6A3496607A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65F26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link w:val="Heading3Char"/>
    <w:uiPriority w:val="9"/>
    <w:qFormat/>
    <w:rsid w:val="0026463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26463C"/>
    <w:rPr>
      <w:rFonts w:ascii="Times New Roman" w:eastAsia="Times New Roman" w:hAnsi="Times New Roman" w:cs="Times New Roman"/>
      <w:b/>
      <w:bCs/>
      <w:sz w:val="27"/>
      <w:szCs w:val="27"/>
      <w:lang w:eastAsia="en-CA"/>
    </w:rPr>
  </w:style>
  <w:style w:type="character" w:customStyle="1" w:styleId="capturearea">
    <w:name w:val="capturearea"/>
    <w:basedOn w:val="DefaultParagraphFont"/>
    <w:rsid w:val="0026463C"/>
  </w:style>
  <w:style w:type="character" w:customStyle="1" w:styleId="Heading2Char">
    <w:name w:val="Heading 2 Char"/>
    <w:basedOn w:val="DefaultParagraphFont"/>
    <w:link w:val="Heading2"/>
    <w:uiPriority w:val="9"/>
    <w:semiHidden/>
    <w:rsid w:val="00B65F26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Hyperlink">
    <w:name w:val="Hyperlink"/>
    <w:basedOn w:val="DefaultParagraphFont"/>
    <w:uiPriority w:val="99"/>
    <w:semiHidden/>
    <w:unhideWhenUsed/>
    <w:rsid w:val="00B65F26"/>
    <w:rPr>
      <w:color w:val="0000FF"/>
      <w:u w:val="single"/>
    </w:rPr>
  </w:style>
  <w:style w:type="paragraph" w:customStyle="1" w:styleId="darkgrey">
    <w:name w:val="dark_grey"/>
    <w:basedOn w:val="Normal"/>
    <w:rsid w:val="00B65F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CA"/>
    </w:rPr>
  </w:style>
  <w:style w:type="character" w:customStyle="1" w:styleId="bluegrey">
    <w:name w:val="blue_grey"/>
    <w:basedOn w:val="DefaultParagraphFont"/>
    <w:rsid w:val="00B65F26"/>
  </w:style>
  <w:style w:type="character" w:customStyle="1" w:styleId="apple-converted-space">
    <w:name w:val="apple-converted-space"/>
    <w:basedOn w:val="DefaultParagraphFont"/>
    <w:rsid w:val="00B65F26"/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B65F26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n-CA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B65F26"/>
    <w:rPr>
      <w:rFonts w:ascii="Arial" w:eastAsia="Times New Roman" w:hAnsi="Arial" w:cs="Arial"/>
      <w:vanish/>
      <w:sz w:val="16"/>
      <w:szCs w:val="16"/>
      <w:lang w:eastAsia="en-CA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B65F26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n-CA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B65F26"/>
    <w:rPr>
      <w:rFonts w:ascii="Arial" w:eastAsia="Times New Roman" w:hAnsi="Arial" w:cs="Arial"/>
      <w:vanish/>
      <w:sz w:val="16"/>
      <w:szCs w:val="16"/>
      <w:lang w:eastAsia="en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145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1411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1500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052824">
                  <w:marLeft w:val="0"/>
                  <w:marRight w:val="0"/>
                  <w:marTop w:val="0"/>
                  <w:marBottom w:val="0"/>
                  <w:divBdr>
                    <w:top w:val="threeDEmboss" w:sz="18" w:space="0" w:color="F5F5F5"/>
                    <w:left w:val="threeDEmboss" w:sz="18" w:space="0" w:color="F5F5F5"/>
                    <w:bottom w:val="threeDEmboss" w:sz="18" w:space="0" w:color="F5F5F5"/>
                    <w:right w:val="threeDEmboss" w:sz="18" w:space="0" w:color="F5F5F5"/>
                  </w:divBdr>
                </w:div>
              </w:divsChild>
            </w:div>
          </w:divsChild>
        </w:div>
        <w:div w:id="110325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6529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2195373">
                  <w:marLeft w:val="0"/>
                  <w:marRight w:val="0"/>
                  <w:marTop w:val="0"/>
                  <w:marBottom w:val="0"/>
                  <w:divBdr>
                    <w:top w:val="threeDEmboss" w:sz="18" w:space="0" w:color="F5F5F5"/>
                    <w:left w:val="threeDEmboss" w:sz="18" w:space="0" w:color="F5F5F5"/>
                    <w:bottom w:val="threeDEmboss" w:sz="18" w:space="0" w:color="F5F5F5"/>
                    <w:right w:val="threeDEmboss" w:sz="18" w:space="0" w:color="F5F5F5"/>
                  </w:divBdr>
                </w:div>
              </w:divsChild>
            </w:div>
          </w:divsChild>
        </w:div>
        <w:div w:id="111590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422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9941515">
                  <w:marLeft w:val="0"/>
                  <w:marRight w:val="0"/>
                  <w:marTop w:val="0"/>
                  <w:marBottom w:val="0"/>
                  <w:divBdr>
                    <w:top w:val="threeDEmboss" w:sz="18" w:space="0" w:color="F5F5F5"/>
                    <w:left w:val="threeDEmboss" w:sz="18" w:space="0" w:color="F5F5F5"/>
                    <w:bottom w:val="threeDEmboss" w:sz="18" w:space="0" w:color="F5F5F5"/>
                    <w:right w:val="threeDEmboss" w:sz="18" w:space="0" w:color="F5F5F5"/>
                  </w:divBdr>
                </w:div>
              </w:divsChild>
            </w:div>
          </w:divsChild>
        </w:div>
      </w:divsChild>
    </w:div>
    <w:div w:id="637416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2939122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5718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2606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09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5614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044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0086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3982141">
                  <w:marLeft w:val="0"/>
                  <w:marRight w:val="0"/>
                  <w:marTop w:val="0"/>
                  <w:marBottom w:val="0"/>
                  <w:divBdr>
                    <w:top w:val="threeDEmboss" w:sz="18" w:space="0" w:color="F5F5F5"/>
                    <w:left w:val="threeDEmboss" w:sz="18" w:space="0" w:color="F5F5F5"/>
                    <w:bottom w:val="threeDEmboss" w:sz="18" w:space="0" w:color="F5F5F5"/>
                    <w:right w:val="threeDEmboss" w:sz="18" w:space="0" w:color="F5F5F5"/>
                  </w:divBdr>
                </w:div>
              </w:divsChild>
            </w:div>
          </w:divsChild>
        </w:div>
        <w:div w:id="31715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017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1903020">
                  <w:marLeft w:val="0"/>
                  <w:marRight w:val="0"/>
                  <w:marTop w:val="0"/>
                  <w:marBottom w:val="0"/>
                  <w:divBdr>
                    <w:top w:val="threeDEmboss" w:sz="18" w:space="0" w:color="F5F5F5"/>
                    <w:left w:val="threeDEmboss" w:sz="18" w:space="0" w:color="F5F5F5"/>
                    <w:bottom w:val="threeDEmboss" w:sz="18" w:space="0" w:color="F5F5F5"/>
                    <w:right w:val="threeDEmboss" w:sz="18" w:space="0" w:color="F5F5F5"/>
                  </w:divBdr>
                </w:div>
              </w:divsChild>
            </w:div>
          </w:divsChild>
        </w:div>
        <w:div w:id="1546332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26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304638">
                  <w:marLeft w:val="0"/>
                  <w:marRight w:val="0"/>
                  <w:marTop w:val="0"/>
                  <w:marBottom w:val="0"/>
                  <w:divBdr>
                    <w:top w:val="threeDEmboss" w:sz="18" w:space="0" w:color="F5F5F5"/>
                    <w:left w:val="threeDEmboss" w:sz="18" w:space="0" w:color="F5F5F5"/>
                    <w:bottom w:val="threeDEmboss" w:sz="18" w:space="0" w:color="F5F5F5"/>
                    <w:right w:val="threeDEmboss" w:sz="18" w:space="0" w:color="F5F5F5"/>
                  </w:divBdr>
                </w:div>
              </w:divsChild>
            </w:div>
          </w:divsChild>
        </w:div>
        <w:div w:id="1816333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5958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536372">
                  <w:marLeft w:val="0"/>
                  <w:marRight w:val="0"/>
                  <w:marTop w:val="0"/>
                  <w:marBottom w:val="0"/>
                  <w:divBdr>
                    <w:top w:val="threeDEmboss" w:sz="18" w:space="0" w:color="F5F5F5"/>
                    <w:left w:val="threeDEmboss" w:sz="18" w:space="0" w:color="F5F5F5"/>
                    <w:bottom w:val="threeDEmboss" w:sz="18" w:space="0" w:color="F5F5F5"/>
                    <w:right w:val="threeDEmboss" w:sz="18" w:space="0" w:color="F5F5F5"/>
                  </w:divBdr>
                </w:div>
              </w:divsChild>
            </w:div>
          </w:divsChild>
        </w:div>
      </w:divsChild>
    </w:div>
    <w:div w:id="69076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2800071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9278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5006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8402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0776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0429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4717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6827585">
                  <w:marLeft w:val="0"/>
                  <w:marRight w:val="0"/>
                  <w:marTop w:val="0"/>
                  <w:marBottom w:val="0"/>
                  <w:divBdr>
                    <w:top w:val="threeDEmboss" w:sz="18" w:space="0" w:color="F5F5F5"/>
                    <w:left w:val="threeDEmboss" w:sz="18" w:space="0" w:color="F5F5F5"/>
                    <w:bottom w:val="threeDEmboss" w:sz="18" w:space="0" w:color="F5F5F5"/>
                    <w:right w:val="threeDEmboss" w:sz="18" w:space="0" w:color="F5F5F5"/>
                  </w:divBdr>
                </w:div>
              </w:divsChild>
            </w:div>
          </w:divsChild>
        </w:div>
      </w:divsChild>
    </w:div>
    <w:div w:id="120128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7175132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2042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976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3608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5902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3616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522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4664950">
                  <w:marLeft w:val="0"/>
                  <w:marRight w:val="0"/>
                  <w:marTop w:val="0"/>
                  <w:marBottom w:val="0"/>
                  <w:divBdr>
                    <w:top w:val="threeDEmboss" w:sz="18" w:space="0" w:color="F5F5F5"/>
                    <w:left w:val="threeDEmboss" w:sz="18" w:space="0" w:color="F5F5F5"/>
                    <w:bottom w:val="threeDEmboss" w:sz="18" w:space="0" w:color="F5F5F5"/>
                    <w:right w:val="threeDEmboss" w:sz="18" w:space="0" w:color="F5F5F5"/>
                  </w:divBdr>
                </w:div>
              </w:divsChild>
            </w:div>
          </w:divsChild>
        </w:div>
      </w:divsChild>
    </w:div>
    <w:div w:id="127205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68505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707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6647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327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4672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82905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3161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8903092">
                  <w:marLeft w:val="0"/>
                  <w:marRight w:val="0"/>
                  <w:marTop w:val="0"/>
                  <w:marBottom w:val="0"/>
                  <w:divBdr>
                    <w:top w:val="threeDEmboss" w:sz="18" w:space="0" w:color="F5F5F5"/>
                    <w:left w:val="threeDEmboss" w:sz="18" w:space="0" w:color="F5F5F5"/>
                    <w:bottom w:val="threeDEmboss" w:sz="18" w:space="0" w:color="F5F5F5"/>
                    <w:right w:val="threeDEmboss" w:sz="18" w:space="0" w:color="F5F5F5"/>
                  </w:divBdr>
                </w:div>
              </w:divsChild>
            </w:div>
          </w:divsChild>
        </w:div>
      </w:divsChild>
    </w:div>
    <w:div w:id="159436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3033191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2165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11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4031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2571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25514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735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5310215">
                  <w:marLeft w:val="0"/>
                  <w:marRight w:val="0"/>
                  <w:marTop w:val="0"/>
                  <w:marBottom w:val="0"/>
                  <w:divBdr>
                    <w:top w:val="threeDEmboss" w:sz="18" w:space="0" w:color="F5F5F5"/>
                    <w:left w:val="threeDEmboss" w:sz="18" w:space="0" w:color="F5F5F5"/>
                    <w:bottom w:val="threeDEmboss" w:sz="18" w:space="0" w:color="F5F5F5"/>
                    <w:right w:val="threeDEmboss" w:sz="18" w:space="0" w:color="F5F5F5"/>
                  </w:divBdr>
                </w:div>
              </w:divsChild>
            </w:div>
          </w:divsChild>
        </w:div>
      </w:divsChild>
    </w:div>
    <w:div w:id="187055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486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32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5063005">
                  <w:marLeft w:val="0"/>
                  <w:marRight w:val="0"/>
                  <w:marTop w:val="0"/>
                  <w:marBottom w:val="0"/>
                  <w:divBdr>
                    <w:top w:val="threeDEmboss" w:sz="18" w:space="0" w:color="F5F5F5"/>
                    <w:left w:val="threeDEmboss" w:sz="18" w:space="0" w:color="F5F5F5"/>
                    <w:bottom w:val="threeDEmboss" w:sz="18" w:space="0" w:color="F5F5F5"/>
                    <w:right w:val="threeDEmboss" w:sz="18" w:space="0" w:color="F5F5F5"/>
                  </w:divBdr>
                </w:div>
              </w:divsChild>
            </w:div>
          </w:divsChild>
        </w:div>
        <w:div w:id="192579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7428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4480953">
                  <w:marLeft w:val="0"/>
                  <w:marRight w:val="0"/>
                  <w:marTop w:val="0"/>
                  <w:marBottom w:val="0"/>
                  <w:divBdr>
                    <w:top w:val="threeDEmboss" w:sz="18" w:space="0" w:color="F5F5F5"/>
                    <w:left w:val="threeDEmboss" w:sz="18" w:space="0" w:color="F5F5F5"/>
                    <w:bottom w:val="threeDEmboss" w:sz="18" w:space="0" w:color="F5F5F5"/>
                    <w:right w:val="threeDEmboss" w:sz="18" w:space="0" w:color="F5F5F5"/>
                  </w:divBdr>
                </w:div>
              </w:divsChild>
            </w:div>
          </w:divsChild>
        </w:div>
        <w:div w:id="53234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9733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1855646">
                  <w:marLeft w:val="0"/>
                  <w:marRight w:val="0"/>
                  <w:marTop w:val="0"/>
                  <w:marBottom w:val="0"/>
                  <w:divBdr>
                    <w:top w:val="threeDEmboss" w:sz="18" w:space="0" w:color="F5F5F5"/>
                    <w:left w:val="threeDEmboss" w:sz="18" w:space="0" w:color="F5F5F5"/>
                    <w:bottom w:val="threeDEmboss" w:sz="18" w:space="0" w:color="F5F5F5"/>
                    <w:right w:val="threeDEmboss" w:sz="18" w:space="0" w:color="F5F5F5"/>
                  </w:divBdr>
                </w:div>
              </w:divsChild>
            </w:div>
          </w:divsChild>
        </w:div>
      </w:divsChild>
    </w:div>
    <w:div w:id="214252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45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775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6787173">
                  <w:marLeft w:val="0"/>
                  <w:marRight w:val="0"/>
                  <w:marTop w:val="0"/>
                  <w:marBottom w:val="0"/>
                  <w:divBdr>
                    <w:top w:val="none" w:sz="0" w:space="0" w:color="F5F5F5"/>
                    <w:left w:val="none" w:sz="0" w:space="0" w:color="F5F5F5"/>
                    <w:bottom w:val="none" w:sz="0" w:space="0" w:color="F5F5F5"/>
                    <w:right w:val="none" w:sz="0" w:space="0" w:color="F5F5F5"/>
                  </w:divBdr>
                </w:div>
              </w:divsChild>
            </w:div>
          </w:divsChild>
        </w:div>
        <w:div w:id="180711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4163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6631206">
                  <w:marLeft w:val="0"/>
                  <w:marRight w:val="0"/>
                  <w:marTop w:val="0"/>
                  <w:marBottom w:val="0"/>
                  <w:divBdr>
                    <w:top w:val="none" w:sz="0" w:space="0" w:color="F5F5F5"/>
                    <w:left w:val="none" w:sz="0" w:space="0" w:color="F5F5F5"/>
                    <w:bottom w:val="none" w:sz="0" w:space="0" w:color="F5F5F5"/>
                    <w:right w:val="none" w:sz="0" w:space="0" w:color="F5F5F5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javascript:popupSS()" TargetMode="External"/><Relationship Id="rId18" Type="http://schemas.openxmlformats.org/officeDocument/2006/relationships/control" Target="activeX/activeX2.xml"/><Relationship Id="rId26" Type="http://schemas.openxmlformats.org/officeDocument/2006/relationships/hyperlink" Target="javascript:window.print();" TargetMode="External"/><Relationship Id="rId39" Type="http://schemas.openxmlformats.org/officeDocument/2006/relationships/fontTable" Target="fontTable.xml"/><Relationship Id="rId21" Type="http://schemas.openxmlformats.org/officeDocument/2006/relationships/hyperlink" Target="javascript:window.print();" TargetMode="External"/><Relationship Id="rId34" Type="http://schemas.openxmlformats.org/officeDocument/2006/relationships/hyperlink" Target="http://lafa1.lyryx.com/student-servlets/LabServlet?ccid=6580&amp;lab=6&amp;singleQuestion=4&amp;course=6580&amp;ident=208261&amp;command=answer" TargetMode="External"/><Relationship Id="rId7" Type="http://schemas.openxmlformats.org/officeDocument/2006/relationships/image" Target="media/image2.png"/><Relationship Id="rId12" Type="http://schemas.openxmlformats.org/officeDocument/2006/relationships/hyperlink" Target="http://lafa1.lyryx.com/student-servlets/LabServlet?ccid=6580&amp;lab=5&amp;singleQuestion=3&amp;course=6580&amp;ident=547616&amp;command=answer" TargetMode="External"/><Relationship Id="rId17" Type="http://schemas.openxmlformats.org/officeDocument/2006/relationships/control" Target="activeX/activeX1.xml"/><Relationship Id="rId25" Type="http://schemas.openxmlformats.org/officeDocument/2006/relationships/hyperlink" Target="javascript:popupSS()" TargetMode="External"/><Relationship Id="rId33" Type="http://schemas.openxmlformats.org/officeDocument/2006/relationships/image" Target="media/image7.png"/><Relationship Id="rId38" Type="http://schemas.openxmlformats.org/officeDocument/2006/relationships/control" Target="activeX/activeX5.xml"/><Relationship Id="rId2" Type="http://schemas.openxmlformats.org/officeDocument/2006/relationships/settings" Target="settings.xml"/><Relationship Id="rId16" Type="http://schemas.openxmlformats.org/officeDocument/2006/relationships/image" Target="media/image3.wmf"/><Relationship Id="rId20" Type="http://schemas.openxmlformats.org/officeDocument/2006/relationships/hyperlink" Target="javascript:popupSS()" TargetMode="External"/><Relationship Id="rId29" Type="http://schemas.openxmlformats.org/officeDocument/2006/relationships/image" Target="media/image4.png"/><Relationship Id="rId1" Type="http://schemas.openxmlformats.org/officeDocument/2006/relationships/styles" Target="styles.xml"/><Relationship Id="rId6" Type="http://schemas.openxmlformats.org/officeDocument/2006/relationships/hyperlink" Target="http://lyryx.com/" TargetMode="External"/><Relationship Id="rId11" Type="http://schemas.openxmlformats.org/officeDocument/2006/relationships/hyperlink" Target="https://lyryx.com/resolve/index.php?/Knowledgebase/List" TargetMode="External"/><Relationship Id="rId24" Type="http://schemas.openxmlformats.org/officeDocument/2006/relationships/hyperlink" Target="http://lafa1.lyryx.com/student-servlets/LabServlet?ccid=6580&amp;lab=5&amp;singleQuestion=5&amp;course=6580&amp;ident=150824&amp;command=answer" TargetMode="External"/><Relationship Id="rId32" Type="http://schemas.openxmlformats.org/officeDocument/2006/relationships/hyperlink" Target="http://lafa1.lyryx.com/student-servlets/LabServlet?ccid=6580&amp;lab=5&amp;singleQuestion=7&amp;course=6580&amp;ident=368826&amp;command=answer" TargetMode="External"/><Relationship Id="rId37" Type="http://schemas.openxmlformats.org/officeDocument/2006/relationships/hyperlink" Target="https://lyryx.com/resolve/index.php?/Knowledgebase/List" TargetMode="External"/><Relationship Id="rId40" Type="http://schemas.openxmlformats.org/officeDocument/2006/relationships/theme" Target="theme/theme1.xml"/><Relationship Id="rId5" Type="http://schemas.openxmlformats.org/officeDocument/2006/relationships/image" Target="media/image1.gif"/><Relationship Id="rId15" Type="http://schemas.openxmlformats.org/officeDocument/2006/relationships/hyperlink" Target="https://lyryx.com/resolve/index.php?/Knowledgebase/List" TargetMode="External"/><Relationship Id="rId23" Type="http://schemas.openxmlformats.org/officeDocument/2006/relationships/control" Target="activeX/activeX3.xml"/><Relationship Id="rId28" Type="http://schemas.openxmlformats.org/officeDocument/2006/relationships/control" Target="activeX/activeX4.xml"/><Relationship Id="rId36" Type="http://schemas.openxmlformats.org/officeDocument/2006/relationships/hyperlink" Target="javascript:window.print();" TargetMode="External"/><Relationship Id="rId10" Type="http://schemas.openxmlformats.org/officeDocument/2006/relationships/hyperlink" Target="javascript:window.print();" TargetMode="External"/><Relationship Id="rId19" Type="http://schemas.openxmlformats.org/officeDocument/2006/relationships/hyperlink" Target="http://lafa1.lyryx.com/student-servlets/LabServlet?ccid=6580&amp;lab=5&amp;singleQuestion=4&amp;course=6580&amp;ident=284453&amp;command=answer" TargetMode="External"/><Relationship Id="rId31" Type="http://schemas.openxmlformats.org/officeDocument/2006/relationships/image" Target="media/image6.png"/><Relationship Id="rId4" Type="http://schemas.openxmlformats.org/officeDocument/2006/relationships/hyperlink" Target="http://lafa1.lyryx.com/student-servlets/LabServlet?ccid=6580&amp;lab=1&amp;singleQuestion=2&amp;course=6580&amp;ident=950514&amp;command=answer" TargetMode="External"/><Relationship Id="rId9" Type="http://schemas.openxmlformats.org/officeDocument/2006/relationships/hyperlink" Target="javascript:popupSS()" TargetMode="External"/><Relationship Id="rId14" Type="http://schemas.openxmlformats.org/officeDocument/2006/relationships/hyperlink" Target="javascript:window.print();" TargetMode="External"/><Relationship Id="rId22" Type="http://schemas.openxmlformats.org/officeDocument/2006/relationships/hyperlink" Target="https://lyryx.com/resolve/index.php?/Knowledgebase/List" TargetMode="External"/><Relationship Id="rId27" Type="http://schemas.openxmlformats.org/officeDocument/2006/relationships/hyperlink" Target="https://lyryx.com/resolve/index.php?/Knowledgebase/List" TargetMode="External"/><Relationship Id="rId30" Type="http://schemas.openxmlformats.org/officeDocument/2006/relationships/image" Target="media/image5.png"/><Relationship Id="rId35" Type="http://schemas.openxmlformats.org/officeDocument/2006/relationships/hyperlink" Target="javascript:popupSS()" TargetMode="External"/><Relationship Id="rId8" Type="http://schemas.openxmlformats.org/officeDocument/2006/relationships/hyperlink" Target="http://lafa1.lyryx.com/student-servlets/LabServlet?ccid=6580&amp;lab=5&amp;singleQuestion=2&amp;course=6580&amp;ident=773360&amp;command=answer" TargetMode="External"/><Relationship Id="rId3" Type="http://schemas.openxmlformats.org/officeDocument/2006/relationships/webSettings" Target="webSettings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activeX1.xml><?xml version="1.0" encoding="utf-8"?>
<ax:ocx xmlns:ax="http://schemas.microsoft.com/office/2006/activeX" xmlns:r="http://schemas.openxmlformats.org/officeDocument/2006/relationships" ax:classid="{5512D110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0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0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0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10-5CC6-11CF-8D67-00AA00BDCE1D}" ax:persistence="persistStream" r:id="rId1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15</Pages>
  <Words>1686</Words>
  <Characters>9615</Characters>
  <Application>Microsoft Office Word</Application>
  <DocSecurity>0</DocSecurity>
  <Lines>80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Lily T</dc:creator>
  <cp:keywords/>
  <dc:description/>
  <cp:lastModifiedBy>Lily T</cp:lastModifiedBy>
  <cp:revision>4</cp:revision>
  <dcterms:created xsi:type="dcterms:W3CDTF">2014-05-18T07:00:00Z</dcterms:created>
  <dcterms:modified xsi:type="dcterms:W3CDTF">2014-06-30T03:56:00Z</dcterms:modified>
</cp:coreProperties>
</file>