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le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Forensic Psychology</w:t>
      </w:r>
    </w:p>
    <w:p>
      <w:pPr>
        <w:pStyle w:val="Heading 3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rPr>
          <w:rFonts w:ascii="Helvetica" w:cs="Helvetica" w:hAnsi="Helvetica" w:eastAsia="Helvetica"/>
        </w:rPr>
      </w:pPr>
      <w:r>
        <w:rPr>
          <w:rFonts w:ascii="Helvetica"/>
          <w:rtl w:val="0"/>
          <w:lang w:val="en-US"/>
        </w:rPr>
        <w:t>Police Learning Objectives</w:t>
      </w:r>
    </w:p>
    <w:p>
      <w:pPr>
        <w:pStyle w:val="Body 2"/>
        <w:bidi w:val="0"/>
      </w:pPr>
    </w:p>
    <w:p>
      <w:pPr>
        <w:pStyle w:val="Body 2"/>
        <w:bidi w:val="0"/>
      </w:pPr>
    </w:p>
    <w:p>
      <w:pPr>
        <w:pStyle w:val="Body"/>
        <w:numPr>
          <w:ilvl w:val="0"/>
          <w:numId w:val="2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Which Are the Most Stressful?</w:t>
      </w:r>
    </w:p>
    <w:p>
      <w:pPr>
        <w:pStyle w:val="Body"/>
        <w:numPr>
          <w:ilvl w:val="1"/>
          <w:numId w:val="3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Research clearly indicates that both occupational and organizational stressors are very stressful</w:t>
      </w:r>
    </w:p>
    <w:p>
      <w:pPr>
        <w:pStyle w:val="Body"/>
        <w:numPr>
          <w:ilvl w:val="1"/>
          <w:numId w:val="4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However these surveys tap into imagined stress rather than previously experienced stress (e.g., killing someone)</w:t>
      </w:r>
    </w:p>
    <w:p>
      <w:pPr>
        <w:pStyle w:val="Body"/>
        <w:numPr>
          <w:ilvl w:val="1"/>
          <w:numId w:val="5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Occupational stressors are the most stressful</w:t>
      </w:r>
    </w:p>
    <w:p>
      <w:pPr>
        <w:pStyle w:val="Body"/>
        <w:numPr>
          <w:ilvl w:val="2"/>
          <w:numId w:val="6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Organizational stressors are the most stressful day-to-day though</w:t>
      </w:r>
    </w:p>
    <w:p>
      <w:pPr>
        <w:pStyle w:val="Body"/>
        <w:numPr>
          <w:ilvl w:val="3"/>
          <w:numId w:val="7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Many were the highest ranked in studies</w:t>
      </w:r>
    </w:p>
    <w:p>
      <w:pPr>
        <w:pStyle w:val="Body"/>
        <w:numPr>
          <w:ilvl w:val="0"/>
          <w:numId w:val="8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nl-NL"/>
        </w:rPr>
        <w:t>Top 10</w:t>
      </w:r>
    </w:p>
    <w:p>
      <w:pPr>
        <w:pStyle w:val="Body"/>
        <w:numPr>
          <w:ilvl w:val="1"/>
          <w:numId w:val="9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Killing someone, fellow officer killed, physical attack, battered child, high sped chase, shift work, use of force, inadequate support, incompatible partner, accident in cruiser</w:t>
      </w:r>
    </w:p>
    <w:p>
      <w:pPr>
        <w:pStyle w:val="Body"/>
        <w:numPr>
          <w:ilvl w:val="0"/>
          <w:numId w:val="10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it-IT"/>
        </w:rPr>
        <w:t>Bottom 10</w:t>
      </w:r>
    </w:p>
    <w:p>
      <w:pPr>
        <w:pStyle w:val="Body"/>
        <w:numPr>
          <w:ilvl w:val="1"/>
          <w:numId w:val="11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s-ES_tradnl"/>
        </w:rPr>
        <w:t>Racial conflict</w:t>
      </w:r>
      <w:r>
        <w:rPr>
          <w:rtl w:val="0"/>
          <w:lang w:val="en-US"/>
        </w:rPr>
        <w:t>, m</w:t>
      </w:r>
      <w:r>
        <w:rPr>
          <w:rtl w:val="0"/>
        </w:rPr>
        <w:t>inor injury</w:t>
      </w:r>
      <w:r>
        <w:rPr>
          <w:rtl w:val="0"/>
          <w:lang w:val="en-US"/>
        </w:rPr>
        <w:t>, b</w:t>
      </w:r>
      <w:r>
        <w:rPr>
          <w:rtl w:val="0"/>
        </w:rPr>
        <w:t>oredo</w:t>
      </w:r>
      <w:r>
        <w:rPr>
          <w:rtl w:val="0"/>
          <w:lang w:val="en-US"/>
        </w:rPr>
        <w:t>m, n</w:t>
      </w:r>
      <w:r>
        <w:rPr>
          <w:rtl w:val="0"/>
          <w:lang w:val="en-US"/>
        </w:rPr>
        <w:t>on-police relations</w:t>
      </w:r>
      <w:r>
        <w:rPr>
          <w:rtl w:val="0"/>
          <w:lang w:val="en-US"/>
        </w:rPr>
        <w:t>, o</w:t>
      </w:r>
      <w:r>
        <w:rPr>
          <w:rtl w:val="0"/>
          <w:lang w:val="en-US"/>
        </w:rPr>
        <w:t>utside politics</w:t>
      </w:r>
      <w:r>
        <w:rPr>
          <w:rtl w:val="0"/>
          <w:lang w:val="en-US"/>
        </w:rPr>
        <w:t>, h</w:t>
      </w:r>
      <w:r>
        <w:rPr>
          <w:rtl w:val="0"/>
          <w:lang w:val="en-US"/>
        </w:rPr>
        <w:t>igh morality</w:t>
      </w:r>
      <w:r>
        <w:rPr>
          <w:rtl w:val="0"/>
          <w:lang w:val="en-US"/>
        </w:rPr>
        <w:t>, n</w:t>
      </w:r>
      <w:r>
        <w:rPr>
          <w:rtl w:val="0"/>
          <w:lang w:val="en-US"/>
        </w:rPr>
        <w:t>on-police tasks</w:t>
      </w:r>
      <w:r>
        <w:rPr>
          <w:rtl w:val="0"/>
          <w:lang w:val="en-US"/>
        </w:rPr>
        <w:t>, p</w:t>
      </w:r>
      <w:r>
        <w:rPr>
          <w:rtl w:val="0"/>
          <w:lang w:val="en-US"/>
        </w:rPr>
        <w:t>romotion</w:t>
      </w:r>
      <w:r>
        <w:rPr>
          <w:rtl w:val="0"/>
          <w:lang w:val="en-US"/>
        </w:rPr>
        <w:t>, p</w:t>
      </w:r>
      <w:r>
        <w:rPr>
          <w:rtl w:val="0"/>
          <w:lang w:val="pt-PT"/>
        </w:rPr>
        <w:t>romo competition</w:t>
      </w:r>
      <w:r>
        <w:rPr>
          <w:rtl w:val="0"/>
          <w:lang w:val="en-US"/>
        </w:rPr>
        <w:t>, p</w:t>
      </w:r>
      <w:r>
        <w:rPr>
          <w:rtl w:val="0"/>
          <w:lang w:val="en-US"/>
        </w:rPr>
        <w:t>ublic apathy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12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Acute vs. Chronic Stressors</w:t>
      </w:r>
    </w:p>
    <w:p>
      <w:pPr>
        <w:pStyle w:val="Body"/>
        <w:numPr>
          <w:ilvl w:val="2"/>
          <w:numId w:val="13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fr-FR"/>
        </w:rPr>
        <w:t>Acute stressors</w:t>
      </w:r>
    </w:p>
    <w:p>
      <w:pPr>
        <w:pStyle w:val="Body"/>
        <w:numPr>
          <w:ilvl w:val="3"/>
          <w:numId w:val="14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Very serious</w:t>
      </w:r>
    </w:p>
    <w:p>
      <w:pPr>
        <w:pStyle w:val="Body"/>
        <w:numPr>
          <w:ilvl w:val="3"/>
          <w:numId w:val="15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Short lived</w:t>
      </w:r>
    </w:p>
    <w:p>
      <w:pPr>
        <w:pStyle w:val="Body"/>
        <w:numPr>
          <w:ilvl w:val="3"/>
          <w:numId w:val="16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Can have serious repercussions in the long run</w:t>
      </w:r>
      <w:r>
        <w:rPr>
          <w:rFonts w:hAnsi="Helvetica" w:hint="default"/>
          <w:rtl w:val="0"/>
        </w:rPr>
        <w:br w:type="textWrapping"/>
        <w:t xml:space="preserve">– </w:t>
      </w:r>
      <w:r>
        <w:rPr>
          <w:rtl w:val="0"/>
          <w:lang w:val="en-US"/>
        </w:rPr>
        <w:t>E.g., a shoot out</w:t>
      </w:r>
    </w:p>
    <w:p>
      <w:pPr>
        <w:pStyle w:val="Body"/>
        <w:numPr>
          <w:ilvl w:val="1"/>
          <w:numId w:val="17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Chronic stressors </w:t>
      </w:r>
    </w:p>
    <w:p>
      <w:pPr>
        <w:pStyle w:val="Body"/>
        <w:numPr>
          <w:ilvl w:val="3"/>
          <w:numId w:val="18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Less serious</w:t>
      </w:r>
    </w:p>
    <w:p>
      <w:pPr>
        <w:pStyle w:val="Body"/>
        <w:numPr>
          <w:ilvl w:val="3"/>
          <w:numId w:val="19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Long lived</w:t>
      </w:r>
    </w:p>
    <w:p>
      <w:pPr>
        <w:pStyle w:val="Body"/>
        <w:numPr>
          <w:ilvl w:val="3"/>
          <w:numId w:val="20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Constant exposure affects them more </w:t>
      </w:r>
      <w:r>
        <w:rPr>
          <w:rFonts w:hAnsi="Helvetica" w:hint="default"/>
          <w:rtl w:val="0"/>
        </w:rPr>
        <w:br w:type="textWrapping"/>
        <w:t xml:space="preserve">– </w:t>
      </w:r>
      <w:r>
        <w:rPr>
          <w:rtl w:val="0"/>
        </w:rPr>
        <w:t>E.g., paperwork</w:t>
      </w:r>
    </w:p>
    <w:p>
      <w:pPr>
        <w:pStyle w:val="Body"/>
        <w:numPr>
          <w:ilvl w:val="1"/>
          <w:numId w:val="21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</w:rPr>
        <w:t xml:space="preserve"> </w:t>
      </w:r>
      <w:r>
        <w:rPr>
          <w:rtl w:val="0"/>
          <w:lang w:val="en-US"/>
        </w:rPr>
        <w:t>Both can have an impact - acute in the immediate moment, chronic is long-term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 1"/>
        <w:bidi w:val="0"/>
      </w:pPr>
    </w:p>
    <w:p>
      <w:pPr>
        <w:pStyle w:val="Body"/>
        <w:numPr>
          <w:ilvl w:val="0"/>
          <w:numId w:val="22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Consequences of Police Stress</w:t>
      </w:r>
    </w:p>
    <w:p>
      <w:pPr>
        <w:pStyle w:val="Body"/>
        <w:numPr>
          <w:ilvl w:val="1"/>
          <w:numId w:val="23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Certain psychological consequences (e.g., burnout) have often been recognized but physiological and job-related consequences have not</w:t>
      </w:r>
    </w:p>
    <w:p>
      <w:pPr>
        <w:pStyle w:val="Body"/>
        <w:numPr>
          <w:ilvl w:val="1"/>
          <w:numId w:val="24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b w:val="1"/>
          <w:bCs w:val="1"/>
          <w:position w:val="0"/>
          <w:sz w:val="29"/>
          <w:szCs w:val="29"/>
        </w:rPr>
      </w:pPr>
      <w:r>
        <w:rPr>
          <w:b w:val="1"/>
          <w:bCs w:val="1"/>
          <w:rtl w:val="0"/>
          <w:lang w:val="en-US"/>
        </w:rPr>
        <w:t>Physiological</w:t>
      </w:r>
    </w:p>
    <w:p>
      <w:pPr>
        <w:pStyle w:val="Body"/>
        <w:numPr>
          <w:ilvl w:val="2"/>
          <w:numId w:val="25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Weight gain, stomach ulcers, death, cardiovascular disease, digestive disorders </w:t>
      </w:r>
    </w:p>
    <w:p>
      <w:pPr>
        <w:pStyle w:val="Body"/>
        <w:numPr>
          <w:ilvl w:val="2"/>
          <w:numId w:val="26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Constant exposure to acutely stressful events can result in chronic activation of the body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s stress response systems to a point where physiological breakdown occurs </w:t>
      </w:r>
    </w:p>
    <w:p>
      <w:pPr>
        <w:pStyle w:val="Body"/>
        <w:numPr>
          <w:ilvl w:val="1"/>
          <w:numId w:val="27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b w:val="1"/>
          <w:bCs w:val="1"/>
          <w:position w:val="0"/>
          <w:sz w:val="29"/>
          <w:szCs w:val="29"/>
        </w:rPr>
      </w:pPr>
      <w:r>
        <w:rPr>
          <w:b w:val="1"/>
          <w:bCs w:val="1"/>
          <w:rtl w:val="0"/>
          <w:lang w:val="en-US"/>
        </w:rPr>
        <w:t>Psychological</w:t>
      </w:r>
    </w:p>
    <w:p>
      <w:pPr>
        <w:pStyle w:val="Body"/>
        <w:numPr>
          <w:ilvl w:val="2"/>
          <w:numId w:val="28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Depression, PTSD, burnout, alcohol and drug abuse, marital problems, suicide </w:t>
      </w:r>
    </w:p>
    <w:p>
      <w:pPr>
        <w:pStyle w:val="Body"/>
        <w:numPr>
          <w:ilvl w:val="2"/>
          <w:numId w:val="29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Study results are sometimes contradictory </w:t>
      </w:r>
    </w:p>
    <w:p>
      <w:pPr>
        <w:pStyle w:val="Body"/>
        <w:numPr>
          <w:ilvl w:val="1"/>
          <w:numId w:val="30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b w:val="1"/>
          <w:bCs w:val="1"/>
          <w:position w:val="0"/>
          <w:sz w:val="29"/>
          <w:szCs w:val="29"/>
        </w:rPr>
      </w:pPr>
      <w:r>
        <w:rPr>
          <w:b w:val="1"/>
          <w:bCs w:val="1"/>
          <w:rtl w:val="0"/>
          <w:lang w:val="en-US"/>
        </w:rPr>
        <w:t>Job-Related</w:t>
      </w:r>
    </w:p>
    <w:p>
      <w:pPr>
        <w:pStyle w:val="Body"/>
        <w:numPr>
          <w:ilvl w:val="2"/>
          <w:numId w:val="31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Often as a direct result of physiological and psychological problems</w:t>
      </w:r>
    </w:p>
    <w:p>
      <w:pPr>
        <w:pStyle w:val="Body"/>
        <w:numPr>
          <w:ilvl w:val="2"/>
          <w:numId w:val="32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L</w:t>
      </w:r>
      <w:r>
        <w:rPr>
          <w:rtl w:val="0"/>
        </w:rPr>
        <w:t>ow morale</w:t>
      </w:r>
      <w:r>
        <w:rPr>
          <w:rtl w:val="0"/>
          <w:lang w:val="en-US"/>
        </w:rPr>
        <w:t>, decrease in work efficiency, a</w:t>
      </w:r>
      <w:r>
        <w:rPr>
          <w:rtl w:val="0"/>
        </w:rPr>
        <w:t>bsenteeism</w:t>
      </w:r>
      <w:r>
        <w:rPr>
          <w:rtl w:val="0"/>
          <w:lang w:val="en-US"/>
        </w:rPr>
        <w:t>, t</w:t>
      </w:r>
      <w:r>
        <w:rPr>
          <w:rtl w:val="0"/>
        </w:rPr>
        <w:t>urnover</w:t>
      </w:r>
      <w:r>
        <w:rPr>
          <w:rtl w:val="0"/>
          <w:lang w:val="en-US"/>
        </w:rPr>
        <w:t xml:space="preserve">, tardiness, early retirement </w:t>
      </w:r>
    </w:p>
    <w:p>
      <w:pPr>
        <w:pStyle w:val="Body"/>
        <w:numPr>
          <w:ilvl w:val="2"/>
          <w:numId w:val="33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Significant from an organizational perspective 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34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Dealing with Stress</w:t>
      </w:r>
    </w:p>
    <w:p>
      <w:pPr>
        <w:pStyle w:val="Body"/>
        <w:numPr>
          <w:ilvl w:val="1"/>
          <w:numId w:val="35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Informal support networks</w:t>
      </w:r>
    </w:p>
    <w:p>
      <w:pPr>
        <w:pStyle w:val="Body"/>
        <w:numPr>
          <w:ilvl w:val="1"/>
          <w:numId w:val="36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Physical fitness programs </w:t>
      </w:r>
    </w:p>
    <w:p>
      <w:pPr>
        <w:pStyle w:val="Body"/>
        <w:numPr>
          <w:ilvl w:val="1"/>
          <w:numId w:val="37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Professional counselling services</w:t>
      </w:r>
    </w:p>
    <w:p>
      <w:pPr>
        <w:pStyle w:val="Body"/>
        <w:numPr>
          <w:ilvl w:val="1"/>
          <w:numId w:val="38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Family assistance programs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39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Reactions to Stress</w:t>
      </w:r>
    </w:p>
    <w:p>
      <w:pPr>
        <w:pStyle w:val="Body"/>
        <w:numPr>
          <w:ilvl w:val="1"/>
          <w:numId w:val="40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Poor coping skills can result on stress</w:t>
      </w:r>
    </w:p>
    <w:p>
      <w:pPr>
        <w:pStyle w:val="Body"/>
        <w:numPr>
          <w:ilvl w:val="3"/>
          <w:numId w:val="41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Those dealing with stress through alcohol more likely to have health problems than those with more adaptive coping strategies </w:t>
      </w:r>
    </w:p>
    <w:p>
      <w:pPr>
        <w:pStyle w:val="Body"/>
        <w:numPr>
          <w:ilvl w:val="3"/>
          <w:numId w:val="42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Adaptive coping strategies = communication, Freeze-Frame </w:t>
      </w:r>
    </w:p>
    <w:p>
      <w:pPr>
        <w:pStyle w:val="Body"/>
        <w:numPr>
          <w:ilvl w:val="1"/>
          <w:numId w:val="43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b w:val="1"/>
          <w:bCs w:val="1"/>
          <w:position w:val="0"/>
          <w:sz w:val="29"/>
          <w:szCs w:val="29"/>
        </w:rPr>
      </w:pPr>
      <w:r>
        <w:rPr>
          <w:b w:val="1"/>
          <w:bCs w:val="1"/>
          <w:rtl w:val="0"/>
        </w:rPr>
        <w:t>Selye</w:t>
      </w:r>
      <w:r>
        <w:rPr>
          <w:rFonts w:hAnsi="Helvetica" w:hint="default"/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en-US"/>
        </w:rPr>
        <w:t xml:space="preserve">s Three Stage Model (The </w:t>
      </w:r>
      <w:r>
        <w:rPr>
          <w:b w:val="1"/>
          <w:bCs w:val="1"/>
          <w:rtl w:val="0"/>
          <w:lang w:val="en-US"/>
        </w:rPr>
        <w:t>General Adaptation System (</w:t>
      </w:r>
      <w:r>
        <w:rPr>
          <w:b w:val="1"/>
          <w:bCs w:val="1"/>
          <w:rtl w:val="0"/>
        </w:rPr>
        <w:t>GAS</w:t>
      </w:r>
      <w:r>
        <w:rPr>
          <w:b w:val="1"/>
          <w:bCs w:val="1"/>
          <w:rtl w:val="0"/>
          <w:lang w:val="en-US"/>
        </w:rPr>
        <w:t>)</w:t>
      </w:r>
      <w:r>
        <w:rPr>
          <w:b w:val="1"/>
          <w:bCs w:val="1"/>
          <w:rtl w:val="0"/>
        </w:rPr>
        <w:t xml:space="preserve"> Model)</w:t>
      </w:r>
    </w:p>
    <w:p>
      <w:pPr>
        <w:pStyle w:val="Body"/>
        <w:numPr>
          <w:ilvl w:val="1"/>
          <w:numId w:val="44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i w:val="1"/>
          <w:iCs w:val="1"/>
          <w:position w:val="0"/>
          <w:sz w:val="29"/>
          <w:szCs w:val="29"/>
          <w:u w:val="single"/>
        </w:rPr>
      </w:pPr>
      <w:r>
        <w:rPr>
          <w:i w:val="1"/>
          <w:iCs w:val="1"/>
          <w:u w:val="single"/>
          <w:rtl w:val="0"/>
          <w:lang w:val="da-DK"/>
        </w:rPr>
        <w:t>Stage 1: Alarm</w:t>
      </w:r>
    </w:p>
    <w:p>
      <w:pPr>
        <w:pStyle w:val="Body"/>
        <w:numPr>
          <w:ilvl w:val="2"/>
          <w:numId w:val="45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Intense arousal, bodies defence</w:t>
      </w: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1859279</wp:posOffset>
            </wp:positionH>
            <wp:positionV relativeFrom="page">
              <wp:posOffset>2508428</wp:posOffset>
            </wp:positionV>
            <wp:extent cx="3522005" cy="2571064"/>
            <wp:effectExtent l="0" t="0" r="0" b="0"/>
            <wp:wrapTopAndBottom distT="152400" distB="15240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tif"/>
                    <pic:cNvPicPr/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005" cy="257106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tl w:val="0"/>
          <w:lang w:val="en-US"/>
        </w:rPr>
        <w:t>s are mobilized, fight or flight (muscle tension, adrenaline, increased respiration and blood flow)</w:t>
      </w:r>
    </w:p>
    <w:p>
      <w:pPr>
        <w:pStyle w:val="Body"/>
        <w:numPr>
          <w:ilvl w:val="1"/>
          <w:numId w:val="46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i w:val="1"/>
          <w:iCs w:val="1"/>
          <w:position w:val="0"/>
          <w:sz w:val="29"/>
          <w:szCs w:val="29"/>
          <w:u w:val="single"/>
        </w:rPr>
      </w:pPr>
      <w:r>
        <w:rPr>
          <w:i w:val="1"/>
          <w:iCs w:val="1"/>
          <w:u w:val="single"/>
          <w:rtl w:val="0"/>
          <w:lang w:val="en-US"/>
        </w:rPr>
        <w:t>Stage 2: Resistance (Coping)</w:t>
      </w:r>
    </w:p>
    <w:p>
      <w:pPr>
        <w:pStyle w:val="Body"/>
        <w:numPr>
          <w:ilvl w:val="2"/>
          <w:numId w:val="47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Body actively resists stressors and attempts to</w:t>
      </w:r>
      <w:r>
        <w:rPr>
          <w:rtl w:val="0"/>
          <w:lang w:val="en-US"/>
        </w:rPr>
        <w:t xml:space="preserve"> </w:t>
      </w:r>
      <w:r>
        <w:rPr>
          <w:rtl w:val="0"/>
        </w:rPr>
        <w:t>adapt</w:t>
      </w:r>
    </w:p>
    <w:p>
      <w:pPr>
        <w:pStyle w:val="Body"/>
        <w:numPr>
          <w:ilvl w:val="1"/>
          <w:numId w:val="48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i w:val="1"/>
          <w:iCs w:val="1"/>
          <w:position w:val="0"/>
          <w:sz w:val="29"/>
          <w:szCs w:val="29"/>
          <w:u w:val="single"/>
        </w:rPr>
      </w:pPr>
      <w:r>
        <w:rPr>
          <w:i w:val="1"/>
          <w:iCs w:val="1"/>
          <w:u w:val="single"/>
          <w:rtl w:val="0"/>
          <w:lang w:val="en-US"/>
        </w:rPr>
        <w:t>Stage 3: Exhaustion</w:t>
      </w:r>
    </w:p>
    <w:p>
      <w:pPr>
        <w:pStyle w:val="Body"/>
        <w:numPr>
          <w:ilvl w:val="2"/>
          <w:numId w:val="49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Physical exhaustion and illness through inability to cope with demands (breakdown can manifest itself in the form of stroke, heart attack, ulcers, etc.)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50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sv-SE"/>
        </w:rPr>
        <w:t>Is All Stress Bad?</w:t>
      </w:r>
    </w:p>
    <w:p>
      <w:pPr>
        <w:pStyle w:val="Body"/>
        <w:numPr>
          <w:ilvl w:val="1"/>
          <w:numId w:val="51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Some stress is bad but other stress is good</w:t>
      </w:r>
    </w:p>
    <w:p>
      <w:pPr>
        <w:pStyle w:val="Body"/>
        <w:numPr>
          <w:ilvl w:val="1"/>
          <w:numId w:val="52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Initiate positive results sometimes</w:t>
      </w:r>
      <w:r>
        <w:rPr>
          <w:rtl w:val="0"/>
        </w:rPr>
        <w:t xml:space="preserve"> </w:t>
      </w:r>
    </w:p>
    <w:p>
      <w:pPr>
        <w:pStyle w:val="Body"/>
        <w:numPr>
          <w:ilvl w:val="1"/>
          <w:numId w:val="53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Distress refers to a condition characterized by emotional upset and/or physical strain (e.g., </w:t>
      </w:r>
      <w:r>
        <w:rPr>
          <w:rFonts w:hAnsi="Helvetica" w:hint="default"/>
          <w:rtl w:val="0"/>
        </w:rPr>
        <w:t>“</w:t>
      </w:r>
      <w:r>
        <w:rPr>
          <w:rtl w:val="0"/>
        </w:rPr>
        <w:t>I</w:t>
      </w:r>
      <w:r>
        <w:rPr>
          <w:rFonts w:hAnsi="Helvetica" w:hint="default"/>
          <w:rtl w:val="0"/>
          <w:lang w:val="fr-FR"/>
        </w:rPr>
        <w:t>’</w:t>
      </w:r>
      <w:r>
        <w:rPr>
          <w:rtl w:val="0"/>
          <w:lang w:val="en-US"/>
        </w:rPr>
        <w:t>m stressed out</w:t>
      </w:r>
      <w:r>
        <w:rPr>
          <w:rFonts w:hAnsi="Helvetica" w:hint="default"/>
          <w:rtl w:val="0"/>
        </w:rPr>
        <w:t>”</w:t>
      </w:r>
      <w:r>
        <w:rPr>
          <w:rtl w:val="0"/>
        </w:rPr>
        <w:t>)</w:t>
      </w:r>
    </w:p>
    <w:p>
      <w:pPr>
        <w:pStyle w:val="Body"/>
        <w:numPr>
          <w:ilvl w:val="1"/>
          <w:numId w:val="54"/>
        </w:numPr>
        <w:tabs>
          <w:tab w:val="num" w:pos="4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  <w:tab w:val="clear" w:pos="0"/>
        </w:tabs>
        <w:spacing w:line="240" w:lineRule="auto"/>
        <w:ind w:left="480" w:hanging="240"/>
        <w:rPr>
          <w:position w:val="0"/>
          <w:sz w:val="29"/>
          <w:szCs w:val="29"/>
        </w:rPr>
      </w:pPr>
      <w:r>
        <w:rPr>
          <w:i w:val="1"/>
          <w:iCs w:val="1"/>
          <w:rtl w:val="0"/>
          <w:lang w:val="fr-FR"/>
        </w:rPr>
        <w:t>Eustress</w:t>
      </w:r>
      <w:r>
        <w:rPr>
          <w:rtl w:val="0"/>
          <w:lang w:val="en-US"/>
        </w:rPr>
        <w:t xml:space="preserve"> refers to pleasurable stress </w:t>
      </w:r>
      <w:r>
        <w:rPr>
          <w:rFonts w:hAnsi="Helvetica" w:hint="default"/>
          <w:rtl w:val="0"/>
        </w:rPr>
        <w:t xml:space="preserve">– </w:t>
      </w:r>
      <w:r>
        <w:rPr>
          <w:rtl w:val="0"/>
          <w:lang w:val="en-US"/>
        </w:rPr>
        <w:t>even though physical and mental stress is pl</w:t>
      </w:r>
      <w: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page">
              <wp:posOffset>1981200</wp:posOffset>
            </wp:positionH>
            <wp:positionV relativeFrom="page">
              <wp:posOffset>6663943</wp:posOffset>
            </wp:positionV>
            <wp:extent cx="3810000" cy="2844800"/>
            <wp:effectExtent l="0" t="0" r="0" b="0"/>
            <wp:wrapTopAndBottom distT="152400" distB="152400"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asted-image.tif"/>
                    <pic:cNvPicPr/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448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tl w:val="0"/>
          <w:lang w:val="en-US"/>
        </w:rPr>
        <w:t xml:space="preserve">aced on the body it has a positive effect (e.g., </w:t>
      </w:r>
      <w:r>
        <w:rPr>
          <w:rFonts w:hAnsi="Helvetica" w:hint="default"/>
          <w:rtl w:val="0"/>
        </w:rPr>
        <w:t>“</w:t>
      </w:r>
      <w:r>
        <w:rPr>
          <w:rtl w:val="0"/>
        </w:rPr>
        <w:t>I</w:t>
      </w:r>
      <w:r>
        <w:rPr>
          <w:rFonts w:hAnsi="Helvetica" w:hint="default"/>
          <w:rtl w:val="0"/>
          <w:lang w:val="fr-FR"/>
        </w:rPr>
        <w:t>’</w:t>
      </w:r>
      <w:r>
        <w:rPr>
          <w:rtl w:val="0"/>
          <w:lang w:val="en-US"/>
        </w:rPr>
        <w:t>m in the zone</w:t>
      </w:r>
      <w:r>
        <w:rPr>
          <w:rFonts w:hAnsi="Helvetica" w:hint="default"/>
          <w:rtl w:val="0"/>
        </w:rPr>
        <w:t>”</w:t>
      </w:r>
      <w:r>
        <w:rPr>
          <w:rtl w:val="0"/>
        </w:rPr>
        <w:t>)</w:t>
      </w:r>
    </w:p>
    <w:p>
      <w:pPr>
        <w:pStyle w:val="Body"/>
        <w:numPr>
          <w:ilvl w:val="1"/>
          <w:numId w:val="55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Positive consequences of stress:</w:t>
      </w:r>
    </w:p>
    <w:p>
      <w:pPr>
        <w:pStyle w:val="Body"/>
        <w:numPr>
          <w:ilvl w:val="2"/>
          <w:numId w:val="56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Invest more in preparing</w:t>
      </w:r>
    </w:p>
    <w:p>
      <w:pPr>
        <w:pStyle w:val="Body"/>
        <w:numPr>
          <w:ilvl w:val="2"/>
          <w:numId w:val="57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</w:rPr>
        <w:t>Work harder</w:t>
      </w:r>
    </w:p>
    <w:p>
      <w:pPr>
        <w:pStyle w:val="Body"/>
        <w:numPr>
          <w:ilvl w:val="2"/>
          <w:numId w:val="58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</w:rPr>
        <w:t>Focus energy</w:t>
      </w:r>
    </w:p>
    <w:p>
      <w:pPr>
        <w:pStyle w:val="Body"/>
        <w:numPr>
          <w:ilvl w:val="2"/>
          <w:numId w:val="59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Preserve oneself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60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Stress and Work Performance</w:t>
      </w:r>
    </w:p>
    <w:p>
      <w:pPr>
        <w:pStyle w:val="Body"/>
        <w:numPr>
          <w:ilvl w:val="1"/>
          <w:numId w:val="61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There is assumed to be a relationship between stress and work performance</w:t>
      </w:r>
      <w:r>
        <w:rPr>
          <w:rtl w:val="0"/>
          <w:lang w:val="en-US"/>
        </w:rPr>
        <w:t xml:space="preserve"> (curves vary for some people)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62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Stress Moderators</w:t>
      </w:r>
    </w:p>
    <w:p>
      <w:pPr>
        <w:pStyle w:val="Body"/>
        <w:numPr>
          <w:ilvl w:val="1"/>
          <w:numId w:val="63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Experience</w:t>
      </w:r>
    </w:p>
    <w:p>
      <w:pPr>
        <w:pStyle w:val="Body"/>
        <w:numPr>
          <w:ilvl w:val="1"/>
          <w:numId w:val="64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Support</w:t>
      </w:r>
    </w:p>
    <w:p>
      <w:pPr>
        <w:pStyle w:val="Body"/>
        <w:numPr>
          <w:ilvl w:val="1"/>
          <w:numId w:val="65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Personality</w:t>
      </w:r>
    </w:p>
    <w:p>
      <w:pPr>
        <w:pStyle w:val="Body"/>
        <w:numPr>
          <w:ilvl w:val="1"/>
          <w:numId w:val="66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de-DE"/>
        </w:rPr>
        <w:t>Coping strategies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67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sv-SE"/>
        </w:rPr>
        <w:t>Summar</w:t>
      </w:r>
      <w:r>
        <w:rPr>
          <w:rtl w:val="0"/>
          <w:lang w:val="en-US"/>
        </w:rPr>
        <w:t>y</w:t>
      </w:r>
    </w:p>
    <w:p>
      <w:pPr>
        <w:pStyle w:val="Body"/>
        <w:numPr>
          <w:ilvl w:val="1"/>
          <w:numId w:val="68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Definition of stress</w:t>
      </w:r>
    </w:p>
    <w:p>
      <w:pPr>
        <w:pStyle w:val="Body"/>
        <w:numPr>
          <w:ilvl w:val="1"/>
          <w:numId w:val="69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Categories of stressors</w:t>
      </w:r>
    </w:p>
    <w:p>
      <w:pPr>
        <w:pStyle w:val="Body"/>
        <w:numPr>
          <w:ilvl w:val="2"/>
          <w:numId w:val="70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Occupational, organizational, criminal justice, public</w:t>
      </w:r>
    </w:p>
    <w:p>
      <w:pPr>
        <w:pStyle w:val="Body"/>
        <w:numPr>
          <w:ilvl w:val="2"/>
          <w:numId w:val="71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Which are the most stressful</w:t>
      </w:r>
    </w:p>
    <w:p>
      <w:pPr>
        <w:pStyle w:val="Body"/>
        <w:numPr>
          <w:ilvl w:val="2"/>
          <w:numId w:val="72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Consequences of police stress</w:t>
      </w:r>
    </w:p>
    <w:p>
      <w:pPr>
        <w:pStyle w:val="Body"/>
        <w:numPr>
          <w:ilvl w:val="1"/>
          <w:numId w:val="73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</w:rPr>
        <w:t>Selye</w:t>
      </w:r>
      <w:r>
        <w:rPr>
          <w:rFonts w:hAnsi="Helvetica" w:hint="default"/>
          <w:rtl w:val="0"/>
          <w:lang w:val="fr-FR"/>
        </w:rPr>
        <w:t>’</w:t>
      </w:r>
      <w:r>
        <w:rPr>
          <w:rtl w:val="0"/>
        </w:rPr>
        <w:t>s model</w:t>
      </w:r>
    </w:p>
    <w:p>
      <w:pPr>
        <w:pStyle w:val="Body"/>
        <w:numPr>
          <w:ilvl w:val="2"/>
          <w:numId w:val="74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Eustress and distress</w:t>
      </w:r>
    </w:p>
    <w:p>
      <w:pPr>
        <w:pStyle w:val="Body"/>
        <w:numPr>
          <w:ilvl w:val="2"/>
          <w:numId w:val="75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Physiological, psychological, job related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rPr>
          <w:sz w:val="30"/>
          <w:szCs w:val="30"/>
        </w:rPr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rPr>
          <w:sz w:val="30"/>
          <w:szCs w:val="30"/>
        </w:rPr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rPr>
          <w:sz w:val="30"/>
          <w:szCs w:val="30"/>
        </w:rPr>
      </w:pPr>
      <w:r>
        <w:rPr>
          <w:sz w:val="30"/>
          <w:szCs w:val="30"/>
          <w:rtl w:val="0"/>
          <w:lang w:val="en-US"/>
        </w:rPr>
        <w:t>LECTURE 3</w:t>
      </w:r>
    </w:p>
    <w:p>
      <w:pPr>
        <w:pStyle w:val="Body"/>
        <w:numPr>
          <w:ilvl w:val="0"/>
          <w:numId w:val="77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Learning Objectives</w:t>
      </w:r>
    </w:p>
    <w:p>
      <w:pPr>
        <w:pStyle w:val="Body"/>
        <w:numPr>
          <w:ilvl w:val="1"/>
          <w:numId w:val="78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fr-FR"/>
        </w:rPr>
        <w:t>Interrogation techniques</w:t>
      </w:r>
    </w:p>
    <w:p>
      <w:pPr>
        <w:pStyle w:val="Body"/>
        <w:numPr>
          <w:ilvl w:val="1"/>
          <w:numId w:val="79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 Admissibility issues </w:t>
      </w:r>
    </w:p>
    <w:p>
      <w:pPr>
        <w:pStyle w:val="Body"/>
        <w:numPr>
          <w:ilvl w:val="1"/>
          <w:numId w:val="80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Problems with interrogations </w:t>
      </w:r>
    </w:p>
    <w:p>
      <w:pPr>
        <w:pStyle w:val="Body"/>
        <w:numPr>
          <w:ilvl w:val="1"/>
          <w:numId w:val="81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da-DK"/>
        </w:rPr>
        <w:t>False confessions</w:t>
      </w:r>
    </w:p>
    <w:p>
      <w:pPr>
        <w:pStyle w:val="Body"/>
        <w:numPr>
          <w:ilvl w:val="1"/>
          <w:numId w:val="82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Methods for detecting deception </w:t>
      </w:r>
    </w:p>
    <w:p>
      <w:pPr>
        <w:pStyle w:val="Body"/>
        <w:numPr>
          <w:ilvl w:val="1"/>
          <w:numId w:val="83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Problems with detecting deception </w:t>
      </w:r>
    </w:p>
    <w:p>
      <w:pPr>
        <w:pStyle w:val="Body"/>
        <w:numPr>
          <w:ilvl w:val="1"/>
          <w:numId w:val="84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Ability to detect deception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85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fr-FR"/>
        </w:rPr>
        <w:t>Police Interrogations</w:t>
      </w:r>
      <w:r>
        <w:rPr>
          <w:rtl w:val="0"/>
          <w:lang w:val="en-US"/>
        </w:rPr>
        <w:t xml:space="preserve"> - Purpose of interrogations</w:t>
      </w:r>
    </w:p>
    <w:p>
      <w:pPr>
        <w:pStyle w:val="Body"/>
        <w:numPr>
          <w:ilvl w:val="1"/>
          <w:numId w:val="86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A process whereby the police interviews a suspect for the purpose of gathering evidence and obtaining a confession</w:t>
      </w:r>
    </w:p>
    <w:p>
      <w:pPr>
        <w:pStyle w:val="Body"/>
        <w:numPr>
          <w:ilvl w:val="1"/>
          <w:numId w:val="87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Psychology now seen as useful in the collection and evaluation of investigative information, as well as their relation to investigative decision-making </w:t>
      </w:r>
    </w:p>
    <w:p>
      <w:pPr>
        <w:pStyle w:val="Body"/>
        <w:numPr>
          <w:ilvl w:val="1"/>
          <w:numId w:val="88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Interrogation as inherently coercive - stressful, intimidating, foreign, no support </w:t>
      </w:r>
    </w:p>
    <w:p>
      <w:pPr>
        <w:pStyle w:val="Body"/>
        <w:numPr>
          <w:ilvl w:val="1"/>
          <w:numId w:val="89"/>
        </w:numPr>
        <w:tabs>
          <w:tab w:val="num" w:pos="4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  <w:tab w:val="clear" w:pos="0"/>
        </w:tabs>
        <w:spacing w:line="240" w:lineRule="auto"/>
        <w:ind w:left="480" w:hanging="240"/>
        <w:rPr>
          <w:position w:val="0"/>
          <w:sz w:val="29"/>
          <w:szCs w:val="29"/>
        </w:rPr>
      </w:pPr>
      <w:r>
        <w:rPr>
          <w:b w:val="1"/>
          <w:bCs w:val="1"/>
          <w:rtl w:val="0"/>
          <w:lang w:val="en-US"/>
        </w:rPr>
        <w:t>Two goals</w:t>
      </w:r>
      <w:r>
        <w:rPr>
          <w:rtl w:val="0"/>
          <w:lang w:val="en-US"/>
        </w:rPr>
        <w:t xml:space="preserve"> (Reid Model)</w:t>
      </w:r>
    </w:p>
    <w:p>
      <w:pPr>
        <w:pStyle w:val="Body"/>
        <w:numPr>
          <w:ilvl w:val="2"/>
          <w:numId w:val="90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To get a</w:t>
      </w:r>
      <w:r>
        <w:rPr>
          <w:i w:val="1"/>
          <w:iCs w:val="1"/>
          <w:rtl w:val="0"/>
          <w:lang w:val="en-US"/>
        </w:rPr>
        <w:t xml:space="preserve"> confession</w:t>
      </w:r>
    </w:p>
    <w:p>
      <w:pPr>
        <w:pStyle w:val="Body"/>
        <w:numPr>
          <w:ilvl w:val="2"/>
          <w:numId w:val="91"/>
        </w:numPr>
        <w:tabs>
          <w:tab w:val="left" w:pos="380"/>
          <w:tab w:val="num" w:pos="72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  <w:tab w:val="clear" w:pos="0"/>
        </w:tabs>
        <w:spacing w:line="240" w:lineRule="auto"/>
        <w:ind w:left="720" w:hanging="240"/>
        <w:rPr>
          <w:position w:val="4"/>
          <w:sz w:val="29"/>
          <w:szCs w:val="29"/>
        </w:rPr>
      </w:pPr>
      <w:r>
        <w:rPr>
          <w:i w:val="1"/>
          <w:iCs w:val="1"/>
          <w:rtl w:val="0"/>
          <w:lang w:val="en-US"/>
        </w:rPr>
        <w:t>Obtain information</w:t>
      </w:r>
      <w:r>
        <w:rPr>
          <w:rtl w:val="0"/>
          <w:lang w:val="en-US"/>
        </w:rPr>
        <w:t xml:space="preserve"> about the crime</w:t>
      </w:r>
    </w:p>
    <w:p>
      <w:pPr>
        <w:pStyle w:val="Body"/>
        <w:numPr>
          <w:ilvl w:val="1"/>
          <w:numId w:val="92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Interviews are different 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93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Mr Big Technique</w:t>
      </w:r>
    </w:p>
    <w:p>
      <w:pPr>
        <w:pStyle w:val="Body"/>
        <w:numPr>
          <w:ilvl w:val="1"/>
          <w:numId w:val="94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Unlike the Reid Model </w:t>
      </w:r>
    </w:p>
    <w:p>
      <w:pPr>
        <w:pStyle w:val="Body"/>
        <w:numPr>
          <w:ilvl w:val="1"/>
          <w:numId w:val="95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Noncustodial procedure, happens outside the interrogation room</w:t>
      </w:r>
    </w:p>
    <w:p>
      <w:pPr>
        <w:pStyle w:val="Body"/>
        <w:numPr>
          <w:ilvl w:val="1"/>
          <w:numId w:val="96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Undercover police officers infiltrate a gang, try and get a confession through asking the suspect to admit any serious crime they have committed </w:t>
      </w:r>
    </w:p>
    <w:p>
      <w:pPr>
        <w:pStyle w:val="Body"/>
        <w:numPr>
          <w:ilvl w:val="1"/>
          <w:numId w:val="97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Is this inducement or entrapment though?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98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A Coercive Environment?</w:t>
      </w:r>
    </w:p>
    <w:p>
      <w:pPr>
        <w:pStyle w:val="Body"/>
        <w:numPr>
          <w:ilvl w:val="1"/>
          <w:numId w:val="99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Primary concern - creates a coercive environment</w:t>
      </w:r>
    </w:p>
    <w:p>
      <w:pPr>
        <w:pStyle w:val="Body"/>
        <w:numPr>
          <w:ilvl w:val="2"/>
          <w:numId w:val="100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Leads to questionable validity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1"/>
          <w:numId w:val="101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In the past:</w:t>
      </w:r>
    </w:p>
    <w:p>
      <w:pPr>
        <w:pStyle w:val="Body"/>
        <w:numPr>
          <w:ilvl w:val="2"/>
          <w:numId w:val="102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Brown v. Mississippi (1936)</w:t>
      </w:r>
    </w:p>
    <w:p>
      <w:pPr>
        <w:pStyle w:val="Body"/>
        <w:numPr>
          <w:ilvl w:val="3"/>
          <w:numId w:val="103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Suspects whipped</w:t>
      </w:r>
    </w:p>
    <w:p>
      <w:pPr>
        <w:pStyle w:val="Body"/>
        <w:numPr>
          <w:ilvl w:val="2"/>
          <w:numId w:val="104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</w:rPr>
        <w:t>Stun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>guns and the NYC police (1980</w:t>
      </w:r>
      <w:r>
        <w:rPr>
          <w:rFonts w:hAnsi="Helvetica" w:hint="default"/>
          <w:rtl w:val="0"/>
          <w:lang w:val="fr-FR"/>
        </w:rPr>
        <w:t>’</w:t>
      </w:r>
      <w:r>
        <w:rPr>
          <w:rtl w:val="0"/>
        </w:rPr>
        <w:t xml:space="preserve">s) </w:t>
      </w:r>
    </w:p>
    <w:p>
      <w:pPr>
        <w:pStyle w:val="Body"/>
        <w:numPr>
          <w:ilvl w:val="3"/>
          <w:numId w:val="105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Stun guns used on suspect accused of drug dealing</w:t>
      </w:r>
    </w:p>
    <w:p>
      <w:pPr>
        <w:pStyle w:val="Body"/>
        <w:numPr>
          <w:ilvl w:val="2"/>
          <w:numId w:val="106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</w:rPr>
        <w:t>R. v. Hoilett (1999)</w:t>
      </w:r>
    </w:p>
    <w:p>
      <w:pPr>
        <w:pStyle w:val="Body"/>
        <w:numPr>
          <w:ilvl w:val="3"/>
          <w:numId w:val="107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Not physically coercive (like the above)</w:t>
      </w:r>
    </w:p>
    <w:p>
      <w:pPr>
        <w:pStyle w:val="Body"/>
        <w:numPr>
          <w:ilvl w:val="3"/>
          <w:numId w:val="108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Cold jail cell in Toronto, left with no clothes, interrogated in the middle of the night</w:t>
      </w:r>
    </w:p>
    <w:p>
      <w:pPr>
        <w:pStyle w:val="Body"/>
        <w:numPr>
          <w:ilvl w:val="3"/>
          <w:numId w:val="109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Confession thrown out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110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s-ES_tradnl"/>
        </w:rPr>
        <w:t>Today: More Subtle Coercion</w:t>
      </w:r>
    </w:p>
    <w:p>
      <w:pPr>
        <w:pStyle w:val="Body"/>
        <w:numPr>
          <w:ilvl w:val="2"/>
          <w:numId w:val="111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Replaced today with more subtle, psychologically based interrogation techniques </w:t>
      </w:r>
    </w:p>
    <w:p>
      <w:pPr>
        <w:pStyle w:val="Body"/>
        <w:numPr>
          <w:ilvl w:val="4"/>
          <w:numId w:val="112"/>
        </w:numPr>
        <w:tabs>
          <w:tab w:val="left" w:pos="380"/>
          <w:tab w:val="left" w:pos="76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>Lying about evidence, promising lenient treatment, implying threats to loved ones</w:t>
      </w:r>
    </w:p>
    <w:p>
      <w:pPr>
        <w:pStyle w:val="Body"/>
        <w:numPr>
          <w:ilvl w:val="2"/>
          <w:numId w:val="113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Idea that they must be tricked into confessing</w:t>
      </w:r>
    </w:p>
    <w:p>
      <w:pPr>
        <w:pStyle w:val="Body"/>
        <w:numPr>
          <w:ilvl w:val="1"/>
          <w:numId w:val="114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Lying</w:t>
      </w:r>
    </w:p>
    <w:p>
      <w:pPr>
        <w:pStyle w:val="Body"/>
        <w:numPr>
          <w:ilvl w:val="1"/>
          <w:numId w:val="115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Exaggerating</w:t>
      </w:r>
      <w:r>
        <w:rPr>
          <w:rtl w:val="0"/>
          <w:lang w:val="en-US"/>
        </w:rPr>
        <w:t xml:space="preserve"> (degree of evidence, playing off co-offenders)</w:t>
      </w:r>
    </w:p>
    <w:p>
      <w:pPr>
        <w:pStyle w:val="Body"/>
        <w:numPr>
          <w:ilvl w:val="1"/>
          <w:numId w:val="116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Threats</w:t>
      </w:r>
      <w:r>
        <w:rPr>
          <w:rtl w:val="0"/>
          <w:lang w:val="en-US"/>
        </w:rPr>
        <w:t xml:space="preserve"> (implicit threats - i.e have to interrogate girlfriend)</w:t>
      </w:r>
    </w:p>
    <w:p>
      <w:pPr>
        <w:pStyle w:val="Body"/>
        <w:numPr>
          <w:ilvl w:val="1"/>
          <w:numId w:val="117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</w:rPr>
        <w:t>Leniency</w:t>
      </w:r>
      <w:r>
        <w:rPr>
          <w:rtl w:val="0"/>
          <w:lang w:val="en-US"/>
        </w:rPr>
        <w:t xml:space="preserve"> (promises of leniency)</w:t>
      </w:r>
    </w:p>
    <w:p>
      <w:pPr>
        <w:pStyle w:val="Body"/>
        <w:numPr>
          <w:ilvl w:val="1"/>
          <w:numId w:val="118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fr-FR"/>
        </w:rPr>
        <w:t xml:space="preserve">Moral justifications </w:t>
      </w:r>
      <w:r>
        <w:rPr>
          <w:rtl w:val="0"/>
          <w:lang w:val="en-US"/>
        </w:rPr>
        <w:t>(provide justifications as to why they may have committed the crime)</w:t>
      </w:r>
    </w:p>
    <w:p>
      <w:pPr>
        <w:pStyle w:val="Body"/>
        <w:numPr>
          <w:ilvl w:val="1"/>
          <w:numId w:val="119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Promises of assistance</w:t>
      </w:r>
      <w:r>
        <w:rPr>
          <w:rtl w:val="0"/>
          <w:lang w:val="en-US"/>
        </w:rPr>
        <w:t xml:space="preserve"> (i.e. psychiatric help)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120"/>
        </w:numPr>
        <w:tabs>
          <w:tab w:val="num" w:pos="240"/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  <w:tab w:val="clear" w:pos="0"/>
        </w:tabs>
        <w:spacing w:line="240" w:lineRule="auto"/>
        <w:ind w:left="240" w:hanging="240"/>
        <w:rPr>
          <w:position w:val="4"/>
          <w:sz w:val="29"/>
          <w:szCs w:val="29"/>
        </w:rPr>
      </w:pPr>
      <w:r>
        <w:rPr>
          <w:b w:val="1"/>
          <w:bCs w:val="1"/>
          <w:rtl w:val="0"/>
          <w:lang w:val="en-US"/>
        </w:rPr>
        <w:t>The Reid Model of Interrogatio</w:t>
      </w:r>
      <w:r>
        <w:rPr>
          <w:b w:val="1"/>
          <w:bCs w:val="1"/>
          <w:rtl w:val="0"/>
          <w:lang w:val="en-US"/>
        </w:rPr>
        <w:t xml:space="preserve">n </w:t>
      </w:r>
      <w:r>
        <w:rPr>
          <w:rtl w:val="0"/>
          <w:lang w:val="en-US"/>
        </w:rPr>
        <w:t>(most studied model, and believed most used in North America)</w:t>
      </w:r>
    </w:p>
    <w:p>
      <w:pPr>
        <w:pStyle w:val="Body"/>
        <w:numPr>
          <w:ilvl w:val="1"/>
          <w:numId w:val="121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Goal is to reverse this state of affairs by making the consequences of confessing more desirable than the anxiety related to deception</w:t>
      </w:r>
    </w:p>
    <w:p>
      <w:pPr>
        <w:pStyle w:val="Body"/>
        <w:numPr>
          <w:ilvl w:val="2"/>
          <w:numId w:val="122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Done through minimization and maximization techniques </w:t>
      </w:r>
    </w:p>
    <w:p>
      <w:pPr>
        <w:pStyle w:val="Body"/>
        <w:numPr>
          <w:ilvl w:val="3"/>
          <w:numId w:val="123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Minimization</w:t>
      </w:r>
    </w:p>
    <w:p>
      <w:pPr>
        <w:pStyle w:val="Body"/>
        <w:numPr>
          <w:ilvl w:val="4"/>
          <w:numId w:val="124"/>
        </w:numPr>
        <w:tabs>
          <w:tab w:val="left" w:pos="380"/>
          <w:tab w:val="left" w:pos="76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1200"/>
        <w:rPr>
          <w:position w:val="4"/>
          <w:sz w:val="29"/>
          <w:szCs w:val="29"/>
        </w:rPr>
      </w:pP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Soft cell,</w:t>
      </w:r>
      <w:r>
        <w:rPr>
          <w:rFonts w:hAnsi="Helvetica" w:hint="default"/>
          <w:rtl w:val="0"/>
          <w:lang w:val="en-US"/>
        </w:rPr>
        <w:t>” “</w:t>
      </w:r>
      <w:r>
        <w:rPr>
          <w:rtl w:val="0"/>
          <w:lang w:val="en-US"/>
        </w:rPr>
        <w:t>good cop</w:t>
      </w:r>
      <w:r>
        <w:rPr>
          <w:rFonts w:hAnsi="Helvetica" w:hint="default"/>
          <w:rtl w:val="0"/>
          <w:lang w:val="en-US"/>
        </w:rPr>
        <w:t xml:space="preserve">” </w:t>
      </w:r>
      <w:r>
        <w:rPr>
          <w:rtl w:val="0"/>
          <w:lang w:val="en-US"/>
        </w:rPr>
        <w:t xml:space="preserve">techniques </w:t>
      </w:r>
    </w:p>
    <w:p>
      <w:pPr>
        <w:pStyle w:val="Body"/>
        <w:numPr>
          <w:ilvl w:val="4"/>
          <w:numId w:val="125"/>
        </w:numPr>
        <w:tabs>
          <w:tab w:val="left" w:pos="380"/>
          <w:tab w:val="left" w:pos="76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Lull the suspect into a false sense of security </w:t>
      </w:r>
    </w:p>
    <w:p>
      <w:pPr>
        <w:pStyle w:val="Body"/>
        <w:numPr>
          <w:ilvl w:val="4"/>
          <w:numId w:val="126"/>
        </w:numPr>
        <w:tabs>
          <w:tab w:val="left" w:pos="380"/>
          <w:tab w:val="left" w:pos="76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>i.e sympathy, excuses, justification</w:t>
      </w:r>
    </w:p>
    <w:p>
      <w:pPr>
        <w:pStyle w:val="Body"/>
        <w:numPr>
          <w:ilvl w:val="3"/>
          <w:numId w:val="127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Maximization techniques</w:t>
      </w:r>
    </w:p>
    <w:p>
      <w:pPr>
        <w:pStyle w:val="Body"/>
        <w:numPr>
          <w:ilvl w:val="4"/>
          <w:numId w:val="128"/>
        </w:numPr>
        <w:tabs>
          <w:tab w:val="left" w:pos="380"/>
          <w:tab w:val="left" w:pos="76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1200"/>
        <w:rPr>
          <w:position w:val="4"/>
          <w:sz w:val="29"/>
          <w:szCs w:val="29"/>
        </w:rPr>
      </w:pP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Scare tactics,</w:t>
      </w:r>
      <w:r>
        <w:rPr>
          <w:rFonts w:hAnsi="Helvetica" w:hint="default"/>
          <w:rtl w:val="0"/>
          <w:lang w:val="en-US"/>
        </w:rPr>
        <w:t>” “</w:t>
      </w:r>
      <w:r>
        <w:rPr>
          <w:rtl w:val="0"/>
          <w:lang w:val="en-US"/>
        </w:rPr>
        <w:t>bad cop</w:t>
      </w:r>
      <w:r>
        <w:rPr>
          <w:rFonts w:hAnsi="Helvetica" w:hint="default"/>
          <w:rtl w:val="0"/>
          <w:lang w:val="en-US"/>
        </w:rPr>
        <w:t>”</w:t>
      </w:r>
    </w:p>
    <w:p>
      <w:pPr>
        <w:pStyle w:val="Body"/>
        <w:numPr>
          <w:ilvl w:val="4"/>
          <w:numId w:val="129"/>
        </w:numPr>
        <w:tabs>
          <w:tab w:val="left" w:pos="380"/>
          <w:tab w:val="left" w:pos="76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Intimidate a suspect believed to be guilty </w:t>
      </w:r>
    </w:p>
    <w:p>
      <w:pPr>
        <w:pStyle w:val="Body"/>
        <w:numPr>
          <w:ilvl w:val="4"/>
          <w:numId w:val="130"/>
        </w:numPr>
        <w:tabs>
          <w:tab w:val="left" w:pos="380"/>
          <w:tab w:val="left" w:pos="76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i.e. exaggerating the seriousness of an offence, making false claims about evidence </w:t>
      </w:r>
    </w:p>
    <w:p>
      <w:pPr>
        <w:pStyle w:val="Body"/>
        <w:numPr>
          <w:ilvl w:val="1"/>
          <w:numId w:val="131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Found that the more Reid techniques were used in interrogations, the more likely the person was to confess</w:t>
      </w:r>
    </w:p>
    <w:p>
      <w:pPr>
        <w:pStyle w:val="Body"/>
        <w:numPr>
          <w:ilvl w:val="2"/>
          <w:numId w:val="132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Hard to examine the validity of this though</w:t>
      </w:r>
    </w:p>
    <w:p>
      <w:pPr>
        <w:pStyle w:val="Body"/>
        <w:numPr>
          <w:ilvl w:val="0"/>
          <w:numId w:val="133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rtl w:val="0"/>
          <w:lang w:val="en-US"/>
        </w:rPr>
        <w:t>Steps</w:t>
      </w:r>
    </w:p>
    <w:p>
      <w:pPr>
        <w:pStyle w:val="Body"/>
        <w:numPr>
          <w:ilvl w:val="1"/>
          <w:numId w:val="134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</w:rPr>
        <w:t xml:space="preserve">1. </w:t>
      </w:r>
      <w:r>
        <w:rPr>
          <w:i w:val="1"/>
          <w:iCs w:val="1"/>
          <w:u w:val="single"/>
          <w:rtl w:val="0"/>
          <w:lang w:val="en-US"/>
        </w:rPr>
        <w:t>Gather evidence</w:t>
      </w:r>
      <w:r>
        <w:rPr>
          <w:rtl w:val="0"/>
          <w:lang w:val="en-US"/>
        </w:rPr>
        <w:t xml:space="preserve"> of crime and interview witnesses and victims </w:t>
      </w:r>
    </w:p>
    <w:p>
      <w:pPr>
        <w:pStyle w:val="Body"/>
        <w:numPr>
          <w:ilvl w:val="2"/>
          <w:numId w:val="135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i.e. people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s involvement </w:t>
      </w:r>
    </w:p>
    <w:p>
      <w:pPr>
        <w:pStyle w:val="Body"/>
        <w:numPr>
          <w:ilvl w:val="1"/>
          <w:numId w:val="136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</w:rPr>
        <w:t>2. Conduct</w:t>
      </w:r>
      <w:r>
        <w:rPr>
          <w:rtl w:val="0"/>
          <w:lang w:val="en-US"/>
        </w:rPr>
        <w:t xml:space="preserve"> </w:t>
      </w:r>
      <w:r>
        <w:rPr>
          <w:i w:val="1"/>
          <w:iCs w:val="1"/>
          <w:u w:val="single"/>
          <w:rtl w:val="0"/>
          <w:lang w:val="en-US"/>
        </w:rPr>
        <w:t>non-accusatorial</w:t>
      </w:r>
      <w:r>
        <w:rPr>
          <w:i w:val="1"/>
          <w:iCs w:val="1"/>
          <w:u w:val="single"/>
          <w:rtl w:val="0"/>
        </w:rPr>
        <w:t xml:space="preserve"> </w:t>
      </w:r>
      <w:r>
        <w:rPr>
          <w:rtl w:val="0"/>
          <w:lang w:val="en-US"/>
        </w:rPr>
        <w:t>interview</w:t>
      </w:r>
    </w:p>
    <w:p>
      <w:pPr>
        <w:pStyle w:val="Body"/>
        <w:numPr>
          <w:ilvl w:val="2"/>
          <w:numId w:val="137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Goal to find out if you need to find to move to interrogate this person</w:t>
      </w:r>
    </w:p>
    <w:p>
      <w:pPr>
        <w:pStyle w:val="Body"/>
        <w:numPr>
          <w:ilvl w:val="2"/>
          <w:numId w:val="138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Figure out if they are a viable suspect, assess evidence of deception</w:t>
      </w:r>
    </w:p>
    <w:p>
      <w:pPr>
        <w:pStyle w:val="Body"/>
        <w:numPr>
          <w:ilvl w:val="2"/>
          <w:numId w:val="139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Decision about whether to move from Stage 2 to Stage 3</w:t>
      </w:r>
    </w:p>
    <w:p>
      <w:pPr>
        <w:pStyle w:val="Body"/>
        <w:numPr>
          <w:ilvl w:val="3"/>
          <w:numId w:val="140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To go into to Stage 3 the person is saying they are innocent but you think they are guilty</w:t>
      </w:r>
    </w:p>
    <w:p>
      <w:pPr>
        <w:pStyle w:val="Body"/>
        <w:numPr>
          <w:ilvl w:val="1"/>
          <w:numId w:val="141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</w:rPr>
        <w:t xml:space="preserve">3. Conduct </w:t>
      </w:r>
      <w:r>
        <w:rPr>
          <w:i w:val="1"/>
          <w:iCs w:val="1"/>
          <w:u w:val="single"/>
          <w:rtl w:val="0"/>
          <w:lang w:val="it-IT"/>
        </w:rPr>
        <w:t xml:space="preserve">accusatorial </w:t>
      </w:r>
      <w:r>
        <w:rPr>
          <w:rtl w:val="0"/>
        </w:rPr>
        <w:t>interrogation</w:t>
      </w:r>
    </w:p>
    <w:p>
      <w:pPr>
        <w:pStyle w:val="Body"/>
        <w:numPr>
          <w:ilvl w:val="2"/>
          <w:numId w:val="142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Probing for a confession</w:t>
      </w:r>
    </w:p>
    <w:p>
      <w:pPr>
        <w:pStyle w:val="Body"/>
        <w:numPr>
          <w:ilvl w:val="0"/>
          <w:numId w:val="143"/>
        </w:numPr>
        <w:tabs>
          <w:tab w:val="num" w:pos="240"/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  <w:tab w:val="clear" w:pos="0"/>
        </w:tabs>
        <w:spacing w:line="240" w:lineRule="auto"/>
        <w:ind w:left="240" w:hanging="240"/>
        <w:rPr>
          <w:rStyle w:val="Strikethrough"/>
          <w:position w:val="4"/>
          <w:sz w:val="29"/>
          <w:szCs w:val="29"/>
        </w:rPr>
      </w:pPr>
      <w:r>
        <w:rPr>
          <w:rStyle w:val="Strikethrough"/>
          <w:rtl w:val="0"/>
          <w:lang w:val="en-US"/>
        </w:rPr>
        <w:t>Stage 3 Steps (NOT ON EXAM)</w:t>
      </w:r>
    </w:p>
    <w:p>
      <w:pPr>
        <w:pStyle w:val="Body"/>
        <w:numPr>
          <w:ilvl w:val="1"/>
          <w:numId w:val="144"/>
        </w:numPr>
        <w:tabs>
          <w:tab w:val="num" w:pos="4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1. Confront S with their guilt</w:t>
      </w:r>
    </w:p>
    <w:p>
      <w:pPr>
        <w:pStyle w:val="Body"/>
        <w:numPr>
          <w:ilvl w:val="1"/>
          <w:numId w:val="145"/>
        </w:numPr>
        <w:tabs>
          <w:tab w:val="num" w:pos="4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2. Develop psychological themes</w:t>
      </w:r>
    </w:p>
    <w:p>
      <w:pPr>
        <w:pStyle w:val="Body"/>
        <w:numPr>
          <w:ilvl w:val="1"/>
          <w:numId w:val="146"/>
        </w:numPr>
        <w:tabs>
          <w:tab w:val="num" w:pos="4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 xml:space="preserve"> 3. Interrupt statements of denial</w:t>
      </w:r>
    </w:p>
    <w:p>
      <w:pPr>
        <w:pStyle w:val="Body"/>
        <w:numPr>
          <w:ilvl w:val="1"/>
          <w:numId w:val="147"/>
        </w:numPr>
        <w:tabs>
          <w:tab w:val="num" w:pos="4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4. Overcome objections</w:t>
      </w:r>
    </w:p>
    <w:p>
      <w:pPr>
        <w:pStyle w:val="Body"/>
        <w:numPr>
          <w:ilvl w:val="1"/>
          <w:numId w:val="148"/>
        </w:numPr>
        <w:tabs>
          <w:tab w:val="num" w:pos="4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fr-FR"/>
        </w:rPr>
        <w:t>5. Engage suspect</w:t>
      </w:r>
    </w:p>
    <w:p>
      <w:pPr>
        <w:pStyle w:val="Body"/>
        <w:numPr>
          <w:ilvl w:val="1"/>
          <w:numId w:val="149"/>
        </w:numPr>
        <w:tabs>
          <w:tab w:val="num" w:pos="4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6. Show sympathy and urge truth</w:t>
      </w:r>
    </w:p>
    <w:p>
      <w:pPr>
        <w:pStyle w:val="Body"/>
        <w:numPr>
          <w:ilvl w:val="1"/>
          <w:numId w:val="150"/>
        </w:numPr>
        <w:tabs>
          <w:tab w:val="num" w:pos="4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7. Offer alternative explanations</w:t>
      </w:r>
    </w:p>
    <w:p>
      <w:pPr>
        <w:pStyle w:val="Body"/>
        <w:numPr>
          <w:ilvl w:val="1"/>
          <w:numId w:val="151"/>
        </w:numPr>
        <w:tabs>
          <w:tab w:val="num" w:pos="4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8. Develop full confession</w:t>
      </w:r>
    </w:p>
    <w:p>
      <w:pPr>
        <w:pStyle w:val="Body"/>
        <w:numPr>
          <w:ilvl w:val="1"/>
          <w:numId w:val="152"/>
        </w:numPr>
        <w:tabs>
          <w:tab w:val="num" w:pos="4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  <w:tab w:val="clear" w:pos="0"/>
        </w:tabs>
        <w:spacing w:line="240" w:lineRule="auto"/>
        <w:ind w:left="480" w:hanging="240"/>
        <w:rPr>
          <w:rStyle w:val="Strikethrough"/>
          <w:position w:val="0"/>
          <w:sz w:val="29"/>
          <w:szCs w:val="29"/>
        </w:rPr>
      </w:pPr>
      <w:r>
        <w:rPr>
          <w:rStyle w:val="Strikethrough"/>
          <w:rtl w:val="0"/>
          <w:lang w:val="en-US"/>
        </w:rPr>
        <w:t>9. Obtain written confession</w:t>
      </w:r>
    </w:p>
    <w:p>
      <w:pPr>
        <w:pStyle w:val="Body"/>
        <w:numPr>
          <w:ilvl w:val="1"/>
          <w:numId w:val="153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pg 62 of textbook - study</w:t>
      </w:r>
    </w:p>
    <w:p>
      <w:pPr>
        <w:pStyle w:val="Body"/>
        <w:numPr>
          <w:ilvl w:val="1"/>
          <w:numId w:val="154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Newfoundland has adopted a new type of interrogation - UK model (peace model)</w:t>
      </w:r>
    </w:p>
    <w:p>
      <w:pPr>
        <w:pStyle w:val="Body"/>
        <w:numPr>
          <w:ilvl w:val="2"/>
          <w:numId w:val="155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Studies show the true confession rate does not go down</w:t>
      </w:r>
    </w:p>
    <w:p>
      <w:pPr>
        <w:pStyle w:val="Body"/>
        <w:numPr>
          <w:ilvl w:val="2"/>
          <w:numId w:val="156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Decrease of false confession rates, but not true ones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157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What is Permissible by the Courts?</w:t>
      </w:r>
    </w:p>
    <w:p>
      <w:pPr>
        <w:pStyle w:val="Body"/>
        <w:numPr>
          <w:ilvl w:val="1"/>
          <w:numId w:val="158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In Canada:</w:t>
      </w:r>
    </w:p>
    <w:p>
      <w:pPr>
        <w:pStyle w:val="Body"/>
        <w:numPr>
          <w:ilvl w:val="2"/>
          <w:numId w:val="159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1. Confession must be </w:t>
      </w:r>
      <w:r>
        <w:rPr>
          <w:b w:val="1"/>
          <w:bCs w:val="1"/>
          <w:i w:val="1"/>
          <w:iCs w:val="1"/>
          <w:rtl w:val="0"/>
          <w:lang w:val="en-US"/>
        </w:rPr>
        <w:t xml:space="preserve">voluntary </w:t>
      </w:r>
    </w:p>
    <w:p>
      <w:pPr>
        <w:pStyle w:val="Body"/>
        <w:numPr>
          <w:ilvl w:val="2"/>
          <w:numId w:val="160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b w:val="1"/>
          <w:bCs w:val="1"/>
          <w:i w:val="1"/>
          <w:iCs w:val="1"/>
          <w:position w:val="4"/>
          <w:sz w:val="29"/>
          <w:szCs w:val="29"/>
        </w:rPr>
      </w:pPr>
      <w:r>
        <w:rPr>
          <w:rtl w:val="0"/>
          <w:lang w:val="en-US"/>
        </w:rPr>
        <w:t xml:space="preserve">2. Confessor must be </w:t>
      </w:r>
      <w:r>
        <w:rPr>
          <w:b w:val="1"/>
          <w:bCs w:val="1"/>
          <w:i w:val="1"/>
          <w:iCs w:val="1"/>
          <w:rtl w:val="0"/>
        </w:rPr>
        <w:t>competent</w:t>
      </w:r>
    </w:p>
    <w:p>
      <w:pPr>
        <w:pStyle w:val="Body"/>
        <w:numPr>
          <w:ilvl w:val="3"/>
          <w:numId w:val="161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Cannot withhold food, not allow them to sleep etc.</w:t>
      </w:r>
    </w:p>
    <w:p>
      <w:pPr>
        <w:pStyle w:val="Body"/>
        <w:numPr>
          <w:ilvl w:val="4"/>
          <w:numId w:val="162"/>
        </w:numPr>
        <w:tabs>
          <w:tab w:val="left" w:pos="380"/>
          <w:tab w:val="left" w:pos="76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>Human rights violations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163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Canadian Examples</w:t>
      </w:r>
    </w:p>
    <w:p>
      <w:pPr>
        <w:pStyle w:val="Body"/>
        <w:numPr>
          <w:ilvl w:val="1"/>
          <w:numId w:val="164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Permissible</w:t>
      </w:r>
    </w:p>
    <w:p>
      <w:pPr>
        <w:pStyle w:val="Body"/>
        <w:numPr>
          <w:ilvl w:val="2"/>
          <w:numId w:val="165"/>
        </w:numPr>
        <w:tabs>
          <w:tab w:val="left" w:pos="380"/>
          <w:tab w:val="num" w:pos="72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  <w:tab w:val="clear" w:pos="0"/>
        </w:tabs>
        <w:spacing w:line="240" w:lineRule="auto"/>
        <w:ind w:left="720" w:hanging="240"/>
        <w:rPr>
          <w:position w:val="4"/>
          <w:sz w:val="29"/>
          <w:szCs w:val="29"/>
        </w:rPr>
      </w:pPr>
      <w:r>
        <w:rPr>
          <w:i w:val="1"/>
          <w:iCs w:val="1"/>
          <w:rtl w:val="0"/>
          <w:lang w:val="de-DE"/>
        </w:rPr>
        <w:t xml:space="preserve">R. v. Oickle </w:t>
      </w:r>
      <w:r>
        <w:rPr>
          <w:rtl w:val="0"/>
        </w:rPr>
        <w:t>(2000)</w:t>
      </w:r>
    </w:p>
    <w:p>
      <w:pPr>
        <w:pStyle w:val="Body"/>
        <w:numPr>
          <w:ilvl w:val="2"/>
          <w:numId w:val="166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Are you allowed to exaggerate evidence?</w:t>
      </w:r>
    </w:p>
    <w:p>
      <w:pPr>
        <w:pStyle w:val="Body"/>
        <w:numPr>
          <w:ilvl w:val="2"/>
          <w:numId w:val="167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SCC said the police had to be given some degree of latitude given the nature of the crime and person</w:t>
      </w:r>
    </w:p>
    <w:p>
      <w:pPr>
        <w:pStyle w:val="Body"/>
        <w:numPr>
          <w:ilvl w:val="2"/>
          <w:numId w:val="168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Threatening to interview a loved one also ok</w:t>
      </w:r>
    </w:p>
    <w:p>
      <w:pPr>
        <w:pStyle w:val="Body"/>
        <w:numPr>
          <w:ilvl w:val="2"/>
          <w:numId w:val="169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Confessed but due to several questionable interrogation techniques used by the police</w:t>
      </w:r>
    </w:p>
    <w:p>
      <w:pPr>
        <w:pStyle w:val="Body"/>
        <w:numPr>
          <w:ilvl w:val="2"/>
          <w:numId w:val="170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Judge still allowed the confession but the Court of Appeal overturned it</w:t>
      </w:r>
    </w:p>
    <w:p>
      <w:pPr>
        <w:pStyle w:val="Body"/>
        <w:numPr>
          <w:ilvl w:val="2"/>
          <w:numId w:val="171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SCC said the confession was valid</w:t>
      </w:r>
    </w:p>
    <w:p>
      <w:pPr>
        <w:pStyle w:val="Body"/>
        <w:numPr>
          <w:ilvl w:val="1"/>
          <w:numId w:val="172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Not permissible</w:t>
      </w:r>
    </w:p>
    <w:p>
      <w:pPr>
        <w:pStyle w:val="Body"/>
        <w:numPr>
          <w:ilvl w:val="2"/>
          <w:numId w:val="173"/>
        </w:numPr>
        <w:tabs>
          <w:tab w:val="left" w:pos="380"/>
          <w:tab w:val="num" w:pos="72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  <w:tab w:val="clear" w:pos="0"/>
        </w:tabs>
        <w:spacing w:line="240" w:lineRule="auto"/>
        <w:ind w:left="720" w:hanging="240"/>
        <w:rPr>
          <w:position w:val="4"/>
          <w:sz w:val="29"/>
          <w:szCs w:val="29"/>
        </w:rPr>
      </w:pPr>
      <w:r>
        <w:rPr>
          <w:i w:val="1"/>
          <w:iCs w:val="1"/>
          <w:rtl w:val="0"/>
        </w:rPr>
        <w:t>R. v. Hoilett</w:t>
      </w:r>
      <w:r>
        <w:rPr>
          <w:rtl w:val="0"/>
        </w:rPr>
        <w:t xml:space="preserve"> (1999)</w:t>
      </w:r>
    </w:p>
    <w:p>
      <w:pPr>
        <w:pStyle w:val="Body"/>
        <w:numPr>
          <w:ilvl w:val="2"/>
          <w:numId w:val="174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Deemed the confession involuntary and therefore inadmissible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175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Problems with the Reid Model</w:t>
      </w:r>
    </w:p>
    <w:p>
      <w:pPr>
        <w:pStyle w:val="Body"/>
        <w:numPr>
          <w:ilvl w:val="1"/>
          <w:numId w:val="176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1. Ability of investigators to detect deception </w:t>
      </w:r>
    </w:p>
    <w:p>
      <w:pPr>
        <w:pStyle w:val="Body"/>
        <w:numPr>
          <w:ilvl w:val="2"/>
          <w:numId w:val="177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How do you know if the suspect is lying?</w:t>
      </w:r>
    </w:p>
    <w:p>
      <w:pPr>
        <w:pStyle w:val="Body"/>
        <w:numPr>
          <w:ilvl w:val="2"/>
          <w:numId w:val="178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Moving to stage 3 involves an accurate assessment of the suspect</w:t>
      </w:r>
    </w:p>
    <w:p>
      <w:pPr>
        <w:pStyle w:val="Body"/>
        <w:numPr>
          <w:ilvl w:val="2"/>
          <w:numId w:val="179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Evidence showing people have little ability to detect deception even after training</w:t>
      </w:r>
    </w:p>
    <w:p>
      <w:pPr>
        <w:pStyle w:val="Body"/>
        <w:numPr>
          <w:ilvl w:val="2"/>
          <w:numId w:val="180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Therefore, most likely that the decision to move forward and interrogate is usually false</w:t>
      </w:r>
    </w:p>
    <w:p>
      <w:pPr>
        <w:pStyle w:val="Body"/>
        <w:numPr>
          <w:ilvl w:val="2"/>
          <w:numId w:val="181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Many people are unaware of the true meaning of their legal rights in an interrogation </w:t>
      </w:r>
    </w:p>
    <w:p>
      <w:pPr>
        <w:pStyle w:val="Body"/>
        <w:numPr>
          <w:ilvl w:val="1"/>
          <w:numId w:val="182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</w:rPr>
        <w:t xml:space="preserve">2. </w:t>
      </w:r>
      <w:r>
        <w:rPr>
          <w:rtl w:val="0"/>
          <w:lang w:val="en-US"/>
        </w:rPr>
        <w:t xml:space="preserve">Biases may occur if an interrogator believes that a suspect is guilty </w:t>
      </w:r>
    </w:p>
    <w:p>
      <w:pPr>
        <w:pStyle w:val="Body"/>
        <w:numPr>
          <w:ilvl w:val="2"/>
          <w:numId w:val="183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Study shows that investigative biases lead to more coercive interrogations that caused suspects to appear more guilty</w:t>
      </w:r>
    </w:p>
    <w:p>
      <w:pPr>
        <w:pStyle w:val="Body"/>
        <w:numPr>
          <w:ilvl w:val="1"/>
          <w:numId w:val="184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3. Coercive nature of the interrogation made lead to false confessions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185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Admittance of confessions in court</w:t>
      </w:r>
    </w:p>
    <w:p>
      <w:pPr>
        <w:pStyle w:val="Body"/>
        <w:numPr>
          <w:ilvl w:val="1"/>
          <w:numId w:val="186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Judges must consider</w:t>
      </w:r>
    </w:p>
    <w:p>
      <w:pPr>
        <w:pStyle w:val="Body"/>
        <w:numPr>
          <w:ilvl w:val="2"/>
          <w:numId w:val="187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Was the confessions made voluntarily?</w:t>
      </w:r>
    </w:p>
    <w:p>
      <w:pPr>
        <w:pStyle w:val="Body"/>
        <w:numPr>
          <w:ilvl w:val="3"/>
          <w:numId w:val="188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Cannot have be a result of coercion </w:t>
      </w:r>
    </w:p>
    <w:p>
      <w:pPr>
        <w:pStyle w:val="Body"/>
        <w:numPr>
          <w:ilvl w:val="2"/>
          <w:numId w:val="189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Was the defendant competent when they gave the confession?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190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PEACE Model</w:t>
      </w:r>
    </w:p>
    <w:p>
      <w:pPr>
        <w:pStyle w:val="Body"/>
        <w:numPr>
          <w:ilvl w:val="1"/>
          <w:numId w:val="191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Inquisitorial fact finding interview rather than an interrogation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192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da-DK"/>
        </w:rPr>
        <w:t>False Confessions</w:t>
      </w:r>
    </w:p>
    <w:p>
      <w:pPr>
        <w:pStyle w:val="Body"/>
        <w:numPr>
          <w:ilvl w:val="1"/>
          <w:numId w:val="193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Can be either intentionally fabricated or is not based on actual knowledge of the facts that form its content </w:t>
      </w:r>
    </w:p>
    <w:p>
      <w:pPr>
        <w:pStyle w:val="Body"/>
        <w:numPr>
          <w:ilvl w:val="2"/>
          <w:numId w:val="194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Retracted confession</w:t>
      </w:r>
    </w:p>
    <w:p>
      <w:pPr>
        <w:pStyle w:val="Body"/>
        <w:numPr>
          <w:ilvl w:val="3"/>
          <w:numId w:val="195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Later the confessor declares it to be false</w:t>
      </w:r>
    </w:p>
    <w:p>
      <w:pPr>
        <w:pStyle w:val="Body"/>
        <w:numPr>
          <w:ilvl w:val="2"/>
          <w:numId w:val="196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Disputed confession</w:t>
      </w:r>
    </w:p>
    <w:p>
      <w:pPr>
        <w:pStyle w:val="Body"/>
        <w:numPr>
          <w:ilvl w:val="3"/>
          <w:numId w:val="197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Confession is later disputed at trial </w:t>
      </w:r>
    </w:p>
    <w:p>
      <w:pPr>
        <w:pStyle w:val="Body"/>
        <w:numPr>
          <w:ilvl w:val="1"/>
          <w:numId w:val="198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b w:val="1"/>
          <w:bCs w:val="1"/>
          <w:position w:val="0"/>
          <w:sz w:val="29"/>
          <w:szCs w:val="29"/>
        </w:rPr>
      </w:pPr>
      <w:r>
        <w:rPr>
          <w:rtl w:val="0"/>
        </w:rPr>
        <w:t xml:space="preserve">1. </w:t>
      </w:r>
      <w:r>
        <w:rPr>
          <w:b w:val="1"/>
          <w:bCs w:val="1"/>
          <w:rtl w:val="0"/>
          <w:lang w:val="en-US"/>
        </w:rPr>
        <w:t xml:space="preserve">Voluntary </w:t>
      </w:r>
      <w:r>
        <w:rPr>
          <w:b w:val="1"/>
          <w:bCs w:val="1"/>
          <w:rtl w:val="0"/>
          <w:lang w:val="en-US"/>
        </w:rPr>
        <w:t xml:space="preserve">false </w:t>
      </w:r>
      <w:r>
        <w:rPr>
          <w:b w:val="1"/>
          <w:bCs w:val="1"/>
          <w:rtl w:val="0"/>
          <w:lang w:val="en-US"/>
        </w:rPr>
        <w:t>confessions</w:t>
      </w:r>
    </w:p>
    <w:p>
      <w:pPr>
        <w:pStyle w:val="Body"/>
        <w:numPr>
          <w:ilvl w:val="3"/>
          <w:numId w:val="199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Police did not invoke the confession</w:t>
      </w:r>
    </w:p>
    <w:p>
      <w:pPr>
        <w:pStyle w:val="Body"/>
        <w:numPr>
          <w:ilvl w:val="3"/>
          <w:numId w:val="200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Confess to protect a loved one who did, cannot distinguish fact from fantasy </w:t>
      </w:r>
    </w:p>
    <w:p>
      <w:pPr>
        <w:pStyle w:val="Body"/>
        <w:numPr>
          <w:ilvl w:val="2"/>
          <w:numId w:val="201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The</w:t>
      </w:r>
      <w:r>
        <w:rPr>
          <w:rtl w:val="0"/>
          <w:lang w:val="en-US"/>
        </w:rPr>
        <w:t xml:space="preserve"> </w:t>
      </w:r>
      <w:r>
        <w:rPr>
          <w:u w:val="single"/>
          <w:rtl w:val="0"/>
        </w:rPr>
        <w:t>Charles</w:t>
      </w:r>
      <w:r>
        <w:rPr>
          <w:u w:val="single"/>
          <w:rtl w:val="0"/>
          <w:lang w:val="en-US"/>
        </w:rPr>
        <w:t xml:space="preserve"> </w:t>
      </w:r>
      <w:r>
        <w:rPr>
          <w:u w:val="single"/>
          <w:rtl w:val="0"/>
          <w:lang w:val="da-DK"/>
        </w:rPr>
        <w:t>Lindbergh</w:t>
      </w:r>
      <w:r>
        <w:rPr>
          <w:rtl w:val="0"/>
          <w:lang w:val="en-US"/>
        </w:rPr>
        <w:t xml:space="preserve"> </w:t>
      </w:r>
      <w:r>
        <w:rPr>
          <w:rtl w:val="0"/>
        </w:rPr>
        <w:t>Case</w:t>
      </w:r>
    </w:p>
    <w:p>
      <w:pPr>
        <w:pStyle w:val="Body"/>
        <w:numPr>
          <w:ilvl w:val="3"/>
          <w:numId w:val="202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Famous American pilot</w:t>
      </w:r>
    </w:p>
    <w:p>
      <w:pPr>
        <w:pStyle w:val="Body"/>
        <w:numPr>
          <w:ilvl w:val="3"/>
          <w:numId w:val="203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Young son kidnapped and murdered</w:t>
      </w:r>
    </w:p>
    <w:p>
      <w:pPr>
        <w:pStyle w:val="Body"/>
        <w:numPr>
          <w:ilvl w:val="3"/>
          <w:numId w:val="204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200 people voluntarily confessed to the murder</w:t>
      </w:r>
    </w:p>
    <w:p>
      <w:pPr>
        <w:pStyle w:val="Body"/>
        <w:numPr>
          <w:ilvl w:val="1"/>
          <w:numId w:val="205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b w:val="1"/>
          <w:bCs w:val="1"/>
          <w:position w:val="0"/>
          <w:sz w:val="29"/>
          <w:szCs w:val="29"/>
        </w:rPr>
      </w:pPr>
      <w:r>
        <w:rPr>
          <w:b w:val="1"/>
          <w:bCs w:val="1"/>
          <w:rtl w:val="0"/>
          <w:lang w:val="en-US"/>
        </w:rPr>
        <w:t>2. Coerced-internalized confessions</w:t>
      </w:r>
    </w:p>
    <w:p>
      <w:pPr>
        <w:pStyle w:val="Body"/>
        <w:numPr>
          <w:ilvl w:val="3"/>
          <w:numId w:val="206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Confess and come to believe they committed the crime</w:t>
      </w:r>
    </w:p>
    <w:p>
      <w:pPr>
        <w:pStyle w:val="Body"/>
        <w:numPr>
          <w:ilvl w:val="3"/>
          <w:numId w:val="207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Due to suggestive interrogation techniques, </w:t>
      </w:r>
      <w:r>
        <w:rPr>
          <w:i w:val="1"/>
          <w:iCs w:val="1"/>
          <w:rtl w:val="0"/>
          <w:lang w:val="en-US"/>
        </w:rPr>
        <w:t>minimization techniques</w:t>
      </w:r>
    </w:p>
    <w:p>
      <w:pPr>
        <w:pStyle w:val="Body"/>
        <w:numPr>
          <w:ilvl w:val="3"/>
          <w:numId w:val="208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Vulnerability factors</w:t>
      </w:r>
    </w:p>
    <w:p>
      <w:pPr>
        <w:pStyle w:val="Body"/>
        <w:numPr>
          <w:ilvl w:val="4"/>
          <w:numId w:val="209"/>
        </w:numPr>
        <w:tabs>
          <w:tab w:val="left" w:pos="380"/>
          <w:tab w:val="left" w:pos="76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History of substance abuse </w:t>
      </w:r>
    </w:p>
    <w:p>
      <w:pPr>
        <w:pStyle w:val="Body"/>
        <w:numPr>
          <w:ilvl w:val="4"/>
          <w:numId w:val="210"/>
        </w:numPr>
        <w:tabs>
          <w:tab w:val="left" w:pos="380"/>
          <w:tab w:val="left" w:pos="76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Cannot distinguish between fact and suggestion </w:t>
      </w:r>
    </w:p>
    <w:p>
      <w:pPr>
        <w:pStyle w:val="Body"/>
        <w:numPr>
          <w:ilvl w:val="4"/>
          <w:numId w:val="211"/>
        </w:numPr>
        <w:tabs>
          <w:tab w:val="left" w:pos="380"/>
          <w:tab w:val="left" w:pos="76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>Mental state</w:t>
      </w:r>
    </w:p>
    <w:p>
      <w:pPr>
        <w:pStyle w:val="Body"/>
        <w:numPr>
          <w:ilvl w:val="2"/>
          <w:numId w:val="212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The</w:t>
      </w:r>
      <w:r>
        <w:rPr>
          <w:rtl w:val="0"/>
          <w:lang w:val="en-US"/>
        </w:rPr>
        <w:t xml:space="preserve"> </w:t>
      </w:r>
      <w:r>
        <w:rPr>
          <w:u w:val="single"/>
          <w:rtl w:val="0"/>
        </w:rPr>
        <w:t>Paul</w:t>
      </w:r>
      <w:r>
        <w:rPr>
          <w:u w:val="single"/>
          <w:rtl w:val="0"/>
          <w:lang w:val="en-US"/>
        </w:rPr>
        <w:t xml:space="preserve"> </w:t>
      </w:r>
      <w:r>
        <w:rPr>
          <w:u w:val="single"/>
          <w:rtl w:val="0"/>
        </w:rPr>
        <w:t>Ingram</w:t>
      </w:r>
      <w:r>
        <w:rPr>
          <w:rtl w:val="0"/>
          <w:lang w:val="en-US"/>
        </w:rPr>
        <w:t xml:space="preserve"> </w:t>
      </w:r>
      <w:r>
        <w:rPr>
          <w:rtl w:val="0"/>
        </w:rPr>
        <w:t>Case</w:t>
      </w:r>
    </w:p>
    <w:p>
      <w:pPr>
        <w:pStyle w:val="Body"/>
        <w:numPr>
          <w:ilvl w:val="3"/>
          <w:numId w:val="213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Allegations being made by his daughters of abuse through recovered memories </w:t>
      </w:r>
    </w:p>
    <w:p>
      <w:pPr>
        <w:pStyle w:val="Body"/>
        <w:numPr>
          <w:ilvl w:val="3"/>
          <w:numId w:val="214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Managed to get him to confess to events that did not actually happen in the crime</w:t>
      </w:r>
    </w:p>
    <w:p>
      <w:pPr>
        <w:pStyle w:val="Body"/>
        <w:numPr>
          <w:ilvl w:val="1"/>
          <w:numId w:val="215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b w:val="1"/>
          <w:bCs w:val="1"/>
          <w:position w:val="0"/>
          <w:sz w:val="29"/>
          <w:szCs w:val="29"/>
        </w:rPr>
      </w:pPr>
      <w:r>
        <w:rPr>
          <w:rtl w:val="0"/>
        </w:rPr>
        <w:t xml:space="preserve">3. </w:t>
      </w:r>
      <w:r>
        <w:rPr>
          <w:b w:val="1"/>
          <w:bCs w:val="1"/>
          <w:rtl w:val="0"/>
          <w:lang w:val="fr-FR"/>
        </w:rPr>
        <w:t>Coerced-compliant confessions</w:t>
      </w:r>
    </w:p>
    <w:p>
      <w:pPr>
        <w:pStyle w:val="Body"/>
        <w:numPr>
          <w:ilvl w:val="3"/>
          <w:numId w:val="216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Confess to the crime but they do not believe they committed it</w:t>
      </w:r>
    </w:p>
    <w:p>
      <w:pPr>
        <w:pStyle w:val="Body"/>
        <w:numPr>
          <w:ilvl w:val="3"/>
          <w:numId w:val="217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Most common </w:t>
      </w:r>
    </w:p>
    <w:p>
      <w:pPr>
        <w:pStyle w:val="Body"/>
        <w:numPr>
          <w:ilvl w:val="3"/>
          <w:numId w:val="218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Coercive techniques </w:t>
      </w:r>
      <w:r>
        <w:rPr>
          <w:i w:val="1"/>
          <w:iCs w:val="1"/>
          <w:rtl w:val="0"/>
          <w:lang w:val="en-US"/>
        </w:rPr>
        <w:t>(maximization techniques)</w:t>
      </w:r>
      <w:r>
        <w:rPr>
          <w:rtl w:val="0"/>
          <w:lang w:val="en-US"/>
        </w:rPr>
        <w:t xml:space="preserve"> to extract a confession</w:t>
      </w:r>
    </w:p>
    <w:p>
      <w:pPr>
        <w:pStyle w:val="Body"/>
        <w:numPr>
          <w:ilvl w:val="3"/>
          <w:numId w:val="219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Done in order to escape further interrogation, gain a promised benefit, avoid a threatened punishment </w:t>
      </w:r>
    </w:p>
    <w:p>
      <w:pPr>
        <w:pStyle w:val="Body"/>
        <w:numPr>
          <w:ilvl w:val="3"/>
          <w:numId w:val="220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The</w:t>
      </w:r>
      <w:r>
        <w:rPr>
          <w:rtl w:val="0"/>
          <w:lang w:val="en-US"/>
        </w:rPr>
        <w:t xml:space="preserve"> </w:t>
      </w:r>
      <w:r>
        <w:rPr>
          <w:u w:val="single"/>
          <w:rtl w:val="0"/>
          <w:lang w:val="da-DK"/>
        </w:rPr>
        <w:t>Guilford</w:t>
      </w:r>
      <w:r>
        <w:rPr>
          <w:u w:val="single"/>
          <w:rtl w:val="0"/>
          <w:lang w:val="en-US"/>
        </w:rPr>
        <w:t xml:space="preserve"> </w:t>
      </w:r>
      <w:r>
        <w:rPr>
          <w:u w:val="single"/>
          <w:rtl w:val="0"/>
          <w:lang w:val="fr-FR"/>
        </w:rPr>
        <w:t>Four</w:t>
      </w:r>
      <w:r>
        <w:rPr>
          <w:rtl w:val="0"/>
          <w:lang w:val="en-US"/>
        </w:rPr>
        <w:t xml:space="preserve"> </w:t>
      </w:r>
      <w:r>
        <w:rPr>
          <w:rtl w:val="0"/>
        </w:rPr>
        <w:t>Case</w:t>
      </w:r>
    </w:p>
    <w:p>
      <w:pPr>
        <w:pStyle w:val="Body"/>
        <w:numPr>
          <w:ilvl w:val="4"/>
          <w:numId w:val="221"/>
        </w:numPr>
        <w:tabs>
          <w:tab w:val="left" w:pos="380"/>
          <w:tab w:val="left" w:pos="76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>Four Irishmen were alleged to have bombed a bar in England</w:t>
      </w:r>
    </w:p>
    <w:p>
      <w:pPr>
        <w:pStyle w:val="Body"/>
        <w:numPr>
          <w:ilvl w:val="4"/>
          <w:numId w:val="222"/>
        </w:numPr>
        <w:tabs>
          <w:tab w:val="left" w:pos="380"/>
          <w:tab w:val="left" w:pos="76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1200"/>
        <w:rPr>
          <w:position w:val="4"/>
          <w:sz w:val="29"/>
          <w:szCs w:val="29"/>
        </w:rPr>
      </w:pPr>
      <w:r>
        <w:rPr>
          <w:rtl w:val="0"/>
          <w:lang w:val="en-US"/>
        </w:rPr>
        <w:t>Police went to extreme coercion measures, physically and psychologically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223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Consequences of False Confessions</w:t>
      </w:r>
    </w:p>
    <w:p>
      <w:pPr>
        <w:pStyle w:val="Body"/>
        <w:numPr>
          <w:ilvl w:val="1"/>
          <w:numId w:val="224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Can also lead to a waste in valuable police time by following a false confession</w:t>
      </w:r>
    </w:p>
    <w:p>
      <w:pPr>
        <w:pStyle w:val="Body"/>
        <w:numPr>
          <w:ilvl w:val="1"/>
          <w:numId w:val="225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Massive variations in the research, much disagreement between researchers</w:t>
      </w:r>
    </w:p>
    <w:p>
      <w:pPr>
        <w:pStyle w:val="Body"/>
        <w:numPr>
          <w:ilvl w:val="1"/>
          <w:numId w:val="226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Reuben </w:t>
      </w: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the Hurricane</w:t>
      </w:r>
      <w:r>
        <w:rPr>
          <w:rFonts w:hAnsi="Helvetica" w:hint="default"/>
          <w:rtl w:val="0"/>
          <w:lang w:val="en-US"/>
        </w:rPr>
        <w:t xml:space="preserve">” </w:t>
      </w:r>
      <w:r>
        <w:rPr>
          <w:rtl w:val="0"/>
          <w:lang w:val="en-US"/>
        </w:rPr>
        <w:t>Carter</w:t>
      </w:r>
    </w:p>
    <w:p>
      <w:pPr>
        <w:pStyle w:val="Body"/>
        <w:numPr>
          <w:ilvl w:val="2"/>
          <w:numId w:val="227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Falsely convicted of murder</w:t>
      </w:r>
    </w:p>
    <w:p>
      <w:pPr>
        <w:pStyle w:val="Body"/>
        <w:numPr>
          <w:ilvl w:val="2"/>
          <w:numId w:val="228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Founded a wrongfully convicted group in order to help exonerate them</w:t>
      </w:r>
    </w:p>
    <w:p>
      <w:pPr>
        <w:pStyle w:val="Body"/>
        <w:numPr>
          <w:ilvl w:val="1"/>
          <w:numId w:val="229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Increased chance of conviction:</w:t>
      </w:r>
    </w:p>
    <w:p>
      <w:pPr>
        <w:pStyle w:val="Body"/>
        <w:numPr>
          <w:ilvl w:val="2"/>
          <w:numId w:val="230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de-DE"/>
        </w:rPr>
        <w:t>Bedeau &amp; Radelet (1987) 350 cases (14% false confessions)</w:t>
      </w:r>
    </w:p>
    <w:p>
      <w:pPr>
        <w:pStyle w:val="Body"/>
        <w:numPr>
          <w:ilvl w:val="3"/>
          <w:numId w:val="231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Primary reason for wrongful conviction found to be false confession</w:t>
      </w:r>
    </w:p>
    <w:p>
      <w:pPr>
        <w:pStyle w:val="Body"/>
        <w:numPr>
          <w:ilvl w:val="2"/>
          <w:numId w:val="232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fr-FR"/>
        </w:rPr>
        <w:t>Scheck et al. (2000)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>70 cases (21% false confessions)</w:t>
      </w:r>
    </w:p>
    <w:p>
      <w:pPr>
        <w:pStyle w:val="Body"/>
        <w:numPr>
          <w:ilvl w:val="3"/>
          <w:numId w:val="233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Inaccurate witness statements was the primary cause 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234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Detecting Deception</w:t>
      </w:r>
    </w:p>
    <w:p>
      <w:pPr>
        <w:pStyle w:val="Body"/>
        <w:numPr>
          <w:ilvl w:val="1"/>
          <w:numId w:val="235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fr-FR"/>
        </w:rPr>
        <w:t>Deception</w:t>
      </w:r>
    </w:p>
    <w:p>
      <w:pPr>
        <w:pStyle w:val="Body"/>
        <w:numPr>
          <w:ilvl w:val="2"/>
          <w:numId w:val="236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</w:rPr>
        <w:t>Ekman (2001)</w:t>
      </w:r>
    </w:p>
    <w:p>
      <w:pPr>
        <w:pStyle w:val="Body"/>
        <w:numPr>
          <w:ilvl w:val="3"/>
          <w:numId w:val="237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When a person intends to mislead another person deliberately without being explicitly asked to do so by the target</w:t>
      </w:r>
    </w:p>
    <w:p>
      <w:pPr>
        <w:pStyle w:val="Body"/>
        <w:numPr>
          <w:ilvl w:val="3"/>
          <w:numId w:val="238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Rules out scenarios where people are not telling the truth, but they actually believe it is true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239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Lying is Common</w:t>
      </w:r>
    </w:p>
    <w:p>
      <w:pPr>
        <w:pStyle w:val="Body"/>
        <w:numPr>
          <w:ilvl w:val="1"/>
          <w:numId w:val="240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pt-PT"/>
        </w:rPr>
        <w:t>DePaulo &amp; Bell (1996):</w:t>
      </w:r>
    </w:p>
    <w:p>
      <w:pPr>
        <w:pStyle w:val="Body"/>
        <w:numPr>
          <w:ilvl w:val="2"/>
          <w:numId w:val="241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Married couples lied in 1 out of 10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>interactions with their partners</w:t>
      </w:r>
    </w:p>
    <w:p>
      <w:pPr>
        <w:pStyle w:val="Body"/>
        <w:numPr>
          <w:ilvl w:val="1"/>
          <w:numId w:val="242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pt-PT"/>
        </w:rPr>
        <w:t>DePaulo &amp; Kashy (1998):</w:t>
      </w:r>
    </w:p>
    <w:p>
      <w:pPr>
        <w:pStyle w:val="Body"/>
        <w:numPr>
          <w:ilvl w:val="2"/>
          <w:numId w:val="243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On average people lied to 34% of the people with whom they interacted in a typical week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244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Stages of the Detection Process</w:t>
      </w:r>
    </w:p>
    <w:p>
      <w:pPr>
        <w:pStyle w:val="Body"/>
        <w:numPr>
          <w:ilvl w:val="1"/>
          <w:numId w:val="245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Appropriate attention must be given to relevant cues</w:t>
      </w:r>
    </w:p>
    <w:p>
      <w:pPr>
        <w:pStyle w:val="Body"/>
        <w:numPr>
          <w:ilvl w:val="2"/>
          <w:numId w:val="246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Have to be paying attention to relevant cues</w:t>
      </w:r>
    </w:p>
    <w:p>
      <w:pPr>
        <w:pStyle w:val="Body"/>
        <w:numPr>
          <w:ilvl w:val="2"/>
          <w:numId w:val="247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Have to know what the cues are</w:t>
      </w:r>
    </w:p>
    <w:p>
      <w:pPr>
        <w:pStyle w:val="Body"/>
        <w:numPr>
          <w:ilvl w:val="1"/>
          <w:numId w:val="248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Relevant cues must be interpreted as a sign of deceit</w:t>
      </w:r>
    </w:p>
    <w:p>
      <w:pPr>
        <w:pStyle w:val="Body"/>
        <w:numPr>
          <w:ilvl w:val="2"/>
          <w:numId w:val="249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Must make sure the anxiety shown is that associated with lying, not nerves</w:t>
      </w:r>
    </w:p>
    <w:p>
      <w:pPr>
        <w:pStyle w:val="Body"/>
        <w:numPr>
          <w:ilvl w:val="1"/>
          <w:numId w:val="250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Errors can occur at each stage (e.g., Othello error and Brokhaw hazard)</w:t>
      </w:r>
    </w:p>
    <w:p>
      <w:pPr>
        <w:pStyle w:val="Body"/>
        <w:numPr>
          <w:ilvl w:val="2"/>
          <w:numId w:val="251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Types of errors are consistent </w:t>
      </w:r>
    </w:p>
    <w:p>
      <w:pPr>
        <w:pStyle w:val="Body"/>
        <w:numPr>
          <w:ilvl w:val="2"/>
          <w:numId w:val="252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rtl w:val="0"/>
          <w:lang w:val="en-US"/>
        </w:rPr>
        <w:t>Othello error</w:t>
      </w:r>
    </w:p>
    <w:p>
      <w:pPr>
        <w:pStyle w:val="Body"/>
        <w:numPr>
          <w:ilvl w:val="3"/>
          <w:numId w:val="253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When people </w:t>
      </w:r>
      <w:r>
        <w:rPr>
          <w:i w:val="1"/>
          <w:iCs w:val="1"/>
          <w:u w:val="single"/>
          <w:rtl w:val="0"/>
          <w:lang w:val="en-US"/>
        </w:rPr>
        <w:t>incorrectly interpret signs</w:t>
      </w:r>
      <w:r>
        <w:rPr>
          <w:rtl w:val="0"/>
          <w:lang w:val="en-US"/>
        </w:rPr>
        <w:t xml:space="preserve"> for lying</w:t>
      </w:r>
    </w:p>
    <w:p>
      <w:pPr>
        <w:pStyle w:val="Body"/>
        <w:numPr>
          <w:ilvl w:val="2"/>
          <w:numId w:val="254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rtl w:val="0"/>
          <w:lang w:val="en-US"/>
        </w:rPr>
        <w:t>Brokhaw hazard</w:t>
      </w:r>
    </w:p>
    <w:p>
      <w:pPr>
        <w:pStyle w:val="Body"/>
        <w:numPr>
          <w:ilvl w:val="3"/>
          <w:numId w:val="255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Interpret the lack of </w:t>
      </w:r>
      <w:r>
        <w:rPr>
          <w:i w:val="1"/>
          <w:iCs w:val="1"/>
          <w:u w:val="single"/>
          <w:rtl w:val="0"/>
          <w:lang w:val="en-US"/>
        </w:rPr>
        <w:t>deceptive cues at being truthful</w:t>
      </w:r>
      <w:r>
        <w:rPr>
          <w:rtl w:val="0"/>
          <w:lang w:val="en-US"/>
        </w:rPr>
        <w:t xml:space="preserve"> incorrectly 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256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rtl w:val="0"/>
          <w:lang w:val="en-US"/>
        </w:rPr>
        <w:t>Methods for Detecting Deception</w:t>
      </w:r>
    </w:p>
    <w:p>
      <w:pPr>
        <w:pStyle w:val="Body"/>
        <w:numPr>
          <w:ilvl w:val="1"/>
          <w:numId w:val="257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The polygraph technique</w:t>
      </w:r>
    </w:p>
    <w:p>
      <w:pPr>
        <w:pStyle w:val="Body"/>
        <w:numPr>
          <w:ilvl w:val="1"/>
          <w:numId w:val="258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Verbal and non-verbal behaviour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259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fr-FR"/>
        </w:rPr>
        <w:t>The Polygraph Technique</w:t>
      </w:r>
    </w:p>
    <w:p>
      <w:pPr>
        <w:pStyle w:val="Body"/>
        <w:numPr>
          <w:ilvl w:val="1"/>
          <w:numId w:val="260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Not a lie-detector, just allows you to pick up cues for lying</w:t>
      </w:r>
    </w:p>
    <w:p>
      <w:pPr>
        <w:pStyle w:val="Body"/>
        <w:numPr>
          <w:ilvl w:val="1"/>
          <w:numId w:val="261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Use of physiological measures to determine deception</w:t>
      </w:r>
    </w:p>
    <w:p>
      <w:pPr>
        <w:pStyle w:val="Body"/>
        <w:numPr>
          <w:ilvl w:val="1"/>
          <w:numId w:val="262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Records the autonomic nervous system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s responses </w:t>
      </w:r>
    </w:p>
    <w:p>
      <w:pPr>
        <w:pStyle w:val="Body"/>
        <w:numPr>
          <w:ilvl w:val="1"/>
          <w:numId w:val="263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Looks for</w:t>
      </w:r>
      <w:r>
        <w:rPr>
          <w:rFonts w:hAnsi="Helvetica" w:hint="default"/>
          <w:rtl w:val="0"/>
          <w:lang w:val="en-US"/>
        </w:rPr>
        <w:t>…</w:t>
      </w:r>
    </w:p>
    <w:p>
      <w:pPr>
        <w:pStyle w:val="Body"/>
        <w:numPr>
          <w:ilvl w:val="2"/>
          <w:numId w:val="264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Breathing </w:t>
      </w:r>
    </w:p>
    <w:p>
      <w:pPr>
        <w:pStyle w:val="Body"/>
        <w:numPr>
          <w:ilvl w:val="2"/>
          <w:numId w:val="265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Heart rate </w:t>
      </w:r>
    </w:p>
    <w:p>
      <w:pPr>
        <w:pStyle w:val="Body"/>
        <w:numPr>
          <w:ilvl w:val="2"/>
          <w:numId w:val="266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Blood pressure </w:t>
      </w:r>
    </w:p>
    <w:p>
      <w:pPr>
        <w:pStyle w:val="Body"/>
        <w:numPr>
          <w:ilvl w:val="2"/>
          <w:numId w:val="267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Sweating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268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rtl w:val="0"/>
          <w:lang w:val="en-US"/>
        </w:rPr>
        <w:t>The Control</w:t>
      </w:r>
      <w:r>
        <w:rPr>
          <w:b w:val="1"/>
          <w:bCs w:val="1"/>
          <w:rtl w:val="0"/>
          <w:lang w:val="en-US"/>
        </w:rPr>
        <w:t xml:space="preserve"> (Comparison)</w:t>
      </w:r>
      <w:r>
        <w:rPr>
          <w:b w:val="1"/>
          <w:bCs w:val="1"/>
          <w:rtl w:val="0"/>
          <w:lang w:val="it-IT"/>
        </w:rPr>
        <w:t xml:space="preserve"> Question Test (CQT</w:t>
      </w:r>
      <w:r>
        <w:rPr>
          <w:b w:val="1"/>
          <w:bCs w:val="1"/>
          <w:rtl w:val="0"/>
          <w:lang w:val="en-US"/>
        </w:rPr>
        <w:t>)</w:t>
      </w:r>
    </w:p>
    <w:p>
      <w:pPr>
        <w:pStyle w:val="Body"/>
        <w:numPr>
          <w:ilvl w:val="1"/>
          <w:numId w:val="269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Use of pretest and post-test interviews </w:t>
      </w:r>
    </w:p>
    <w:p>
      <w:pPr>
        <w:pStyle w:val="Body"/>
        <w:numPr>
          <w:ilvl w:val="2"/>
          <w:numId w:val="270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Pretest</w:t>
      </w:r>
    </w:p>
    <w:p>
      <w:pPr>
        <w:pStyle w:val="Body"/>
        <w:numPr>
          <w:ilvl w:val="3"/>
          <w:numId w:val="271"/>
        </w:numPr>
        <w:tabs>
          <w:tab w:val="left" w:pos="38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960"/>
        <w:rPr>
          <w:position w:val="0"/>
          <w:sz w:val="29"/>
          <w:szCs w:val="29"/>
        </w:rPr>
      </w:pPr>
      <w:r>
        <w:rPr>
          <w:rtl w:val="0"/>
          <w:lang w:val="en-US"/>
        </w:rPr>
        <w:t>Attempt to create control questions</w:t>
      </w:r>
    </w:p>
    <w:p>
      <w:pPr>
        <w:pStyle w:val="Body"/>
        <w:numPr>
          <w:ilvl w:val="1"/>
          <w:numId w:val="272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fr-FR"/>
        </w:rPr>
        <w:t>Relevant questions</w:t>
      </w:r>
    </w:p>
    <w:p>
      <w:pPr>
        <w:pStyle w:val="Body"/>
        <w:numPr>
          <w:ilvl w:val="2"/>
          <w:numId w:val="273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Did you stab John Doe on the night of March 18?</w:t>
      </w:r>
    </w:p>
    <w:p>
      <w:pPr>
        <w:pStyle w:val="Body"/>
        <w:numPr>
          <w:ilvl w:val="1"/>
          <w:numId w:val="274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fr-FR"/>
        </w:rPr>
        <w:t>Control questions</w:t>
      </w:r>
    </w:p>
    <w:p>
      <w:pPr>
        <w:pStyle w:val="Body"/>
        <w:numPr>
          <w:ilvl w:val="2"/>
          <w:numId w:val="275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Before the age of 24 did you ever try to hurt anyone?</w:t>
      </w:r>
    </w:p>
    <w:p>
      <w:pPr>
        <w:pStyle w:val="Body"/>
        <w:numPr>
          <w:ilvl w:val="2"/>
          <w:numId w:val="276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As comparison questions compared to each other in order to determine deception</w:t>
      </w:r>
    </w:p>
    <w:p>
      <w:pPr>
        <w:pStyle w:val="Body"/>
        <w:numPr>
          <w:ilvl w:val="1"/>
          <w:numId w:val="277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Guilty people will be more aroused to the relevant questions, while innocent people will be more aroused during the control questions</w:t>
      </w:r>
    </w:p>
    <w:p>
      <w:pPr>
        <w:pStyle w:val="Body"/>
        <w:numPr>
          <w:ilvl w:val="1"/>
          <w:numId w:val="278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Possible Outcomes</w:t>
      </w:r>
    </w:p>
    <w:p>
      <w:pPr>
        <w:pStyle w:val="Body"/>
        <w:numPr>
          <w:ilvl w:val="2"/>
          <w:numId w:val="279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Deceptive</w:t>
      </w:r>
    </w:p>
    <w:p>
      <w:pPr>
        <w:pStyle w:val="Body"/>
        <w:numPr>
          <w:ilvl w:val="2"/>
          <w:numId w:val="280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Innocent</w:t>
      </w:r>
    </w:p>
    <w:p>
      <w:pPr>
        <w:pStyle w:val="Body"/>
        <w:numPr>
          <w:ilvl w:val="2"/>
          <w:numId w:val="281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 xml:space="preserve">Inconclusive 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282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rtl w:val="0"/>
          <w:lang w:val="en-US"/>
        </w:rPr>
        <w:t>The Guilty Knowledge Test (GKT)</w:t>
      </w:r>
      <w:r>
        <w:rPr>
          <w:b w:val="1"/>
          <w:bCs w:val="1"/>
          <w:rtl w:val="0"/>
          <w:lang w:val="en-US"/>
        </w:rPr>
        <w:t xml:space="preserve"> (Concealed Information Test)</w:t>
      </w:r>
    </w:p>
    <w:p>
      <w:pPr>
        <w:pStyle w:val="Body"/>
        <w:numPr>
          <w:ilvl w:val="1"/>
          <w:numId w:val="283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Many people challenge the underlying assumption - criticize the arousal of innocent people by the control question</w:t>
      </w:r>
    </w:p>
    <w:p>
      <w:pPr>
        <w:pStyle w:val="Body"/>
        <w:numPr>
          <w:ilvl w:val="1"/>
          <w:numId w:val="284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Attempts to see the suspect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s arousal levels when the details of the case are read out that only the offender would know about</w:t>
      </w:r>
    </w:p>
    <w:p>
      <w:pPr>
        <w:pStyle w:val="Body"/>
        <w:numPr>
          <w:ilvl w:val="2"/>
          <w:numId w:val="285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Rather than detect deception</w:t>
      </w:r>
    </w:p>
    <w:p>
      <w:pPr>
        <w:pStyle w:val="Body"/>
        <w:numPr>
          <w:ilvl w:val="1"/>
          <w:numId w:val="286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Multiple choice questions with one right answer</w:t>
      </w:r>
    </w:p>
    <w:p>
      <w:pPr>
        <w:pStyle w:val="Body"/>
        <w:numPr>
          <w:ilvl w:val="1"/>
          <w:numId w:val="287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Watch the person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s arousal when each of the answers are read out</w:t>
      </w:r>
    </w:p>
    <w:p>
      <w:pPr>
        <w:pStyle w:val="Body"/>
        <w:numPr>
          <w:ilvl w:val="1"/>
          <w:numId w:val="288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Relies on the idea that the offender will react more to important and distinctive answers</w:t>
      </w:r>
    </w:p>
    <w:p>
      <w:pPr>
        <w:pStyle w:val="Body"/>
        <w:numPr>
          <w:ilvl w:val="1"/>
          <w:numId w:val="289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Small chance that an innocent person will react consistently to the right answers</w:t>
      </w:r>
    </w:p>
    <w:p>
      <w:pPr>
        <w:pStyle w:val="Body"/>
        <w:numPr>
          <w:ilvl w:val="1"/>
          <w:numId w:val="290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 xml:space="preserve">Response times also can be an accurate way of deterring guilt </w:t>
      </w:r>
    </w:p>
    <w:p>
      <w:pPr>
        <w:pStyle w:val="Body"/>
        <w:numPr>
          <w:ilvl w:val="1"/>
          <w:numId w:val="291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If you did rob the bank on June 2, then you wrote a note to the teller giving her instructions. Was the note written on:</w:t>
      </w:r>
    </w:p>
    <w:p>
      <w:pPr>
        <w:pStyle w:val="Body"/>
        <w:numPr>
          <w:ilvl w:val="2"/>
          <w:numId w:val="292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(a) a piece of yellow paper?</w:t>
      </w:r>
    </w:p>
    <w:p>
      <w:pPr>
        <w:pStyle w:val="Body"/>
        <w:numPr>
          <w:ilvl w:val="2"/>
          <w:numId w:val="293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(b) a one dollar bill?</w:t>
      </w:r>
    </w:p>
    <w:p>
      <w:pPr>
        <w:pStyle w:val="Body"/>
        <w:numPr>
          <w:ilvl w:val="2"/>
          <w:numId w:val="294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(c) the back of a photograph?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numPr>
          <w:ilvl w:val="0"/>
          <w:numId w:val="295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240"/>
        <w:rPr>
          <w:position w:val="4"/>
          <w:sz w:val="29"/>
          <w:szCs w:val="29"/>
        </w:rPr>
      </w:pPr>
      <w:r>
        <w:rPr>
          <w:rtl w:val="0"/>
          <w:lang w:val="en-US"/>
        </w:rPr>
        <w:t>Countermeasures</w:t>
      </w:r>
    </w:p>
    <w:p>
      <w:pPr>
        <w:pStyle w:val="Body"/>
        <w:numPr>
          <w:ilvl w:val="1"/>
          <w:numId w:val="296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Personality</w:t>
      </w:r>
    </w:p>
    <w:p>
      <w:pPr>
        <w:pStyle w:val="Body"/>
        <w:numPr>
          <w:ilvl w:val="2"/>
          <w:numId w:val="297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Sociopaths show no emotion</w:t>
      </w:r>
    </w:p>
    <w:p>
      <w:pPr>
        <w:pStyle w:val="Body"/>
        <w:numPr>
          <w:ilvl w:val="2"/>
          <w:numId w:val="298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Research that the polygraph can still pick up the signs</w:t>
      </w:r>
    </w:p>
    <w:p>
      <w:pPr>
        <w:pStyle w:val="Body"/>
        <w:numPr>
          <w:ilvl w:val="1"/>
          <w:numId w:val="299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en-US"/>
        </w:rPr>
        <w:t>Drugs and alcohol</w:t>
      </w:r>
    </w:p>
    <w:p>
      <w:pPr>
        <w:pStyle w:val="Body"/>
        <w:numPr>
          <w:ilvl w:val="2"/>
          <w:numId w:val="300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Mixed results</w:t>
      </w:r>
    </w:p>
    <w:p>
      <w:pPr>
        <w:pStyle w:val="Body"/>
        <w:numPr>
          <w:ilvl w:val="2"/>
          <w:numId w:val="301"/>
        </w:numPr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720"/>
        <w:rPr>
          <w:position w:val="4"/>
          <w:sz w:val="29"/>
          <w:szCs w:val="29"/>
        </w:rPr>
      </w:pPr>
      <w:r>
        <w:rPr>
          <w:rtl w:val="0"/>
          <w:lang w:val="en-US"/>
        </w:rPr>
        <w:t>Tranquillizers can be an effective counter measure, some research that says otherwise though</w:t>
      </w:r>
    </w:p>
    <w:p>
      <w:pPr>
        <w:pStyle w:val="Body"/>
        <w:numPr>
          <w:ilvl w:val="1"/>
          <w:numId w:val="302"/>
        </w:numPr>
        <w:tabs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  <w:ind w:left="480"/>
        <w:rPr>
          <w:position w:val="0"/>
          <w:sz w:val="29"/>
          <w:szCs w:val="29"/>
        </w:rPr>
      </w:pPr>
      <w:r>
        <w:rPr>
          <w:rtl w:val="0"/>
          <w:lang w:val="fr-FR"/>
        </w:rPr>
        <w:t>Physical maneuvers</w:t>
      </w: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</w:p>
    <w:p>
      <w:pPr>
        <w:pStyle w:val="Body"/>
        <w:tabs>
          <w:tab w:val="left" w:pos="380"/>
          <w:tab w:val="left" w:pos="760"/>
          <w:tab w:val="left" w:pos="1140"/>
          <w:tab w:val="left" w:pos="1520"/>
          <w:tab w:val="left" w:pos="1900"/>
          <w:tab w:val="left" w:pos="2280"/>
          <w:tab w:val="left" w:pos="2660"/>
          <w:tab w:val="left" w:pos="3040"/>
          <w:tab w:val="left" w:pos="3420"/>
          <w:tab w:val="left" w:pos="3800"/>
          <w:tab w:val="left" w:pos="4180"/>
          <w:tab w:val="left" w:pos="4560"/>
          <w:tab w:val="left" w:pos="4940"/>
          <w:tab w:val="left" w:pos="5320"/>
          <w:tab w:val="left" w:pos="5700"/>
          <w:tab w:val="left" w:pos="6080"/>
          <w:tab w:val="left" w:pos="6460"/>
          <w:tab w:val="left" w:pos="6840"/>
          <w:tab w:val="left" w:pos="7220"/>
          <w:tab w:val="left" w:pos="7600"/>
          <w:tab w:val="left" w:pos="7980"/>
          <w:tab w:val="left" w:pos="8360"/>
          <w:tab w:val="left" w:pos="8740"/>
          <w:tab w:val="left" w:pos="9120"/>
        </w:tabs>
        <w:spacing w:line="240" w:lineRule="auto"/>
      </w:pPr>
      <w:r/>
    </w:p>
    <w:sectPr>
      <w:headerReference w:type="default" r:id="rId6"/>
      <w:footerReference w:type="default" r:id="rId7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t xml:space="preserve"> PAGE </w:t>
    </w:r>
    <w:r>
      <w:rPr/>
      <w:fldChar w:fldCharType="separate" w:fldLock="0"/>
    </w:r>
    <w:r>
      <w:t>13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/>
      <w:fldChar w:fldCharType="begin" w:fldLock="0"/>
    </w:r>
    <w:r>
      <w:t xml:space="preserve"> DATE \@ "dddd, MMMM d, y" </w:t>
    </w:r>
    <w:r>
      <w:rPr/>
      <w:fldChar w:fldCharType="separate" w:fldLock="0"/>
    </w:r>
    <w:r>
      <w:rPr>
        <w:rtl w:val="0"/>
        <w:lang w:val="en-US"/>
      </w:rPr>
      <w:t>Saturday, February 1, 2014</w:t>
    </w:r>
    <w:r>
      <w:rPr/>
      <w:fldChar w:fldCharType="end" w:fldLock="1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4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i w:val="1"/>
        <w:iCs w:val="1"/>
        <w:position w:val="4"/>
        <w:u w:val="single"/>
      </w:rPr>
    </w:lvl>
  </w:abstractNum>
  <w:abstractNum w:abstractNumId="4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i w:val="1"/>
        <w:iCs w:val="1"/>
        <w:position w:val="4"/>
        <w:u w:val="single"/>
      </w:rPr>
    </w:lvl>
  </w:abstractNum>
  <w:abstractNum w:abstractNumId="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i w:val="1"/>
        <w:iCs w:val="1"/>
        <w:position w:val="4"/>
        <w:u w:val="single"/>
      </w:rPr>
    </w:lvl>
  </w:abstractNum>
  <w:abstractNum w:abstractNumId="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1">
      <w:start w:val="0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</w:abstractNum>
  <w:abstractNum w:abstractNumId="5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5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6">
    <w:multiLevelType w:val="multilevel"/>
    <w:styleLink w:val="List 0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2">
      <w:start w:val="0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</w:abstractNum>
  <w:abstractNum w:abstractNumId="9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9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1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3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3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3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3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4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4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42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4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5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5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1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5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5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5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5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5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5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2">
      <w:start w:val="0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</w:abstractNum>
  <w:abstractNum w:abstractNumId="1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2">
      <w:start w:val="0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</w:abstractNum>
  <w:abstractNum w:abstractNumId="17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0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5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8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0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0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Arial Unicode MS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Heading 3">
    <w:name w:val="Heading 3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numbering" w:styleId="Note Taking">
    <w:name w:val="Note Taking"/>
    <w:next w:val="Note Taking"/>
    <w:pPr>
      <w:numPr>
        <w:numId w:val="1"/>
      </w:numPr>
    </w:pPr>
  </w:style>
  <w:style w:type="paragraph" w:styleId="Body 1">
    <w:name w:val="Body 1"/>
    <w:next w:val="Body 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numbering" w:styleId="List 0">
    <w:name w:val="List 0"/>
    <w:basedOn w:val="Note Taking"/>
    <w:next w:val="List 0"/>
    <w:pPr>
      <w:numPr>
        <w:numId w:val="76"/>
      </w:numPr>
    </w:pPr>
  </w:style>
  <w:style w:type="character" w:styleId="Strikethrough">
    <w:name w:val="Strikethrough"/>
    <w:rPr>
      <w:strike w:val="1"/>
      <w:dstrike w:val="0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tif"/><Relationship Id="rId5" Type="http://schemas.openxmlformats.org/officeDocument/2006/relationships/image" Target="media/image2.tif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