
<file path=[Content_Types].xml><?xml version="1.0" encoding="utf-8"?>
<Types xmlns="http://schemas.openxmlformats.org/package/2006/content-types">
  <Override PartName="/word/activeX/activeX8.xml" ContentType="application/vnd.ms-office.activeX+xml"/>
  <Override PartName="/word/activeX/activeX88.xml" ContentType="application/vnd.ms-office.activeX+xml"/>
  <Override PartName="/word/activeX/activeX99.xml" ContentType="application/vnd.ms-office.activeX+xml"/>
  <Override PartName="/word/activeX/activeX59.xml" ContentType="application/vnd.ms-office.activeX+xml"/>
  <Override PartName="/word/activeX/activeX77.xml" ContentType="application/vnd.ms-office.activeX+xml"/>
  <Override PartName="/word/activeX/activeX109.xml" ContentType="application/vnd.ms-office.activeX+xml"/>
  <Override PartName="/word/activeX/activeX4.xml" ContentType="application/vnd.ms-office.activeX+xml"/>
  <Override PartName="/word/activeX/activeX19.xml" ContentType="application/vnd.ms-office.activeX+xml"/>
  <Override PartName="/word/activeX/activeX37.xml" ContentType="application/vnd.ms-office.activeX+xml"/>
  <Override PartName="/word/activeX/activeX48.xml" ContentType="application/vnd.ms-office.activeX+xml"/>
  <Override PartName="/word/activeX/activeX66.xml" ContentType="application/vnd.ms-office.activeX+xml"/>
  <Override PartName="/word/activeX/activeX84.xml" ContentType="application/vnd.ms-office.activeX+xml"/>
  <Override PartName="/word/activeX/activeX95.xml" ContentType="application/vnd.ms-office.activeX+xml"/>
  <Override PartName="/word/activeX/activeX116.xml" ContentType="application/vnd.ms-office.activeX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26.xml" ContentType="application/vnd.ms-office.activeX+xml"/>
  <Override PartName="/word/activeX/activeX44.xml" ContentType="application/vnd.ms-office.activeX+xml"/>
  <Override PartName="/word/activeX/activeX55.xml" ContentType="application/vnd.ms-office.activeX+xml"/>
  <Override PartName="/word/activeX/activeX73.xml" ContentType="application/vnd.ms-office.activeX+xml"/>
  <Override PartName="/word/activeX/activeX91.xml" ContentType="application/vnd.ms-office.activeX+xml"/>
  <Override PartName="/word/activeX/activeX105.xml" ContentType="application/vnd.ms-office.activeX+xml"/>
  <Override PartName="/word/activeX/activeX15.xml" ContentType="application/vnd.ms-office.activeX+xml"/>
  <Override PartName="/word/activeX/activeX33.xml" ContentType="application/vnd.ms-office.activeX+xml"/>
  <Override PartName="/word/activeX/activeX62.xml" ContentType="application/vnd.ms-office.activeX+xml"/>
  <Override PartName="/word/activeX/activeX80.xml" ContentType="application/vnd.ms-office.activeX+xml"/>
  <Override PartName="/word/activeX/activeX112.xml" ContentType="application/vnd.ms-office.activeX+xml"/>
  <Override PartName="/word/activeX/activeX22.xml" ContentType="application/vnd.ms-office.activeX+xml"/>
  <Override PartName="/word/activeX/activeX40.xml" ContentType="application/vnd.ms-office.activeX+xml"/>
  <Override PartName="/word/activeX/activeX51.xml" ContentType="application/vnd.ms-office.activeX+xml"/>
  <Override PartName="/word/activeX/activeX101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activeX/activeX9.xml" ContentType="application/vnd.ms-office.activeX+xml"/>
  <Default Extension="bin" ContentType="application/vnd.ms-office.activeX"/>
  <Override PartName="/word/activeX/activeX7.xml" ContentType="application/vnd.ms-office.activeX+xml"/>
  <Override PartName="/word/activeX/activeX89.xml" ContentType="application/vnd.ms-office.activeX+xml"/>
  <Override PartName="/word/activeX/activeX98.xml" ContentType="application/vnd.ms-office.activeX+xml"/>
  <Override PartName="/word/activeX/activeX5.xml" ContentType="application/vnd.ms-office.activeX+xml"/>
  <Override PartName="/word/activeX/activeX49.xml" ContentType="application/vnd.ms-office.activeX+xml"/>
  <Override PartName="/word/activeX/activeX58.xml" ContentType="application/vnd.ms-office.activeX+xml"/>
  <Override PartName="/word/activeX/activeX67.xml" ContentType="application/vnd.ms-office.activeX+xml"/>
  <Override PartName="/word/activeX/activeX69.xml" ContentType="application/vnd.ms-office.activeX+xml"/>
  <Override PartName="/word/activeX/activeX78.xml" ContentType="application/vnd.ms-office.activeX+xml"/>
  <Override PartName="/word/activeX/activeX87.xml" ContentType="application/vnd.ms-office.activeX+xml"/>
  <Override PartName="/word/activeX/activeX96.xml" ContentType="application/vnd.ms-office.activeX+xml"/>
  <Override PartName="/word/activeX/activeX3.xml" ContentType="application/vnd.ms-office.activeX+xml"/>
  <Override PartName="/word/activeX/activeX18.xml" ContentType="application/vnd.ms-office.activeX+xml"/>
  <Override PartName="/word/activeX/activeX29.xml" ContentType="application/vnd.ms-office.activeX+xml"/>
  <Override PartName="/word/activeX/activeX38.xml" ContentType="application/vnd.ms-office.activeX+xml"/>
  <Override PartName="/word/activeX/activeX47.xml" ContentType="application/vnd.ms-office.activeX+xml"/>
  <Override PartName="/word/activeX/activeX56.xml" ContentType="application/vnd.ms-office.activeX+xml"/>
  <Override PartName="/word/activeX/activeX65.xml" ContentType="application/vnd.ms-office.activeX+xml"/>
  <Override PartName="/word/activeX/activeX76.xml" ContentType="application/vnd.ms-office.activeX+xml"/>
  <Override PartName="/word/activeX/activeX85.xml" ContentType="application/vnd.ms-office.activeX+xml"/>
  <Override PartName="/word/activeX/activeX94.xml" ContentType="application/vnd.ms-office.activeX+xml"/>
  <Override PartName="/word/activeX/activeX108.xml" ContentType="application/vnd.ms-office.activeX+xml"/>
  <Override PartName="/word/activeX/activeX117.xml" ContentType="application/vnd.ms-office.activeX+xml"/>
  <Override PartName="/word/numbering.xml" ContentType="application/vnd.openxmlformats-officedocument.wordprocessingml.numbering+xml"/>
  <Override PartName="/word/activeX/activeX1.xml" ContentType="application/vnd.ms-office.activeX+xml"/>
  <Override PartName="/word/activeX/activeX16.xml" ContentType="application/vnd.ms-office.activeX+xml"/>
  <Override PartName="/word/activeX/activeX27.xml" ContentType="application/vnd.ms-office.activeX+xml"/>
  <Override PartName="/word/activeX/activeX36.xml" ContentType="application/vnd.ms-office.activeX+xml"/>
  <Override PartName="/word/activeX/activeX45.xml" ContentType="application/vnd.ms-office.activeX+xml"/>
  <Override PartName="/word/activeX/activeX54.xml" ContentType="application/vnd.ms-office.activeX+xml"/>
  <Override PartName="/word/activeX/activeX63.xml" ContentType="application/vnd.ms-office.activeX+xml"/>
  <Override PartName="/word/activeX/activeX74.xml" ContentType="application/vnd.ms-office.activeX+xml"/>
  <Override PartName="/word/activeX/activeX83.xml" ContentType="application/vnd.ms-office.activeX+xml"/>
  <Override PartName="/word/activeX/activeX92.xml" ContentType="application/vnd.ms-office.activeX+xml"/>
  <Override PartName="/word/activeX/activeX106.xml" ContentType="application/vnd.ms-office.activeX+xml"/>
  <Override PartName="/word/activeX/activeX115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25.xml" ContentType="application/vnd.ms-office.activeX+xml"/>
  <Override PartName="/word/activeX/activeX34.xml" ContentType="application/vnd.ms-office.activeX+xml"/>
  <Override PartName="/word/activeX/activeX43.xml" ContentType="application/vnd.ms-office.activeX+xml"/>
  <Override PartName="/word/activeX/activeX52.xml" ContentType="application/vnd.ms-office.activeX+xml"/>
  <Override PartName="/word/activeX/activeX61.xml" ContentType="application/vnd.ms-office.activeX+xml"/>
  <Override PartName="/word/activeX/activeX72.xml" ContentType="application/vnd.ms-office.activeX+xml"/>
  <Override PartName="/word/activeX/activeX81.xml" ContentType="application/vnd.ms-office.activeX+xml"/>
  <Override PartName="/word/activeX/activeX90.xml" ContentType="application/vnd.ms-office.activeX+xml"/>
  <Override PartName="/word/activeX/activeX104.xml" ContentType="application/vnd.ms-office.activeX+xml"/>
  <Override PartName="/word/activeX/activeX113.xml" ContentType="application/vnd.ms-office.activeX+xml"/>
  <Override PartName="/word/activeX/activeX12.xml" ContentType="application/vnd.ms-office.activeX+xml"/>
  <Override PartName="/word/activeX/activeX21.xml" ContentType="application/vnd.ms-office.activeX+xml"/>
  <Override PartName="/word/activeX/activeX23.xml" ContentType="application/vnd.ms-office.activeX+xml"/>
  <Override PartName="/word/activeX/activeX32.xml" ContentType="application/vnd.ms-office.activeX+xml"/>
  <Override PartName="/word/activeX/activeX41.xml" ContentType="application/vnd.ms-office.activeX+xml"/>
  <Override PartName="/word/activeX/activeX50.xml" ContentType="application/vnd.ms-office.activeX+xml"/>
  <Override PartName="/word/activeX/activeX70.xml" ContentType="application/vnd.ms-office.activeX+xml"/>
  <Override PartName="/word/activeX/activeX102.xml" ContentType="application/vnd.ms-office.activeX+xml"/>
  <Override PartName="/word/activeX/activeX111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30.xml" ContentType="application/vnd.ms-office.activeX+xml"/>
  <Override PartName="/word/activeX/activeX10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activeX/activeX79.xml" ContentType="application/vnd.ms-office.activeX+xml"/>
  <Override PartName="/word/activeX/activeX6.xml" ContentType="application/vnd.ms-office.activeX+xml"/>
  <Override PartName="/word/activeX/activeX39.xml" ContentType="application/vnd.ms-office.activeX+xml"/>
  <Override PartName="/word/activeX/activeX68.xml" ContentType="application/vnd.ms-office.activeX+xml"/>
  <Override PartName="/word/activeX/activeX86.xml" ContentType="application/vnd.ms-office.activeX+xml"/>
  <Override PartName="/word/activeX/activeX97.xml" ContentType="application/vnd.ms-office.activeX+xml"/>
  <Override PartName="/word/activeX/activeX118.xml" ContentType="application/vnd.ms-office.activeX+xml"/>
  <Default Extension="wmf" ContentType="image/x-wmf"/>
  <Override PartName="/word/activeX/activeX28.xml" ContentType="application/vnd.ms-office.activeX+xml"/>
  <Override PartName="/word/activeX/activeX57.xml" ContentType="application/vnd.ms-office.activeX+xml"/>
  <Override PartName="/word/activeX/activeX75.xml" ContentType="application/vnd.ms-office.activeX+xml"/>
  <Override PartName="/word/activeX/activeX107.xml" ContentType="application/vnd.ms-office.activeX+xml"/>
  <Default Extension="rels" ContentType="application/vnd.openxmlformats-package.relationships+xml"/>
  <Override PartName="/word/activeX/activeX2.xml" ContentType="application/vnd.ms-office.activeX+xml"/>
  <Override PartName="/word/activeX/activeX17.xml" ContentType="application/vnd.ms-office.activeX+xml"/>
  <Override PartName="/word/activeX/activeX35.xml" ContentType="application/vnd.ms-office.activeX+xml"/>
  <Override PartName="/word/activeX/activeX46.xml" ContentType="application/vnd.ms-office.activeX+xml"/>
  <Override PartName="/word/activeX/activeX64.xml" ContentType="application/vnd.ms-office.activeX+xml"/>
  <Override PartName="/word/activeX/activeX82.xml" ContentType="application/vnd.ms-office.activeX+xml"/>
  <Override PartName="/word/activeX/activeX93.xml" ContentType="application/vnd.ms-office.activeX+xml"/>
  <Override PartName="/word/activeX/activeX114.xml" ContentType="application/vnd.ms-office.activeX+xml"/>
  <Override PartName="/word/activeX/activeX24.xml" ContentType="application/vnd.ms-office.activeX+xml"/>
  <Override PartName="/word/activeX/activeX42.xml" ContentType="application/vnd.ms-office.activeX+xml"/>
  <Override PartName="/word/activeX/activeX53.xml" ContentType="application/vnd.ms-office.activeX+xml"/>
  <Override PartName="/word/activeX/activeX71.xml" ContentType="application/vnd.ms-office.activeX+xml"/>
  <Override PartName="/word/activeX/activeX103.xml" ContentType="application/vnd.ms-office.activeX+xml"/>
  <Override PartName="/word/activeX/activeX13.xml" ContentType="application/vnd.ms-office.activeX+xml"/>
  <Override PartName="/word/activeX/activeX31.xml" ContentType="application/vnd.ms-office.activeX+xml"/>
  <Override PartName="/word/activeX/activeX60.xml" ContentType="application/vnd.ms-office.activeX+xml"/>
  <Override PartName="/word/activeX/activeX110.xml" ContentType="application/vnd.ms-office.activeX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296" w:rsidRPr="00582296" w:rsidRDefault="00582296" w:rsidP="00582296">
      <w:pPr>
        <w:spacing w:before="240" w:after="0" w:line="240" w:lineRule="auto"/>
        <w:outlineLvl w:val="2"/>
        <w:rPr>
          <w:rFonts w:cs="Arial"/>
          <w:b/>
          <w:bCs/>
          <w:color w:val="555555"/>
          <w:sz w:val="20"/>
          <w:szCs w:val="20"/>
        </w:rPr>
      </w:pPr>
      <w:r w:rsidRPr="00582296">
        <w:rPr>
          <w:rFonts w:cs="Arial"/>
          <w:b/>
          <w:bCs/>
          <w:color w:val="555555"/>
          <w:sz w:val="20"/>
          <w:szCs w:val="20"/>
        </w:rPr>
        <w:t>Section 1</w:t>
      </w:r>
    </w:p>
    <w:p w:rsidR="00582296" w:rsidRPr="00582296" w:rsidRDefault="00582296" w:rsidP="00582296">
      <w:pPr>
        <w:spacing w:before="100" w:beforeAutospacing="1" w:after="100" w:afterAutospacing="1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t>1. Sunspots are dark splotches on the Sun. Which statement is true?</w:t>
      </w:r>
    </w:p>
    <w:p w:rsidR="00582296" w:rsidRPr="00582296" w:rsidRDefault="00582296" w:rsidP="00582296">
      <w:pPr>
        <w:numPr>
          <w:ilvl w:val="0"/>
          <w:numId w:val="1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986" type="#_x0000_t75" style="width:20.05pt;height:18.25pt" o:ole="">
            <v:imagedata r:id="rId5" o:title=""/>
          </v:shape>
          <w:control r:id="rId6" w:name="DefaultOcxName" w:shapeid="_x0000_i1986"/>
        </w:object>
      </w:r>
      <w:r w:rsidRPr="00582296">
        <w:rPr>
          <w:rFonts w:cs="Arial"/>
          <w:color w:val="000000"/>
          <w:sz w:val="20"/>
          <w:szCs w:val="20"/>
        </w:rPr>
        <w:t> They are solid bodies floating on the surface of the Sun.</w:t>
      </w:r>
    </w:p>
    <w:p w:rsidR="00582296" w:rsidRPr="00582296" w:rsidRDefault="00582296" w:rsidP="00582296">
      <w:pPr>
        <w:numPr>
          <w:ilvl w:val="0"/>
          <w:numId w:val="1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85" type="#_x0000_t75" style="width:20.05pt;height:18.25pt" o:ole="">
            <v:imagedata r:id="rId7" o:title=""/>
          </v:shape>
          <w:control r:id="rId8" w:name="DefaultOcxName1" w:shapeid="_x0000_i1985"/>
        </w:object>
      </w:r>
      <w:r w:rsidRPr="00582296">
        <w:rPr>
          <w:rFonts w:cs="Arial"/>
          <w:b/>
          <w:bCs/>
          <w:color w:val="008000"/>
          <w:sz w:val="20"/>
          <w:szCs w:val="20"/>
        </w:rPr>
        <w:t> They are extremely hot, but cooler than the surrounding areas of the Sun. (Correct)</w:t>
      </w:r>
    </w:p>
    <w:p w:rsidR="00582296" w:rsidRPr="00582296" w:rsidRDefault="00582296" w:rsidP="00582296">
      <w:pPr>
        <w:numPr>
          <w:ilvl w:val="0"/>
          <w:numId w:val="1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84" type="#_x0000_t75" style="width:20.05pt;height:18.25pt" o:ole="">
            <v:imagedata r:id="rId5" o:title=""/>
          </v:shape>
          <w:control r:id="rId9" w:name="DefaultOcxName2" w:shapeid="_x0000_i1984"/>
        </w:object>
      </w:r>
      <w:r w:rsidRPr="00582296">
        <w:rPr>
          <w:rFonts w:cs="Arial"/>
          <w:color w:val="000000"/>
          <w:sz w:val="20"/>
          <w:szCs w:val="20"/>
        </w:rPr>
        <w:t> They are hotter than the surrounding areas of the Sun.</w:t>
      </w:r>
    </w:p>
    <w:p w:rsidR="00582296" w:rsidRPr="00582296" w:rsidRDefault="00582296" w:rsidP="00582296">
      <w:pPr>
        <w:numPr>
          <w:ilvl w:val="0"/>
          <w:numId w:val="1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83" type="#_x0000_t75" style="width:20.05pt;height:18.25pt" o:ole="">
            <v:imagedata r:id="rId5" o:title=""/>
          </v:shape>
          <w:control r:id="rId10" w:name="DefaultOcxName3" w:shapeid="_x0000_i1983"/>
        </w:object>
      </w:r>
      <w:r w:rsidRPr="00582296">
        <w:rPr>
          <w:rFonts w:cs="Arial"/>
          <w:color w:val="000000"/>
          <w:sz w:val="20"/>
          <w:szCs w:val="20"/>
        </w:rPr>
        <w:t> They are associated with areas of very low magnetic fields.</w:t>
      </w:r>
    </w:p>
    <w:p w:rsidR="00582296" w:rsidRPr="00582296" w:rsidRDefault="00582296" w:rsidP="00582296">
      <w:pPr>
        <w:numPr>
          <w:ilvl w:val="0"/>
          <w:numId w:val="1"/>
        </w:numPr>
        <w:spacing w:before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82" type="#_x0000_t75" style="width:20.05pt;height:18.25pt" o:ole="">
            <v:imagedata r:id="rId5" o:title=""/>
          </v:shape>
          <w:control r:id="rId11" w:name="DefaultOcxName4" w:shapeid="_x0000_i1982"/>
        </w:object>
      </w:r>
      <w:r w:rsidRPr="00582296">
        <w:rPr>
          <w:rFonts w:cs="Arial"/>
          <w:color w:val="000000"/>
          <w:sz w:val="20"/>
          <w:szCs w:val="20"/>
        </w:rPr>
        <w:t> They are extremely cold objects, as cold as Pluto.</w:t>
      </w:r>
    </w:p>
    <w:p w:rsidR="00582296" w:rsidRPr="00582296" w:rsidRDefault="00582296" w:rsidP="00582296">
      <w:pPr>
        <w:spacing w:before="100" w:beforeAutospacing="1" w:after="100" w:afterAutospacing="1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t>2. During a period of high solar activity, the corona</w:t>
      </w:r>
    </w:p>
    <w:p w:rsidR="00582296" w:rsidRPr="00582296" w:rsidRDefault="00582296" w:rsidP="00582296">
      <w:pPr>
        <w:numPr>
          <w:ilvl w:val="0"/>
          <w:numId w:val="2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81" type="#_x0000_t75" style="width:20.05pt;height:18.25pt" o:ole="">
            <v:imagedata r:id="rId5" o:title=""/>
          </v:shape>
          <w:control r:id="rId12" w:name="DefaultOcxName5" w:shapeid="_x0000_i1981"/>
        </w:object>
      </w:r>
      <w:r w:rsidRPr="00582296">
        <w:rPr>
          <w:rFonts w:cs="Arial"/>
          <w:color w:val="000000"/>
          <w:sz w:val="20"/>
          <w:szCs w:val="20"/>
        </w:rPr>
        <w:t> becomes smooth and even.</w:t>
      </w:r>
    </w:p>
    <w:p w:rsidR="00582296" w:rsidRPr="00582296" w:rsidRDefault="00582296" w:rsidP="00582296">
      <w:pPr>
        <w:numPr>
          <w:ilvl w:val="0"/>
          <w:numId w:val="2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80" type="#_x0000_t75" style="width:20.05pt;height:18.25pt" o:ole="">
            <v:imagedata r:id="rId7" o:title=""/>
          </v:shape>
          <w:control r:id="rId13" w:name="DefaultOcxName6" w:shapeid="_x0000_i1980"/>
        </w:object>
      </w:r>
      <w:r w:rsidRPr="00582296">
        <w:rPr>
          <w:rFonts w:cs="Arial"/>
          <w:b/>
          <w:bCs/>
          <w:color w:val="008000"/>
          <w:sz w:val="20"/>
          <w:szCs w:val="20"/>
        </w:rPr>
        <w:t> is more irregular. (Correct)</w:t>
      </w:r>
    </w:p>
    <w:p w:rsidR="00582296" w:rsidRPr="00582296" w:rsidRDefault="00582296" w:rsidP="00582296">
      <w:pPr>
        <w:numPr>
          <w:ilvl w:val="0"/>
          <w:numId w:val="2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79" type="#_x0000_t75" style="width:20.05pt;height:18.25pt" o:ole="">
            <v:imagedata r:id="rId5" o:title=""/>
          </v:shape>
          <w:control r:id="rId14" w:name="DefaultOcxName7" w:shapeid="_x0000_i1979"/>
        </w:object>
      </w:r>
      <w:r w:rsidRPr="00582296">
        <w:rPr>
          <w:rFonts w:cs="Arial"/>
          <w:color w:val="000000"/>
          <w:sz w:val="20"/>
          <w:szCs w:val="20"/>
        </w:rPr>
        <w:t> shrinks to half its normal size.</w:t>
      </w:r>
    </w:p>
    <w:p w:rsidR="00582296" w:rsidRPr="00582296" w:rsidRDefault="00582296" w:rsidP="00582296">
      <w:pPr>
        <w:numPr>
          <w:ilvl w:val="0"/>
          <w:numId w:val="2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78" type="#_x0000_t75" style="width:20.05pt;height:18.25pt" o:ole="">
            <v:imagedata r:id="rId5" o:title=""/>
          </v:shape>
          <w:control r:id="rId15" w:name="DefaultOcxName8" w:shapeid="_x0000_i1978"/>
        </w:object>
      </w:r>
      <w:r w:rsidRPr="00582296">
        <w:rPr>
          <w:rFonts w:cs="Arial"/>
          <w:color w:val="000000"/>
          <w:sz w:val="20"/>
          <w:szCs w:val="20"/>
        </w:rPr>
        <w:t> cools almost to the temperature of the photosphere.</w:t>
      </w:r>
    </w:p>
    <w:p w:rsidR="00582296" w:rsidRPr="00582296" w:rsidRDefault="00582296" w:rsidP="00582296">
      <w:pPr>
        <w:numPr>
          <w:ilvl w:val="0"/>
          <w:numId w:val="2"/>
        </w:numPr>
        <w:spacing w:before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77" type="#_x0000_t75" style="width:20.05pt;height:18.25pt" o:ole="">
            <v:imagedata r:id="rId5" o:title=""/>
          </v:shape>
          <w:control r:id="rId16" w:name="DefaultOcxName9" w:shapeid="_x0000_i1977"/>
        </w:object>
      </w:r>
      <w:r w:rsidRPr="00582296">
        <w:rPr>
          <w:rFonts w:cs="Arial"/>
          <w:color w:val="000000"/>
          <w:sz w:val="20"/>
          <w:szCs w:val="20"/>
        </w:rPr>
        <w:t> disappears.</w:t>
      </w:r>
    </w:p>
    <w:p w:rsidR="00582296" w:rsidRPr="00582296" w:rsidRDefault="00582296" w:rsidP="00582296">
      <w:pPr>
        <w:spacing w:before="100" w:beforeAutospacing="1" w:after="100" w:afterAutospacing="1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t>3. The Sun's radius is one astronomical unit by definition.</w:t>
      </w:r>
    </w:p>
    <w:p w:rsidR="00582296" w:rsidRPr="00582296" w:rsidRDefault="00582296" w:rsidP="00582296">
      <w:pPr>
        <w:numPr>
          <w:ilvl w:val="0"/>
          <w:numId w:val="3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76" type="#_x0000_t75" style="width:20.05pt;height:18.25pt" o:ole="">
            <v:imagedata r:id="rId5" o:title=""/>
          </v:shape>
          <w:control r:id="rId17" w:name="DefaultOcxName10" w:shapeid="_x0000_i1976"/>
        </w:object>
      </w:r>
      <w:r w:rsidRPr="00582296">
        <w:rPr>
          <w:rFonts w:cs="Arial"/>
          <w:color w:val="000000"/>
          <w:sz w:val="20"/>
          <w:szCs w:val="20"/>
        </w:rPr>
        <w:t> true</w:t>
      </w:r>
    </w:p>
    <w:p w:rsidR="00582296" w:rsidRPr="00582296" w:rsidRDefault="00582296" w:rsidP="00582296">
      <w:pPr>
        <w:numPr>
          <w:ilvl w:val="0"/>
          <w:numId w:val="3"/>
        </w:numPr>
        <w:spacing w:before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75" type="#_x0000_t75" style="width:20.05pt;height:18.25pt" o:ole="">
            <v:imagedata r:id="rId7" o:title=""/>
          </v:shape>
          <w:control r:id="rId18" w:name="DefaultOcxName11" w:shapeid="_x0000_i1975"/>
        </w:object>
      </w:r>
      <w:r w:rsidRPr="00582296">
        <w:rPr>
          <w:rFonts w:cs="Arial"/>
          <w:b/>
          <w:bCs/>
          <w:color w:val="008000"/>
          <w:sz w:val="20"/>
          <w:szCs w:val="20"/>
        </w:rPr>
        <w:t> false (Correct)</w:t>
      </w:r>
    </w:p>
    <w:p w:rsidR="00582296" w:rsidRPr="00582296" w:rsidRDefault="00582296" w:rsidP="00582296">
      <w:pPr>
        <w:spacing w:before="100" w:beforeAutospacing="1" w:after="100" w:afterAutospacing="1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t>4. The speed of light is 3.00 × 10</w:t>
      </w:r>
      <w:r w:rsidRPr="00582296">
        <w:rPr>
          <w:rFonts w:cs="Arial"/>
          <w:color w:val="000000"/>
          <w:sz w:val="20"/>
          <w:szCs w:val="20"/>
          <w:vertAlign w:val="superscript"/>
        </w:rPr>
        <w:t>8</w:t>
      </w:r>
      <w:r w:rsidRPr="00582296">
        <w:rPr>
          <w:rFonts w:cs="Arial"/>
          <w:color w:val="000000"/>
          <w:sz w:val="20"/>
          <w:szCs w:val="20"/>
        </w:rPr>
        <w:t> m/s. If 2.00 kg of mass is converted to energy, how much energy will be produced?</w:t>
      </w:r>
    </w:p>
    <w:p w:rsidR="00582296" w:rsidRPr="00582296" w:rsidRDefault="00582296" w:rsidP="00582296">
      <w:pPr>
        <w:numPr>
          <w:ilvl w:val="0"/>
          <w:numId w:val="4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74" type="#_x0000_t75" style="width:20.05pt;height:18.25pt" o:ole="">
            <v:imagedata r:id="rId5" o:title=""/>
          </v:shape>
          <w:control r:id="rId19" w:name="DefaultOcxName12" w:shapeid="_x0000_i1974"/>
        </w:object>
      </w:r>
      <w:r w:rsidRPr="00582296">
        <w:rPr>
          <w:rFonts w:cs="Arial"/>
          <w:color w:val="000000"/>
          <w:sz w:val="20"/>
          <w:szCs w:val="20"/>
        </w:rPr>
        <w:t> 9.00 × 10</w:t>
      </w:r>
      <w:r w:rsidRPr="00582296">
        <w:rPr>
          <w:rFonts w:cs="Arial"/>
          <w:color w:val="000000"/>
          <w:sz w:val="20"/>
          <w:szCs w:val="20"/>
          <w:vertAlign w:val="superscript"/>
        </w:rPr>
        <w:t>16</w:t>
      </w:r>
      <w:r w:rsidRPr="00582296">
        <w:rPr>
          <w:rFonts w:cs="Arial"/>
          <w:color w:val="000000"/>
          <w:sz w:val="20"/>
          <w:szCs w:val="20"/>
        </w:rPr>
        <w:t> J</w:t>
      </w:r>
    </w:p>
    <w:p w:rsidR="00582296" w:rsidRPr="00582296" w:rsidRDefault="00582296" w:rsidP="00582296">
      <w:pPr>
        <w:numPr>
          <w:ilvl w:val="0"/>
          <w:numId w:val="4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73" type="#_x0000_t75" style="width:20.05pt;height:18.25pt" o:ole="">
            <v:imagedata r:id="rId5" o:title=""/>
          </v:shape>
          <w:control r:id="rId20" w:name="DefaultOcxName13" w:shapeid="_x0000_i1973"/>
        </w:object>
      </w:r>
      <w:r w:rsidRPr="00582296">
        <w:rPr>
          <w:rFonts w:cs="Arial"/>
          <w:color w:val="000000"/>
          <w:sz w:val="20"/>
          <w:szCs w:val="20"/>
        </w:rPr>
        <w:t> 6.00 × 10</w:t>
      </w:r>
      <w:r w:rsidRPr="00582296">
        <w:rPr>
          <w:rFonts w:cs="Arial"/>
          <w:color w:val="000000"/>
          <w:sz w:val="20"/>
          <w:szCs w:val="20"/>
          <w:vertAlign w:val="superscript"/>
        </w:rPr>
        <w:t>8 </w:t>
      </w:r>
      <w:r w:rsidRPr="00582296">
        <w:rPr>
          <w:rFonts w:cs="Arial"/>
          <w:color w:val="000000"/>
          <w:sz w:val="20"/>
          <w:szCs w:val="20"/>
        </w:rPr>
        <w:t>J</w:t>
      </w:r>
    </w:p>
    <w:p w:rsidR="00582296" w:rsidRPr="00582296" w:rsidRDefault="00582296" w:rsidP="00582296">
      <w:pPr>
        <w:numPr>
          <w:ilvl w:val="0"/>
          <w:numId w:val="4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72" type="#_x0000_t75" style="width:20.05pt;height:18.25pt" o:ole="">
            <v:imagedata r:id="rId7" o:title=""/>
          </v:shape>
          <w:control r:id="rId21" w:name="DefaultOcxName14" w:shapeid="_x0000_i1972"/>
        </w:object>
      </w:r>
      <w:r w:rsidRPr="00582296">
        <w:rPr>
          <w:rFonts w:cs="Arial"/>
          <w:b/>
          <w:bCs/>
          <w:color w:val="008000"/>
          <w:sz w:val="20"/>
          <w:szCs w:val="20"/>
        </w:rPr>
        <w:t> 1.80 × 10</w:t>
      </w:r>
      <w:r w:rsidRPr="00582296">
        <w:rPr>
          <w:rFonts w:cs="Arial"/>
          <w:b/>
          <w:bCs/>
          <w:color w:val="008000"/>
          <w:sz w:val="20"/>
          <w:szCs w:val="20"/>
          <w:vertAlign w:val="superscript"/>
        </w:rPr>
        <w:t>17</w:t>
      </w:r>
      <w:r w:rsidRPr="00582296">
        <w:rPr>
          <w:rFonts w:cs="Arial"/>
          <w:b/>
          <w:bCs/>
          <w:color w:val="008000"/>
          <w:sz w:val="20"/>
          <w:szCs w:val="20"/>
        </w:rPr>
        <w:t> J (Correct)</w:t>
      </w:r>
    </w:p>
    <w:p w:rsidR="00582296" w:rsidRPr="00582296" w:rsidRDefault="00582296" w:rsidP="00582296">
      <w:pPr>
        <w:numPr>
          <w:ilvl w:val="0"/>
          <w:numId w:val="4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71" type="#_x0000_t75" style="width:20.05pt;height:18.25pt" o:ole="">
            <v:imagedata r:id="rId5" o:title=""/>
          </v:shape>
          <w:control r:id="rId22" w:name="DefaultOcxName15" w:shapeid="_x0000_i1971"/>
        </w:object>
      </w:r>
      <w:r w:rsidRPr="00582296">
        <w:rPr>
          <w:rFonts w:cs="Arial"/>
          <w:color w:val="000000"/>
          <w:sz w:val="20"/>
          <w:szCs w:val="20"/>
        </w:rPr>
        <w:t> 1.50 × 10</w:t>
      </w:r>
      <w:r w:rsidRPr="00582296">
        <w:rPr>
          <w:rFonts w:cs="Arial"/>
          <w:color w:val="000000"/>
          <w:sz w:val="20"/>
          <w:szCs w:val="20"/>
          <w:vertAlign w:val="superscript"/>
        </w:rPr>
        <w:t>8</w:t>
      </w:r>
      <w:r w:rsidRPr="00582296">
        <w:rPr>
          <w:rFonts w:cs="Arial"/>
          <w:color w:val="000000"/>
          <w:sz w:val="20"/>
          <w:szCs w:val="20"/>
        </w:rPr>
        <w:t> J</w:t>
      </w:r>
    </w:p>
    <w:p w:rsidR="00582296" w:rsidRPr="00582296" w:rsidRDefault="00582296" w:rsidP="00582296">
      <w:pPr>
        <w:numPr>
          <w:ilvl w:val="0"/>
          <w:numId w:val="4"/>
        </w:numPr>
        <w:spacing w:before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70" type="#_x0000_t75" style="width:20.05pt;height:18.25pt" o:ole="">
            <v:imagedata r:id="rId5" o:title=""/>
          </v:shape>
          <w:control r:id="rId23" w:name="DefaultOcxName16" w:shapeid="_x0000_i1970"/>
        </w:object>
      </w:r>
      <w:r w:rsidRPr="00582296">
        <w:rPr>
          <w:rFonts w:cs="Arial"/>
          <w:color w:val="000000"/>
          <w:sz w:val="20"/>
          <w:szCs w:val="20"/>
        </w:rPr>
        <w:t> 6.00 × 10</w:t>
      </w:r>
      <w:r w:rsidRPr="00582296">
        <w:rPr>
          <w:rFonts w:cs="Arial"/>
          <w:color w:val="000000"/>
          <w:sz w:val="20"/>
          <w:szCs w:val="20"/>
          <w:vertAlign w:val="superscript"/>
        </w:rPr>
        <w:t>4</w:t>
      </w:r>
      <w:r w:rsidRPr="00582296">
        <w:rPr>
          <w:rFonts w:cs="Arial"/>
          <w:color w:val="000000"/>
          <w:sz w:val="20"/>
          <w:szCs w:val="20"/>
        </w:rPr>
        <w:t> J</w:t>
      </w:r>
    </w:p>
    <w:p w:rsidR="00582296" w:rsidRPr="00582296" w:rsidRDefault="00582296" w:rsidP="00582296">
      <w:pPr>
        <w:spacing w:before="100" w:beforeAutospacing="1" w:after="100" w:afterAutospacing="1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t>5. The Sun produces energy by fusing hydrogen into helium.</w:t>
      </w:r>
    </w:p>
    <w:p w:rsidR="00582296" w:rsidRPr="00582296" w:rsidRDefault="00582296" w:rsidP="00582296">
      <w:pPr>
        <w:numPr>
          <w:ilvl w:val="0"/>
          <w:numId w:val="5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69" type="#_x0000_t75" style="width:20.05pt;height:18.25pt" o:ole="">
            <v:imagedata r:id="rId7" o:title=""/>
          </v:shape>
          <w:control r:id="rId24" w:name="DefaultOcxName17" w:shapeid="_x0000_i1969"/>
        </w:object>
      </w:r>
      <w:r w:rsidRPr="00582296">
        <w:rPr>
          <w:rFonts w:cs="Arial"/>
          <w:b/>
          <w:bCs/>
          <w:color w:val="008000"/>
          <w:sz w:val="20"/>
          <w:szCs w:val="20"/>
        </w:rPr>
        <w:t> true (Correct)</w:t>
      </w:r>
    </w:p>
    <w:p w:rsidR="00582296" w:rsidRPr="00582296" w:rsidRDefault="00582296" w:rsidP="00582296">
      <w:pPr>
        <w:numPr>
          <w:ilvl w:val="0"/>
          <w:numId w:val="5"/>
        </w:numPr>
        <w:spacing w:before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68" type="#_x0000_t75" style="width:20.05pt;height:18.25pt" o:ole="">
            <v:imagedata r:id="rId5" o:title=""/>
          </v:shape>
          <w:control r:id="rId25" w:name="DefaultOcxName18" w:shapeid="_x0000_i1968"/>
        </w:object>
      </w:r>
      <w:r w:rsidRPr="00582296">
        <w:rPr>
          <w:rFonts w:cs="Arial"/>
          <w:color w:val="000000"/>
          <w:sz w:val="20"/>
          <w:szCs w:val="20"/>
        </w:rPr>
        <w:t> false</w:t>
      </w:r>
    </w:p>
    <w:p w:rsidR="00582296" w:rsidRPr="00582296" w:rsidRDefault="00582296" w:rsidP="00582296">
      <w:pPr>
        <w:spacing w:before="100" w:beforeAutospacing="1" w:after="100" w:afterAutospacing="1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lastRenderedPageBreak/>
        <w:t>6. In the proton-proton cycle, the helium atom and neutrino have less mass than the original hydrogen. What happens to the "lost" mass?</w:t>
      </w:r>
    </w:p>
    <w:p w:rsidR="00582296" w:rsidRPr="00582296" w:rsidRDefault="00582296" w:rsidP="00582296">
      <w:pPr>
        <w:numPr>
          <w:ilvl w:val="0"/>
          <w:numId w:val="6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67" type="#_x0000_t75" style="width:20.05pt;height:18.25pt" o:ole="">
            <v:imagedata r:id="rId5" o:title=""/>
          </v:shape>
          <w:control r:id="rId26" w:name="DefaultOcxName19" w:shapeid="_x0000_i1967"/>
        </w:object>
      </w:r>
      <w:r w:rsidRPr="00582296">
        <w:rPr>
          <w:rFonts w:cs="Arial"/>
          <w:color w:val="000000"/>
          <w:sz w:val="20"/>
          <w:szCs w:val="20"/>
        </w:rPr>
        <w:t> Conservation of mass dictates no mass can be lost.</w:t>
      </w:r>
    </w:p>
    <w:p w:rsidR="00582296" w:rsidRPr="00582296" w:rsidRDefault="00582296" w:rsidP="00582296">
      <w:pPr>
        <w:numPr>
          <w:ilvl w:val="0"/>
          <w:numId w:val="6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66" type="#_x0000_t75" style="width:20.05pt;height:18.25pt" o:ole="">
            <v:imagedata r:id="rId5" o:title=""/>
          </v:shape>
          <w:control r:id="rId27" w:name="DefaultOcxName20" w:shapeid="_x0000_i1966"/>
        </w:object>
      </w:r>
      <w:r w:rsidRPr="00582296">
        <w:rPr>
          <w:rFonts w:cs="Arial"/>
          <w:color w:val="000000"/>
          <w:sz w:val="20"/>
          <w:szCs w:val="20"/>
        </w:rPr>
        <w:t> It is transformed into electrons.</w:t>
      </w:r>
    </w:p>
    <w:p w:rsidR="00582296" w:rsidRPr="00582296" w:rsidRDefault="00582296" w:rsidP="00582296">
      <w:pPr>
        <w:numPr>
          <w:ilvl w:val="0"/>
          <w:numId w:val="6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65" type="#_x0000_t75" style="width:20.05pt;height:18.25pt" o:ole="">
            <v:imagedata r:id="rId7" o:title=""/>
          </v:shape>
          <w:control r:id="rId28" w:name="DefaultOcxName21" w:shapeid="_x0000_i1965"/>
        </w:object>
      </w:r>
      <w:r w:rsidRPr="00582296">
        <w:rPr>
          <w:rFonts w:cs="Arial"/>
          <w:b/>
          <w:bCs/>
          <w:color w:val="008000"/>
          <w:sz w:val="20"/>
          <w:szCs w:val="20"/>
        </w:rPr>
        <w:t> It is converted to energy. (Correct)</w:t>
      </w:r>
    </w:p>
    <w:p w:rsidR="00582296" w:rsidRPr="00582296" w:rsidRDefault="00582296" w:rsidP="00582296">
      <w:pPr>
        <w:numPr>
          <w:ilvl w:val="0"/>
          <w:numId w:val="6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64" type="#_x0000_t75" style="width:20.05pt;height:18.25pt" o:ole="">
            <v:imagedata r:id="rId5" o:title=""/>
          </v:shape>
          <w:control r:id="rId29" w:name="DefaultOcxName22" w:shapeid="_x0000_i1964"/>
        </w:object>
      </w:r>
      <w:r w:rsidRPr="00582296">
        <w:rPr>
          <w:rFonts w:cs="Arial"/>
          <w:color w:val="000000"/>
          <w:sz w:val="20"/>
          <w:szCs w:val="20"/>
        </w:rPr>
        <w:t> It is recycled back into hydrogen.</w:t>
      </w:r>
    </w:p>
    <w:p w:rsidR="00582296" w:rsidRPr="00582296" w:rsidRDefault="00582296" w:rsidP="00582296">
      <w:pPr>
        <w:numPr>
          <w:ilvl w:val="0"/>
          <w:numId w:val="6"/>
        </w:numPr>
        <w:spacing w:before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63" type="#_x0000_t75" style="width:20.05pt;height:18.25pt" o:ole="">
            <v:imagedata r:id="rId5" o:title=""/>
          </v:shape>
          <w:control r:id="rId30" w:name="DefaultOcxName23" w:shapeid="_x0000_i1963"/>
        </w:object>
      </w:r>
      <w:r w:rsidRPr="00582296">
        <w:rPr>
          <w:rFonts w:cs="Arial"/>
          <w:color w:val="000000"/>
          <w:sz w:val="20"/>
          <w:szCs w:val="20"/>
        </w:rPr>
        <w:t> It is ejected into space.</w:t>
      </w:r>
    </w:p>
    <w:p w:rsidR="00582296" w:rsidRPr="00582296" w:rsidRDefault="00582296" w:rsidP="00582296">
      <w:pPr>
        <w:spacing w:before="100" w:beforeAutospacing="1" w:after="100" w:afterAutospacing="1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t>7. The most striking example of solar variability was the</w:t>
      </w:r>
    </w:p>
    <w:p w:rsidR="00582296" w:rsidRPr="00582296" w:rsidRDefault="00582296" w:rsidP="00582296">
      <w:pPr>
        <w:numPr>
          <w:ilvl w:val="0"/>
          <w:numId w:val="7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62" type="#_x0000_t75" style="width:20.05pt;height:18.25pt" o:ole="">
            <v:imagedata r:id="rId5" o:title=""/>
          </v:shape>
          <w:control r:id="rId31" w:name="DefaultOcxName24" w:shapeid="_x0000_i1962"/>
        </w:object>
      </w:r>
      <w:r w:rsidRPr="00582296">
        <w:rPr>
          <w:rFonts w:cs="Arial"/>
          <w:color w:val="000000"/>
          <w:sz w:val="20"/>
          <w:szCs w:val="20"/>
        </w:rPr>
        <w:t> Dust Bowl drought of the 1930s.</w:t>
      </w:r>
    </w:p>
    <w:p w:rsidR="00582296" w:rsidRPr="00582296" w:rsidRDefault="00582296" w:rsidP="00582296">
      <w:pPr>
        <w:numPr>
          <w:ilvl w:val="0"/>
          <w:numId w:val="7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61" type="#_x0000_t75" style="width:20.05pt;height:18.25pt" o:ole="">
            <v:imagedata r:id="rId5" o:title=""/>
          </v:shape>
          <w:control r:id="rId32" w:name="DefaultOcxName25" w:shapeid="_x0000_i1961"/>
        </w:object>
      </w:r>
      <w:r w:rsidRPr="00582296">
        <w:rPr>
          <w:rFonts w:cs="Arial"/>
          <w:color w:val="000000"/>
          <w:sz w:val="20"/>
          <w:szCs w:val="20"/>
        </w:rPr>
        <w:t> the fall of Rome.</w:t>
      </w:r>
    </w:p>
    <w:p w:rsidR="00582296" w:rsidRPr="00582296" w:rsidRDefault="00582296" w:rsidP="00582296">
      <w:pPr>
        <w:numPr>
          <w:ilvl w:val="0"/>
          <w:numId w:val="7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60" type="#_x0000_t75" style="width:20.05pt;height:18.25pt" o:ole="">
            <v:imagedata r:id="rId5" o:title=""/>
          </v:shape>
          <w:control r:id="rId33" w:name="DefaultOcxName26" w:shapeid="_x0000_i1960"/>
        </w:object>
      </w:r>
      <w:r w:rsidRPr="00582296">
        <w:rPr>
          <w:rFonts w:cs="Arial"/>
          <w:color w:val="000000"/>
          <w:sz w:val="20"/>
          <w:szCs w:val="20"/>
        </w:rPr>
        <w:t> Joseph's seven lean years in the Old Testament.</w:t>
      </w:r>
    </w:p>
    <w:p w:rsidR="00582296" w:rsidRPr="00582296" w:rsidRDefault="00582296" w:rsidP="00582296">
      <w:pPr>
        <w:numPr>
          <w:ilvl w:val="0"/>
          <w:numId w:val="7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59" type="#_x0000_t75" style="width:20.05pt;height:18.25pt" o:ole="">
            <v:imagedata r:id="rId7" o:title=""/>
          </v:shape>
          <w:control r:id="rId34" w:name="DefaultOcxName27" w:shapeid="_x0000_i1959"/>
        </w:object>
      </w:r>
      <w:r w:rsidRPr="00582296">
        <w:rPr>
          <w:rFonts w:cs="Arial"/>
          <w:b/>
          <w:bCs/>
          <w:color w:val="008000"/>
          <w:sz w:val="20"/>
          <w:szCs w:val="20"/>
        </w:rPr>
        <w:t> Maunder Minimum from 1645-1715. (Correct)</w:t>
      </w:r>
    </w:p>
    <w:p w:rsidR="00582296" w:rsidRPr="00582296" w:rsidRDefault="00582296" w:rsidP="00582296">
      <w:pPr>
        <w:numPr>
          <w:ilvl w:val="0"/>
          <w:numId w:val="7"/>
        </w:numPr>
        <w:spacing w:before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58" type="#_x0000_t75" style="width:20.05pt;height:18.25pt" o:ole="">
            <v:imagedata r:id="rId5" o:title=""/>
          </v:shape>
          <w:control r:id="rId35" w:name="DefaultOcxName28" w:shapeid="_x0000_i1958"/>
        </w:object>
      </w:r>
      <w:r w:rsidRPr="00582296">
        <w:rPr>
          <w:rFonts w:cs="Arial"/>
          <w:color w:val="000000"/>
          <w:sz w:val="20"/>
          <w:szCs w:val="20"/>
        </w:rPr>
        <w:t> </w:t>
      </w:r>
      <w:proofErr w:type="spellStart"/>
      <w:r w:rsidRPr="00582296">
        <w:rPr>
          <w:rFonts w:cs="Arial"/>
          <w:color w:val="000000"/>
          <w:sz w:val="20"/>
          <w:szCs w:val="20"/>
        </w:rPr>
        <w:t>Sporer</w:t>
      </w:r>
      <w:proofErr w:type="spellEnd"/>
      <w:r w:rsidRPr="00582296">
        <w:rPr>
          <w:rFonts w:cs="Arial"/>
          <w:color w:val="000000"/>
          <w:sz w:val="20"/>
          <w:szCs w:val="20"/>
        </w:rPr>
        <w:t xml:space="preserve"> Minimum that doomed the </w:t>
      </w:r>
      <w:proofErr w:type="spellStart"/>
      <w:r w:rsidRPr="00582296">
        <w:rPr>
          <w:rFonts w:cs="Arial"/>
          <w:color w:val="000000"/>
          <w:sz w:val="20"/>
          <w:szCs w:val="20"/>
        </w:rPr>
        <w:t>Anasazi</w:t>
      </w:r>
      <w:proofErr w:type="spellEnd"/>
      <w:r w:rsidRPr="00582296">
        <w:rPr>
          <w:rFonts w:cs="Arial"/>
          <w:color w:val="000000"/>
          <w:sz w:val="20"/>
          <w:szCs w:val="20"/>
        </w:rPr>
        <w:t>.</w:t>
      </w:r>
    </w:p>
    <w:p w:rsidR="00582296" w:rsidRPr="00582296" w:rsidRDefault="00582296" w:rsidP="00582296">
      <w:pPr>
        <w:spacing w:before="100" w:beforeAutospacing="1" w:after="100" w:afterAutospacing="1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t>8. Visible sunspots lie in the</w:t>
      </w:r>
    </w:p>
    <w:p w:rsidR="00582296" w:rsidRPr="00582296" w:rsidRDefault="00582296" w:rsidP="00582296">
      <w:pPr>
        <w:numPr>
          <w:ilvl w:val="0"/>
          <w:numId w:val="8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57" type="#_x0000_t75" style="width:20.05pt;height:18.25pt" o:ole="">
            <v:imagedata r:id="rId5" o:title=""/>
          </v:shape>
          <w:control r:id="rId36" w:name="DefaultOcxName29" w:shapeid="_x0000_i1957"/>
        </w:object>
      </w:r>
      <w:r w:rsidRPr="00582296">
        <w:rPr>
          <w:rFonts w:cs="Arial"/>
          <w:color w:val="000000"/>
          <w:sz w:val="20"/>
          <w:szCs w:val="20"/>
        </w:rPr>
        <w:t> corona.</w:t>
      </w:r>
    </w:p>
    <w:p w:rsidR="00582296" w:rsidRPr="00582296" w:rsidRDefault="00582296" w:rsidP="00582296">
      <w:pPr>
        <w:numPr>
          <w:ilvl w:val="0"/>
          <w:numId w:val="8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56" type="#_x0000_t75" style="width:20.05pt;height:18.25pt" o:ole="">
            <v:imagedata r:id="rId5" o:title=""/>
          </v:shape>
          <w:control r:id="rId37" w:name="DefaultOcxName30" w:shapeid="_x0000_i1956"/>
        </w:object>
      </w:r>
      <w:r w:rsidRPr="00582296">
        <w:rPr>
          <w:rFonts w:cs="Arial"/>
          <w:color w:val="000000"/>
          <w:sz w:val="20"/>
          <w:szCs w:val="20"/>
        </w:rPr>
        <w:t> transition zone.</w:t>
      </w:r>
    </w:p>
    <w:p w:rsidR="00582296" w:rsidRPr="00582296" w:rsidRDefault="00582296" w:rsidP="00582296">
      <w:pPr>
        <w:numPr>
          <w:ilvl w:val="0"/>
          <w:numId w:val="8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55" type="#_x0000_t75" style="width:20.05pt;height:18.25pt" o:ole="">
            <v:imagedata r:id="rId5" o:title=""/>
          </v:shape>
          <w:control r:id="rId38" w:name="DefaultOcxName31" w:shapeid="_x0000_i1955"/>
        </w:object>
      </w:r>
      <w:r w:rsidRPr="00582296">
        <w:rPr>
          <w:rFonts w:cs="Arial"/>
          <w:color w:val="000000"/>
          <w:sz w:val="20"/>
          <w:szCs w:val="20"/>
        </w:rPr>
        <w:t> </w:t>
      </w:r>
      <w:proofErr w:type="spellStart"/>
      <w:r w:rsidRPr="00582296">
        <w:rPr>
          <w:rFonts w:cs="Arial"/>
          <w:color w:val="000000"/>
          <w:sz w:val="20"/>
          <w:szCs w:val="20"/>
        </w:rPr>
        <w:t>radiative</w:t>
      </w:r>
      <w:proofErr w:type="spellEnd"/>
      <w:r w:rsidRPr="00582296">
        <w:rPr>
          <w:rFonts w:cs="Arial"/>
          <w:color w:val="000000"/>
          <w:sz w:val="20"/>
          <w:szCs w:val="20"/>
        </w:rPr>
        <w:t xml:space="preserve"> zone.</w:t>
      </w:r>
    </w:p>
    <w:p w:rsidR="00582296" w:rsidRPr="00582296" w:rsidRDefault="00582296" w:rsidP="00582296">
      <w:pPr>
        <w:numPr>
          <w:ilvl w:val="0"/>
          <w:numId w:val="8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54" type="#_x0000_t75" style="width:20.05pt;height:18.25pt" o:ole="">
            <v:imagedata r:id="rId5" o:title=""/>
          </v:shape>
          <w:control r:id="rId39" w:name="DefaultOcxName32" w:shapeid="_x0000_i1954"/>
        </w:object>
      </w:r>
      <w:r w:rsidRPr="00582296">
        <w:rPr>
          <w:rFonts w:cs="Arial"/>
          <w:color w:val="000000"/>
          <w:sz w:val="20"/>
          <w:szCs w:val="20"/>
        </w:rPr>
        <w:t> chromosphere.</w:t>
      </w:r>
    </w:p>
    <w:p w:rsidR="00582296" w:rsidRPr="00582296" w:rsidRDefault="00582296" w:rsidP="00582296">
      <w:pPr>
        <w:numPr>
          <w:ilvl w:val="0"/>
          <w:numId w:val="8"/>
        </w:numPr>
        <w:spacing w:before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53" type="#_x0000_t75" style="width:20.05pt;height:18.25pt" o:ole="">
            <v:imagedata r:id="rId7" o:title=""/>
          </v:shape>
          <w:control r:id="rId40" w:name="DefaultOcxName33" w:shapeid="_x0000_i1953"/>
        </w:object>
      </w:r>
      <w:r w:rsidRPr="00582296">
        <w:rPr>
          <w:rFonts w:cs="Arial"/>
          <w:b/>
          <w:bCs/>
          <w:color w:val="008000"/>
          <w:sz w:val="20"/>
          <w:szCs w:val="20"/>
        </w:rPr>
        <w:t> granulation in the photosphere. (Correct)</w:t>
      </w:r>
    </w:p>
    <w:p w:rsidR="00582296" w:rsidRPr="00582296" w:rsidRDefault="00582296" w:rsidP="00582296">
      <w:pPr>
        <w:spacing w:before="100" w:beforeAutospacing="1" w:after="100" w:afterAutospacing="1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t>9. The solar winds blow outward from</w:t>
      </w:r>
    </w:p>
    <w:p w:rsidR="00582296" w:rsidRPr="00582296" w:rsidRDefault="00582296" w:rsidP="00582296">
      <w:pPr>
        <w:numPr>
          <w:ilvl w:val="0"/>
          <w:numId w:val="9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52" type="#_x0000_t75" style="width:20.05pt;height:18.25pt" o:ole="">
            <v:imagedata r:id="rId5" o:title=""/>
          </v:shape>
          <w:control r:id="rId41" w:name="DefaultOcxName34" w:shapeid="_x0000_i1952"/>
        </w:object>
      </w:r>
      <w:r w:rsidRPr="00582296">
        <w:rPr>
          <w:rFonts w:cs="Arial"/>
          <w:color w:val="000000"/>
          <w:sz w:val="20"/>
          <w:szCs w:val="20"/>
        </w:rPr>
        <w:t> the Sun's poles only.</w:t>
      </w:r>
    </w:p>
    <w:p w:rsidR="00582296" w:rsidRPr="00582296" w:rsidRDefault="00582296" w:rsidP="00582296">
      <w:pPr>
        <w:numPr>
          <w:ilvl w:val="0"/>
          <w:numId w:val="9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51" type="#_x0000_t75" style="width:20.05pt;height:18.25pt" o:ole="">
            <v:imagedata r:id="rId5" o:title=""/>
          </v:shape>
          <w:control r:id="rId42" w:name="DefaultOcxName35" w:shapeid="_x0000_i1951"/>
        </w:object>
      </w:r>
      <w:r w:rsidRPr="00582296">
        <w:rPr>
          <w:rFonts w:cs="Arial"/>
          <w:color w:val="000000"/>
          <w:sz w:val="20"/>
          <w:szCs w:val="20"/>
        </w:rPr>
        <w:t> sunspots.</w:t>
      </w:r>
    </w:p>
    <w:p w:rsidR="00582296" w:rsidRPr="00582296" w:rsidRDefault="00582296" w:rsidP="00582296">
      <w:pPr>
        <w:numPr>
          <w:ilvl w:val="0"/>
          <w:numId w:val="9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50" type="#_x0000_t75" style="width:20.05pt;height:18.25pt" o:ole="">
            <v:imagedata r:id="rId7" o:title=""/>
          </v:shape>
          <w:control r:id="rId43" w:name="DefaultOcxName36" w:shapeid="_x0000_i1950"/>
        </w:object>
      </w:r>
      <w:r w:rsidRPr="00582296">
        <w:rPr>
          <w:rFonts w:cs="Arial"/>
          <w:b/>
          <w:bCs/>
          <w:color w:val="008000"/>
          <w:sz w:val="20"/>
          <w:szCs w:val="20"/>
        </w:rPr>
        <w:t> coronal holes. (Correct)</w:t>
      </w:r>
    </w:p>
    <w:p w:rsidR="00582296" w:rsidRPr="00582296" w:rsidRDefault="00582296" w:rsidP="00582296">
      <w:pPr>
        <w:numPr>
          <w:ilvl w:val="0"/>
          <w:numId w:val="9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49" type="#_x0000_t75" style="width:20.05pt;height:18.25pt" o:ole="">
            <v:imagedata r:id="rId5" o:title=""/>
          </v:shape>
          <w:control r:id="rId44" w:name="DefaultOcxName37" w:shapeid="_x0000_i1949"/>
        </w:object>
      </w:r>
      <w:r w:rsidRPr="00582296">
        <w:rPr>
          <w:rFonts w:cs="Arial"/>
          <w:color w:val="000000"/>
          <w:sz w:val="20"/>
          <w:szCs w:val="20"/>
        </w:rPr>
        <w:t> flares.</w:t>
      </w:r>
    </w:p>
    <w:p w:rsidR="00582296" w:rsidRPr="00582296" w:rsidRDefault="00582296" w:rsidP="00582296">
      <w:pPr>
        <w:numPr>
          <w:ilvl w:val="0"/>
          <w:numId w:val="9"/>
        </w:numPr>
        <w:spacing w:before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48" type="#_x0000_t75" style="width:20.05pt;height:18.25pt" o:ole="">
            <v:imagedata r:id="rId5" o:title=""/>
          </v:shape>
          <w:control r:id="rId45" w:name="DefaultOcxName38" w:shapeid="_x0000_i1948"/>
        </w:object>
      </w:r>
      <w:r w:rsidRPr="00582296">
        <w:rPr>
          <w:rFonts w:cs="Arial"/>
          <w:color w:val="000000"/>
          <w:sz w:val="20"/>
          <w:szCs w:val="20"/>
        </w:rPr>
        <w:t> the entire photosphere.</w:t>
      </w:r>
    </w:p>
    <w:p w:rsidR="00582296" w:rsidRPr="00582296" w:rsidRDefault="00582296" w:rsidP="00582296">
      <w:pPr>
        <w:spacing w:before="100" w:beforeAutospacing="1" w:after="100" w:afterAutospacing="1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t>10. What is the meaning of the solar constant?</w:t>
      </w:r>
    </w:p>
    <w:p w:rsidR="00582296" w:rsidRPr="00582296" w:rsidRDefault="00582296" w:rsidP="00582296">
      <w:pPr>
        <w:numPr>
          <w:ilvl w:val="0"/>
          <w:numId w:val="10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lastRenderedPageBreak/>
        <w:object w:dxaOrig="1440" w:dyaOrig="1440">
          <v:shape id="_x0000_i1947" type="#_x0000_t75" style="width:20.05pt;height:18.25pt" o:ole="">
            <v:imagedata r:id="rId5" o:title=""/>
          </v:shape>
          <w:control r:id="rId46" w:name="DefaultOcxName39" w:shapeid="_x0000_i1947"/>
        </w:object>
      </w:r>
      <w:r w:rsidRPr="00582296">
        <w:rPr>
          <w:rFonts w:cs="Arial"/>
          <w:color w:val="000000"/>
          <w:sz w:val="20"/>
          <w:szCs w:val="20"/>
        </w:rPr>
        <w:t> the stability of the Sun's luminosity for as long as life has existed on Earth</w:t>
      </w:r>
    </w:p>
    <w:p w:rsidR="00582296" w:rsidRPr="00582296" w:rsidRDefault="00582296" w:rsidP="00582296">
      <w:pPr>
        <w:numPr>
          <w:ilvl w:val="0"/>
          <w:numId w:val="10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46" type="#_x0000_t75" style="width:20.05pt;height:18.25pt" o:ole="">
            <v:imagedata r:id="rId7" o:title=""/>
          </v:shape>
          <w:control r:id="rId47" w:name="DefaultOcxName40" w:shapeid="_x0000_i1946"/>
        </w:object>
      </w:r>
      <w:r w:rsidRPr="00582296">
        <w:rPr>
          <w:rFonts w:cs="Arial"/>
          <w:b/>
          <w:bCs/>
          <w:color w:val="008000"/>
          <w:sz w:val="20"/>
          <w:szCs w:val="20"/>
        </w:rPr>
        <w:t> the amount of energy the Earth receives per unit area and unit time (Correct)</w:t>
      </w:r>
    </w:p>
    <w:p w:rsidR="00582296" w:rsidRPr="00582296" w:rsidRDefault="00582296" w:rsidP="00582296">
      <w:pPr>
        <w:numPr>
          <w:ilvl w:val="0"/>
          <w:numId w:val="10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45" type="#_x0000_t75" style="width:20.05pt;height:18.25pt" o:ole="">
            <v:imagedata r:id="rId5" o:title=""/>
          </v:shape>
          <w:control r:id="rId48" w:name="DefaultOcxName41" w:shapeid="_x0000_i1945"/>
        </w:object>
      </w:r>
      <w:r w:rsidRPr="00582296">
        <w:rPr>
          <w:rFonts w:cs="Arial"/>
          <w:color w:val="000000"/>
          <w:sz w:val="20"/>
          <w:szCs w:val="20"/>
        </w:rPr>
        <w:t> the fact that the amount of hydrogen turning into helium in the core is fixed</w:t>
      </w:r>
    </w:p>
    <w:p w:rsidR="00582296" w:rsidRPr="00582296" w:rsidRDefault="00582296" w:rsidP="00582296">
      <w:pPr>
        <w:numPr>
          <w:ilvl w:val="0"/>
          <w:numId w:val="10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44" type="#_x0000_t75" style="width:20.05pt;height:18.25pt" o:ole="">
            <v:imagedata r:id="rId5" o:title=""/>
          </v:shape>
          <w:control r:id="rId49" w:name="DefaultOcxName42" w:shapeid="_x0000_i1944"/>
        </w:object>
      </w:r>
      <w:r w:rsidRPr="00582296">
        <w:rPr>
          <w:rFonts w:cs="Arial"/>
          <w:color w:val="000000"/>
          <w:sz w:val="20"/>
          <w:szCs w:val="20"/>
        </w:rPr>
        <w:t> the regularity of the 11 year sunspot cycle</w:t>
      </w:r>
    </w:p>
    <w:p w:rsidR="00582296" w:rsidRPr="00582296" w:rsidRDefault="00582296" w:rsidP="00582296">
      <w:pPr>
        <w:numPr>
          <w:ilvl w:val="0"/>
          <w:numId w:val="10"/>
        </w:numPr>
        <w:spacing w:before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43" type="#_x0000_t75" style="width:20.05pt;height:18.25pt" o:ole="">
            <v:imagedata r:id="rId5" o:title=""/>
          </v:shape>
          <w:control r:id="rId50" w:name="DefaultOcxName43" w:shapeid="_x0000_i1943"/>
        </w:object>
      </w:r>
      <w:r w:rsidRPr="00582296">
        <w:rPr>
          <w:rFonts w:cs="Arial"/>
          <w:color w:val="000000"/>
          <w:sz w:val="20"/>
          <w:szCs w:val="20"/>
        </w:rPr>
        <w:t> the fact that features on the Sun appear to never change</w:t>
      </w:r>
    </w:p>
    <w:p w:rsidR="00582296" w:rsidRPr="00582296" w:rsidRDefault="00582296" w:rsidP="00582296">
      <w:pPr>
        <w:spacing w:before="100" w:beforeAutospacing="1" w:after="100" w:afterAutospacing="1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t>11. The solar wind is constantly removing mass from the Sun.</w:t>
      </w:r>
    </w:p>
    <w:p w:rsidR="00582296" w:rsidRPr="00582296" w:rsidRDefault="00582296" w:rsidP="00582296">
      <w:pPr>
        <w:numPr>
          <w:ilvl w:val="0"/>
          <w:numId w:val="11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42" type="#_x0000_t75" style="width:20.05pt;height:18.25pt" o:ole="">
            <v:imagedata r:id="rId7" o:title=""/>
          </v:shape>
          <w:control r:id="rId51" w:name="DefaultOcxName44" w:shapeid="_x0000_i1942"/>
        </w:object>
      </w:r>
      <w:r w:rsidRPr="00582296">
        <w:rPr>
          <w:rFonts w:cs="Arial"/>
          <w:b/>
          <w:bCs/>
          <w:color w:val="008000"/>
          <w:sz w:val="20"/>
          <w:szCs w:val="20"/>
        </w:rPr>
        <w:t> true (Correct)</w:t>
      </w:r>
    </w:p>
    <w:p w:rsidR="00582296" w:rsidRPr="00582296" w:rsidRDefault="00582296" w:rsidP="00582296">
      <w:pPr>
        <w:numPr>
          <w:ilvl w:val="0"/>
          <w:numId w:val="11"/>
        </w:numPr>
        <w:spacing w:before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41" type="#_x0000_t75" style="width:20.05pt;height:18.25pt" o:ole="">
            <v:imagedata r:id="rId5" o:title=""/>
          </v:shape>
          <w:control r:id="rId52" w:name="DefaultOcxName45" w:shapeid="_x0000_i1941"/>
        </w:object>
      </w:r>
      <w:r w:rsidRPr="00582296">
        <w:rPr>
          <w:rFonts w:cs="Arial"/>
          <w:color w:val="000000"/>
          <w:sz w:val="20"/>
          <w:szCs w:val="20"/>
        </w:rPr>
        <w:t> false</w:t>
      </w:r>
    </w:p>
    <w:p w:rsidR="00582296" w:rsidRPr="00582296" w:rsidRDefault="00582296" w:rsidP="00582296">
      <w:pPr>
        <w:spacing w:before="100" w:beforeAutospacing="1" w:after="100" w:afterAutospacing="1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t>12. How long does the sunspot cycle last, on average?</w:t>
      </w:r>
    </w:p>
    <w:p w:rsidR="00582296" w:rsidRPr="00582296" w:rsidRDefault="00582296" w:rsidP="00582296">
      <w:pPr>
        <w:numPr>
          <w:ilvl w:val="0"/>
          <w:numId w:val="12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40" type="#_x0000_t75" style="width:20.05pt;height:18.25pt" o:ole="">
            <v:imagedata r:id="rId5" o:title=""/>
          </v:shape>
          <w:control r:id="rId53" w:name="DefaultOcxName46" w:shapeid="_x0000_i1940"/>
        </w:object>
      </w:r>
      <w:r w:rsidRPr="00582296">
        <w:rPr>
          <w:rFonts w:cs="Arial"/>
          <w:color w:val="000000"/>
          <w:sz w:val="20"/>
          <w:szCs w:val="20"/>
        </w:rPr>
        <w:t> between 25 and 35 days</w:t>
      </w:r>
    </w:p>
    <w:p w:rsidR="00582296" w:rsidRPr="00582296" w:rsidRDefault="00582296" w:rsidP="00582296">
      <w:pPr>
        <w:numPr>
          <w:ilvl w:val="0"/>
          <w:numId w:val="12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39" type="#_x0000_t75" style="width:20.05pt;height:18.25pt" o:ole="">
            <v:imagedata r:id="rId7" o:title=""/>
          </v:shape>
          <w:control r:id="rId54" w:name="DefaultOcxName47" w:shapeid="_x0000_i1939"/>
        </w:object>
      </w:r>
      <w:r w:rsidRPr="00582296">
        <w:rPr>
          <w:rFonts w:cs="Arial"/>
          <w:b/>
          <w:bCs/>
          <w:color w:val="008000"/>
          <w:sz w:val="20"/>
          <w:szCs w:val="20"/>
        </w:rPr>
        <w:t> about 11 years (Correct)</w:t>
      </w:r>
    </w:p>
    <w:p w:rsidR="00582296" w:rsidRPr="00582296" w:rsidRDefault="00582296" w:rsidP="00582296">
      <w:pPr>
        <w:numPr>
          <w:ilvl w:val="0"/>
          <w:numId w:val="12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38" type="#_x0000_t75" style="width:20.05pt;height:18.25pt" o:ole="">
            <v:imagedata r:id="rId5" o:title=""/>
          </v:shape>
          <w:control r:id="rId55" w:name="DefaultOcxName48" w:shapeid="_x0000_i1938"/>
        </w:object>
      </w:r>
      <w:r w:rsidRPr="00582296">
        <w:rPr>
          <w:rFonts w:cs="Arial"/>
          <w:color w:val="000000"/>
          <w:sz w:val="20"/>
          <w:szCs w:val="20"/>
        </w:rPr>
        <w:t> 365.25 days</w:t>
      </w:r>
    </w:p>
    <w:p w:rsidR="00582296" w:rsidRPr="00582296" w:rsidRDefault="00582296" w:rsidP="00582296">
      <w:pPr>
        <w:numPr>
          <w:ilvl w:val="0"/>
          <w:numId w:val="12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37" type="#_x0000_t75" style="width:20.05pt;height:18.25pt" o:ole="">
            <v:imagedata r:id="rId5" o:title=""/>
          </v:shape>
          <w:control r:id="rId56" w:name="DefaultOcxName49" w:shapeid="_x0000_i1937"/>
        </w:object>
      </w:r>
      <w:r w:rsidRPr="00582296">
        <w:rPr>
          <w:rFonts w:cs="Arial"/>
          <w:color w:val="000000"/>
          <w:sz w:val="20"/>
          <w:szCs w:val="20"/>
        </w:rPr>
        <w:t> about 76 years</w:t>
      </w:r>
    </w:p>
    <w:p w:rsidR="00582296" w:rsidRPr="00582296" w:rsidRDefault="00582296" w:rsidP="00582296">
      <w:pPr>
        <w:numPr>
          <w:ilvl w:val="0"/>
          <w:numId w:val="12"/>
        </w:numPr>
        <w:spacing w:before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36" type="#_x0000_t75" style="width:20.05pt;height:18.25pt" o:ole="">
            <v:imagedata r:id="rId5" o:title=""/>
          </v:shape>
          <w:control r:id="rId57" w:name="DefaultOcxName50" w:shapeid="_x0000_i1936"/>
        </w:object>
      </w:r>
      <w:r w:rsidRPr="00582296">
        <w:rPr>
          <w:rFonts w:cs="Arial"/>
          <w:color w:val="000000"/>
          <w:sz w:val="20"/>
          <w:szCs w:val="20"/>
        </w:rPr>
        <w:t> about seven years</w:t>
      </w:r>
    </w:p>
    <w:p w:rsidR="00582296" w:rsidRPr="00582296" w:rsidRDefault="00582296" w:rsidP="00582296">
      <w:pPr>
        <w:spacing w:before="100" w:beforeAutospacing="1" w:after="100" w:afterAutospacing="1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t>13. From inside out, which is in the correct order for the structure of the Sun?</w:t>
      </w:r>
    </w:p>
    <w:p w:rsidR="00582296" w:rsidRPr="00582296" w:rsidRDefault="00582296" w:rsidP="00582296">
      <w:pPr>
        <w:numPr>
          <w:ilvl w:val="0"/>
          <w:numId w:val="13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35" type="#_x0000_t75" style="width:20.05pt;height:18.25pt" o:ole="">
            <v:imagedata r:id="rId5" o:title=""/>
          </v:shape>
          <w:control r:id="rId58" w:name="DefaultOcxName51" w:shapeid="_x0000_i1935"/>
        </w:object>
      </w:r>
      <w:r w:rsidRPr="00582296">
        <w:rPr>
          <w:rFonts w:cs="Arial"/>
          <w:color w:val="000000"/>
          <w:sz w:val="20"/>
          <w:szCs w:val="20"/>
        </w:rPr>
        <w:t xml:space="preserve"> core, photosphere, </w:t>
      </w:r>
      <w:proofErr w:type="spellStart"/>
      <w:r w:rsidRPr="00582296">
        <w:rPr>
          <w:rFonts w:cs="Arial"/>
          <w:color w:val="000000"/>
          <w:sz w:val="20"/>
          <w:szCs w:val="20"/>
        </w:rPr>
        <w:t>radiative</w:t>
      </w:r>
      <w:proofErr w:type="spellEnd"/>
      <w:r w:rsidRPr="00582296">
        <w:rPr>
          <w:rFonts w:cs="Arial"/>
          <w:color w:val="000000"/>
          <w:sz w:val="20"/>
          <w:szCs w:val="20"/>
        </w:rPr>
        <w:t xml:space="preserve"> zone, corona</w:t>
      </w:r>
    </w:p>
    <w:p w:rsidR="00582296" w:rsidRPr="00582296" w:rsidRDefault="00582296" w:rsidP="00582296">
      <w:pPr>
        <w:numPr>
          <w:ilvl w:val="0"/>
          <w:numId w:val="13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34" type="#_x0000_t75" style="width:20.05pt;height:18.25pt" o:ole="">
            <v:imagedata r:id="rId5" o:title=""/>
          </v:shape>
          <w:control r:id="rId59" w:name="DefaultOcxName52" w:shapeid="_x0000_i1934"/>
        </w:object>
      </w:r>
      <w:r w:rsidRPr="00582296">
        <w:rPr>
          <w:rFonts w:cs="Arial"/>
          <w:color w:val="000000"/>
          <w:sz w:val="20"/>
          <w:szCs w:val="20"/>
        </w:rPr>
        <w:t> core, chromosphere, photosphere</w:t>
      </w:r>
    </w:p>
    <w:p w:rsidR="00582296" w:rsidRPr="00582296" w:rsidRDefault="00582296" w:rsidP="00582296">
      <w:pPr>
        <w:numPr>
          <w:ilvl w:val="0"/>
          <w:numId w:val="13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33" type="#_x0000_t75" style="width:20.05pt;height:18.25pt" o:ole="">
            <v:imagedata r:id="rId5" o:title=""/>
          </v:shape>
          <w:control r:id="rId60" w:name="DefaultOcxName53" w:shapeid="_x0000_i1933"/>
        </w:object>
      </w:r>
      <w:r w:rsidRPr="00582296">
        <w:rPr>
          <w:rFonts w:cs="Arial"/>
          <w:color w:val="000000"/>
          <w:sz w:val="20"/>
          <w:szCs w:val="20"/>
        </w:rPr>
        <w:t xml:space="preserve"> core, convective zone, </w:t>
      </w:r>
      <w:proofErr w:type="spellStart"/>
      <w:r w:rsidRPr="00582296">
        <w:rPr>
          <w:rFonts w:cs="Arial"/>
          <w:color w:val="000000"/>
          <w:sz w:val="20"/>
          <w:szCs w:val="20"/>
        </w:rPr>
        <w:t>radiative</w:t>
      </w:r>
      <w:proofErr w:type="spellEnd"/>
      <w:r w:rsidRPr="00582296">
        <w:rPr>
          <w:rFonts w:cs="Arial"/>
          <w:color w:val="000000"/>
          <w:sz w:val="20"/>
          <w:szCs w:val="20"/>
        </w:rPr>
        <w:t xml:space="preserve"> zone, granulation</w:t>
      </w:r>
    </w:p>
    <w:p w:rsidR="00582296" w:rsidRPr="00582296" w:rsidRDefault="00582296" w:rsidP="00582296">
      <w:pPr>
        <w:numPr>
          <w:ilvl w:val="0"/>
          <w:numId w:val="13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32" type="#_x0000_t75" style="width:20.05pt;height:18.25pt" o:ole="">
            <v:imagedata r:id="rId7" o:title=""/>
          </v:shape>
          <w:control r:id="rId61" w:name="DefaultOcxName54" w:shapeid="_x0000_i1932"/>
        </w:object>
      </w:r>
      <w:r w:rsidRPr="00582296">
        <w:rPr>
          <w:rFonts w:cs="Arial"/>
          <w:b/>
          <w:bCs/>
          <w:color w:val="008000"/>
          <w:sz w:val="20"/>
          <w:szCs w:val="20"/>
        </w:rPr>
        <w:t xml:space="preserve"> core, </w:t>
      </w:r>
      <w:proofErr w:type="spellStart"/>
      <w:r w:rsidRPr="00582296">
        <w:rPr>
          <w:rFonts w:cs="Arial"/>
          <w:b/>
          <w:bCs/>
          <w:color w:val="008000"/>
          <w:sz w:val="20"/>
          <w:szCs w:val="20"/>
        </w:rPr>
        <w:t>radiative</w:t>
      </w:r>
      <w:proofErr w:type="spellEnd"/>
      <w:r w:rsidRPr="00582296">
        <w:rPr>
          <w:rFonts w:cs="Arial"/>
          <w:b/>
          <w:bCs/>
          <w:color w:val="008000"/>
          <w:sz w:val="20"/>
          <w:szCs w:val="20"/>
        </w:rPr>
        <w:t xml:space="preserve"> zone, convective zone, chromosphere (Correct)</w:t>
      </w:r>
    </w:p>
    <w:p w:rsidR="00582296" w:rsidRPr="00582296" w:rsidRDefault="00582296" w:rsidP="00582296">
      <w:pPr>
        <w:numPr>
          <w:ilvl w:val="0"/>
          <w:numId w:val="13"/>
        </w:numPr>
        <w:spacing w:before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31" type="#_x0000_t75" style="width:20.05pt;height:18.25pt" o:ole="">
            <v:imagedata r:id="rId5" o:title=""/>
          </v:shape>
          <w:control r:id="rId62" w:name="DefaultOcxName55" w:shapeid="_x0000_i1931"/>
        </w:object>
      </w:r>
      <w:r w:rsidRPr="00582296">
        <w:rPr>
          <w:rFonts w:cs="Arial"/>
          <w:color w:val="000000"/>
          <w:sz w:val="20"/>
          <w:szCs w:val="20"/>
        </w:rPr>
        <w:t xml:space="preserve"> core, convective zone, </w:t>
      </w:r>
      <w:proofErr w:type="spellStart"/>
      <w:r w:rsidRPr="00582296">
        <w:rPr>
          <w:rFonts w:cs="Arial"/>
          <w:color w:val="000000"/>
          <w:sz w:val="20"/>
          <w:szCs w:val="20"/>
        </w:rPr>
        <w:t>radiative</w:t>
      </w:r>
      <w:proofErr w:type="spellEnd"/>
      <w:r w:rsidRPr="00582296">
        <w:rPr>
          <w:rFonts w:cs="Arial"/>
          <w:color w:val="000000"/>
          <w:sz w:val="20"/>
          <w:szCs w:val="20"/>
        </w:rPr>
        <w:t xml:space="preserve"> zone</w:t>
      </w:r>
    </w:p>
    <w:p w:rsidR="00582296" w:rsidRPr="00582296" w:rsidRDefault="00582296" w:rsidP="00582296">
      <w:pPr>
        <w:spacing w:before="100" w:beforeAutospacing="1" w:after="100" w:afterAutospacing="1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t>14. The solution to the solar neutrino problem was</w:t>
      </w:r>
    </w:p>
    <w:p w:rsidR="00582296" w:rsidRPr="00582296" w:rsidRDefault="00582296" w:rsidP="00582296">
      <w:pPr>
        <w:numPr>
          <w:ilvl w:val="0"/>
          <w:numId w:val="14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30" type="#_x0000_t75" style="width:20.05pt;height:18.25pt" o:ole="">
            <v:imagedata r:id="rId7" o:title=""/>
          </v:shape>
          <w:control r:id="rId63" w:name="DefaultOcxName56" w:shapeid="_x0000_i1930"/>
        </w:object>
      </w:r>
      <w:r w:rsidRPr="00582296">
        <w:rPr>
          <w:rFonts w:cs="Arial"/>
          <w:b/>
          <w:bCs/>
          <w:color w:val="008000"/>
          <w:sz w:val="20"/>
          <w:szCs w:val="20"/>
        </w:rPr>
        <w:t> 2/3 of the neutrinos transform into a new type during the 8 minute trip to Earth. (Correct)</w:t>
      </w:r>
    </w:p>
    <w:p w:rsidR="00582296" w:rsidRPr="00582296" w:rsidRDefault="00582296" w:rsidP="00582296">
      <w:pPr>
        <w:numPr>
          <w:ilvl w:val="0"/>
          <w:numId w:val="14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29" type="#_x0000_t75" style="width:20.05pt;height:18.25pt" o:ole="">
            <v:imagedata r:id="rId5" o:title=""/>
          </v:shape>
          <w:control r:id="rId64" w:name="DefaultOcxName57" w:shapeid="_x0000_i1929"/>
        </w:object>
      </w:r>
      <w:r w:rsidRPr="00582296">
        <w:rPr>
          <w:rFonts w:cs="Arial"/>
          <w:color w:val="000000"/>
          <w:sz w:val="20"/>
          <w:szCs w:val="20"/>
        </w:rPr>
        <w:t> our solar energy equations were just wrong, and needed much reworking.</w:t>
      </w:r>
    </w:p>
    <w:p w:rsidR="00582296" w:rsidRPr="00582296" w:rsidRDefault="00582296" w:rsidP="00582296">
      <w:pPr>
        <w:numPr>
          <w:ilvl w:val="0"/>
          <w:numId w:val="14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28" type="#_x0000_t75" style="width:20.05pt;height:18.25pt" o:ole="">
            <v:imagedata r:id="rId5" o:title=""/>
          </v:shape>
          <w:control r:id="rId65" w:name="DefaultOcxName58" w:shapeid="_x0000_i1928"/>
        </w:object>
      </w:r>
      <w:r w:rsidRPr="00582296">
        <w:rPr>
          <w:rFonts w:cs="Arial"/>
          <w:color w:val="000000"/>
          <w:sz w:val="20"/>
          <w:szCs w:val="20"/>
        </w:rPr>
        <w:t> the Sun's core is cooling down, producing less neutrinos that expected.</w:t>
      </w:r>
    </w:p>
    <w:p w:rsidR="00582296" w:rsidRPr="00582296" w:rsidRDefault="00582296" w:rsidP="00582296">
      <w:pPr>
        <w:numPr>
          <w:ilvl w:val="0"/>
          <w:numId w:val="14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27" type="#_x0000_t75" style="width:20.05pt;height:18.25pt" o:ole="">
            <v:imagedata r:id="rId5" o:title=""/>
          </v:shape>
          <w:control r:id="rId66" w:name="DefaultOcxName59" w:shapeid="_x0000_i1927"/>
        </w:object>
      </w:r>
      <w:r w:rsidRPr="00582296">
        <w:rPr>
          <w:rFonts w:cs="Arial"/>
          <w:color w:val="000000"/>
          <w:sz w:val="20"/>
          <w:szCs w:val="20"/>
        </w:rPr>
        <w:t> the Earth's ozone layer absorbs 2/3 of the neutrinos in transit.</w:t>
      </w:r>
    </w:p>
    <w:p w:rsidR="00582296" w:rsidRPr="00582296" w:rsidRDefault="00582296" w:rsidP="00582296">
      <w:pPr>
        <w:numPr>
          <w:ilvl w:val="0"/>
          <w:numId w:val="14"/>
        </w:numPr>
        <w:spacing w:before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lastRenderedPageBreak/>
        <w:object w:dxaOrig="1440" w:dyaOrig="1440">
          <v:shape id="_x0000_i1926" type="#_x0000_t75" style="width:20.05pt;height:18.25pt" o:ole="">
            <v:imagedata r:id="rId5" o:title=""/>
          </v:shape>
          <w:control r:id="rId67" w:name="DefaultOcxName60" w:shapeid="_x0000_i1926"/>
        </w:object>
      </w:r>
      <w:r w:rsidRPr="00582296">
        <w:rPr>
          <w:rFonts w:cs="Arial"/>
          <w:color w:val="000000"/>
          <w:sz w:val="20"/>
          <w:szCs w:val="20"/>
        </w:rPr>
        <w:t> the corona is opaque to much of the neutrino radiation.</w:t>
      </w:r>
    </w:p>
    <w:p w:rsidR="00582296" w:rsidRPr="00582296" w:rsidRDefault="00582296" w:rsidP="00582296">
      <w:pPr>
        <w:spacing w:before="100" w:beforeAutospacing="1" w:after="100" w:afterAutospacing="1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t>15. While observing the Sun, you note a large number of sunspots. What can you conclude?</w:t>
      </w:r>
    </w:p>
    <w:p w:rsidR="00582296" w:rsidRPr="00582296" w:rsidRDefault="00582296" w:rsidP="00582296">
      <w:pPr>
        <w:numPr>
          <w:ilvl w:val="0"/>
          <w:numId w:val="15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25" type="#_x0000_t75" style="width:20.05pt;height:18.25pt" o:ole="">
            <v:imagedata r:id="rId5" o:title=""/>
          </v:shape>
          <w:control r:id="rId68" w:name="DefaultOcxName61" w:shapeid="_x0000_i1925"/>
        </w:object>
      </w:r>
      <w:r w:rsidRPr="00582296">
        <w:rPr>
          <w:rFonts w:cs="Arial"/>
          <w:color w:val="000000"/>
          <w:sz w:val="20"/>
          <w:szCs w:val="20"/>
        </w:rPr>
        <w:t> This is a period of low solar activity.</w:t>
      </w:r>
    </w:p>
    <w:p w:rsidR="00582296" w:rsidRPr="00582296" w:rsidRDefault="00582296" w:rsidP="00582296">
      <w:pPr>
        <w:numPr>
          <w:ilvl w:val="0"/>
          <w:numId w:val="15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24" type="#_x0000_t75" style="width:20.05pt;height:18.25pt" o:ole="">
            <v:imagedata r:id="rId5" o:title=""/>
          </v:shape>
          <w:control r:id="rId69" w:name="DefaultOcxName62" w:shapeid="_x0000_i1924"/>
        </w:object>
      </w:r>
      <w:r w:rsidRPr="00582296">
        <w:rPr>
          <w:rFonts w:cs="Arial"/>
          <w:color w:val="000000"/>
          <w:sz w:val="20"/>
          <w:szCs w:val="20"/>
        </w:rPr>
        <w:t> The Sun's rotation is slower than average.</w:t>
      </w:r>
    </w:p>
    <w:p w:rsidR="00582296" w:rsidRPr="00582296" w:rsidRDefault="00582296" w:rsidP="00582296">
      <w:pPr>
        <w:numPr>
          <w:ilvl w:val="0"/>
          <w:numId w:val="15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23" type="#_x0000_t75" style="width:20.05pt;height:18.25pt" o:ole="">
            <v:imagedata r:id="rId7" o:title=""/>
          </v:shape>
          <w:control r:id="rId70" w:name="DefaultOcxName63" w:shapeid="_x0000_i1923"/>
        </w:object>
      </w:r>
      <w:r w:rsidRPr="00582296">
        <w:rPr>
          <w:rFonts w:cs="Arial"/>
          <w:b/>
          <w:bCs/>
          <w:color w:val="008000"/>
          <w:sz w:val="20"/>
          <w:szCs w:val="20"/>
        </w:rPr>
        <w:t> There are likely to be an above average number of flares and prominences. (Correct)</w:t>
      </w:r>
    </w:p>
    <w:p w:rsidR="00582296" w:rsidRPr="00582296" w:rsidRDefault="00582296" w:rsidP="00582296">
      <w:pPr>
        <w:numPr>
          <w:ilvl w:val="0"/>
          <w:numId w:val="15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22" type="#_x0000_t75" style="width:20.05pt;height:18.25pt" o:ole="">
            <v:imagedata r:id="rId5" o:title=""/>
          </v:shape>
          <w:control r:id="rId71" w:name="DefaultOcxName64" w:shapeid="_x0000_i1922"/>
        </w:object>
      </w:r>
      <w:r w:rsidRPr="00582296">
        <w:rPr>
          <w:rFonts w:cs="Arial"/>
          <w:color w:val="000000"/>
          <w:sz w:val="20"/>
          <w:szCs w:val="20"/>
        </w:rPr>
        <w:t> The Sun is less luminous than usual.</w:t>
      </w:r>
    </w:p>
    <w:p w:rsidR="00582296" w:rsidRPr="00582296" w:rsidRDefault="00582296" w:rsidP="00582296">
      <w:pPr>
        <w:numPr>
          <w:ilvl w:val="0"/>
          <w:numId w:val="15"/>
        </w:numPr>
        <w:spacing w:before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21" type="#_x0000_t75" style="width:20.05pt;height:18.25pt" o:ole="">
            <v:imagedata r:id="rId5" o:title=""/>
          </v:shape>
          <w:control r:id="rId72" w:name="DefaultOcxName65" w:shapeid="_x0000_i1921"/>
        </w:object>
      </w:r>
      <w:r w:rsidRPr="00582296">
        <w:rPr>
          <w:rFonts w:cs="Arial"/>
          <w:color w:val="000000"/>
          <w:sz w:val="20"/>
          <w:szCs w:val="20"/>
        </w:rPr>
        <w:t> Earth's climate will be unusually cold.</w:t>
      </w:r>
    </w:p>
    <w:p w:rsidR="00582296" w:rsidRPr="00582296" w:rsidRDefault="00582296" w:rsidP="00582296">
      <w:pPr>
        <w:spacing w:before="100" w:beforeAutospacing="1" w:after="100" w:afterAutospacing="1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t>16. The solar corona is much cooler than the Sun's surface, hence we must wait for a total solar eclipse to glimpse it with the naked eye.</w:t>
      </w:r>
    </w:p>
    <w:p w:rsidR="00582296" w:rsidRPr="00582296" w:rsidRDefault="00582296" w:rsidP="00582296">
      <w:pPr>
        <w:numPr>
          <w:ilvl w:val="0"/>
          <w:numId w:val="16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20" type="#_x0000_t75" style="width:20.05pt;height:18.25pt" o:ole="">
            <v:imagedata r:id="rId5" o:title=""/>
          </v:shape>
          <w:control r:id="rId73" w:name="DefaultOcxName66" w:shapeid="_x0000_i1920"/>
        </w:object>
      </w:r>
      <w:r w:rsidRPr="00582296">
        <w:rPr>
          <w:rFonts w:cs="Arial"/>
          <w:color w:val="000000"/>
          <w:sz w:val="20"/>
          <w:szCs w:val="20"/>
        </w:rPr>
        <w:t> true</w:t>
      </w:r>
    </w:p>
    <w:p w:rsidR="00582296" w:rsidRPr="00582296" w:rsidRDefault="00582296" w:rsidP="00582296">
      <w:pPr>
        <w:numPr>
          <w:ilvl w:val="0"/>
          <w:numId w:val="16"/>
        </w:numPr>
        <w:spacing w:before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19" type="#_x0000_t75" style="width:20.05pt;height:18.25pt" o:ole="">
            <v:imagedata r:id="rId7" o:title=""/>
          </v:shape>
          <w:control r:id="rId74" w:name="DefaultOcxName67" w:shapeid="_x0000_i1919"/>
        </w:object>
      </w:r>
      <w:r w:rsidRPr="00582296">
        <w:rPr>
          <w:rFonts w:cs="Arial"/>
          <w:b/>
          <w:bCs/>
          <w:color w:val="008000"/>
          <w:sz w:val="20"/>
          <w:szCs w:val="20"/>
        </w:rPr>
        <w:t> false (Correct)</w:t>
      </w:r>
    </w:p>
    <w:p w:rsidR="00582296" w:rsidRPr="00582296" w:rsidRDefault="00582296" w:rsidP="00582296">
      <w:pPr>
        <w:spacing w:before="100" w:beforeAutospacing="1" w:after="100" w:afterAutospacing="1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t>17. Which is the net result of the proton-proton chain?</w:t>
      </w:r>
    </w:p>
    <w:p w:rsidR="00582296" w:rsidRPr="00582296" w:rsidRDefault="00582296" w:rsidP="00582296">
      <w:pPr>
        <w:numPr>
          <w:ilvl w:val="0"/>
          <w:numId w:val="17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18" type="#_x0000_t75" style="width:20.05pt;height:18.25pt" o:ole="">
            <v:imagedata r:id="rId5" o:title=""/>
          </v:shape>
          <w:control r:id="rId75" w:name="DefaultOcxName68" w:shapeid="_x0000_i1918"/>
        </w:object>
      </w:r>
      <w:r w:rsidRPr="00582296">
        <w:rPr>
          <w:rFonts w:cs="Arial"/>
          <w:color w:val="000000"/>
          <w:sz w:val="20"/>
          <w:szCs w:val="20"/>
        </w:rPr>
        <w:t> 2 protons →deuterium + a positron + an antineutrino + X-rays</w:t>
      </w:r>
    </w:p>
    <w:p w:rsidR="00582296" w:rsidRPr="00582296" w:rsidRDefault="00582296" w:rsidP="00582296">
      <w:pPr>
        <w:numPr>
          <w:ilvl w:val="0"/>
          <w:numId w:val="17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17" type="#_x0000_t75" style="width:20.05pt;height:18.25pt" o:ole="">
            <v:imagedata r:id="rId5" o:title=""/>
          </v:shape>
          <w:control r:id="rId76" w:name="DefaultOcxName69" w:shapeid="_x0000_i1917"/>
        </w:object>
      </w:r>
      <w:r w:rsidRPr="00582296">
        <w:rPr>
          <w:rFonts w:cs="Arial"/>
          <w:color w:val="000000"/>
          <w:sz w:val="20"/>
          <w:szCs w:val="20"/>
        </w:rPr>
        <w:t> 4 protons →1 helium 4 + a positron + a neutrino + gamma rays</w:t>
      </w:r>
    </w:p>
    <w:p w:rsidR="00582296" w:rsidRPr="00582296" w:rsidRDefault="00582296" w:rsidP="00582296">
      <w:pPr>
        <w:numPr>
          <w:ilvl w:val="0"/>
          <w:numId w:val="17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16" type="#_x0000_t75" style="width:20.05pt;height:18.25pt" o:ole="">
            <v:imagedata r:id="rId5" o:title=""/>
          </v:shape>
          <w:control r:id="rId77" w:name="DefaultOcxName70" w:shapeid="_x0000_i1916"/>
        </w:object>
      </w:r>
      <w:r w:rsidRPr="00582296">
        <w:rPr>
          <w:rFonts w:cs="Arial"/>
          <w:color w:val="000000"/>
          <w:sz w:val="20"/>
          <w:szCs w:val="20"/>
        </w:rPr>
        <w:t> 4 protons →2 helium 2 + 2 positrons + ultraviolet radiation</w:t>
      </w:r>
    </w:p>
    <w:p w:rsidR="00582296" w:rsidRPr="00582296" w:rsidRDefault="00582296" w:rsidP="00582296">
      <w:pPr>
        <w:numPr>
          <w:ilvl w:val="0"/>
          <w:numId w:val="17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15" type="#_x0000_t75" style="width:20.05pt;height:18.25pt" o:ole="">
            <v:imagedata r:id="rId7" o:title=""/>
          </v:shape>
          <w:control r:id="rId78" w:name="DefaultOcxName71" w:shapeid="_x0000_i1915"/>
        </w:object>
      </w:r>
      <w:r w:rsidRPr="00582296">
        <w:rPr>
          <w:rFonts w:cs="Arial"/>
          <w:b/>
          <w:bCs/>
          <w:color w:val="008000"/>
          <w:sz w:val="20"/>
          <w:szCs w:val="20"/>
        </w:rPr>
        <w:t> 4 protons →1 helium 4 + 2 neutrinos + gamma rays (Correct)</w:t>
      </w:r>
    </w:p>
    <w:p w:rsidR="00582296" w:rsidRPr="00582296" w:rsidRDefault="00582296" w:rsidP="00582296">
      <w:pPr>
        <w:numPr>
          <w:ilvl w:val="0"/>
          <w:numId w:val="17"/>
        </w:numPr>
        <w:spacing w:before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14" type="#_x0000_t75" style="width:20.05pt;height:18.25pt" o:ole="">
            <v:imagedata r:id="rId5" o:title=""/>
          </v:shape>
          <w:control r:id="rId79" w:name="DefaultOcxName72" w:shapeid="_x0000_i1914"/>
        </w:object>
      </w:r>
      <w:r w:rsidRPr="00582296">
        <w:rPr>
          <w:rFonts w:cs="Arial"/>
          <w:color w:val="000000"/>
          <w:sz w:val="20"/>
          <w:szCs w:val="20"/>
        </w:rPr>
        <w:t> 6 protons →2 helium 4 + 3 positrons + 3 neutrinos + gamma rays</w:t>
      </w:r>
    </w:p>
    <w:p w:rsidR="00582296" w:rsidRPr="00582296" w:rsidRDefault="00582296" w:rsidP="00582296">
      <w:pPr>
        <w:spacing w:before="100" w:beforeAutospacing="1" w:after="100" w:afterAutospacing="1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t>18. As the Sun rotates, an individual sunspot can be tracked across its face. From eastern to western limb, this takes about</w:t>
      </w:r>
    </w:p>
    <w:p w:rsidR="00582296" w:rsidRPr="00582296" w:rsidRDefault="00582296" w:rsidP="00582296">
      <w:pPr>
        <w:numPr>
          <w:ilvl w:val="0"/>
          <w:numId w:val="18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13" type="#_x0000_t75" style="width:20.05pt;height:18.25pt" o:ole="">
            <v:imagedata r:id="rId5" o:title=""/>
          </v:shape>
          <w:control r:id="rId80" w:name="DefaultOcxName73" w:shapeid="_x0000_i1913"/>
        </w:object>
      </w:r>
      <w:r w:rsidRPr="00582296">
        <w:rPr>
          <w:rFonts w:cs="Arial"/>
          <w:color w:val="000000"/>
          <w:sz w:val="20"/>
          <w:szCs w:val="20"/>
        </w:rPr>
        <w:t> 5.5 years.</w:t>
      </w:r>
    </w:p>
    <w:p w:rsidR="00582296" w:rsidRPr="00582296" w:rsidRDefault="00582296" w:rsidP="00582296">
      <w:pPr>
        <w:numPr>
          <w:ilvl w:val="0"/>
          <w:numId w:val="18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12" type="#_x0000_t75" style="width:20.05pt;height:18.25pt" o:ole="">
            <v:imagedata r:id="rId7" o:title=""/>
          </v:shape>
          <w:control r:id="rId81" w:name="DefaultOcxName74" w:shapeid="_x0000_i1912"/>
        </w:object>
      </w:r>
      <w:r w:rsidRPr="00582296">
        <w:rPr>
          <w:rFonts w:cs="Arial"/>
          <w:b/>
          <w:bCs/>
          <w:color w:val="008000"/>
          <w:sz w:val="20"/>
          <w:szCs w:val="20"/>
        </w:rPr>
        <w:t> two weeks. (Correct)</w:t>
      </w:r>
    </w:p>
    <w:p w:rsidR="00582296" w:rsidRPr="00582296" w:rsidRDefault="00582296" w:rsidP="00582296">
      <w:pPr>
        <w:numPr>
          <w:ilvl w:val="0"/>
          <w:numId w:val="18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11" type="#_x0000_t75" style="width:20.05pt;height:18.25pt" o:ole="">
            <v:imagedata r:id="rId5" o:title=""/>
          </v:shape>
          <w:control r:id="rId82" w:name="DefaultOcxName75" w:shapeid="_x0000_i1911"/>
        </w:object>
      </w:r>
      <w:r w:rsidRPr="00582296">
        <w:rPr>
          <w:rFonts w:cs="Arial"/>
          <w:color w:val="000000"/>
          <w:sz w:val="20"/>
          <w:szCs w:val="20"/>
        </w:rPr>
        <w:t> a month.</w:t>
      </w:r>
    </w:p>
    <w:p w:rsidR="00582296" w:rsidRPr="00582296" w:rsidRDefault="00582296" w:rsidP="00582296">
      <w:pPr>
        <w:numPr>
          <w:ilvl w:val="0"/>
          <w:numId w:val="18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10" type="#_x0000_t75" style="width:20.05pt;height:18.25pt" o:ole="">
            <v:imagedata r:id="rId5" o:title=""/>
          </v:shape>
          <w:control r:id="rId83" w:name="DefaultOcxName76" w:shapeid="_x0000_i1910"/>
        </w:object>
      </w:r>
      <w:r w:rsidRPr="00582296">
        <w:rPr>
          <w:rFonts w:cs="Arial"/>
          <w:color w:val="000000"/>
          <w:sz w:val="20"/>
          <w:szCs w:val="20"/>
        </w:rPr>
        <w:t> 12 hours.</w:t>
      </w:r>
    </w:p>
    <w:p w:rsidR="00582296" w:rsidRPr="00582296" w:rsidRDefault="00582296" w:rsidP="00582296">
      <w:pPr>
        <w:numPr>
          <w:ilvl w:val="0"/>
          <w:numId w:val="18"/>
        </w:numPr>
        <w:spacing w:before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09" type="#_x0000_t75" style="width:20.05pt;height:18.25pt" o:ole="">
            <v:imagedata r:id="rId5" o:title=""/>
          </v:shape>
          <w:control r:id="rId84" w:name="DefaultOcxName77" w:shapeid="_x0000_i1909"/>
        </w:object>
      </w:r>
      <w:r w:rsidRPr="00582296">
        <w:rPr>
          <w:rFonts w:cs="Arial"/>
          <w:color w:val="000000"/>
          <w:sz w:val="20"/>
          <w:szCs w:val="20"/>
        </w:rPr>
        <w:t> a week.</w:t>
      </w:r>
    </w:p>
    <w:p w:rsidR="00582296" w:rsidRPr="00582296" w:rsidRDefault="00582296" w:rsidP="00582296">
      <w:pPr>
        <w:spacing w:before="100" w:beforeAutospacing="1" w:after="100" w:afterAutospacing="1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t>19. Typically a granule in the photosphere is about</w:t>
      </w:r>
    </w:p>
    <w:p w:rsidR="00582296" w:rsidRPr="00582296" w:rsidRDefault="00582296" w:rsidP="00582296">
      <w:pPr>
        <w:numPr>
          <w:ilvl w:val="0"/>
          <w:numId w:val="19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08" type="#_x0000_t75" style="width:20.05pt;height:18.25pt" o:ole="">
            <v:imagedata r:id="rId5" o:title=""/>
          </v:shape>
          <w:control r:id="rId85" w:name="DefaultOcxName78" w:shapeid="_x0000_i1908"/>
        </w:object>
      </w:r>
      <w:r w:rsidRPr="00582296">
        <w:rPr>
          <w:rFonts w:cs="Arial"/>
          <w:color w:val="000000"/>
          <w:sz w:val="20"/>
          <w:szCs w:val="20"/>
        </w:rPr>
        <w:t> as big as Jupiter, around 100,000 km wide.</w:t>
      </w:r>
    </w:p>
    <w:p w:rsidR="00582296" w:rsidRPr="00582296" w:rsidRDefault="00582296" w:rsidP="00582296">
      <w:pPr>
        <w:numPr>
          <w:ilvl w:val="0"/>
          <w:numId w:val="19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07" type="#_x0000_t75" style="width:20.05pt;height:18.25pt" o:ole="">
            <v:imagedata r:id="rId5" o:title=""/>
          </v:shape>
          <w:control r:id="rId86" w:name="DefaultOcxName79" w:shapeid="_x0000_i1907"/>
        </w:object>
      </w:r>
      <w:r w:rsidRPr="00582296">
        <w:rPr>
          <w:rFonts w:cs="Arial"/>
          <w:color w:val="000000"/>
          <w:sz w:val="20"/>
          <w:szCs w:val="20"/>
        </w:rPr>
        <w:t> the size of a city, 20-30 kilometers across.</w:t>
      </w:r>
    </w:p>
    <w:p w:rsidR="00582296" w:rsidRPr="00582296" w:rsidRDefault="00582296" w:rsidP="00582296">
      <w:pPr>
        <w:numPr>
          <w:ilvl w:val="0"/>
          <w:numId w:val="19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lastRenderedPageBreak/>
        <w:object w:dxaOrig="1440" w:dyaOrig="1440">
          <v:shape id="_x0000_i1906" type="#_x0000_t75" style="width:20.05pt;height:18.25pt" o:ole="">
            <v:imagedata r:id="rId7" o:title=""/>
          </v:shape>
          <w:control r:id="rId87" w:name="DefaultOcxName80" w:shapeid="_x0000_i1906"/>
        </w:object>
      </w:r>
      <w:r w:rsidRPr="00582296">
        <w:rPr>
          <w:rFonts w:cs="Arial"/>
          <w:b/>
          <w:bCs/>
          <w:color w:val="008000"/>
          <w:sz w:val="20"/>
          <w:szCs w:val="20"/>
        </w:rPr>
        <w:t> the size of Texas, about 1,000 km across. (Correct)</w:t>
      </w:r>
    </w:p>
    <w:p w:rsidR="00582296" w:rsidRPr="00582296" w:rsidRDefault="00582296" w:rsidP="00582296">
      <w:pPr>
        <w:numPr>
          <w:ilvl w:val="0"/>
          <w:numId w:val="19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05" type="#_x0000_t75" style="width:20.05pt;height:18.25pt" o:ole="">
            <v:imagedata r:id="rId5" o:title=""/>
          </v:shape>
          <w:control r:id="rId88" w:name="DefaultOcxName81" w:shapeid="_x0000_i1905"/>
        </w:object>
      </w:r>
      <w:r w:rsidRPr="00582296">
        <w:rPr>
          <w:rFonts w:cs="Arial"/>
          <w:color w:val="000000"/>
          <w:sz w:val="20"/>
          <w:szCs w:val="20"/>
        </w:rPr>
        <w:t> the size of Earth, around 12,000 km across.</w:t>
      </w:r>
    </w:p>
    <w:p w:rsidR="00582296" w:rsidRPr="00582296" w:rsidRDefault="00582296" w:rsidP="00582296">
      <w:pPr>
        <w:numPr>
          <w:ilvl w:val="0"/>
          <w:numId w:val="19"/>
        </w:numPr>
        <w:spacing w:before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04" type="#_x0000_t75" style="width:20.05pt;height:18.25pt" o:ole="">
            <v:imagedata r:id="rId5" o:title=""/>
          </v:shape>
          <w:control r:id="rId89" w:name="DefaultOcxName82" w:shapeid="_x0000_i1904"/>
        </w:object>
      </w:r>
      <w:r w:rsidRPr="00582296">
        <w:rPr>
          <w:rFonts w:cs="Arial"/>
          <w:color w:val="000000"/>
          <w:sz w:val="20"/>
          <w:szCs w:val="20"/>
        </w:rPr>
        <w:t> the size of our Moon, about 3,000 km across.</w:t>
      </w:r>
    </w:p>
    <w:p w:rsidR="00582296" w:rsidRPr="00582296" w:rsidRDefault="00582296" w:rsidP="00582296">
      <w:pPr>
        <w:spacing w:before="100" w:beforeAutospacing="1" w:after="100" w:afterAutospacing="1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t>20. The temperature of the photosphere is about</w:t>
      </w:r>
    </w:p>
    <w:p w:rsidR="00582296" w:rsidRPr="00582296" w:rsidRDefault="00582296" w:rsidP="00582296">
      <w:pPr>
        <w:numPr>
          <w:ilvl w:val="0"/>
          <w:numId w:val="20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03" type="#_x0000_t75" style="width:20.05pt;height:18.25pt" o:ole="">
            <v:imagedata r:id="rId5" o:title=""/>
          </v:shape>
          <w:control r:id="rId90" w:name="DefaultOcxName83" w:shapeid="_x0000_i1903"/>
        </w:object>
      </w:r>
      <w:r w:rsidRPr="00582296">
        <w:rPr>
          <w:rFonts w:cs="Arial"/>
          <w:color w:val="000000"/>
          <w:sz w:val="20"/>
          <w:szCs w:val="20"/>
        </w:rPr>
        <w:t> ten million K.</w:t>
      </w:r>
    </w:p>
    <w:p w:rsidR="00582296" w:rsidRPr="00582296" w:rsidRDefault="00582296" w:rsidP="00582296">
      <w:pPr>
        <w:numPr>
          <w:ilvl w:val="0"/>
          <w:numId w:val="20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02" type="#_x0000_t75" style="width:20.05pt;height:18.25pt" o:ole="">
            <v:imagedata r:id="rId5" o:title=""/>
          </v:shape>
          <w:control r:id="rId91" w:name="DefaultOcxName84" w:shapeid="_x0000_i1902"/>
        </w:object>
      </w:r>
      <w:r w:rsidRPr="00582296">
        <w:rPr>
          <w:rFonts w:cs="Arial"/>
          <w:color w:val="000000"/>
          <w:sz w:val="20"/>
          <w:szCs w:val="20"/>
        </w:rPr>
        <w:t> 11,000 K.</w:t>
      </w:r>
    </w:p>
    <w:p w:rsidR="00582296" w:rsidRPr="00582296" w:rsidRDefault="00582296" w:rsidP="00582296">
      <w:pPr>
        <w:numPr>
          <w:ilvl w:val="0"/>
          <w:numId w:val="20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01" type="#_x0000_t75" style="width:20.05pt;height:18.25pt" o:ole="">
            <v:imagedata r:id="rId5" o:title=""/>
          </v:shape>
          <w:control r:id="rId92" w:name="DefaultOcxName85" w:shapeid="_x0000_i1901"/>
        </w:object>
      </w:r>
      <w:r w:rsidRPr="00582296">
        <w:rPr>
          <w:rFonts w:cs="Arial"/>
          <w:color w:val="000000"/>
          <w:sz w:val="20"/>
          <w:szCs w:val="20"/>
        </w:rPr>
        <w:t> one million K.</w:t>
      </w:r>
    </w:p>
    <w:p w:rsidR="00582296" w:rsidRPr="00582296" w:rsidRDefault="00582296" w:rsidP="00582296">
      <w:pPr>
        <w:numPr>
          <w:ilvl w:val="0"/>
          <w:numId w:val="20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900" type="#_x0000_t75" style="width:20.05pt;height:18.25pt" o:ole="">
            <v:imagedata r:id="rId7" o:title=""/>
          </v:shape>
          <w:control r:id="rId93" w:name="DefaultOcxName86" w:shapeid="_x0000_i1900"/>
        </w:object>
      </w:r>
      <w:r w:rsidRPr="00582296">
        <w:rPr>
          <w:rFonts w:cs="Arial"/>
          <w:b/>
          <w:bCs/>
          <w:color w:val="008000"/>
          <w:sz w:val="20"/>
          <w:szCs w:val="20"/>
        </w:rPr>
        <w:t> 5,800 K. (Correct)</w:t>
      </w:r>
    </w:p>
    <w:p w:rsidR="00582296" w:rsidRPr="00582296" w:rsidRDefault="00582296" w:rsidP="00582296">
      <w:pPr>
        <w:numPr>
          <w:ilvl w:val="0"/>
          <w:numId w:val="20"/>
        </w:numPr>
        <w:spacing w:before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899" type="#_x0000_t75" style="width:20.05pt;height:18.25pt" o:ole="">
            <v:imagedata r:id="rId5" o:title=""/>
          </v:shape>
          <w:control r:id="rId94" w:name="DefaultOcxName87" w:shapeid="_x0000_i1899"/>
        </w:object>
      </w:r>
      <w:r w:rsidRPr="00582296">
        <w:rPr>
          <w:rFonts w:cs="Arial"/>
          <w:color w:val="000000"/>
          <w:sz w:val="20"/>
          <w:szCs w:val="20"/>
        </w:rPr>
        <w:t> 3,200 K.</w:t>
      </w:r>
    </w:p>
    <w:p w:rsidR="00582296" w:rsidRPr="00582296" w:rsidRDefault="00582296" w:rsidP="00582296">
      <w:pPr>
        <w:spacing w:before="100" w:beforeAutospacing="1" w:after="100" w:afterAutospacing="1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t>21. The outward pressure of hot gas in the Sun</w:t>
      </w:r>
    </w:p>
    <w:p w:rsidR="00582296" w:rsidRPr="00582296" w:rsidRDefault="00582296" w:rsidP="00582296">
      <w:pPr>
        <w:numPr>
          <w:ilvl w:val="0"/>
          <w:numId w:val="21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898" type="#_x0000_t75" style="width:20.05pt;height:18.25pt" o:ole="">
            <v:imagedata r:id="rId5" o:title=""/>
          </v:shape>
          <w:control r:id="rId95" w:name="DefaultOcxName88" w:shapeid="_x0000_i1898"/>
        </w:object>
      </w:r>
      <w:r w:rsidRPr="00582296">
        <w:rPr>
          <w:rFonts w:cs="Arial"/>
          <w:color w:val="000000"/>
          <w:sz w:val="20"/>
          <w:szCs w:val="20"/>
        </w:rPr>
        <w:t> is cooling the photosphere.</w:t>
      </w:r>
    </w:p>
    <w:p w:rsidR="00582296" w:rsidRPr="00582296" w:rsidRDefault="00582296" w:rsidP="00582296">
      <w:pPr>
        <w:numPr>
          <w:ilvl w:val="0"/>
          <w:numId w:val="21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897" type="#_x0000_t75" style="width:20.05pt;height:18.25pt" o:ole="">
            <v:imagedata r:id="rId5" o:title=""/>
          </v:shape>
          <w:control r:id="rId96" w:name="DefaultOcxName89" w:shapeid="_x0000_i1897"/>
        </w:object>
      </w:r>
      <w:r w:rsidRPr="00582296">
        <w:rPr>
          <w:rFonts w:cs="Arial"/>
          <w:color w:val="000000"/>
          <w:sz w:val="20"/>
          <w:szCs w:val="20"/>
        </w:rPr>
        <w:t> weakens the magnetic field.</w:t>
      </w:r>
    </w:p>
    <w:p w:rsidR="00582296" w:rsidRPr="00582296" w:rsidRDefault="00582296" w:rsidP="00582296">
      <w:pPr>
        <w:numPr>
          <w:ilvl w:val="0"/>
          <w:numId w:val="21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896" type="#_x0000_t75" style="width:20.05pt;height:18.25pt" o:ole="">
            <v:imagedata r:id="rId7" o:title=""/>
          </v:shape>
          <w:control r:id="rId97" w:name="DefaultOcxName90" w:shapeid="_x0000_i1896"/>
        </w:object>
      </w:r>
      <w:r w:rsidRPr="00582296">
        <w:rPr>
          <w:rFonts w:cs="Arial"/>
          <w:b/>
          <w:bCs/>
          <w:color w:val="008000"/>
          <w:sz w:val="20"/>
          <w:szCs w:val="20"/>
        </w:rPr>
        <w:t> is balanced by the inward gravitational pressure. (Correct)</w:t>
      </w:r>
    </w:p>
    <w:p w:rsidR="00582296" w:rsidRPr="00582296" w:rsidRDefault="00582296" w:rsidP="00582296">
      <w:pPr>
        <w:numPr>
          <w:ilvl w:val="0"/>
          <w:numId w:val="21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895" type="#_x0000_t75" style="width:20.05pt;height:18.25pt" o:ole="">
            <v:imagedata r:id="rId5" o:title=""/>
          </v:shape>
          <w:control r:id="rId98" w:name="DefaultOcxName91" w:shapeid="_x0000_i1895"/>
        </w:object>
      </w:r>
      <w:r w:rsidRPr="00582296">
        <w:rPr>
          <w:rFonts w:cs="Arial"/>
          <w:color w:val="000000"/>
          <w:sz w:val="20"/>
          <w:szCs w:val="20"/>
        </w:rPr>
        <w:t> is increasing the Sun's diameter.</w:t>
      </w:r>
    </w:p>
    <w:p w:rsidR="00582296" w:rsidRPr="00582296" w:rsidRDefault="00582296" w:rsidP="00582296">
      <w:pPr>
        <w:numPr>
          <w:ilvl w:val="0"/>
          <w:numId w:val="21"/>
        </w:numPr>
        <w:spacing w:before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894" type="#_x0000_t75" style="width:20.05pt;height:18.25pt" o:ole="">
            <v:imagedata r:id="rId5" o:title=""/>
          </v:shape>
          <w:control r:id="rId99" w:name="DefaultOcxName92" w:shapeid="_x0000_i1894"/>
        </w:object>
      </w:r>
      <w:r w:rsidRPr="00582296">
        <w:rPr>
          <w:rFonts w:cs="Arial"/>
          <w:color w:val="000000"/>
          <w:sz w:val="20"/>
          <w:szCs w:val="20"/>
        </w:rPr>
        <w:t> is responsible for variations in the sunspot cycle.</w:t>
      </w:r>
    </w:p>
    <w:p w:rsidR="00582296" w:rsidRPr="00582296" w:rsidRDefault="00582296" w:rsidP="00582296">
      <w:pPr>
        <w:spacing w:before="100" w:beforeAutospacing="1" w:after="100" w:afterAutospacing="1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t>22. What two energy transport mechanisms, in order from outside the core to the surface, are found in the Sun?</w:t>
      </w:r>
    </w:p>
    <w:p w:rsidR="00582296" w:rsidRPr="00582296" w:rsidRDefault="00582296" w:rsidP="00582296">
      <w:pPr>
        <w:numPr>
          <w:ilvl w:val="0"/>
          <w:numId w:val="22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893" type="#_x0000_t75" style="width:20.05pt;height:18.25pt" o:ole="">
            <v:imagedata r:id="rId5" o:title=""/>
          </v:shape>
          <w:control r:id="rId100" w:name="DefaultOcxName93" w:shapeid="_x0000_i1893"/>
        </w:object>
      </w:r>
      <w:r w:rsidRPr="00582296">
        <w:rPr>
          <w:rFonts w:cs="Arial"/>
          <w:color w:val="000000"/>
          <w:sz w:val="20"/>
          <w:szCs w:val="20"/>
        </w:rPr>
        <w:t> conduction, convection</w:t>
      </w:r>
    </w:p>
    <w:p w:rsidR="00582296" w:rsidRPr="00582296" w:rsidRDefault="00582296" w:rsidP="00582296">
      <w:pPr>
        <w:numPr>
          <w:ilvl w:val="0"/>
          <w:numId w:val="22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892" type="#_x0000_t75" style="width:20.05pt;height:18.25pt" o:ole="">
            <v:imagedata r:id="rId7" o:title=""/>
          </v:shape>
          <w:control r:id="rId101" w:name="DefaultOcxName94" w:shapeid="_x0000_i1892"/>
        </w:object>
      </w:r>
      <w:r w:rsidRPr="00582296">
        <w:rPr>
          <w:rFonts w:cs="Arial"/>
          <w:b/>
          <w:bCs/>
          <w:color w:val="008000"/>
          <w:sz w:val="20"/>
          <w:szCs w:val="20"/>
        </w:rPr>
        <w:t> radiation, convection (Correct)</w:t>
      </w:r>
    </w:p>
    <w:p w:rsidR="00582296" w:rsidRPr="00582296" w:rsidRDefault="00582296" w:rsidP="00582296">
      <w:pPr>
        <w:numPr>
          <w:ilvl w:val="0"/>
          <w:numId w:val="22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891" type="#_x0000_t75" style="width:20.05pt;height:18.25pt" o:ole="">
            <v:imagedata r:id="rId5" o:title=""/>
          </v:shape>
          <w:control r:id="rId102" w:name="DefaultOcxName95" w:shapeid="_x0000_i1891"/>
        </w:object>
      </w:r>
      <w:r w:rsidRPr="00582296">
        <w:rPr>
          <w:rFonts w:cs="Arial"/>
          <w:color w:val="000000"/>
          <w:sz w:val="20"/>
          <w:szCs w:val="20"/>
        </w:rPr>
        <w:t> convection, conduction</w:t>
      </w:r>
    </w:p>
    <w:p w:rsidR="00582296" w:rsidRPr="00582296" w:rsidRDefault="00582296" w:rsidP="00582296">
      <w:pPr>
        <w:numPr>
          <w:ilvl w:val="0"/>
          <w:numId w:val="22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890" type="#_x0000_t75" style="width:20.05pt;height:18.25pt" o:ole="">
            <v:imagedata r:id="rId5" o:title=""/>
          </v:shape>
          <w:control r:id="rId103" w:name="DefaultOcxName96" w:shapeid="_x0000_i1890"/>
        </w:object>
      </w:r>
      <w:r w:rsidRPr="00582296">
        <w:rPr>
          <w:rFonts w:cs="Arial"/>
          <w:color w:val="000000"/>
          <w:sz w:val="20"/>
          <w:szCs w:val="20"/>
        </w:rPr>
        <w:t> conduction, radiation</w:t>
      </w:r>
    </w:p>
    <w:p w:rsidR="00582296" w:rsidRPr="00582296" w:rsidRDefault="00582296" w:rsidP="00582296">
      <w:pPr>
        <w:numPr>
          <w:ilvl w:val="0"/>
          <w:numId w:val="22"/>
        </w:numPr>
        <w:spacing w:before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889" type="#_x0000_t75" style="width:20.05pt;height:18.25pt" o:ole="">
            <v:imagedata r:id="rId5" o:title=""/>
          </v:shape>
          <w:control r:id="rId104" w:name="DefaultOcxName97" w:shapeid="_x0000_i1889"/>
        </w:object>
      </w:r>
      <w:r w:rsidRPr="00582296">
        <w:rPr>
          <w:rFonts w:cs="Arial"/>
          <w:color w:val="000000"/>
          <w:sz w:val="20"/>
          <w:szCs w:val="20"/>
        </w:rPr>
        <w:t> radiation, conduction</w:t>
      </w:r>
    </w:p>
    <w:p w:rsidR="00582296" w:rsidRPr="00582296" w:rsidRDefault="00582296" w:rsidP="00582296">
      <w:pPr>
        <w:spacing w:before="100" w:beforeAutospacing="1" w:after="100" w:afterAutospacing="1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t>23. Sunspots</w:t>
      </w:r>
    </w:p>
    <w:p w:rsidR="00582296" w:rsidRPr="00582296" w:rsidRDefault="00582296" w:rsidP="00582296">
      <w:pPr>
        <w:numPr>
          <w:ilvl w:val="0"/>
          <w:numId w:val="23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888" type="#_x0000_t75" style="width:20.05pt;height:18.25pt" o:ole="">
            <v:imagedata r:id="rId5" o:title=""/>
          </v:shape>
          <w:control r:id="rId105" w:name="DefaultOcxName98" w:shapeid="_x0000_i1888"/>
        </w:object>
      </w:r>
      <w:r w:rsidRPr="00582296">
        <w:rPr>
          <w:rFonts w:cs="Arial"/>
          <w:color w:val="000000"/>
          <w:sz w:val="20"/>
          <w:szCs w:val="20"/>
        </w:rPr>
        <w:t> were most numerous during the Maunder Minimum.</w:t>
      </w:r>
    </w:p>
    <w:p w:rsidR="00582296" w:rsidRPr="00582296" w:rsidRDefault="00582296" w:rsidP="00582296">
      <w:pPr>
        <w:numPr>
          <w:ilvl w:val="0"/>
          <w:numId w:val="23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887" type="#_x0000_t75" style="width:20.05pt;height:18.25pt" o:ole="">
            <v:imagedata r:id="rId5" o:title=""/>
          </v:shape>
          <w:control r:id="rId106" w:name="DefaultOcxName99" w:shapeid="_x0000_i1887"/>
        </w:object>
      </w:r>
      <w:r w:rsidRPr="00582296">
        <w:rPr>
          <w:rFonts w:cs="Arial"/>
          <w:color w:val="000000"/>
          <w:sz w:val="20"/>
          <w:szCs w:val="20"/>
        </w:rPr>
        <w:t> are relatively constant in number every year.</w:t>
      </w:r>
    </w:p>
    <w:p w:rsidR="00582296" w:rsidRPr="00582296" w:rsidRDefault="00582296" w:rsidP="00582296">
      <w:pPr>
        <w:numPr>
          <w:ilvl w:val="0"/>
          <w:numId w:val="23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886" type="#_x0000_t75" style="width:20.05pt;height:18.25pt" o:ole="">
            <v:imagedata r:id="rId7" o:title=""/>
          </v:shape>
          <w:control r:id="rId107" w:name="DefaultOcxName100" w:shapeid="_x0000_i1886"/>
        </w:object>
      </w:r>
      <w:r w:rsidRPr="00582296">
        <w:rPr>
          <w:rFonts w:cs="Arial"/>
          <w:b/>
          <w:bCs/>
          <w:color w:val="008000"/>
          <w:sz w:val="20"/>
          <w:szCs w:val="20"/>
        </w:rPr>
        <w:t> come in pairs, representing the north and south magnetic fields. (Correct)</w:t>
      </w:r>
    </w:p>
    <w:p w:rsidR="00582296" w:rsidRPr="00582296" w:rsidRDefault="00582296" w:rsidP="00582296">
      <w:pPr>
        <w:numPr>
          <w:ilvl w:val="0"/>
          <w:numId w:val="23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lastRenderedPageBreak/>
        <w:object w:dxaOrig="1440" w:dyaOrig="1440">
          <v:shape id="_x0000_i1885" type="#_x0000_t75" style="width:20.05pt;height:18.25pt" o:ole="">
            <v:imagedata r:id="rId5" o:title=""/>
          </v:shape>
          <w:control r:id="rId108" w:name="DefaultOcxName101" w:shapeid="_x0000_i1885"/>
        </w:object>
      </w:r>
      <w:r w:rsidRPr="00582296">
        <w:rPr>
          <w:rFonts w:cs="Arial"/>
          <w:color w:val="000000"/>
          <w:sz w:val="20"/>
          <w:szCs w:val="20"/>
        </w:rPr>
        <w:t> are always found close to the Sun's poles.</w:t>
      </w:r>
    </w:p>
    <w:p w:rsidR="00582296" w:rsidRPr="00582296" w:rsidRDefault="00582296" w:rsidP="00582296">
      <w:pPr>
        <w:numPr>
          <w:ilvl w:val="0"/>
          <w:numId w:val="23"/>
        </w:numPr>
        <w:spacing w:before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884" type="#_x0000_t75" style="width:20.05pt;height:18.25pt" o:ole="">
            <v:imagedata r:id="rId5" o:title=""/>
          </v:shape>
          <w:control r:id="rId109" w:name="DefaultOcxName102" w:shapeid="_x0000_i1884"/>
        </w:object>
      </w:r>
      <w:r w:rsidRPr="00582296">
        <w:rPr>
          <w:rFonts w:cs="Arial"/>
          <w:color w:val="000000"/>
          <w:sz w:val="20"/>
          <w:szCs w:val="20"/>
        </w:rPr>
        <w:t> travel over the surface of the Sun from pole to pole.</w:t>
      </w:r>
    </w:p>
    <w:p w:rsidR="00582296" w:rsidRPr="00582296" w:rsidRDefault="00582296" w:rsidP="00582296">
      <w:pPr>
        <w:spacing w:before="100" w:beforeAutospacing="1" w:after="100" w:afterAutospacing="1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t>24. The critical temperature to initiate the proton-proton cycle in the cores of stars is</w:t>
      </w:r>
    </w:p>
    <w:p w:rsidR="00582296" w:rsidRPr="00582296" w:rsidRDefault="00582296" w:rsidP="00582296">
      <w:pPr>
        <w:numPr>
          <w:ilvl w:val="0"/>
          <w:numId w:val="24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883" type="#_x0000_t75" style="width:20.05pt;height:18.25pt" o:ole="">
            <v:imagedata r:id="rId7" o:title=""/>
          </v:shape>
          <w:control r:id="rId110" w:name="DefaultOcxName103" w:shapeid="_x0000_i1883"/>
        </w:object>
      </w:r>
      <w:r w:rsidRPr="00582296">
        <w:rPr>
          <w:rFonts w:cs="Arial"/>
          <w:b/>
          <w:bCs/>
          <w:color w:val="008000"/>
          <w:sz w:val="20"/>
          <w:szCs w:val="20"/>
        </w:rPr>
        <w:t> 10 million K. (Correct)</w:t>
      </w:r>
    </w:p>
    <w:p w:rsidR="00582296" w:rsidRPr="00582296" w:rsidRDefault="00582296" w:rsidP="00582296">
      <w:pPr>
        <w:numPr>
          <w:ilvl w:val="0"/>
          <w:numId w:val="24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882" type="#_x0000_t75" style="width:20.05pt;height:18.25pt" o:ole="">
            <v:imagedata r:id="rId5" o:title=""/>
          </v:shape>
          <w:control r:id="rId111" w:name="DefaultOcxName104" w:shapeid="_x0000_i1882"/>
        </w:object>
      </w:r>
      <w:r w:rsidRPr="00582296">
        <w:rPr>
          <w:rFonts w:cs="Arial"/>
          <w:color w:val="000000"/>
          <w:sz w:val="20"/>
          <w:szCs w:val="20"/>
        </w:rPr>
        <w:t> 2,300,000 K.</w:t>
      </w:r>
    </w:p>
    <w:p w:rsidR="00582296" w:rsidRPr="00582296" w:rsidRDefault="00582296" w:rsidP="00582296">
      <w:pPr>
        <w:numPr>
          <w:ilvl w:val="0"/>
          <w:numId w:val="24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881" type="#_x0000_t75" style="width:20.05pt;height:18.25pt" o:ole="">
            <v:imagedata r:id="rId5" o:title=""/>
          </v:shape>
          <w:control r:id="rId112" w:name="DefaultOcxName105" w:shapeid="_x0000_i1881"/>
        </w:object>
      </w:r>
      <w:r w:rsidRPr="00582296">
        <w:rPr>
          <w:rFonts w:cs="Arial"/>
          <w:color w:val="000000"/>
          <w:sz w:val="20"/>
          <w:szCs w:val="20"/>
        </w:rPr>
        <w:t> 5,800 K.</w:t>
      </w:r>
    </w:p>
    <w:p w:rsidR="00582296" w:rsidRPr="00582296" w:rsidRDefault="00582296" w:rsidP="00582296">
      <w:pPr>
        <w:numPr>
          <w:ilvl w:val="0"/>
          <w:numId w:val="24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880" type="#_x0000_t75" style="width:20.05pt;height:18.25pt" o:ole="">
            <v:imagedata r:id="rId5" o:title=""/>
          </v:shape>
          <w:control r:id="rId113" w:name="DefaultOcxName106" w:shapeid="_x0000_i1880"/>
        </w:object>
      </w:r>
      <w:r w:rsidRPr="00582296">
        <w:rPr>
          <w:rFonts w:cs="Arial"/>
          <w:color w:val="000000"/>
          <w:sz w:val="20"/>
          <w:szCs w:val="20"/>
        </w:rPr>
        <w:t> 3,000 K.</w:t>
      </w:r>
    </w:p>
    <w:p w:rsidR="00582296" w:rsidRPr="00582296" w:rsidRDefault="00582296" w:rsidP="00582296">
      <w:pPr>
        <w:numPr>
          <w:ilvl w:val="0"/>
          <w:numId w:val="24"/>
        </w:numPr>
        <w:spacing w:before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879" type="#_x0000_t75" style="width:20.05pt;height:18.25pt" o:ole="">
            <v:imagedata r:id="rId5" o:title=""/>
          </v:shape>
          <w:control r:id="rId114" w:name="DefaultOcxName107" w:shapeid="_x0000_i1879"/>
        </w:object>
      </w:r>
      <w:r w:rsidRPr="00582296">
        <w:rPr>
          <w:rFonts w:cs="Arial"/>
          <w:color w:val="000000"/>
          <w:sz w:val="20"/>
          <w:szCs w:val="20"/>
        </w:rPr>
        <w:t> 100 million K.</w:t>
      </w:r>
    </w:p>
    <w:p w:rsidR="00582296" w:rsidRPr="00582296" w:rsidRDefault="00582296" w:rsidP="00582296">
      <w:pPr>
        <w:spacing w:before="100" w:beforeAutospacing="1" w:after="100" w:afterAutospacing="1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t>25. Which of these are not associated with the active Sun?</w:t>
      </w:r>
    </w:p>
    <w:p w:rsidR="00582296" w:rsidRPr="00582296" w:rsidRDefault="00582296" w:rsidP="00582296">
      <w:pPr>
        <w:numPr>
          <w:ilvl w:val="0"/>
          <w:numId w:val="25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878" type="#_x0000_t75" style="width:20.05pt;height:18.25pt" o:ole="">
            <v:imagedata r:id="rId5" o:title=""/>
          </v:shape>
          <w:control r:id="rId115" w:name="DefaultOcxName108" w:shapeid="_x0000_i1878"/>
        </w:object>
      </w:r>
      <w:r w:rsidRPr="00582296">
        <w:rPr>
          <w:rFonts w:cs="Arial"/>
          <w:color w:val="000000"/>
          <w:sz w:val="20"/>
          <w:szCs w:val="20"/>
        </w:rPr>
        <w:t> aurora</w:t>
      </w:r>
    </w:p>
    <w:p w:rsidR="00582296" w:rsidRPr="00582296" w:rsidRDefault="00582296" w:rsidP="00582296">
      <w:pPr>
        <w:numPr>
          <w:ilvl w:val="0"/>
          <w:numId w:val="25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877" type="#_x0000_t75" style="width:20.05pt;height:18.25pt" o:ole="">
            <v:imagedata r:id="rId5" o:title=""/>
          </v:shape>
          <w:control r:id="rId116" w:name="DefaultOcxName109" w:shapeid="_x0000_i1877"/>
        </w:object>
      </w:r>
      <w:r w:rsidRPr="00582296">
        <w:rPr>
          <w:rFonts w:cs="Arial"/>
          <w:color w:val="000000"/>
          <w:sz w:val="20"/>
          <w:szCs w:val="20"/>
        </w:rPr>
        <w:t> prominences</w:t>
      </w:r>
    </w:p>
    <w:p w:rsidR="00582296" w:rsidRPr="00582296" w:rsidRDefault="00582296" w:rsidP="00582296">
      <w:pPr>
        <w:numPr>
          <w:ilvl w:val="0"/>
          <w:numId w:val="25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876" type="#_x0000_t75" style="width:20.05pt;height:18.25pt" o:ole="">
            <v:imagedata r:id="rId7" o:title=""/>
          </v:shape>
          <w:control r:id="rId117" w:name="DefaultOcxName110" w:shapeid="_x0000_i1876"/>
        </w:object>
      </w:r>
      <w:r w:rsidRPr="00582296">
        <w:rPr>
          <w:rFonts w:cs="Arial"/>
          <w:b/>
          <w:bCs/>
          <w:color w:val="008000"/>
          <w:sz w:val="20"/>
          <w:szCs w:val="20"/>
        </w:rPr>
        <w:t> granulation (Correct)</w:t>
      </w:r>
    </w:p>
    <w:p w:rsidR="00582296" w:rsidRPr="00582296" w:rsidRDefault="00582296" w:rsidP="00582296">
      <w:pPr>
        <w:numPr>
          <w:ilvl w:val="0"/>
          <w:numId w:val="25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875" type="#_x0000_t75" style="width:20.05pt;height:18.25pt" o:ole="">
            <v:imagedata r:id="rId5" o:title=""/>
          </v:shape>
          <w:control r:id="rId118" w:name="DefaultOcxName111" w:shapeid="_x0000_i1875"/>
        </w:object>
      </w:r>
      <w:r w:rsidRPr="00582296">
        <w:rPr>
          <w:rFonts w:cs="Arial"/>
          <w:color w:val="000000"/>
          <w:sz w:val="20"/>
          <w:szCs w:val="20"/>
        </w:rPr>
        <w:t> sunspots</w:t>
      </w:r>
    </w:p>
    <w:p w:rsidR="00582296" w:rsidRPr="00582296" w:rsidRDefault="00582296" w:rsidP="00582296">
      <w:pPr>
        <w:numPr>
          <w:ilvl w:val="0"/>
          <w:numId w:val="25"/>
        </w:numPr>
        <w:spacing w:before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874" type="#_x0000_t75" style="width:20.05pt;height:18.25pt" o:ole="">
            <v:imagedata r:id="rId5" o:title=""/>
          </v:shape>
          <w:control r:id="rId119" w:name="DefaultOcxName112" w:shapeid="_x0000_i1874"/>
        </w:object>
      </w:r>
      <w:r w:rsidRPr="00582296">
        <w:rPr>
          <w:rFonts w:cs="Arial"/>
          <w:color w:val="000000"/>
          <w:sz w:val="20"/>
          <w:szCs w:val="20"/>
        </w:rPr>
        <w:t> all of these are associated with the active sun</w:t>
      </w:r>
    </w:p>
    <w:p w:rsidR="00582296" w:rsidRPr="00582296" w:rsidRDefault="00582296" w:rsidP="00582296">
      <w:pPr>
        <w:spacing w:before="100" w:beforeAutospacing="1" w:after="100" w:afterAutospacing="1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t>26. Suppose a large flare is detected optically. How long until radio interference arrives?</w:t>
      </w:r>
    </w:p>
    <w:p w:rsidR="00582296" w:rsidRPr="00582296" w:rsidRDefault="00582296" w:rsidP="00582296">
      <w:pPr>
        <w:numPr>
          <w:ilvl w:val="0"/>
          <w:numId w:val="26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873" type="#_x0000_t75" style="width:20.05pt;height:18.25pt" o:ole="">
            <v:imagedata r:id="rId5" o:title=""/>
          </v:shape>
          <w:control r:id="rId120" w:name="DefaultOcxName113" w:shapeid="_x0000_i1873"/>
        </w:object>
      </w:r>
      <w:r w:rsidRPr="00582296">
        <w:rPr>
          <w:rFonts w:cs="Arial"/>
          <w:color w:val="000000"/>
          <w:sz w:val="20"/>
          <w:szCs w:val="20"/>
        </w:rPr>
        <w:t> about 12 hours</w:t>
      </w:r>
    </w:p>
    <w:p w:rsidR="00582296" w:rsidRPr="00582296" w:rsidRDefault="00582296" w:rsidP="00582296">
      <w:pPr>
        <w:numPr>
          <w:ilvl w:val="0"/>
          <w:numId w:val="26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872" type="#_x0000_t75" style="width:20.05pt;height:18.25pt" o:ole="">
            <v:imagedata r:id="rId5" o:title=""/>
          </v:shape>
          <w:control r:id="rId121" w:name="DefaultOcxName114" w:shapeid="_x0000_i1872"/>
        </w:object>
      </w:r>
      <w:r w:rsidRPr="00582296">
        <w:rPr>
          <w:rFonts w:cs="Arial"/>
          <w:color w:val="000000"/>
          <w:sz w:val="20"/>
          <w:szCs w:val="20"/>
        </w:rPr>
        <w:t> 8.5 minutes later</w:t>
      </w:r>
    </w:p>
    <w:p w:rsidR="00582296" w:rsidRPr="00582296" w:rsidRDefault="00582296" w:rsidP="00582296">
      <w:pPr>
        <w:numPr>
          <w:ilvl w:val="0"/>
          <w:numId w:val="26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871" type="#_x0000_t75" style="width:20.05pt;height:18.25pt" o:ole="">
            <v:imagedata r:id="rId5" o:title=""/>
          </v:shape>
          <w:control r:id="rId122" w:name="DefaultOcxName115" w:shapeid="_x0000_i1871"/>
        </w:object>
      </w:r>
      <w:r w:rsidRPr="00582296">
        <w:rPr>
          <w:rFonts w:cs="Arial"/>
          <w:color w:val="000000"/>
          <w:sz w:val="20"/>
          <w:szCs w:val="20"/>
        </w:rPr>
        <w:t> no relation between the two</w:t>
      </w:r>
    </w:p>
    <w:p w:rsidR="00582296" w:rsidRPr="00582296" w:rsidRDefault="00582296" w:rsidP="00582296">
      <w:pPr>
        <w:numPr>
          <w:ilvl w:val="0"/>
          <w:numId w:val="26"/>
        </w:numPr>
        <w:spacing w:before="182" w:after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870" type="#_x0000_t75" style="width:20.05pt;height:18.25pt" o:ole="">
            <v:imagedata r:id="rId7" o:title=""/>
          </v:shape>
          <w:control r:id="rId123" w:name="DefaultOcxName116" w:shapeid="_x0000_i1870"/>
        </w:object>
      </w:r>
      <w:r w:rsidRPr="00582296">
        <w:rPr>
          <w:rFonts w:cs="Arial"/>
          <w:b/>
          <w:bCs/>
          <w:color w:val="008000"/>
          <w:sz w:val="20"/>
          <w:szCs w:val="20"/>
        </w:rPr>
        <w:t> simultaneously (Correct)</w:t>
      </w:r>
    </w:p>
    <w:p w:rsidR="00582296" w:rsidRPr="00582296" w:rsidRDefault="00582296" w:rsidP="00582296">
      <w:pPr>
        <w:numPr>
          <w:ilvl w:val="0"/>
          <w:numId w:val="26"/>
        </w:numPr>
        <w:spacing w:before="182" w:line="240" w:lineRule="auto"/>
        <w:rPr>
          <w:rFonts w:cs="Arial"/>
          <w:color w:val="000000"/>
          <w:sz w:val="20"/>
          <w:szCs w:val="20"/>
        </w:rPr>
      </w:pPr>
      <w:r w:rsidRPr="00582296">
        <w:rPr>
          <w:rFonts w:cs="Arial"/>
          <w:color w:val="000000"/>
          <w:sz w:val="20"/>
          <w:szCs w:val="20"/>
        </w:rPr>
        <w:object w:dxaOrig="1440" w:dyaOrig="1440">
          <v:shape id="_x0000_i1869" type="#_x0000_t75" style="width:20.05pt;height:18.25pt" o:ole="">
            <v:imagedata r:id="rId5" o:title=""/>
          </v:shape>
          <w:control r:id="rId124" w:name="DefaultOcxName117" w:shapeid="_x0000_i1869"/>
        </w:object>
      </w:r>
      <w:r w:rsidRPr="00582296">
        <w:rPr>
          <w:rFonts w:cs="Arial"/>
          <w:color w:val="000000"/>
          <w:sz w:val="20"/>
          <w:szCs w:val="20"/>
        </w:rPr>
        <w:t> about four days</w:t>
      </w:r>
    </w:p>
    <w:p w:rsidR="00B0232B" w:rsidRDefault="00B0232B"/>
    <w:sectPr w:rsidR="00B0232B" w:rsidSect="00582296">
      <w:pgSz w:w="12240" w:h="15840"/>
      <w:pgMar w:top="432" w:right="432" w:bottom="432" w:left="43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53309"/>
    <w:multiLevelType w:val="multilevel"/>
    <w:tmpl w:val="2A28C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8A2C94"/>
    <w:multiLevelType w:val="multilevel"/>
    <w:tmpl w:val="B8EA8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5E6DC6"/>
    <w:multiLevelType w:val="multilevel"/>
    <w:tmpl w:val="14EE6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62B46A9"/>
    <w:multiLevelType w:val="multilevel"/>
    <w:tmpl w:val="00B68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6B3352D"/>
    <w:multiLevelType w:val="multilevel"/>
    <w:tmpl w:val="6EC2A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6D24E35"/>
    <w:multiLevelType w:val="multilevel"/>
    <w:tmpl w:val="1DC8F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8763A73"/>
    <w:multiLevelType w:val="multilevel"/>
    <w:tmpl w:val="23F83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CDE5EBC"/>
    <w:multiLevelType w:val="multilevel"/>
    <w:tmpl w:val="17489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EDB25BA"/>
    <w:multiLevelType w:val="multilevel"/>
    <w:tmpl w:val="20269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9132387"/>
    <w:multiLevelType w:val="multilevel"/>
    <w:tmpl w:val="7228D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AE44083"/>
    <w:multiLevelType w:val="multilevel"/>
    <w:tmpl w:val="44FA8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12D6362"/>
    <w:multiLevelType w:val="multilevel"/>
    <w:tmpl w:val="FE00F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45F16FA"/>
    <w:multiLevelType w:val="multilevel"/>
    <w:tmpl w:val="5B4C0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DF1065"/>
    <w:multiLevelType w:val="multilevel"/>
    <w:tmpl w:val="4DB45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CBA0F2B"/>
    <w:multiLevelType w:val="multilevel"/>
    <w:tmpl w:val="427C0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73349C"/>
    <w:multiLevelType w:val="multilevel"/>
    <w:tmpl w:val="FA3C8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4945481"/>
    <w:multiLevelType w:val="multilevel"/>
    <w:tmpl w:val="59429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5B0710B"/>
    <w:multiLevelType w:val="multilevel"/>
    <w:tmpl w:val="216EF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6870743"/>
    <w:multiLevelType w:val="multilevel"/>
    <w:tmpl w:val="808CE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79621C8"/>
    <w:multiLevelType w:val="multilevel"/>
    <w:tmpl w:val="57389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76374E4"/>
    <w:multiLevelType w:val="multilevel"/>
    <w:tmpl w:val="4344E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F99626F"/>
    <w:multiLevelType w:val="multilevel"/>
    <w:tmpl w:val="16146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885341A"/>
    <w:multiLevelType w:val="multilevel"/>
    <w:tmpl w:val="0FDE3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EF52E58"/>
    <w:multiLevelType w:val="multilevel"/>
    <w:tmpl w:val="63F89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A2E21BA"/>
    <w:multiLevelType w:val="multilevel"/>
    <w:tmpl w:val="2506B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B361306"/>
    <w:multiLevelType w:val="multilevel"/>
    <w:tmpl w:val="1F229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5"/>
  </w:num>
  <w:num w:numId="3">
    <w:abstractNumId w:val="11"/>
  </w:num>
  <w:num w:numId="4">
    <w:abstractNumId w:val="16"/>
  </w:num>
  <w:num w:numId="5">
    <w:abstractNumId w:val="5"/>
  </w:num>
  <w:num w:numId="6">
    <w:abstractNumId w:val="9"/>
  </w:num>
  <w:num w:numId="7">
    <w:abstractNumId w:val="25"/>
  </w:num>
  <w:num w:numId="8">
    <w:abstractNumId w:val="19"/>
  </w:num>
  <w:num w:numId="9">
    <w:abstractNumId w:val="8"/>
  </w:num>
  <w:num w:numId="10">
    <w:abstractNumId w:val="10"/>
  </w:num>
  <w:num w:numId="11">
    <w:abstractNumId w:val="23"/>
  </w:num>
  <w:num w:numId="12">
    <w:abstractNumId w:val="4"/>
  </w:num>
  <w:num w:numId="13">
    <w:abstractNumId w:val="21"/>
  </w:num>
  <w:num w:numId="14">
    <w:abstractNumId w:val="20"/>
  </w:num>
  <w:num w:numId="15">
    <w:abstractNumId w:val="12"/>
  </w:num>
  <w:num w:numId="16">
    <w:abstractNumId w:val="7"/>
  </w:num>
  <w:num w:numId="17">
    <w:abstractNumId w:val="1"/>
  </w:num>
  <w:num w:numId="18">
    <w:abstractNumId w:val="14"/>
  </w:num>
  <w:num w:numId="19">
    <w:abstractNumId w:val="3"/>
  </w:num>
  <w:num w:numId="20">
    <w:abstractNumId w:val="0"/>
  </w:num>
  <w:num w:numId="21">
    <w:abstractNumId w:val="24"/>
  </w:num>
  <w:num w:numId="22">
    <w:abstractNumId w:val="22"/>
  </w:num>
  <w:num w:numId="23">
    <w:abstractNumId w:val="13"/>
  </w:num>
  <w:num w:numId="24">
    <w:abstractNumId w:val="6"/>
  </w:num>
  <w:num w:numId="25">
    <w:abstractNumId w:val="2"/>
  </w:num>
  <w:num w:numId="26">
    <w:abstractNumId w:val="17"/>
  </w:num>
  <w:numIdMacAtCleanup w:val="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20"/>
  <w:drawingGridHorizontalSpacing w:val="110"/>
  <w:displayHorizontalDrawingGridEvery w:val="2"/>
  <w:characterSpacingControl w:val="doNotCompress"/>
  <w:compat/>
  <w:rsids>
    <w:rsidRoot w:val="00DB72C5"/>
    <w:rsid w:val="0022429E"/>
    <w:rsid w:val="005765C3"/>
    <w:rsid w:val="00582296"/>
    <w:rsid w:val="007358B2"/>
    <w:rsid w:val="008D2A80"/>
    <w:rsid w:val="009257E9"/>
    <w:rsid w:val="00B0232B"/>
    <w:rsid w:val="00B439ED"/>
    <w:rsid w:val="00C10A55"/>
    <w:rsid w:val="00D55F62"/>
    <w:rsid w:val="00DB72C5"/>
    <w:rsid w:val="00FD38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7E9"/>
    <w:pPr>
      <w:spacing w:after="200" w:line="276" w:lineRule="auto"/>
    </w:pPr>
    <w:rPr>
      <w:sz w:val="22"/>
      <w:szCs w:val="22"/>
    </w:rPr>
  </w:style>
  <w:style w:type="paragraph" w:styleId="Heading3">
    <w:name w:val="heading 3"/>
    <w:basedOn w:val="Normal"/>
    <w:link w:val="Heading3Char"/>
    <w:uiPriority w:val="9"/>
    <w:qFormat/>
    <w:rsid w:val="008D2A80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57E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B72C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DB72C5"/>
  </w:style>
  <w:style w:type="character" w:customStyle="1" w:styleId="Heading3Char">
    <w:name w:val="Heading 3 Char"/>
    <w:basedOn w:val="DefaultParagraphFont"/>
    <w:link w:val="Heading3"/>
    <w:uiPriority w:val="9"/>
    <w:rsid w:val="008D2A80"/>
    <w:rPr>
      <w:rFonts w:ascii="Times New Roman" w:hAnsi="Times New Roman"/>
      <w:b/>
      <w:bCs/>
      <w:sz w:val="27"/>
      <w:szCs w:val="27"/>
    </w:rPr>
  </w:style>
  <w:style w:type="character" w:customStyle="1" w:styleId="highlight-correct">
    <w:name w:val="highlight-correct"/>
    <w:basedOn w:val="DefaultParagraphFont"/>
    <w:rsid w:val="008D2A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76721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4191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77556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93926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9129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45312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736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32798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3452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646708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5094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40638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58138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9850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0179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34872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67299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57168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19385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5484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09573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5009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3740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3036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6815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2850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08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13071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4947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31577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99438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442007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6641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15929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00603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44383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8500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5967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90730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0235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08409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641855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0176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04818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9899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2301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4107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366661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22973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5007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02970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55980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84529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34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445185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9067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25299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204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62619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71382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55244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8386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5746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9186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6236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44764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0955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69259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1340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12474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064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7869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1930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9463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1896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79110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2742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68107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2865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16477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20.xml"/><Relationship Id="rId117" Type="http://schemas.openxmlformats.org/officeDocument/2006/relationships/control" Target="activeX/activeX111.xml"/><Relationship Id="rId21" Type="http://schemas.openxmlformats.org/officeDocument/2006/relationships/control" Target="activeX/activeX15.xml"/><Relationship Id="rId42" Type="http://schemas.openxmlformats.org/officeDocument/2006/relationships/control" Target="activeX/activeX36.xml"/><Relationship Id="rId47" Type="http://schemas.openxmlformats.org/officeDocument/2006/relationships/control" Target="activeX/activeX41.xml"/><Relationship Id="rId63" Type="http://schemas.openxmlformats.org/officeDocument/2006/relationships/control" Target="activeX/activeX57.xml"/><Relationship Id="rId68" Type="http://schemas.openxmlformats.org/officeDocument/2006/relationships/control" Target="activeX/activeX62.xml"/><Relationship Id="rId84" Type="http://schemas.openxmlformats.org/officeDocument/2006/relationships/control" Target="activeX/activeX78.xml"/><Relationship Id="rId89" Type="http://schemas.openxmlformats.org/officeDocument/2006/relationships/control" Target="activeX/activeX83.xml"/><Relationship Id="rId112" Type="http://schemas.openxmlformats.org/officeDocument/2006/relationships/control" Target="activeX/activeX106.xml"/><Relationship Id="rId16" Type="http://schemas.openxmlformats.org/officeDocument/2006/relationships/control" Target="activeX/activeX10.xml"/><Relationship Id="rId107" Type="http://schemas.openxmlformats.org/officeDocument/2006/relationships/control" Target="activeX/activeX101.xml"/><Relationship Id="rId11" Type="http://schemas.openxmlformats.org/officeDocument/2006/relationships/control" Target="activeX/activeX5.xml"/><Relationship Id="rId32" Type="http://schemas.openxmlformats.org/officeDocument/2006/relationships/control" Target="activeX/activeX26.xml"/><Relationship Id="rId37" Type="http://schemas.openxmlformats.org/officeDocument/2006/relationships/control" Target="activeX/activeX31.xml"/><Relationship Id="rId53" Type="http://schemas.openxmlformats.org/officeDocument/2006/relationships/control" Target="activeX/activeX47.xml"/><Relationship Id="rId58" Type="http://schemas.openxmlformats.org/officeDocument/2006/relationships/control" Target="activeX/activeX52.xml"/><Relationship Id="rId74" Type="http://schemas.openxmlformats.org/officeDocument/2006/relationships/control" Target="activeX/activeX68.xml"/><Relationship Id="rId79" Type="http://schemas.openxmlformats.org/officeDocument/2006/relationships/control" Target="activeX/activeX73.xml"/><Relationship Id="rId102" Type="http://schemas.openxmlformats.org/officeDocument/2006/relationships/control" Target="activeX/activeX96.xml"/><Relationship Id="rId123" Type="http://schemas.openxmlformats.org/officeDocument/2006/relationships/control" Target="activeX/activeX117.xml"/><Relationship Id="rId5" Type="http://schemas.openxmlformats.org/officeDocument/2006/relationships/image" Target="media/image1.wmf"/><Relationship Id="rId61" Type="http://schemas.openxmlformats.org/officeDocument/2006/relationships/control" Target="activeX/activeX55.xml"/><Relationship Id="rId82" Type="http://schemas.openxmlformats.org/officeDocument/2006/relationships/control" Target="activeX/activeX76.xml"/><Relationship Id="rId90" Type="http://schemas.openxmlformats.org/officeDocument/2006/relationships/control" Target="activeX/activeX84.xml"/><Relationship Id="rId95" Type="http://schemas.openxmlformats.org/officeDocument/2006/relationships/control" Target="activeX/activeX89.xml"/><Relationship Id="rId19" Type="http://schemas.openxmlformats.org/officeDocument/2006/relationships/control" Target="activeX/activeX13.xml"/><Relationship Id="rId14" Type="http://schemas.openxmlformats.org/officeDocument/2006/relationships/control" Target="activeX/activeX8.xml"/><Relationship Id="rId22" Type="http://schemas.openxmlformats.org/officeDocument/2006/relationships/control" Target="activeX/activeX16.xml"/><Relationship Id="rId27" Type="http://schemas.openxmlformats.org/officeDocument/2006/relationships/control" Target="activeX/activeX21.xml"/><Relationship Id="rId30" Type="http://schemas.openxmlformats.org/officeDocument/2006/relationships/control" Target="activeX/activeX24.xml"/><Relationship Id="rId35" Type="http://schemas.openxmlformats.org/officeDocument/2006/relationships/control" Target="activeX/activeX29.xml"/><Relationship Id="rId43" Type="http://schemas.openxmlformats.org/officeDocument/2006/relationships/control" Target="activeX/activeX37.xml"/><Relationship Id="rId48" Type="http://schemas.openxmlformats.org/officeDocument/2006/relationships/control" Target="activeX/activeX42.xml"/><Relationship Id="rId56" Type="http://schemas.openxmlformats.org/officeDocument/2006/relationships/control" Target="activeX/activeX50.xml"/><Relationship Id="rId64" Type="http://schemas.openxmlformats.org/officeDocument/2006/relationships/control" Target="activeX/activeX58.xml"/><Relationship Id="rId69" Type="http://schemas.openxmlformats.org/officeDocument/2006/relationships/control" Target="activeX/activeX63.xml"/><Relationship Id="rId77" Type="http://schemas.openxmlformats.org/officeDocument/2006/relationships/control" Target="activeX/activeX71.xml"/><Relationship Id="rId100" Type="http://schemas.openxmlformats.org/officeDocument/2006/relationships/control" Target="activeX/activeX94.xml"/><Relationship Id="rId105" Type="http://schemas.openxmlformats.org/officeDocument/2006/relationships/control" Target="activeX/activeX99.xml"/><Relationship Id="rId113" Type="http://schemas.openxmlformats.org/officeDocument/2006/relationships/control" Target="activeX/activeX107.xml"/><Relationship Id="rId118" Type="http://schemas.openxmlformats.org/officeDocument/2006/relationships/control" Target="activeX/activeX112.xml"/><Relationship Id="rId126" Type="http://schemas.openxmlformats.org/officeDocument/2006/relationships/theme" Target="theme/theme1.xml"/><Relationship Id="rId8" Type="http://schemas.openxmlformats.org/officeDocument/2006/relationships/control" Target="activeX/activeX2.xml"/><Relationship Id="rId51" Type="http://schemas.openxmlformats.org/officeDocument/2006/relationships/control" Target="activeX/activeX45.xml"/><Relationship Id="rId72" Type="http://schemas.openxmlformats.org/officeDocument/2006/relationships/control" Target="activeX/activeX66.xml"/><Relationship Id="rId80" Type="http://schemas.openxmlformats.org/officeDocument/2006/relationships/control" Target="activeX/activeX74.xml"/><Relationship Id="rId85" Type="http://schemas.openxmlformats.org/officeDocument/2006/relationships/control" Target="activeX/activeX79.xml"/><Relationship Id="rId93" Type="http://schemas.openxmlformats.org/officeDocument/2006/relationships/control" Target="activeX/activeX87.xml"/><Relationship Id="rId98" Type="http://schemas.openxmlformats.org/officeDocument/2006/relationships/control" Target="activeX/activeX92.xml"/><Relationship Id="rId121" Type="http://schemas.openxmlformats.org/officeDocument/2006/relationships/control" Target="activeX/activeX115.xml"/><Relationship Id="rId3" Type="http://schemas.openxmlformats.org/officeDocument/2006/relationships/settings" Target="settings.xml"/><Relationship Id="rId12" Type="http://schemas.openxmlformats.org/officeDocument/2006/relationships/control" Target="activeX/activeX6.xml"/><Relationship Id="rId17" Type="http://schemas.openxmlformats.org/officeDocument/2006/relationships/control" Target="activeX/activeX11.xml"/><Relationship Id="rId25" Type="http://schemas.openxmlformats.org/officeDocument/2006/relationships/control" Target="activeX/activeX19.xml"/><Relationship Id="rId33" Type="http://schemas.openxmlformats.org/officeDocument/2006/relationships/control" Target="activeX/activeX27.xml"/><Relationship Id="rId38" Type="http://schemas.openxmlformats.org/officeDocument/2006/relationships/control" Target="activeX/activeX32.xml"/><Relationship Id="rId46" Type="http://schemas.openxmlformats.org/officeDocument/2006/relationships/control" Target="activeX/activeX40.xml"/><Relationship Id="rId59" Type="http://schemas.openxmlformats.org/officeDocument/2006/relationships/control" Target="activeX/activeX53.xml"/><Relationship Id="rId67" Type="http://schemas.openxmlformats.org/officeDocument/2006/relationships/control" Target="activeX/activeX61.xml"/><Relationship Id="rId103" Type="http://schemas.openxmlformats.org/officeDocument/2006/relationships/control" Target="activeX/activeX97.xml"/><Relationship Id="rId108" Type="http://schemas.openxmlformats.org/officeDocument/2006/relationships/control" Target="activeX/activeX102.xml"/><Relationship Id="rId116" Type="http://schemas.openxmlformats.org/officeDocument/2006/relationships/control" Target="activeX/activeX110.xml"/><Relationship Id="rId124" Type="http://schemas.openxmlformats.org/officeDocument/2006/relationships/control" Target="activeX/activeX118.xml"/><Relationship Id="rId20" Type="http://schemas.openxmlformats.org/officeDocument/2006/relationships/control" Target="activeX/activeX14.xml"/><Relationship Id="rId41" Type="http://schemas.openxmlformats.org/officeDocument/2006/relationships/control" Target="activeX/activeX35.xml"/><Relationship Id="rId54" Type="http://schemas.openxmlformats.org/officeDocument/2006/relationships/control" Target="activeX/activeX48.xml"/><Relationship Id="rId62" Type="http://schemas.openxmlformats.org/officeDocument/2006/relationships/control" Target="activeX/activeX56.xml"/><Relationship Id="rId70" Type="http://schemas.openxmlformats.org/officeDocument/2006/relationships/control" Target="activeX/activeX64.xml"/><Relationship Id="rId75" Type="http://schemas.openxmlformats.org/officeDocument/2006/relationships/control" Target="activeX/activeX69.xml"/><Relationship Id="rId83" Type="http://schemas.openxmlformats.org/officeDocument/2006/relationships/control" Target="activeX/activeX77.xml"/><Relationship Id="rId88" Type="http://schemas.openxmlformats.org/officeDocument/2006/relationships/control" Target="activeX/activeX82.xml"/><Relationship Id="rId91" Type="http://schemas.openxmlformats.org/officeDocument/2006/relationships/control" Target="activeX/activeX85.xml"/><Relationship Id="rId96" Type="http://schemas.openxmlformats.org/officeDocument/2006/relationships/control" Target="activeX/activeX90.xml"/><Relationship Id="rId111" Type="http://schemas.openxmlformats.org/officeDocument/2006/relationships/control" Target="activeX/activeX105.xml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15" Type="http://schemas.openxmlformats.org/officeDocument/2006/relationships/control" Target="activeX/activeX9.xml"/><Relationship Id="rId23" Type="http://schemas.openxmlformats.org/officeDocument/2006/relationships/control" Target="activeX/activeX17.xml"/><Relationship Id="rId28" Type="http://schemas.openxmlformats.org/officeDocument/2006/relationships/control" Target="activeX/activeX22.xml"/><Relationship Id="rId36" Type="http://schemas.openxmlformats.org/officeDocument/2006/relationships/control" Target="activeX/activeX30.xml"/><Relationship Id="rId49" Type="http://schemas.openxmlformats.org/officeDocument/2006/relationships/control" Target="activeX/activeX43.xml"/><Relationship Id="rId57" Type="http://schemas.openxmlformats.org/officeDocument/2006/relationships/control" Target="activeX/activeX51.xml"/><Relationship Id="rId106" Type="http://schemas.openxmlformats.org/officeDocument/2006/relationships/control" Target="activeX/activeX100.xml"/><Relationship Id="rId114" Type="http://schemas.openxmlformats.org/officeDocument/2006/relationships/control" Target="activeX/activeX108.xml"/><Relationship Id="rId119" Type="http://schemas.openxmlformats.org/officeDocument/2006/relationships/control" Target="activeX/activeX113.xml"/><Relationship Id="rId10" Type="http://schemas.openxmlformats.org/officeDocument/2006/relationships/control" Target="activeX/activeX4.xml"/><Relationship Id="rId31" Type="http://schemas.openxmlformats.org/officeDocument/2006/relationships/control" Target="activeX/activeX25.xml"/><Relationship Id="rId44" Type="http://schemas.openxmlformats.org/officeDocument/2006/relationships/control" Target="activeX/activeX38.xml"/><Relationship Id="rId52" Type="http://schemas.openxmlformats.org/officeDocument/2006/relationships/control" Target="activeX/activeX46.xml"/><Relationship Id="rId60" Type="http://schemas.openxmlformats.org/officeDocument/2006/relationships/control" Target="activeX/activeX54.xml"/><Relationship Id="rId65" Type="http://schemas.openxmlformats.org/officeDocument/2006/relationships/control" Target="activeX/activeX59.xml"/><Relationship Id="rId73" Type="http://schemas.openxmlformats.org/officeDocument/2006/relationships/control" Target="activeX/activeX67.xml"/><Relationship Id="rId78" Type="http://schemas.openxmlformats.org/officeDocument/2006/relationships/control" Target="activeX/activeX72.xml"/><Relationship Id="rId81" Type="http://schemas.openxmlformats.org/officeDocument/2006/relationships/control" Target="activeX/activeX75.xml"/><Relationship Id="rId86" Type="http://schemas.openxmlformats.org/officeDocument/2006/relationships/control" Target="activeX/activeX80.xml"/><Relationship Id="rId94" Type="http://schemas.openxmlformats.org/officeDocument/2006/relationships/control" Target="activeX/activeX88.xml"/><Relationship Id="rId99" Type="http://schemas.openxmlformats.org/officeDocument/2006/relationships/control" Target="activeX/activeX93.xml"/><Relationship Id="rId101" Type="http://schemas.openxmlformats.org/officeDocument/2006/relationships/control" Target="activeX/activeX95.xml"/><Relationship Id="rId122" Type="http://schemas.openxmlformats.org/officeDocument/2006/relationships/control" Target="activeX/activeX116.xml"/><Relationship Id="rId4" Type="http://schemas.openxmlformats.org/officeDocument/2006/relationships/webSettings" Target="webSettings.xml"/><Relationship Id="rId9" Type="http://schemas.openxmlformats.org/officeDocument/2006/relationships/control" Target="activeX/activeX3.xml"/><Relationship Id="rId13" Type="http://schemas.openxmlformats.org/officeDocument/2006/relationships/control" Target="activeX/activeX7.xml"/><Relationship Id="rId18" Type="http://schemas.openxmlformats.org/officeDocument/2006/relationships/control" Target="activeX/activeX12.xml"/><Relationship Id="rId39" Type="http://schemas.openxmlformats.org/officeDocument/2006/relationships/control" Target="activeX/activeX33.xml"/><Relationship Id="rId109" Type="http://schemas.openxmlformats.org/officeDocument/2006/relationships/control" Target="activeX/activeX103.xml"/><Relationship Id="rId34" Type="http://schemas.openxmlformats.org/officeDocument/2006/relationships/control" Target="activeX/activeX28.xml"/><Relationship Id="rId50" Type="http://schemas.openxmlformats.org/officeDocument/2006/relationships/control" Target="activeX/activeX44.xml"/><Relationship Id="rId55" Type="http://schemas.openxmlformats.org/officeDocument/2006/relationships/control" Target="activeX/activeX49.xml"/><Relationship Id="rId76" Type="http://schemas.openxmlformats.org/officeDocument/2006/relationships/control" Target="activeX/activeX70.xml"/><Relationship Id="rId97" Type="http://schemas.openxmlformats.org/officeDocument/2006/relationships/control" Target="activeX/activeX91.xml"/><Relationship Id="rId104" Type="http://schemas.openxmlformats.org/officeDocument/2006/relationships/control" Target="activeX/activeX98.xml"/><Relationship Id="rId120" Type="http://schemas.openxmlformats.org/officeDocument/2006/relationships/control" Target="activeX/activeX114.xml"/><Relationship Id="rId125" Type="http://schemas.openxmlformats.org/officeDocument/2006/relationships/fontTable" Target="fontTable.xml"/><Relationship Id="rId7" Type="http://schemas.openxmlformats.org/officeDocument/2006/relationships/image" Target="media/image2.wmf"/><Relationship Id="rId71" Type="http://schemas.openxmlformats.org/officeDocument/2006/relationships/control" Target="activeX/activeX65.xml"/><Relationship Id="rId92" Type="http://schemas.openxmlformats.org/officeDocument/2006/relationships/control" Target="activeX/activeX86.xml"/><Relationship Id="rId2" Type="http://schemas.openxmlformats.org/officeDocument/2006/relationships/styles" Target="styles.xml"/><Relationship Id="rId29" Type="http://schemas.openxmlformats.org/officeDocument/2006/relationships/control" Target="activeX/activeX23.xml"/><Relationship Id="rId24" Type="http://schemas.openxmlformats.org/officeDocument/2006/relationships/control" Target="activeX/activeX18.xml"/><Relationship Id="rId40" Type="http://schemas.openxmlformats.org/officeDocument/2006/relationships/control" Target="activeX/activeX34.xml"/><Relationship Id="rId45" Type="http://schemas.openxmlformats.org/officeDocument/2006/relationships/control" Target="activeX/activeX39.xml"/><Relationship Id="rId66" Type="http://schemas.openxmlformats.org/officeDocument/2006/relationships/control" Target="activeX/activeX60.xml"/><Relationship Id="rId87" Type="http://schemas.openxmlformats.org/officeDocument/2006/relationships/control" Target="activeX/activeX81.xml"/><Relationship Id="rId110" Type="http://schemas.openxmlformats.org/officeDocument/2006/relationships/control" Target="activeX/activeX104.xml"/><Relationship Id="rId115" Type="http://schemas.openxmlformats.org/officeDocument/2006/relationships/control" Target="activeX/activeX109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_rels/activeX112.xml.rels><?xml version="1.0" encoding="UTF-8" standalone="yes"?>
<Relationships xmlns="http://schemas.openxmlformats.org/package/2006/relationships"><Relationship Id="rId1" Type="http://schemas.microsoft.com/office/2006/relationships/activeXControlBinary" Target="activeX112.bin"/></Relationships>
</file>

<file path=word/activeX/_rels/activeX113.xml.rels><?xml version="1.0" encoding="UTF-8" standalone="yes"?>
<Relationships xmlns="http://schemas.openxmlformats.org/package/2006/relationships"><Relationship Id="rId1" Type="http://schemas.microsoft.com/office/2006/relationships/activeXControlBinary" Target="activeX113.bin"/></Relationships>
</file>

<file path=word/activeX/_rels/activeX114.xml.rels><?xml version="1.0" encoding="UTF-8" standalone="yes"?>
<Relationships xmlns="http://schemas.openxmlformats.org/package/2006/relationships"><Relationship Id="rId1" Type="http://schemas.microsoft.com/office/2006/relationships/activeXControlBinary" Target="activeX114.bin"/></Relationships>
</file>

<file path=word/activeX/_rels/activeX115.xml.rels><?xml version="1.0" encoding="UTF-8" standalone="yes"?>
<Relationships xmlns="http://schemas.openxmlformats.org/package/2006/relationships"><Relationship Id="rId1" Type="http://schemas.microsoft.com/office/2006/relationships/activeXControlBinary" Target="activeX115.bin"/></Relationships>
</file>

<file path=word/activeX/_rels/activeX116.xml.rels><?xml version="1.0" encoding="UTF-8" standalone="yes"?>
<Relationships xmlns="http://schemas.openxmlformats.org/package/2006/relationships"><Relationship Id="rId1" Type="http://schemas.microsoft.com/office/2006/relationships/activeXControlBinary" Target="activeX116.bin"/></Relationships>
</file>

<file path=word/activeX/_rels/activeX117.xml.rels><?xml version="1.0" encoding="UTF-8" standalone="yes"?>
<Relationships xmlns="http://schemas.openxmlformats.org/package/2006/relationships"><Relationship Id="rId1" Type="http://schemas.microsoft.com/office/2006/relationships/activeXControlBinary" Target="activeX117.bin"/></Relationships>
</file>

<file path=word/activeX/_rels/activeX118.xml.rels><?xml version="1.0" encoding="UTF-8" standalone="yes"?>
<Relationships xmlns="http://schemas.openxmlformats.org/package/2006/relationships"><Relationship Id="rId1" Type="http://schemas.microsoft.com/office/2006/relationships/activeXControlBinary" Target="activeX118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1533</Words>
  <Characters>8740</Characters>
  <Application>Microsoft Office Word</Application>
  <DocSecurity>0</DocSecurity>
  <Lines>72</Lines>
  <Paragraphs>20</Paragraphs>
  <ScaleCrop>false</ScaleCrop>
  <Company/>
  <LinksUpToDate>false</LinksUpToDate>
  <CharactersWithSpaces>10253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Ahmed Almatary</dc:creator>
  <cp:lastModifiedBy>Ahmed Almatary</cp:lastModifiedBy>
  <cp:revision>3</cp:revision>
  <dcterms:created xsi:type="dcterms:W3CDTF">2014-01-29T01:58:00Z</dcterms:created>
  <dcterms:modified xsi:type="dcterms:W3CDTF">2014-04-13T16:37:00Z</dcterms:modified>
</cp:coreProperties>
</file>