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196A" w:rsidRPr="0058196A" w:rsidRDefault="0058196A" w:rsidP="0058196A">
      <w:pPr>
        <w:spacing w:after="0" w:line="240" w:lineRule="auto"/>
        <w:rPr>
          <w:rFonts w:ascii="Times New Roman" w:eastAsia="Times New Roman" w:hAnsi="Times New Roman" w:cs="Times New Roman"/>
          <w:sz w:val="24"/>
          <w:szCs w:val="24"/>
          <w:lang w:eastAsia="en-CA"/>
        </w:rPr>
      </w:pPr>
      <w:r w:rsidRPr="0058196A">
        <w:rPr>
          <w:rFonts w:ascii="Times New Roman" w:eastAsia="Times New Roman" w:hAnsi="Times New Roman" w:cs="Times New Roman"/>
          <w:sz w:val="24"/>
          <w:szCs w:val="24"/>
          <w:lang w:eastAsia="en-CA"/>
        </w:rPr>
        <w:t>Research Methods Review</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t>Why is ‘external validity’ not crucial to most behavioural studies?</w:t>
      </w:r>
      <w:r w:rsidRPr="0058196A">
        <w:rPr>
          <w:rFonts w:ascii="Times New Roman" w:eastAsia="Times New Roman" w:hAnsi="Times New Roman" w:cs="Times New Roman"/>
          <w:sz w:val="24"/>
          <w:szCs w:val="24"/>
          <w:lang w:eastAsia="en-CA"/>
        </w:rPr>
        <w:br/>
        <w:t>External Validity is the degree to which the results obtained in one study can be replicated or generalized to other samples, research settings, and procedures. The more tightly controlled an experiment, the stronger its internal validity. However, tight experimental control makes the experiment more unique and less like other settings, thereby lowering external validity.</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t>In as few words as possible, describe the term “variance”.</w:t>
      </w:r>
      <w:r w:rsidRPr="0058196A">
        <w:rPr>
          <w:rFonts w:ascii="Times New Roman" w:eastAsia="Times New Roman" w:hAnsi="Times New Roman" w:cs="Times New Roman"/>
          <w:sz w:val="24"/>
          <w:szCs w:val="24"/>
          <w:lang w:eastAsia="en-CA"/>
        </w:rPr>
        <w:br/>
        <w:t xml:space="preserve">Variance is the ‘average squared deviation of all scores in the sample from the sample’s arithmetic mean. Variance is an average (a description of how much we would expect each score to vary). In a true experiment before subjects are exposed to the independent variable, variance in dependent measure is due to chance. After subjects are exposed to the independent variable, variance in the dependent measure is due to chance and the effect of independent variable levels </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t>Explain the relationship between validity and bias.</w:t>
      </w:r>
      <w:r w:rsidRPr="0058196A">
        <w:rPr>
          <w:rFonts w:ascii="Times New Roman" w:eastAsia="Times New Roman" w:hAnsi="Times New Roman" w:cs="Times New Roman"/>
          <w:sz w:val="24"/>
          <w:szCs w:val="24"/>
          <w:lang w:eastAsia="en-CA"/>
        </w:rPr>
        <w:br/>
        <w:t xml:space="preserve">Validity–the degree to which a measurement procedure actually measures what it is intended to measure rather than measuring something else (or nothing at all). Internal validity is the degree to which a researcher draws accurate conclusions about the effects of the independent variable on a dependent variable. </w:t>
      </w:r>
      <w:r w:rsidRPr="0058196A">
        <w:rPr>
          <w:rFonts w:ascii="Times New Roman" w:eastAsia="Times New Roman" w:hAnsi="Times New Roman" w:cs="Times New Roman"/>
          <w:sz w:val="24"/>
          <w:szCs w:val="24"/>
          <w:lang w:eastAsia="en-CA"/>
        </w:rPr>
        <w:br/>
        <w:t xml:space="preserve">Bias occurs when a particular measure is not equally valid (or reliable) for everyone. Not a question of whether various groups score differently on a test rather bias is present when the validity of a measure is lower under certain conditions for one individual or group vs. Another. </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t xml:space="preserve">4) You are designing a test to measure test anxiety in college students. The test </w:t>
      </w:r>
      <w:r w:rsidRPr="0058196A">
        <w:rPr>
          <w:rFonts w:ascii="MS Mincho" w:eastAsia="MS Mincho" w:hAnsi="MS Mincho" w:cs="MS Mincho" w:hint="eastAsia"/>
          <w:sz w:val="24"/>
          <w:szCs w:val="24"/>
          <w:lang w:eastAsia="en-CA"/>
        </w:rPr>
        <w:t> </w:t>
      </w:r>
      <w:r w:rsidRPr="0058196A">
        <w:rPr>
          <w:rFonts w:ascii="Times New Roman" w:eastAsia="Times New Roman" w:hAnsi="Times New Roman" w:cs="Times New Roman"/>
          <w:sz w:val="24"/>
          <w:szCs w:val="24"/>
          <w:lang w:eastAsia="en-CA"/>
        </w:rPr>
        <w:t xml:space="preserve">consists of 20 statements that refer to text anxiety symptoms and conditions that give rise to it. </w:t>
      </w:r>
      <w:proofErr w:type="spellStart"/>
      <w:r w:rsidRPr="0058196A">
        <w:rPr>
          <w:rFonts w:ascii="Times New Roman" w:eastAsia="Times New Roman" w:hAnsi="Times New Roman" w:cs="Times New Roman"/>
          <w:sz w:val="24"/>
          <w:szCs w:val="24"/>
          <w:lang w:eastAsia="en-CA"/>
        </w:rPr>
        <w:t>Testees</w:t>
      </w:r>
      <w:proofErr w:type="spellEnd"/>
      <w:r w:rsidRPr="0058196A">
        <w:rPr>
          <w:rFonts w:ascii="Times New Roman" w:eastAsia="Times New Roman" w:hAnsi="Times New Roman" w:cs="Times New Roman"/>
          <w:sz w:val="24"/>
          <w:szCs w:val="24"/>
          <w:lang w:eastAsia="en-CA"/>
        </w:rPr>
        <w:t xml:space="preserve"> are asked to rate each of the statements on a discrete 7-</w:t>
      </w:r>
      <w:r w:rsidRPr="0058196A">
        <w:rPr>
          <w:rFonts w:ascii="Times New Roman" w:eastAsia="Times New Roman" w:hAnsi="Times New Roman" w:cs="Times New Roman"/>
          <w:sz w:val="24"/>
          <w:szCs w:val="24"/>
          <w:lang w:eastAsia="en-CA"/>
        </w:rPr>
        <w:softHyphen/>
      </w:r>
      <w:r w:rsidRPr="0058196A">
        <w:rPr>
          <w:rFonts w:ascii="Cambria Math" w:eastAsia="Times New Roman" w:hAnsi="Cambria Math" w:cs="Cambria Math"/>
          <w:sz w:val="24"/>
          <w:szCs w:val="24"/>
          <w:lang w:eastAsia="en-CA"/>
        </w:rPr>
        <w:t>‐</w:t>
      </w:r>
      <w:r w:rsidRPr="0058196A">
        <w:rPr>
          <w:rFonts w:ascii="Times New Roman" w:eastAsia="Times New Roman" w:hAnsi="Times New Roman" w:cs="Times New Roman"/>
          <w:sz w:val="24"/>
          <w:szCs w:val="24"/>
          <w:lang w:eastAsia="en-CA"/>
        </w:rPr>
        <w:t xml:space="preserve">point scale, where a rating of “0” means “this statement doesn’t describe my situation at all” and a rating of “6” means “this statement describes my situation exactly”. Your plan is to calculate the test score as the sum of the 20 ratings. </w:t>
      </w:r>
      <w:r w:rsidRPr="0058196A">
        <w:rPr>
          <w:rFonts w:ascii="MS Mincho" w:eastAsia="MS Mincho" w:hAnsi="MS Mincho" w:cs="MS Mincho" w:hint="eastAsia"/>
          <w:sz w:val="24"/>
          <w:szCs w:val="24"/>
          <w:lang w:eastAsia="en-CA"/>
        </w:rPr>
        <w:t> </w:t>
      </w:r>
      <w:r w:rsidRPr="0058196A">
        <w:rPr>
          <w:rFonts w:ascii="Times New Roman" w:eastAsia="Times New Roman" w:hAnsi="Times New Roman" w:cs="Times New Roman"/>
          <w:sz w:val="24"/>
          <w:szCs w:val="24"/>
          <w:lang w:eastAsia="en-CA"/>
        </w:rPr>
        <w:t xml:space="preserve">Discuss the pro’s and con’s of using this approach. </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t xml:space="preserve">What are the 3 basic decisions one must make when considering the use of </w:t>
      </w:r>
      <w:r w:rsidRPr="0058196A">
        <w:rPr>
          <w:rFonts w:ascii="MS Mincho" w:eastAsia="MS Mincho" w:hAnsi="MS Mincho" w:cs="MS Mincho" w:hint="eastAsia"/>
          <w:sz w:val="24"/>
          <w:szCs w:val="24"/>
          <w:lang w:eastAsia="en-CA"/>
        </w:rPr>
        <w:t> </w:t>
      </w:r>
      <w:r w:rsidRPr="0058196A">
        <w:rPr>
          <w:rFonts w:ascii="Times New Roman" w:eastAsia="Times New Roman" w:hAnsi="Times New Roman" w:cs="Times New Roman"/>
          <w:sz w:val="24"/>
          <w:szCs w:val="24"/>
          <w:lang w:eastAsia="en-CA"/>
        </w:rPr>
        <w:t xml:space="preserve">an observational research method? </w:t>
      </w:r>
      <w:r w:rsidRPr="0058196A">
        <w:rPr>
          <w:rFonts w:ascii="Times New Roman" w:eastAsia="Times New Roman" w:hAnsi="Times New Roman" w:cs="Times New Roman"/>
          <w:sz w:val="24"/>
          <w:szCs w:val="24"/>
          <w:lang w:eastAsia="en-CA"/>
        </w:rPr>
        <w:br/>
        <w:t>- Will the observation occur in a natural or contrived setting?</w:t>
      </w:r>
      <w:r w:rsidRPr="0058196A">
        <w:rPr>
          <w:rFonts w:ascii="Times New Roman" w:eastAsia="Times New Roman" w:hAnsi="Times New Roman" w:cs="Times New Roman"/>
          <w:sz w:val="24"/>
          <w:szCs w:val="24"/>
          <w:lang w:eastAsia="en-CA"/>
        </w:rPr>
        <w:br/>
        <w:t>Naturalistic observation – observation of ongoing behaviour as it occurs naturally with no intrusion or intervention by the researcher</w:t>
      </w:r>
      <w:r w:rsidRPr="0058196A">
        <w:rPr>
          <w:rFonts w:ascii="Times New Roman" w:eastAsia="Times New Roman" w:hAnsi="Times New Roman" w:cs="Times New Roman"/>
          <w:sz w:val="24"/>
          <w:szCs w:val="24"/>
          <w:lang w:eastAsia="en-CA"/>
        </w:rPr>
        <w:br/>
        <w:t>Researchers observe people or animals in their natural environment and record their behaviour.</w:t>
      </w:r>
      <w:r w:rsidRPr="0058196A">
        <w:rPr>
          <w:rFonts w:ascii="Times New Roman" w:eastAsia="Times New Roman" w:hAnsi="Times New Roman" w:cs="Times New Roman"/>
          <w:sz w:val="24"/>
          <w:szCs w:val="24"/>
          <w:lang w:eastAsia="en-CA"/>
        </w:rPr>
        <w:br/>
        <w:t>Participant observation – one type of naturalistic observation; researcher engages in the same activities as the people he or she is observing</w:t>
      </w:r>
      <w:r w:rsidRPr="0058196A">
        <w:rPr>
          <w:rFonts w:ascii="Times New Roman" w:eastAsia="Times New Roman" w:hAnsi="Times New Roman" w:cs="Times New Roman"/>
          <w:sz w:val="24"/>
          <w:szCs w:val="24"/>
          <w:lang w:eastAsia="en-CA"/>
        </w:rPr>
        <w:br/>
        <w:t>Contrived observation – behaviour is observed in settings that are arranged specifically for observing and recording behavior</w:t>
      </w:r>
      <w:r w:rsidRPr="0058196A">
        <w:rPr>
          <w:rFonts w:ascii="Times New Roman" w:eastAsia="Times New Roman" w:hAnsi="Times New Roman" w:cs="Times New Roman"/>
          <w:sz w:val="24"/>
          <w:szCs w:val="24"/>
          <w:lang w:eastAsia="en-CA"/>
        </w:rPr>
        <w:br/>
        <w:t>Most contrived observations take place in the laboratory; however, some researchers set up situations outside of the laboratory to observe people’s reactions.</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t>- Will the participants know they are being observed?</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lastRenderedPageBreak/>
        <w:t>Problem with undisguised observation:</w:t>
      </w:r>
      <w:r w:rsidRPr="0058196A">
        <w:rPr>
          <w:rFonts w:ascii="Times New Roman" w:eastAsia="Times New Roman" w:hAnsi="Times New Roman" w:cs="Times New Roman"/>
          <w:sz w:val="24"/>
          <w:szCs w:val="24"/>
          <w:lang w:eastAsia="en-CA"/>
        </w:rPr>
        <w:br/>
        <w:t xml:space="preserve">Reactivity – participants act differently because they know they are being watched </w:t>
      </w:r>
      <w:r w:rsidRPr="0058196A">
        <w:rPr>
          <w:rFonts w:ascii="Times New Roman" w:eastAsia="Times New Roman" w:hAnsi="Times New Roman" w:cs="Times New Roman"/>
          <w:sz w:val="24"/>
          <w:szCs w:val="24"/>
          <w:lang w:eastAsia="en-CA"/>
        </w:rPr>
        <w:br/>
        <w:t>Problems with disguised observation:</w:t>
      </w:r>
      <w:r w:rsidRPr="0058196A">
        <w:rPr>
          <w:rFonts w:ascii="Times New Roman" w:eastAsia="Times New Roman" w:hAnsi="Times New Roman" w:cs="Times New Roman"/>
          <w:sz w:val="24"/>
          <w:szCs w:val="24"/>
          <w:lang w:eastAsia="en-CA"/>
        </w:rPr>
        <w:br/>
        <w:t>May violate right of informed consent</w:t>
      </w:r>
      <w:r w:rsidRPr="0058196A">
        <w:rPr>
          <w:rFonts w:ascii="Times New Roman" w:eastAsia="Times New Roman" w:hAnsi="Times New Roman" w:cs="Times New Roman"/>
          <w:sz w:val="24"/>
          <w:szCs w:val="24"/>
          <w:lang w:eastAsia="en-CA"/>
        </w:rPr>
        <w:br/>
        <w:t>Potential violation of privacy</w:t>
      </w:r>
      <w:r w:rsidRPr="0058196A">
        <w:rPr>
          <w:rFonts w:ascii="Times New Roman" w:eastAsia="Times New Roman" w:hAnsi="Times New Roman" w:cs="Times New Roman"/>
          <w:sz w:val="24"/>
          <w:szCs w:val="24"/>
          <w:lang w:eastAsia="en-CA"/>
        </w:rPr>
        <w:br/>
        <w:t>Ways to minimize reactivity:</w:t>
      </w:r>
      <w:r w:rsidRPr="0058196A">
        <w:rPr>
          <w:rFonts w:ascii="Times New Roman" w:eastAsia="Times New Roman" w:hAnsi="Times New Roman" w:cs="Times New Roman"/>
          <w:sz w:val="24"/>
          <w:szCs w:val="24"/>
          <w:lang w:eastAsia="en-CA"/>
        </w:rPr>
        <w:br/>
        <w:t>Partial concealment – participants know that they are being observed but not the specific aspects of behaviour being observed</w:t>
      </w:r>
      <w:r w:rsidRPr="0058196A">
        <w:rPr>
          <w:rFonts w:ascii="Times New Roman" w:eastAsia="Times New Roman" w:hAnsi="Times New Roman" w:cs="Times New Roman"/>
          <w:sz w:val="24"/>
          <w:szCs w:val="24"/>
          <w:lang w:eastAsia="en-CA"/>
        </w:rPr>
        <w:br/>
        <w:t>Knowledgeable informants – people who know the participants well observe and rate their behavior</w:t>
      </w:r>
      <w:r w:rsidRPr="0058196A">
        <w:rPr>
          <w:rFonts w:ascii="Times New Roman" w:eastAsia="Times New Roman" w:hAnsi="Times New Roman" w:cs="Times New Roman"/>
          <w:sz w:val="24"/>
          <w:szCs w:val="24"/>
          <w:lang w:eastAsia="en-CA"/>
        </w:rPr>
        <w:br/>
        <w:t>Unobtrusive measures – indirect measures that can be taken without participants knowing they are being studied</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t>- How will the participants’ behaviour be recorded?</w:t>
      </w:r>
      <w:r w:rsidRPr="0058196A">
        <w:rPr>
          <w:rFonts w:ascii="Times New Roman" w:eastAsia="Times New Roman" w:hAnsi="Times New Roman" w:cs="Times New Roman"/>
          <w:sz w:val="24"/>
          <w:szCs w:val="24"/>
          <w:lang w:eastAsia="en-CA"/>
        </w:rPr>
        <w:br/>
        <w:t>Narrative records -- full description of a participant’s behavior</w:t>
      </w:r>
      <w:r w:rsidRPr="0058196A">
        <w:rPr>
          <w:rFonts w:ascii="Times New Roman" w:eastAsia="Times New Roman" w:hAnsi="Times New Roman" w:cs="Times New Roman"/>
          <w:sz w:val="24"/>
          <w:szCs w:val="24"/>
          <w:lang w:eastAsia="en-CA"/>
        </w:rPr>
        <w:br/>
        <w:t>Piaget used this type of recording when studying his children’s behaviour.</w:t>
      </w:r>
      <w:r w:rsidRPr="0058196A">
        <w:rPr>
          <w:rFonts w:ascii="Times New Roman" w:eastAsia="Times New Roman" w:hAnsi="Times New Roman" w:cs="Times New Roman"/>
          <w:sz w:val="24"/>
          <w:szCs w:val="24"/>
          <w:lang w:eastAsia="en-CA"/>
        </w:rPr>
        <w:br/>
        <w:t>Checklists – researcher records whether particular behaviours or attributes were observed</w:t>
      </w:r>
      <w:r w:rsidRPr="0058196A">
        <w:rPr>
          <w:rFonts w:ascii="Times New Roman" w:eastAsia="Times New Roman" w:hAnsi="Times New Roman" w:cs="Times New Roman"/>
          <w:sz w:val="24"/>
          <w:szCs w:val="24"/>
          <w:lang w:eastAsia="en-CA"/>
        </w:rPr>
        <w:br/>
        <w:t>Must formulate clear operational definitions</w:t>
      </w:r>
      <w:r w:rsidRPr="0058196A">
        <w:rPr>
          <w:rFonts w:ascii="Times New Roman" w:eastAsia="Times New Roman" w:hAnsi="Times New Roman" w:cs="Times New Roman"/>
          <w:sz w:val="24"/>
          <w:szCs w:val="24"/>
          <w:lang w:eastAsia="en-CA"/>
        </w:rPr>
        <w:br/>
        <w:t>Measures of Latency</w:t>
      </w:r>
      <w:r w:rsidRPr="0058196A">
        <w:rPr>
          <w:rFonts w:ascii="Times New Roman" w:eastAsia="Times New Roman" w:hAnsi="Times New Roman" w:cs="Times New Roman"/>
          <w:sz w:val="24"/>
          <w:szCs w:val="24"/>
          <w:lang w:eastAsia="en-CA"/>
        </w:rPr>
        <w:br/>
        <w:t>Reaction time – the time that elapses between the presentation of a stimulus and the participant’s response</w:t>
      </w:r>
      <w:r w:rsidRPr="0058196A">
        <w:rPr>
          <w:rFonts w:ascii="Times New Roman" w:eastAsia="Times New Roman" w:hAnsi="Times New Roman" w:cs="Times New Roman"/>
          <w:sz w:val="24"/>
          <w:szCs w:val="24"/>
          <w:lang w:eastAsia="en-CA"/>
        </w:rPr>
        <w:br/>
        <w:t>Task completion time – the length of time it takes participants to solve a problem or complete a task</w:t>
      </w:r>
      <w:r w:rsidRPr="0058196A">
        <w:rPr>
          <w:rFonts w:ascii="Times New Roman" w:eastAsia="Times New Roman" w:hAnsi="Times New Roman" w:cs="Times New Roman"/>
          <w:sz w:val="24"/>
          <w:szCs w:val="24"/>
          <w:lang w:eastAsia="en-CA"/>
        </w:rPr>
        <w:br/>
      </w:r>
      <w:proofErr w:type="spellStart"/>
      <w:r w:rsidRPr="0058196A">
        <w:rPr>
          <w:rFonts w:ascii="Times New Roman" w:eastAsia="Times New Roman" w:hAnsi="Times New Roman" w:cs="Times New Roman"/>
          <w:sz w:val="24"/>
          <w:szCs w:val="24"/>
          <w:lang w:eastAsia="en-CA"/>
        </w:rPr>
        <w:t>Interbehaviour</w:t>
      </w:r>
      <w:proofErr w:type="spellEnd"/>
      <w:r w:rsidRPr="0058196A">
        <w:rPr>
          <w:rFonts w:ascii="Times New Roman" w:eastAsia="Times New Roman" w:hAnsi="Times New Roman" w:cs="Times New Roman"/>
          <w:sz w:val="24"/>
          <w:szCs w:val="24"/>
          <w:lang w:eastAsia="en-CA"/>
        </w:rPr>
        <w:t xml:space="preserve"> latency – the time that elapses between two behaviors</w:t>
      </w:r>
      <w:r w:rsidRPr="0058196A">
        <w:rPr>
          <w:rFonts w:ascii="Times New Roman" w:eastAsia="Times New Roman" w:hAnsi="Times New Roman" w:cs="Times New Roman"/>
          <w:sz w:val="24"/>
          <w:szCs w:val="24"/>
          <w:lang w:eastAsia="en-CA"/>
        </w:rPr>
        <w:br/>
        <w:t>Duration – how long a particular behaviour lasts</w:t>
      </w:r>
      <w:r w:rsidRPr="0058196A">
        <w:rPr>
          <w:rFonts w:ascii="Times New Roman" w:eastAsia="Times New Roman" w:hAnsi="Times New Roman" w:cs="Times New Roman"/>
          <w:sz w:val="24"/>
          <w:szCs w:val="24"/>
          <w:lang w:eastAsia="en-CA"/>
        </w:rPr>
        <w:br/>
        <w:t>Examples: how long people talk during a conversation; how long people engage in eye contact</w:t>
      </w:r>
      <w:r w:rsidRPr="0058196A">
        <w:rPr>
          <w:rFonts w:ascii="Times New Roman" w:eastAsia="Times New Roman" w:hAnsi="Times New Roman" w:cs="Times New Roman"/>
          <w:sz w:val="24"/>
          <w:szCs w:val="24"/>
          <w:lang w:eastAsia="en-CA"/>
        </w:rPr>
        <w:br/>
        <w:t>Observational Rating Scales – researcher rates the quality or intensity of a certain behaviour.</w:t>
      </w:r>
      <w:r w:rsidRPr="0058196A">
        <w:rPr>
          <w:rFonts w:ascii="Times New Roman" w:eastAsia="Times New Roman" w:hAnsi="Times New Roman" w:cs="Times New Roman"/>
          <w:sz w:val="24"/>
          <w:szCs w:val="24"/>
          <w:lang w:eastAsia="en-CA"/>
        </w:rPr>
        <w:br/>
        <w:t>For example, rating a child’s crying as (a) slight, (b) moderate, or (c) extreme</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t xml:space="preserve">Describe two methods of increasing the reliability of observational rating </w:t>
      </w:r>
      <w:r w:rsidRPr="0058196A">
        <w:rPr>
          <w:rFonts w:ascii="MS Mincho" w:eastAsia="MS Mincho" w:hAnsi="MS Mincho" w:cs="MS Mincho" w:hint="eastAsia"/>
          <w:sz w:val="24"/>
          <w:szCs w:val="24"/>
          <w:lang w:eastAsia="en-CA"/>
        </w:rPr>
        <w:t> </w:t>
      </w:r>
      <w:r w:rsidRPr="0058196A">
        <w:rPr>
          <w:rFonts w:ascii="Times New Roman" w:eastAsia="Times New Roman" w:hAnsi="Times New Roman" w:cs="Times New Roman"/>
          <w:sz w:val="24"/>
          <w:szCs w:val="24"/>
          <w:lang w:eastAsia="en-CA"/>
        </w:rPr>
        <w:t>scales.</w:t>
      </w:r>
      <w:r w:rsidRPr="0058196A">
        <w:rPr>
          <w:rFonts w:ascii="Times New Roman" w:eastAsia="Times New Roman" w:hAnsi="Times New Roman" w:cs="Times New Roman"/>
          <w:sz w:val="24"/>
          <w:szCs w:val="24"/>
          <w:lang w:eastAsia="en-CA"/>
        </w:rPr>
        <w:br/>
        <w:t>Researchers must have clear and precise operational definitions for all behaviours that will be observed and recorded.</w:t>
      </w:r>
      <w:r w:rsidRPr="0058196A">
        <w:rPr>
          <w:rFonts w:ascii="Times New Roman" w:eastAsia="Times New Roman" w:hAnsi="Times New Roman" w:cs="Times New Roman"/>
          <w:sz w:val="24"/>
          <w:szCs w:val="24"/>
          <w:lang w:eastAsia="en-CA"/>
        </w:rPr>
        <w:br/>
        <w:t>Raters should practice using the coding system by comparing and discussing their practice ratings.</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t xml:space="preserve">Compare and contrast the interview and the questionnaire as methods for </w:t>
      </w:r>
      <w:r w:rsidRPr="0058196A">
        <w:rPr>
          <w:rFonts w:ascii="MS Mincho" w:eastAsia="MS Mincho" w:hAnsi="MS Mincho" w:cs="MS Mincho" w:hint="eastAsia"/>
          <w:sz w:val="24"/>
          <w:szCs w:val="24"/>
          <w:lang w:eastAsia="en-CA"/>
        </w:rPr>
        <w:t> </w:t>
      </w:r>
      <w:r w:rsidRPr="0058196A">
        <w:rPr>
          <w:rFonts w:ascii="Times New Roman" w:eastAsia="Times New Roman" w:hAnsi="Times New Roman" w:cs="Times New Roman"/>
          <w:sz w:val="24"/>
          <w:szCs w:val="24"/>
          <w:lang w:eastAsia="en-CA"/>
        </w:rPr>
        <w:t>obtaining self-</w:t>
      </w:r>
      <w:r w:rsidRPr="0058196A">
        <w:rPr>
          <w:rFonts w:ascii="Times New Roman" w:eastAsia="Times New Roman" w:hAnsi="Times New Roman" w:cs="Times New Roman"/>
          <w:sz w:val="24"/>
          <w:szCs w:val="24"/>
          <w:lang w:eastAsia="en-CA"/>
        </w:rPr>
        <w:softHyphen/>
      </w:r>
      <w:r w:rsidRPr="0058196A">
        <w:rPr>
          <w:rFonts w:ascii="Cambria Math" w:eastAsia="Times New Roman" w:hAnsi="Cambria Math" w:cs="Cambria Math"/>
          <w:sz w:val="24"/>
          <w:szCs w:val="24"/>
          <w:lang w:eastAsia="en-CA"/>
        </w:rPr>
        <w:t>‐</w:t>
      </w:r>
      <w:r w:rsidRPr="0058196A">
        <w:rPr>
          <w:rFonts w:ascii="Times New Roman" w:eastAsia="Times New Roman" w:hAnsi="Times New Roman" w:cs="Times New Roman"/>
          <w:sz w:val="24"/>
          <w:szCs w:val="24"/>
          <w:lang w:eastAsia="en-CA"/>
        </w:rPr>
        <w:t xml:space="preserve">report measures. </w:t>
      </w:r>
      <w:r w:rsidRPr="0058196A">
        <w:rPr>
          <w:rFonts w:ascii="Times New Roman" w:eastAsia="Times New Roman" w:hAnsi="Times New Roman" w:cs="Times New Roman"/>
          <w:sz w:val="24"/>
          <w:szCs w:val="24"/>
          <w:lang w:eastAsia="en-CA"/>
        </w:rPr>
        <w:br/>
        <w:t>Questionnaire – participants respond by writing answers</w:t>
      </w:r>
      <w:r w:rsidRPr="0058196A">
        <w:rPr>
          <w:rFonts w:ascii="Times New Roman" w:eastAsia="Times New Roman" w:hAnsi="Times New Roman" w:cs="Times New Roman"/>
          <w:sz w:val="24"/>
          <w:szCs w:val="24"/>
          <w:lang w:eastAsia="en-CA"/>
        </w:rPr>
        <w:br/>
        <w:t>Most common method of self-report measurement</w:t>
      </w:r>
      <w:r w:rsidRPr="0058196A">
        <w:rPr>
          <w:rFonts w:ascii="Times New Roman" w:eastAsia="Times New Roman" w:hAnsi="Times New Roman" w:cs="Times New Roman"/>
          <w:sz w:val="24"/>
          <w:szCs w:val="24"/>
          <w:lang w:eastAsia="en-CA"/>
        </w:rPr>
        <w:br/>
        <w:t>Interviews – participants respond orally to an interviewer</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t xml:space="preserve">Explain the practical and theoretical reasons why random sampling isn’t necessarily a good thing in scientific research. </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lastRenderedPageBreak/>
        <w:t>- 99 in the book</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t xml:space="preserve">Provide a concrete example of ‘sampling error’ and explain how you would determine the effect of sampling error on the interpretation of your results. </w:t>
      </w:r>
      <w:r w:rsidRPr="0058196A">
        <w:rPr>
          <w:rFonts w:ascii="Times New Roman" w:eastAsia="Times New Roman" w:hAnsi="Times New Roman" w:cs="Times New Roman"/>
          <w:sz w:val="24"/>
          <w:szCs w:val="24"/>
          <w:lang w:eastAsia="en-CA"/>
        </w:rPr>
        <w:br/>
        <w:t>Sampling error – the extent to which characteristics of individuals selected for the sample differ from those of the population</w:t>
      </w:r>
      <w:r w:rsidRPr="0058196A">
        <w:rPr>
          <w:rFonts w:ascii="Times New Roman" w:eastAsia="Times New Roman" w:hAnsi="Times New Roman" w:cs="Times New Roman"/>
          <w:sz w:val="24"/>
          <w:szCs w:val="24"/>
          <w:lang w:eastAsia="en-CA"/>
        </w:rPr>
        <w:br/>
        <w:t>Because of sampling error, results obtained from the sample differ from what would be obtained using the whole population</w:t>
      </w:r>
      <w:r w:rsidRPr="0058196A">
        <w:rPr>
          <w:rFonts w:ascii="Times New Roman" w:eastAsia="Times New Roman" w:hAnsi="Times New Roman" w:cs="Times New Roman"/>
          <w:sz w:val="24"/>
          <w:szCs w:val="24"/>
          <w:lang w:eastAsia="en-CA"/>
        </w:rPr>
        <w:br/>
        <w:t xml:space="preserve">When measuring the brand of clothing people wear in </w:t>
      </w:r>
      <w:proofErr w:type="spellStart"/>
      <w:r w:rsidRPr="0058196A">
        <w:rPr>
          <w:rFonts w:ascii="Times New Roman" w:eastAsia="Times New Roman" w:hAnsi="Times New Roman" w:cs="Times New Roman"/>
          <w:sz w:val="24"/>
          <w:szCs w:val="24"/>
          <w:lang w:eastAsia="en-CA"/>
        </w:rPr>
        <w:t>ottawa</w:t>
      </w:r>
      <w:proofErr w:type="spellEnd"/>
      <w:r w:rsidRPr="0058196A">
        <w:rPr>
          <w:rFonts w:ascii="Times New Roman" w:eastAsia="Times New Roman" w:hAnsi="Times New Roman" w:cs="Times New Roman"/>
          <w:sz w:val="24"/>
          <w:szCs w:val="24"/>
          <w:lang w:eastAsia="en-CA"/>
        </w:rPr>
        <w:t xml:space="preserve"> and you only observe people by sitting on campus would create sampling error because you are only looking at what university students wear. This is not indicative of the population of </w:t>
      </w:r>
      <w:proofErr w:type="spellStart"/>
      <w:r w:rsidRPr="0058196A">
        <w:rPr>
          <w:rFonts w:ascii="Times New Roman" w:eastAsia="Times New Roman" w:hAnsi="Times New Roman" w:cs="Times New Roman"/>
          <w:sz w:val="24"/>
          <w:szCs w:val="24"/>
          <w:lang w:eastAsia="en-CA"/>
        </w:rPr>
        <w:t>ottawa</w:t>
      </w:r>
      <w:proofErr w:type="spellEnd"/>
      <w:r w:rsidRPr="0058196A">
        <w:rPr>
          <w:rFonts w:ascii="Times New Roman" w:eastAsia="Times New Roman" w:hAnsi="Times New Roman" w:cs="Times New Roman"/>
          <w:sz w:val="24"/>
          <w:szCs w:val="24"/>
          <w:lang w:eastAsia="en-CA"/>
        </w:rPr>
        <w:t xml:space="preserve"> as most of the population does not go to university or even the university of </w:t>
      </w:r>
      <w:proofErr w:type="spellStart"/>
      <w:r w:rsidRPr="0058196A">
        <w:rPr>
          <w:rFonts w:ascii="Times New Roman" w:eastAsia="Times New Roman" w:hAnsi="Times New Roman" w:cs="Times New Roman"/>
          <w:sz w:val="24"/>
          <w:szCs w:val="24"/>
          <w:lang w:eastAsia="en-CA"/>
        </w:rPr>
        <w:t>carleton</w:t>
      </w:r>
      <w:proofErr w:type="spellEnd"/>
      <w:r w:rsidRPr="0058196A">
        <w:rPr>
          <w:rFonts w:ascii="Times New Roman" w:eastAsia="Times New Roman" w:hAnsi="Times New Roman" w:cs="Times New Roman"/>
          <w:sz w:val="24"/>
          <w:szCs w:val="24"/>
          <w:lang w:eastAsia="en-CA"/>
        </w:rPr>
        <w:t xml:space="preserve"> therefore the results would only account for those students and your results would leave out the majority of the population. You would determine this by seeing that most people wear a certain type of clothing when, if you sampled the entire population of </w:t>
      </w:r>
      <w:proofErr w:type="spellStart"/>
      <w:r w:rsidRPr="0058196A">
        <w:rPr>
          <w:rFonts w:ascii="Times New Roman" w:eastAsia="Times New Roman" w:hAnsi="Times New Roman" w:cs="Times New Roman"/>
          <w:sz w:val="24"/>
          <w:szCs w:val="24"/>
          <w:lang w:eastAsia="en-CA"/>
        </w:rPr>
        <w:t>ottawa</w:t>
      </w:r>
      <w:proofErr w:type="spellEnd"/>
      <w:r w:rsidRPr="0058196A">
        <w:rPr>
          <w:rFonts w:ascii="Times New Roman" w:eastAsia="Times New Roman" w:hAnsi="Times New Roman" w:cs="Times New Roman"/>
          <w:sz w:val="24"/>
          <w:szCs w:val="24"/>
          <w:lang w:eastAsia="en-CA"/>
        </w:rPr>
        <w:t xml:space="preserve"> your results would be more spread out.</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t xml:space="preserve">Compare and contrast simple random sampling with and systematic sampling. </w:t>
      </w:r>
      <w:r w:rsidRPr="0058196A">
        <w:rPr>
          <w:rFonts w:ascii="Times New Roman" w:eastAsia="Times New Roman" w:hAnsi="Times New Roman" w:cs="Times New Roman"/>
          <w:sz w:val="24"/>
          <w:szCs w:val="24"/>
          <w:lang w:eastAsia="en-CA"/>
        </w:rPr>
        <w:br/>
        <w:t>Simple random sample – every possible sample of the desired size has the same chance of being selected from the population</w:t>
      </w:r>
      <w:r w:rsidRPr="0058196A">
        <w:rPr>
          <w:rFonts w:ascii="Times New Roman" w:eastAsia="Times New Roman" w:hAnsi="Times New Roman" w:cs="Times New Roman"/>
          <w:sz w:val="24"/>
          <w:szCs w:val="24"/>
          <w:lang w:eastAsia="en-CA"/>
        </w:rPr>
        <w:br/>
        <w:t>Systematic Sampling – involves taking every so many individuals for the sample.</w:t>
      </w:r>
      <w:r w:rsidRPr="0058196A">
        <w:rPr>
          <w:rFonts w:ascii="Times New Roman" w:eastAsia="Times New Roman" w:hAnsi="Times New Roman" w:cs="Times New Roman"/>
          <w:sz w:val="24"/>
          <w:szCs w:val="24"/>
          <w:lang w:eastAsia="en-CA"/>
        </w:rPr>
        <w:br/>
      </w:r>
      <w:proofErr w:type="spellStart"/>
      <w:r w:rsidRPr="0058196A">
        <w:rPr>
          <w:rFonts w:ascii="Times New Roman" w:eastAsia="Times New Roman" w:hAnsi="Times New Roman" w:cs="Times New Roman"/>
          <w:sz w:val="24"/>
          <w:szCs w:val="24"/>
          <w:lang w:eastAsia="en-CA"/>
        </w:rPr>
        <w:t>Eg</w:t>
      </w:r>
      <w:proofErr w:type="spellEnd"/>
      <w:r w:rsidRPr="0058196A">
        <w:rPr>
          <w:rFonts w:ascii="Times New Roman" w:eastAsia="Times New Roman" w:hAnsi="Times New Roman" w:cs="Times New Roman"/>
          <w:sz w:val="24"/>
          <w:szCs w:val="24"/>
          <w:lang w:eastAsia="en-CA"/>
        </w:rPr>
        <w:t>. Interview every 8th person that comes into the emergency room.</w:t>
      </w:r>
      <w:r w:rsidRPr="0058196A">
        <w:rPr>
          <w:rFonts w:ascii="Times New Roman" w:eastAsia="Times New Roman" w:hAnsi="Times New Roman" w:cs="Times New Roman"/>
          <w:sz w:val="24"/>
          <w:szCs w:val="24"/>
          <w:lang w:eastAsia="en-CA"/>
        </w:rPr>
        <w:br/>
        <w:t>Allows the researcher to calculate the probability that any person coming into the E.R. will be in the study without having a sampling frame available at the beginning of the study</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t xml:space="preserve">Explain the term ‘representative sample’ and describe the steps you would take to obtain one for a research study. </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t>Compare and contrast the probability and non-</w:t>
      </w:r>
      <w:r w:rsidRPr="0058196A">
        <w:rPr>
          <w:rFonts w:ascii="Times New Roman" w:eastAsia="Times New Roman" w:hAnsi="Times New Roman" w:cs="Times New Roman"/>
          <w:sz w:val="24"/>
          <w:szCs w:val="24"/>
          <w:lang w:eastAsia="en-CA"/>
        </w:rPr>
        <w:softHyphen/>
      </w:r>
      <w:r w:rsidRPr="0058196A">
        <w:rPr>
          <w:rFonts w:ascii="Cambria Math" w:eastAsia="Times New Roman" w:hAnsi="Cambria Math" w:cs="Cambria Math"/>
          <w:sz w:val="24"/>
          <w:szCs w:val="24"/>
          <w:lang w:eastAsia="en-CA"/>
        </w:rPr>
        <w:t>‐</w:t>
      </w:r>
      <w:r w:rsidRPr="0058196A">
        <w:rPr>
          <w:rFonts w:ascii="Times New Roman" w:eastAsia="Times New Roman" w:hAnsi="Times New Roman" w:cs="Times New Roman"/>
          <w:sz w:val="24"/>
          <w:szCs w:val="24"/>
          <w:lang w:eastAsia="en-CA"/>
        </w:rPr>
        <w:t xml:space="preserve">probability methods for obtaining study samples. </w:t>
      </w:r>
      <w:r w:rsidRPr="0058196A">
        <w:rPr>
          <w:rFonts w:ascii="Times New Roman" w:eastAsia="Times New Roman" w:hAnsi="Times New Roman" w:cs="Times New Roman"/>
          <w:sz w:val="24"/>
          <w:szCs w:val="24"/>
          <w:lang w:eastAsia="en-CA"/>
        </w:rPr>
        <w:br/>
        <w:t>Probability Sample – a sample that is selected such that the likelihood that any particular individual in the population will be selected for the sample can be identified!</w:t>
      </w:r>
      <w:r w:rsidRPr="0058196A">
        <w:rPr>
          <w:rFonts w:ascii="Times New Roman" w:eastAsia="Times New Roman" w:hAnsi="Times New Roman" w:cs="Times New Roman"/>
          <w:sz w:val="24"/>
          <w:szCs w:val="24"/>
          <w:lang w:eastAsia="en-CA"/>
        </w:rPr>
        <w:br/>
        <w:t>Simple random sample - most common probability sample; every possible sample of the desired size has the same chance of being selected from the population!</w:t>
      </w:r>
      <w:r w:rsidRPr="0058196A">
        <w:rPr>
          <w:rFonts w:ascii="Times New Roman" w:eastAsia="Times New Roman" w:hAnsi="Times New Roman" w:cs="Times New Roman"/>
          <w:sz w:val="24"/>
          <w:szCs w:val="24"/>
          <w:lang w:eastAsia="en-CA"/>
        </w:rPr>
        <w:br/>
        <w:t xml:space="preserve">Probability samples are rare in psychology because the purpose of most behavioural research is not to describe how a population behaves.! </w:t>
      </w:r>
      <w:r w:rsidRPr="0058196A">
        <w:rPr>
          <w:rFonts w:ascii="Times New Roman" w:eastAsia="Times New Roman" w:hAnsi="Times New Roman" w:cs="Times New Roman"/>
          <w:sz w:val="24"/>
          <w:szCs w:val="24"/>
          <w:lang w:eastAsia="en-CA"/>
        </w:rPr>
        <w:br/>
        <w:t xml:space="preserve">Rather, psychologists often test hypotheses about how psychological variables relate to one another, and such studies do not require probability samples. </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r>
      <w:proofErr w:type="spellStart"/>
      <w:r w:rsidRPr="0058196A">
        <w:rPr>
          <w:rFonts w:ascii="Times New Roman" w:eastAsia="Times New Roman" w:hAnsi="Times New Roman" w:cs="Times New Roman"/>
          <w:sz w:val="24"/>
          <w:szCs w:val="24"/>
          <w:lang w:eastAsia="en-CA"/>
        </w:rPr>
        <w:t>Nonprobability</w:t>
      </w:r>
      <w:proofErr w:type="spellEnd"/>
      <w:r w:rsidRPr="0058196A">
        <w:rPr>
          <w:rFonts w:ascii="Times New Roman" w:eastAsia="Times New Roman" w:hAnsi="Times New Roman" w:cs="Times New Roman"/>
          <w:sz w:val="24"/>
          <w:szCs w:val="24"/>
          <w:lang w:eastAsia="en-CA"/>
        </w:rPr>
        <w:t xml:space="preserve"> sampling</w:t>
      </w:r>
      <w:r w:rsidRPr="0058196A">
        <w:rPr>
          <w:rFonts w:ascii="Times New Roman" w:eastAsia="Times New Roman" w:hAnsi="Times New Roman" w:cs="Times New Roman"/>
          <w:sz w:val="24"/>
          <w:szCs w:val="24"/>
          <w:lang w:eastAsia="en-CA"/>
        </w:rPr>
        <w:br/>
        <w:t>Researchers do not know the probability that a particular case will be chosen for the sample.</w:t>
      </w:r>
      <w:r w:rsidRPr="0058196A">
        <w:rPr>
          <w:rFonts w:ascii="Times New Roman" w:eastAsia="Times New Roman" w:hAnsi="Times New Roman" w:cs="Times New Roman"/>
          <w:sz w:val="24"/>
          <w:szCs w:val="24"/>
          <w:lang w:eastAsia="en-CA"/>
        </w:rPr>
        <w:br/>
        <w:t>The error of estimation cannot be calculated.</w:t>
      </w:r>
      <w:r w:rsidRPr="0058196A">
        <w:rPr>
          <w:rFonts w:ascii="Times New Roman" w:eastAsia="Times New Roman" w:hAnsi="Times New Roman" w:cs="Times New Roman"/>
          <w:sz w:val="24"/>
          <w:szCs w:val="24"/>
          <w:lang w:eastAsia="en-CA"/>
        </w:rPr>
        <w:br/>
        <w:t xml:space="preserve">Most research involves this type of sampling </w:t>
      </w:r>
      <w:r w:rsidRPr="0058196A">
        <w:rPr>
          <w:rFonts w:ascii="Times New Roman" w:eastAsia="Times New Roman" w:hAnsi="Times New Roman" w:cs="Times New Roman"/>
          <w:sz w:val="24"/>
          <w:szCs w:val="24"/>
          <w:lang w:eastAsia="en-CA"/>
        </w:rPr>
        <w:br/>
      </w:r>
      <w:proofErr w:type="spellStart"/>
      <w:r w:rsidRPr="0058196A">
        <w:rPr>
          <w:rFonts w:ascii="Times New Roman" w:eastAsia="Times New Roman" w:hAnsi="Times New Roman" w:cs="Times New Roman"/>
          <w:sz w:val="24"/>
          <w:szCs w:val="24"/>
          <w:lang w:eastAsia="en-CA"/>
        </w:rPr>
        <w:t>Nonprobability</w:t>
      </w:r>
      <w:proofErr w:type="spellEnd"/>
      <w:r w:rsidRPr="0058196A">
        <w:rPr>
          <w:rFonts w:ascii="Times New Roman" w:eastAsia="Times New Roman" w:hAnsi="Times New Roman" w:cs="Times New Roman"/>
          <w:sz w:val="24"/>
          <w:szCs w:val="24"/>
          <w:lang w:eastAsia="en-CA"/>
        </w:rPr>
        <w:t xml:space="preserve"> sampling is a valid method when the goal is to test hypotheses regarding how particular variables relate to behaviour rather than to describe a particular population</w:t>
      </w:r>
      <w:r w:rsidRPr="0058196A">
        <w:rPr>
          <w:rFonts w:ascii="Times New Roman" w:eastAsia="Times New Roman" w:hAnsi="Times New Roman" w:cs="Times New Roman"/>
          <w:sz w:val="24"/>
          <w:szCs w:val="24"/>
          <w:lang w:eastAsia="en-CA"/>
        </w:rPr>
        <w:br/>
        <w:t>13) Define the term ‘power’ in the context of the analysis of research data.</w:t>
      </w:r>
      <w:r w:rsidRPr="0058196A">
        <w:rPr>
          <w:rFonts w:ascii="Times New Roman" w:eastAsia="Times New Roman" w:hAnsi="Times New Roman" w:cs="Times New Roman"/>
          <w:sz w:val="24"/>
          <w:szCs w:val="24"/>
          <w:lang w:eastAsia="en-CA"/>
        </w:rPr>
        <w:br/>
        <w:t xml:space="preserve">Power – the ability of a research design to detect any effects of the variables being studied that </w:t>
      </w:r>
      <w:r w:rsidRPr="0058196A">
        <w:rPr>
          <w:rFonts w:ascii="Times New Roman" w:eastAsia="Times New Roman" w:hAnsi="Times New Roman" w:cs="Times New Roman"/>
          <w:sz w:val="24"/>
          <w:szCs w:val="24"/>
          <w:lang w:eastAsia="en-CA"/>
        </w:rPr>
        <w:lastRenderedPageBreak/>
        <w:t>exist in the data.</w:t>
      </w:r>
      <w:r w:rsidRPr="0058196A">
        <w:rPr>
          <w:rFonts w:ascii="Times New Roman" w:eastAsia="Times New Roman" w:hAnsi="Times New Roman" w:cs="Times New Roman"/>
          <w:sz w:val="24"/>
          <w:szCs w:val="24"/>
          <w:lang w:eastAsia="en-CA"/>
        </w:rPr>
        <w:br/>
        <w:t>A study with low power may fail to detect effects that are actually there.</w:t>
      </w:r>
      <w:r w:rsidRPr="0058196A">
        <w:rPr>
          <w:rFonts w:ascii="Times New Roman" w:eastAsia="Times New Roman" w:hAnsi="Times New Roman" w:cs="Times New Roman"/>
          <w:sz w:val="24"/>
          <w:szCs w:val="24"/>
          <w:lang w:eastAsia="en-CA"/>
        </w:rPr>
        <w:br/>
        <w:t>All other things being equal, the larger the sample, the more powerful the study (i.e., more likely a study will detect effects that are present.)</w:t>
      </w:r>
      <w:r w:rsidRPr="0058196A">
        <w:rPr>
          <w:rFonts w:ascii="Times New Roman" w:eastAsia="Times New Roman" w:hAnsi="Times New Roman" w:cs="Times New Roman"/>
          <w:sz w:val="24"/>
          <w:szCs w:val="24"/>
          <w:lang w:eastAsia="en-CA"/>
        </w:rPr>
        <w:br/>
        <w:t xml:space="preserve">Starting with a raw data set, describe, in as few steps as possible, how you </w:t>
      </w:r>
      <w:r w:rsidRPr="0058196A">
        <w:rPr>
          <w:rFonts w:ascii="MS Mincho" w:eastAsia="MS Mincho" w:hAnsi="MS Mincho" w:cs="MS Mincho" w:hint="eastAsia"/>
          <w:sz w:val="24"/>
          <w:szCs w:val="24"/>
          <w:lang w:eastAsia="en-CA"/>
        </w:rPr>
        <w:t> </w:t>
      </w:r>
      <w:r w:rsidRPr="0058196A">
        <w:rPr>
          <w:rFonts w:ascii="Times New Roman" w:eastAsia="Times New Roman" w:hAnsi="Times New Roman" w:cs="Times New Roman"/>
          <w:sz w:val="24"/>
          <w:szCs w:val="24"/>
          <w:lang w:eastAsia="en-CA"/>
        </w:rPr>
        <w:t xml:space="preserve">would go about creating its Frequency Distribution Graph. </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t xml:space="preserve">Define “incidence” and “prevalence” – two terms commonly used in </w:t>
      </w:r>
      <w:r w:rsidRPr="0058196A">
        <w:rPr>
          <w:rFonts w:ascii="MS Mincho" w:eastAsia="MS Mincho" w:hAnsi="MS Mincho" w:cs="MS Mincho" w:hint="eastAsia"/>
          <w:sz w:val="24"/>
          <w:szCs w:val="24"/>
          <w:lang w:eastAsia="en-CA"/>
        </w:rPr>
        <w:t> </w:t>
      </w:r>
      <w:r w:rsidRPr="0058196A">
        <w:rPr>
          <w:rFonts w:ascii="Times New Roman" w:eastAsia="Times New Roman" w:hAnsi="Times New Roman" w:cs="Times New Roman"/>
          <w:sz w:val="24"/>
          <w:szCs w:val="24"/>
          <w:lang w:eastAsia="en-CA"/>
        </w:rPr>
        <w:t xml:space="preserve">epidemiological research. </w:t>
      </w:r>
      <w:r w:rsidRPr="0058196A">
        <w:rPr>
          <w:rFonts w:ascii="Times New Roman" w:eastAsia="Times New Roman" w:hAnsi="Times New Roman" w:cs="Times New Roman"/>
          <w:sz w:val="24"/>
          <w:szCs w:val="24"/>
          <w:lang w:eastAsia="en-CA"/>
        </w:rPr>
        <w:br/>
        <w:t>Epidemiological research studies the occurrence of disease in different groups of people</w:t>
      </w:r>
      <w:r w:rsidRPr="0058196A">
        <w:rPr>
          <w:rFonts w:ascii="Times New Roman" w:eastAsia="Times New Roman" w:hAnsi="Times New Roman" w:cs="Times New Roman"/>
          <w:sz w:val="24"/>
          <w:szCs w:val="24"/>
          <w:lang w:eastAsia="en-CA"/>
        </w:rPr>
        <w:br/>
        <w:t>Illnesses and injuries are affected by people’s behaviour and lifestyles</w:t>
      </w:r>
      <w:r w:rsidRPr="0058196A">
        <w:rPr>
          <w:rFonts w:ascii="Times New Roman" w:eastAsia="Times New Roman" w:hAnsi="Times New Roman" w:cs="Times New Roman"/>
          <w:sz w:val="24"/>
          <w:szCs w:val="24"/>
          <w:lang w:eastAsia="en-CA"/>
        </w:rPr>
        <w:br/>
        <w:t>Describes the prevalence and incidence of psychological disorders</w:t>
      </w:r>
      <w:r w:rsidRPr="0058196A">
        <w:rPr>
          <w:rFonts w:ascii="Times New Roman" w:eastAsia="Times New Roman" w:hAnsi="Times New Roman" w:cs="Times New Roman"/>
          <w:sz w:val="24"/>
          <w:szCs w:val="24"/>
          <w:lang w:eastAsia="en-CA"/>
        </w:rPr>
        <w:br/>
        <w:t>Points researchers to topics and problems that need attention</w:t>
      </w:r>
      <w:r w:rsidRPr="0058196A">
        <w:rPr>
          <w:rFonts w:ascii="Times New Roman" w:eastAsia="Times New Roman" w:hAnsi="Times New Roman" w:cs="Times New Roman"/>
          <w:sz w:val="24"/>
          <w:szCs w:val="24"/>
          <w:lang w:eastAsia="en-CA"/>
        </w:rPr>
        <w:br/>
        <w:t>Prevalence: the ratio of the total # of cases to the total population (e.g.. 250 cases in a population of 10,000 = 0.025)</w:t>
      </w:r>
      <w:r w:rsidRPr="0058196A">
        <w:rPr>
          <w:rFonts w:ascii="Times New Roman" w:eastAsia="Times New Roman" w:hAnsi="Times New Roman" w:cs="Times New Roman"/>
          <w:sz w:val="24"/>
          <w:szCs w:val="24"/>
          <w:lang w:eastAsia="en-CA"/>
        </w:rPr>
        <w:br/>
        <w:t>Incidence: the number of new cases per time period (e.g. 250 cases/year)</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t xml:space="preserve">In a research report descriptive statistics may appear embedded in the text, </w:t>
      </w:r>
      <w:r w:rsidRPr="0058196A">
        <w:rPr>
          <w:rFonts w:ascii="MS Mincho" w:eastAsia="MS Mincho" w:hAnsi="MS Mincho" w:cs="MS Mincho" w:hint="eastAsia"/>
          <w:sz w:val="24"/>
          <w:szCs w:val="24"/>
          <w:lang w:eastAsia="en-CA"/>
        </w:rPr>
        <w:t> </w:t>
      </w:r>
      <w:r w:rsidRPr="0058196A">
        <w:rPr>
          <w:rFonts w:ascii="Times New Roman" w:eastAsia="Times New Roman" w:hAnsi="Times New Roman" w:cs="Times New Roman"/>
          <w:sz w:val="24"/>
          <w:szCs w:val="24"/>
          <w:lang w:eastAsia="en-CA"/>
        </w:rPr>
        <w:t xml:space="preserve">in a table or in a graph. What are the criteria for determining which statistics </w:t>
      </w:r>
      <w:r w:rsidRPr="0058196A">
        <w:rPr>
          <w:rFonts w:ascii="MS Mincho" w:eastAsia="MS Mincho" w:hAnsi="MS Mincho" w:cs="MS Mincho" w:hint="eastAsia"/>
          <w:sz w:val="24"/>
          <w:szCs w:val="24"/>
          <w:lang w:eastAsia="en-CA"/>
        </w:rPr>
        <w:t> </w:t>
      </w:r>
      <w:r w:rsidRPr="0058196A">
        <w:rPr>
          <w:rFonts w:ascii="Times New Roman" w:eastAsia="Times New Roman" w:hAnsi="Times New Roman" w:cs="Times New Roman"/>
          <w:sz w:val="24"/>
          <w:szCs w:val="24"/>
          <w:lang w:eastAsia="en-CA"/>
        </w:rPr>
        <w:t xml:space="preserve">go where? </w:t>
      </w:r>
      <w:r w:rsidRPr="0058196A">
        <w:rPr>
          <w:rFonts w:ascii="Times New Roman" w:eastAsia="Times New Roman" w:hAnsi="Times New Roman" w:cs="Times New Roman"/>
          <w:sz w:val="24"/>
          <w:szCs w:val="24"/>
          <w:lang w:eastAsia="en-CA"/>
        </w:rPr>
        <w:br/>
        <w:t xml:space="preserve">- </w:t>
      </w:r>
      <w:r w:rsidRPr="0058196A">
        <w:rPr>
          <w:rFonts w:ascii="Times New Roman" w:eastAsia="Times New Roman" w:hAnsi="Times New Roman" w:cs="Times New Roman"/>
          <w:sz w:val="24"/>
          <w:szCs w:val="24"/>
          <w:lang w:eastAsia="en-CA"/>
        </w:rPr>
        <w:br/>
        <w:t xml:space="preserve">Define the term “real limits” in the context of the creation of a frequency </w:t>
      </w:r>
      <w:r w:rsidRPr="0058196A">
        <w:rPr>
          <w:rFonts w:ascii="MS Mincho" w:eastAsia="MS Mincho" w:hAnsi="MS Mincho" w:cs="MS Mincho" w:hint="eastAsia"/>
          <w:sz w:val="24"/>
          <w:szCs w:val="24"/>
          <w:lang w:eastAsia="en-CA"/>
        </w:rPr>
        <w:t> </w:t>
      </w:r>
      <w:r w:rsidRPr="0058196A">
        <w:rPr>
          <w:rFonts w:ascii="Times New Roman" w:eastAsia="Times New Roman" w:hAnsi="Times New Roman" w:cs="Times New Roman"/>
          <w:sz w:val="24"/>
          <w:szCs w:val="24"/>
          <w:lang w:eastAsia="en-CA"/>
        </w:rPr>
        <w:t xml:space="preserve">distribution table or graph. </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t xml:space="preserve">- </w:t>
      </w:r>
      <w:r w:rsidRPr="0058196A">
        <w:rPr>
          <w:rFonts w:ascii="Times New Roman" w:eastAsia="Times New Roman" w:hAnsi="Times New Roman" w:cs="Times New Roman"/>
          <w:sz w:val="24"/>
          <w:szCs w:val="24"/>
          <w:lang w:eastAsia="en-CA"/>
        </w:rPr>
        <w:br/>
        <w:t xml:space="preserve">Compare and contrast the following measures of central tendency: </w:t>
      </w:r>
      <w:r w:rsidRPr="0058196A">
        <w:rPr>
          <w:rFonts w:ascii="MS Mincho" w:eastAsia="MS Mincho" w:hAnsi="MS Mincho" w:cs="MS Mincho" w:hint="eastAsia"/>
          <w:sz w:val="24"/>
          <w:szCs w:val="24"/>
          <w:lang w:eastAsia="en-CA"/>
        </w:rPr>
        <w:t> </w:t>
      </w:r>
      <w:r w:rsidRPr="0058196A">
        <w:rPr>
          <w:rFonts w:ascii="Times New Roman" w:eastAsia="Times New Roman" w:hAnsi="Times New Roman" w:cs="Times New Roman"/>
          <w:sz w:val="24"/>
          <w:szCs w:val="24"/>
          <w:lang w:eastAsia="en-CA"/>
        </w:rPr>
        <w:t xml:space="preserve">arithmetic mean, median and mode. </w:t>
      </w:r>
      <w:r w:rsidRPr="0058196A">
        <w:rPr>
          <w:rFonts w:ascii="Times New Roman" w:eastAsia="Times New Roman" w:hAnsi="Times New Roman" w:cs="Times New Roman"/>
          <w:sz w:val="24"/>
          <w:szCs w:val="24"/>
          <w:lang w:eastAsia="en-CA"/>
        </w:rPr>
        <w:br/>
        <w:t xml:space="preserve">Mean = average score, most commonly used measure </w:t>
      </w:r>
      <w:r w:rsidRPr="0058196A">
        <w:rPr>
          <w:rFonts w:ascii="Times New Roman" w:eastAsia="Times New Roman" w:hAnsi="Times New Roman" w:cs="Times New Roman"/>
          <w:sz w:val="24"/>
          <w:szCs w:val="24"/>
          <w:lang w:eastAsia="en-CA"/>
        </w:rPr>
        <w:br/>
        <w:t xml:space="preserve">Median = middle score of the distribution </w:t>
      </w:r>
      <w:r w:rsidRPr="0058196A">
        <w:rPr>
          <w:rFonts w:ascii="Times New Roman" w:eastAsia="Times New Roman" w:hAnsi="Times New Roman" w:cs="Times New Roman"/>
          <w:sz w:val="24"/>
          <w:szCs w:val="24"/>
          <w:lang w:eastAsia="en-CA"/>
        </w:rPr>
        <w:br/>
        <w:t xml:space="preserve">Mode = most frequent score </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t xml:space="preserve">In as few words as possible describe the Pearson’s Product Moment </w:t>
      </w:r>
      <w:r w:rsidRPr="0058196A">
        <w:rPr>
          <w:rFonts w:ascii="MS Mincho" w:eastAsia="MS Mincho" w:hAnsi="MS Mincho" w:cs="MS Mincho" w:hint="eastAsia"/>
          <w:sz w:val="24"/>
          <w:szCs w:val="24"/>
          <w:lang w:eastAsia="en-CA"/>
        </w:rPr>
        <w:t> </w:t>
      </w:r>
      <w:r w:rsidRPr="0058196A">
        <w:rPr>
          <w:rFonts w:ascii="Times New Roman" w:eastAsia="Times New Roman" w:hAnsi="Times New Roman" w:cs="Times New Roman"/>
          <w:sz w:val="24"/>
          <w:szCs w:val="24"/>
          <w:lang w:eastAsia="en-CA"/>
        </w:rPr>
        <w:t xml:space="preserve">Correlation Coefficient. </w:t>
      </w:r>
      <w:r w:rsidRPr="0058196A">
        <w:rPr>
          <w:rFonts w:ascii="Times New Roman" w:eastAsia="Times New Roman" w:hAnsi="Times New Roman" w:cs="Times New Roman"/>
          <w:sz w:val="24"/>
          <w:szCs w:val="24"/>
          <w:lang w:eastAsia="en-CA"/>
        </w:rPr>
        <w:br/>
        <w:t>Pearson Product Moment Correlation Coefficient (r) a statistic that indicates the degree to which two variables are LINEARLY related (the most commonly used measure of correlation)</w:t>
      </w:r>
      <w:r w:rsidRPr="0058196A">
        <w:rPr>
          <w:rFonts w:ascii="Times New Roman" w:eastAsia="Times New Roman" w:hAnsi="Times New Roman" w:cs="Times New Roman"/>
          <w:sz w:val="24"/>
          <w:szCs w:val="24"/>
          <w:lang w:eastAsia="en-CA"/>
        </w:rPr>
        <w:br/>
        <w:t>Ranges from -</w:t>
      </w:r>
      <w:r w:rsidRPr="0058196A">
        <w:rPr>
          <w:rFonts w:ascii="Times New Roman" w:eastAsia="Times New Roman" w:hAnsi="Times New Roman" w:cs="Times New Roman"/>
          <w:sz w:val="24"/>
          <w:szCs w:val="24"/>
          <w:lang w:eastAsia="en-CA"/>
        </w:rPr>
        <w:softHyphen/>
      </w:r>
      <w:r w:rsidRPr="0058196A">
        <w:rPr>
          <w:rFonts w:ascii="Cambria Math" w:eastAsia="Times New Roman" w:hAnsi="Cambria Math" w:cs="Cambria Math"/>
          <w:sz w:val="24"/>
          <w:szCs w:val="24"/>
          <w:lang w:eastAsia="en-CA"/>
        </w:rPr>
        <w:t>‐</w:t>
      </w:r>
      <w:r w:rsidRPr="0058196A">
        <w:rPr>
          <w:rFonts w:ascii="Times New Roman" w:eastAsia="Times New Roman" w:hAnsi="Times New Roman" w:cs="Times New Roman"/>
          <w:sz w:val="24"/>
          <w:szCs w:val="24"/>
          <w:lang w:eastAsia="en-CA"/>
        </w:rPr>
        <w:t>1.00 through zero to +1.00</w:t>
      </w:r>
      <w:r w:rsidRPr="0058196A">
        <w:rPr>
          <w:rFonts w:ascii="Times New Roman" w:eastAsia="Times New Roman" w:hAnsi="Times New Roman" w:cs="Times New Roman"/>
          <w:sz w:val="24"/>
          <w:szCs w:val="24"/>
          <w:lang w:eastAsia="en-CA"/>
        </w:rPr>
        <w:br/>
        <w:t>The strength and direction of the LINEAR relationship between the two variables.</w:t>
      </w:r>
      <w:r w:rsidRPr="0058196A">
        <w:rPr>
          <w:rFonts w:ascii="Times New Roman" w:eastAsia="Times New Roman" w:hAnsi="Times New Roman" w:cs="Times New Roman"/>
          <w:sz w:val="24"/>
          <w:szCs w:val="24"/>
          <w:lang w:eastAsia="en-CA"/>
        </w:rPr>
        <w:br/>
        <w:t>When r = .00, the variables are not related.</w:t>
      </w:r>
      <w:r w:rsidRPr="0058196A">
        <w:rPr>
          <w:rFonts w:ascii="Times New Roman" w:eastAsia="Times New Roman" w:hAnsi="Times New Roman" w:cs="Times New Roman"/>
          <w:sz w:val="24"/>
          <w:szCs w:val="24"/>
          <w:lang w:eastAsia="en-CA"/>
        </w:rPr>
        <w:br/>
        <w:t xml:space="preserve">A correlation of .78 indicates that the variables are more strongly linearly related than does a correlation of .30 </w:t>
      </w:r>
      <w:r w:rsidRPr="0058196A">
        <w:rPr>
          <w:rFonts w:ascii="Times New Roman" w:eastAsia="Times New Roman" w:hAnsi="Times New Roman" w:cs="Times New Roman"/>
          <w:sz w:val="24"/>
          <w:szCs w:val="24"/>
          <w:lang w:eastAsia="en-CA"/>
        </w:rPr>
        <w:br/>
        <w:t>Magnitude is unrelated to the sign of r; two variables with a correlation of .78 are just as strongly linearly related as two variables with a correlation of -.78</w:t>
      </w:r>
      <w:r w:rsidRPr="0058196A">
        <w:rPr>
          <w:rFonts w:ascii="Times New Roman" w:eastAsia="Times New Roman" w:hAnsi="Times New Roman" w:cs="Times New Roman"/>
          <w:sz w:val="24"/>
          <w:szCs w:val="24"/>
          <w:lang w:eastAsia="en-CA"/>
        </w:rPr>
        <w:br/>
        <w:t xml:space="preserve">when interpreting a correlation coefficient, a researcher considers two aspects of the coefficient: its sign and its magnitude. </w:t>
      </w:r>
      <w:r w:rsidRPr="0058196A">
        <w:rPr>
          <w:rFonts w:ascii="Times New Roman" w:eastAsia="Times New Roman" w:hAnsi="Times New Roman" w:cs="Times New Roman"/>
          <w:sz w:val="24"/>
          <w:szCs w:val="24"/>
          <w:lang w:eastAsia="en-CA"/>
        </w:rPr>
        <w:br/>
        <w:t xml:space="preserve">A positive correlation indicates a direct, positive relationship between the two variable. </w:t>
      </w:r>
      <w:r w:rsidRPr="0058196A">
        <w:rPr>
          <w:rFonts w:ascii="Times New Roman" w:eastAsia="Times New Roman" w:hAnsi="Times New Roman" w:cs="Times New Roman"/>
          <w:sz w:val="24"/>
          <w:szCs w:val="24"/>
          <w:lang w:eastAsia="en-CA"/>
        </w:rPr>
        <w:br/>
        <w:t xml:space="preserve">A negative correlation indicates an inverse, negative relationship between two variables. </w:t>
      </w:r>
      <w:r w:rsidRPr="0058196A">
        <w:rPr>
          <w:rFonts w:ascii="Times New Roman" w:eastAsia="Times New Roman" w:hAnsi="Times New Roman" w:cs="Times New Roman"/>
          <w:sz w:val="24"/>
          <w:szCs w:val="24"/>
          <w:lang w:eastAsia="en-CA"/>
        </w:rPr>
        <w:br/>
        <w:t xml:space="preserve">20) How does one determine how much variance is accounted for by the linear </w:t>
      </w:r>
      <w:r w:rsidRPr="0058196A">
        <w:rPr>
          <w:rFonts w:ascii="MS Mincho" w:eastAsia="MS Mincho" w:hAnsi="MS Mincho" w:cs="MS Mincho" w:hint="eastAsia"/>
          <w:sz w:val="24"/>
          <w:szCs w:val="24"/>
          <w:lang w:eastAsia="en-CA"/>
        </w:rPr>
        <w:t> </w:t>
      </w:r>
      <w:r w:rsidRPr="0058196A">
        <w:rPr>
          <w:rFonts w:ascii="Times New Roman" w:eastAsia="Times New Roman" w:hAnsi="Times New Roman" w:cs="Times New Roman"/>
          <w:sz w:val="24"/>
          <w:szCs w:val="24"/>
          <w:lang w:eastAsia="en-CA"/>
        </w:rPr>
        <w:t xml:space="preserve">relationship between two variables? </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lastRenderedPageBreak/>
        <w:t xml:space="preserve">- </w:t>
      </w:r>
      <w:r w:rsidRPr="0058196A">
        <w:rPr>
          <w:rFonts w:ascii="Times New Roman" w:eastAsia="Times New Roman" w:hAnsi="Times New Roman" w:cs="Times New Roman"/>
          <w:sz w:val="24"/>
          <w:szCs w:val="24"/>
          <w:lang w:eastAsia="en-CA"/>
        </w:rPr>
        <w:br/>
        <w:t>Compare and contrast the effects that “on</w:t>
      </w:r>
      <w:r w:rsidRPr="0058196A">
        <w:rPr>
          <w:rFonts w:ascii="Cambria Math" w:eastAsia="Times New Roman" w:hAnsi="Cambria Math" w:cs="Cambria Math"/>
          <w:sz w:val="24"/>
          <w:szCs w:val="24"/>
          <w:lang w:eastAsia="en-CA"/>
        </w:rPr>
        <w:t>‐</w:t>
      </w:r>
      <w:r w:rsidRPr="0058196A">
        <w:rPr>
          <w:rFonts w:ascii="Times New Roman" w:eastAsia="Times New Roman" w:hAnsi="Times New Roman" w:cs="Times New Roman"/>
          <w:sz w:val="24"/>
          <w:szCs w:val="24"/>
          <w:lang w:eastAsia="en-CA"/>
        </w:rPr>
        <w:t>the</w:t>
      </w:r>
      <w:r w:rsidRPr="0058196A">
        <w:rPr>
          <w:rFonts w:ascii="Cambria Math" w:eastAsia="Times New Roman" w:hAnsi="Cambria Math" w:cs="Cambria Math"/>
          <w:sz w:val="24"/>
          <w:szCs w:val="24"/>
          <w:lang w:eastAsia="en-CA"/>
        </w:rPr>
        <w:t>‐</w:t>
      </w:r>
      <w:r w:rsidRPr="0058196A">
        <w:rPr>
          <w:rFonts w:ascii="Times New Roman" w:eastAsia="Times New Roman" w:hAnsi="Times New Roman" w:cs="Times New Roman"/>
          <w:sz w:val="24"/>
          <w:szCs w:val="24"/>
          <w:lang w:eastAsia="en-CA"/>
        </w:rPr>
        <w:t>line” and “off</w:t>
      </w:r>
      <w:r w:rsidRPr="0058196A">
        <w:rPr>
          <w:rFonts w:ascii="Cambria Math" w:eastAsia="Times New Roman" w:hAnsi="Cambria Math" w:cs="Cambria Math"/>
          <w:sz w:val="24"/>
          <w:szCs w:val="24"/>
          <w:lang w:eastAsia="en-CA"/>
        </w:rPr>
        <w:t>‐</w:t>
      </w:r>
      <w:r w:rsidRPr="0058196A">
        <w:rPr>
          <w:rFonts w:ascii="Times New Roman" w:eastAsia="Times New Roman" w:hAnsi="Times New Roman" w:cs="Times New Roman"/>
          <w:sz w:val="24"/>
          <w:szCs w:val="24"/>
          <w:lang w:eastAsia="en-CA"/>
        </w:rPr>
        <w:t>the</w:t>
      </w:r>
      <w:r w:rsidRPr="0058196A">
        <w:rPr>
          <w:rFonts w:ascii="Cambria Math" w:eastAsia="Times New Roman" w:hAnsi="Cambria Math" w:cs="Cambria Math"/>
          <w:sz w:val="24"/>
          <w:szCs w:val="24"/>
          <w:lang w:eastAsia="en-CA"/>
        </w:rPr>
        <w:t>‐</w:t>
      </w:r>
      <w:r w:rsidRPr="0058196A">
        <w:rPr>
          <w:rFonts w:ascii="Times New Roman" w:eastAsia="Times New Roman" w:hAnsi="Times New Roman" w:cs="Times New Roman"/>
          <w:sz w:val="24"/>
          <w:szCs w:val="24"/>
          <w:lang w:eastAsia="en-CA"/>
        </w:rPr>
        <w:t xml:space="preserve">line” outliers have on Pearson’s r. </w:t>
      </w:r>
      <w:r w:rsidRPr="0058196A">
        <w:rPr>
          <w:rFonts w:ascii="Times New Roman" w:eastAsia="Times New Roman" w:hAnsi="Times New Roman" w:cs="Times New Roman"/>
          <w:sz w:val="24"/>
          <w:szCs w:val="24"/>
          <w:lang w:eastAsia="en-CA"/>
        </w:rPr>
        <w:br/>
        <w:t>On-</w:t>
      </w:r>
      <w:r w:rsidRPr="0058196A">
        <w:rPr>
          <w:rFonts w:ascii="Times New Roman" w:eastAsia="Times New Roman" w:hAnsi="Times New Roman" w:cs="Times New Roman"/>
          <w:sz w:val="24"/>
          <w:szCs w:val="24"/>
          <w:lang w:eastAsia="en-CA"/>
        </w:rPr>
        <w:softHyphen/>
      </w:r>
      <w:r w:rsidRPr="0058196A">
        <w:rPr>
          <w:rFonts w:ascii="Cambria Math" w:eastAsia="Times New Roman" w:hAnsi="Cambria Math" w:cs="Cambria Math"/>
          <w:sz w:val="24"/>
          <w:szCs w:val="24"/>
          <w:lang w:eastAsia="en-CA"/>
        </w:rPr>
        <w:t>‐</w:t>
      </w:r>
      <w:r w:rsidRPr="0058196A">
        <w:rPr>
          <w:rFonts w:ascii="Times New Roman" w:eastAsia="Times New Roman" w:hAnsi="Times New Roman" w:cs="Times New Roman"/>
          <w:sz w:val="24"/>
          <w:szCs w:val="24"/>
          <w:lang w:eastAsia="en-CA"/>
        </w:rPr>
        <w:t>line outliers fall in the same pattern as the rest of the data and tend to artificially inflate r.</w:t>
      </w:r>
      <w:r w:rsidRPr="0058196A">
        <w:rPr>
          <w:rFonts w:ascii="Times New Roman" w:eastAsia="Times New Roman" w:hAnsi="Times New Roman" w:cs="Times New Roman"/>
          <w:sz w:val="24"/>
          <w:szCs w:val="24"/>
          <w:lang w:eastAsia="en-CA"/>
        </w:rPr>
        <w:br/>
        <w:t>Off-</w:t>
      </w:r>
      <w:r w:rsidRPr="0058196A">
        <w:rPr>
          <w:rFonts w:ascii="Times New Roman" w:eastAsia="Times New Roman" w:hAnsi="Times New Roman" w:cs="Times New Roman"/>
          <w:sz w:val="24"/>
          <w:szCs w:val="24"/>
          <w:lang w:eastAsia="en-CA"/>
        </w:rPr>
        <w:softHyphen/>
      </w:r>
      <w:r w:rsidRPr="0058196A">
        <w:rPr>
          <w:rFonts w:ascii="Cambria Math" w:eastAsia="Times New Roman" w:hAnsi="Cambria Math" w:cs="Cambria Math"/>
          <w:sz w:val="24"/>
          <w:szCs w:val="24"/>
          <w:lang w:eastAsia="en-CA"/>
        </w:rPr>
        <w:t>‐</w:t>
      </w:r>
      <w:r w:rsidRPr="0058196A">
        <w:rPr>
          <w:rFonts w:ascii="Times New Roman" w:eastAsia="Times New Roman" w:hAnsi="Times New Roman" w:cs="Times New Roman"/>
          <w:sz w:val="24"/>
          <w:szCs w:val="24"/>
          <w:lang w:eastAsia="en-CA"/>
        </w:rPr>
        <w:t>line outliers fall outside of the pattern of the rest of the data and tend to artificially deflate r.</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t xml:space="preserve">22. If a variable is causally related to another variable the two will be correlated. </w:t>
      </w:r>
      <w:r w:rsidRPr="0058196A">
        <w:rPr>
          <w:rFonts w:ascii="MS Mincho" w:eastAsia="MS Mincho" w:hAnsi="MS Mincho" w:cs="MS Mincho" w:hint="eastAsia"/>
          <w:sz w:val="24"/>
          <w:szCs w:val="24"/>
          <w:lang w:eastAsia="en-CA"/>
        </w:rPr>
        <w:t> </w:t>
      </w:r>
      <w:r w:rsidRPr="0058196A">
        <w:rPr>
          <w:rFonts w:ascii="Times New Roman" w:eastAsia="Times New Roman" w:hAnsi="Times New Roman" w:cs="Times New Roman"/>
          <w:sz w:val="24"/>
          <w:szCs w:val="24"/>
          <w:lang w:eastAsia="en-CA"/>
        </w:rPr>
        <w:t xml:space="preserve">This is a necessary condition to demonstrate causality, but is it sufficient? Explain. </w:t>
      </w:r>
      <w:r w:rsidRPr="0058196A">
        <w:rPr>
          <w:rFonts w:ascii="Times New Roman" w:eastAsia="Times New Roman" w:hAnsi="Times New Roman" w:cs="Times New Roman"/>
          <w:sz w:val="24"/>
          <w:szCs w:val="24"/>
          <w:lang w:eastAsia="en-CA"/>
        </w:rPr>
        <w:br/>
      </w:r>
      <w:proofErr w:type="spellStart"/>
      <w:r w:rsidRPr="0058196A">
        <w:rPr>
          <w:rFonts w:ascii="Times New Roman" w:eastAsia="Times New Roman" w:hAnsi="Times New Roman" w:cs="Times New Roman"/>
          <w:sz w:val="24"/>
          <w:szCs w:val="24"/>
          <w:lang w:eastAsia="en-CA"/>
        </w:rPr>
        <w:t>Covariation</w:t>
      </w:r>
      <w:proofErr w:type="spellEnd"/>
      <w:r w:rsidRPr="0058196A">
        <w:rPr>
          <w:rFonts w:ascii="Times New Roman" w:eastAsia="Times New Roman" w:hAnsi="Times New Roman" w:cs="Times New Roman"/>
          <w:sz w:val="24"/>
          <w:szCs w:val="24"/>
          <w:lang w:eastAsia="en-CA"/>
        </w:rPr>
        <w:t xml:space="preserve"> – changes in one variable are associated with changes in the other variable; </w:t>
      </w:r>
      <w:r w:rsidRPr="0058196A">
        <w:rPr>
          <w:rFonts w:ascii="Times New Roman" w:eastAsia="Times New Roman" w:hAnsi="Times New Roman" w:cs="Times New Roman"/>
          <w:sz w:val="24"/>
          <w:szCs w:val="24"/>
          <w:lang w:eastAsia="en-CA"/>
        </w:rPr>
        <w:br/>
        <w:t>Directionality – the presumed causal variable preceded the presumed effect in time</w:t>
      </w:r>
      <w:r w:rsidRPr="0058196A">
        <w:rPr>
          <w:rFonts w:ascii="Times New Roman" w:eastAsia="Times New Roman" w:hAnsi="Times New Roman" w:cs="Times New Roman"/>
          <w:sz w:val="24"/>
          <w:szCs w:val="24"/>
          <w:lang w:eastAsia="en-CA"/>
        </w:rPr>
        <w:br/>
        <w:t>Extraneous variables – all other variables that may affect the relationship between the two target variables are controlled or eliminated</w:t>
      </w:r>
      <w:r w:rsidRPr="0058196A">
        <w:rPr>
          <w:rFonts w:ascii="Times New Roman" w:eastAsia="Times New Roman" w:hAnsi="Times New Roman" w:cs="Times New Roman"/>
          <w:sz w:val="24"/>
          <w:szCs w:val="24"/>
          <w:lang w:eastAsia="en-CA"/>
        </w:rPr>
        <w:br/>
        <w:t xml:space="preserve">E.g. There is a correlation between fire trucks and fires but that doesn’t mean fire trucks cause fires </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t xml:space="preserve">23. June asked her professor for her midterm exam mark. The professor replied </w:t>
      </w:r>
      <w:r w:rsidRPr="0058196A">
        <w:rPr>
          <w:rFonts w:ascii="MS Mincho" w:eastAsia="MS Mincho" w:hAnsi="MS Mincho" w:cs="MS Mincho" w:hint="eastAsia"/>
          <w:sz w:val="24"/>
          <w:szCs w:val="24"/>
          <w:lang w:eastAsia="en-CA"/>
        </w:rPr>
        <w:t> </w:t>
      </w:r>
      <w:r w:rsidRPr="0058196A">
        <w:rPr>
          <w:rFonts w:ascii="Times New Roman" w:eastAsia="Times New Roman" w:hAnsi="Times New Roman" w:cs="Times New Roman"/>
          <w:sz w:val="24"/>
          <w:szCs w:val="24"/>
          <w:lang w:eastAsia="en-CA"/>
        </w:rPr>
        <w:t>that her midterm z-</w:t>
      </w:r>
      <w:r w:rsidRPr="0058196A">
        <w:rPr>
          <w:rFonts w:ascii="Times New Roman" w:eastAsia="Times New Roman" w:hAnsi="Times New Roman" w:cs="Times New Roman"/>
          <w:sz w:val="24"/>
          <w:szCs w:val="24"/>
          <w:lang w:eastAsia="en-CA"/>
        </w:rPr>
        <w:softHyphen/>
      </w:r>
      <w:r w:rsidRPr="0058196A">
        <w:rPr>
          <w:rFonts w:ascii="Cambria Math" w:eastAsia="Times New Roman" w:hAnsi="Cambria Math" w:cs="Cambria Math"/>
          <w:sz w:val="24"/>
          <w:szCs w:val="24"/>
          <w:lang w:eastAsia="en-CA"/>
        </w:rPr>
        <w:t>‐</w:t>
      </w:r>
      <w:r w:rsidRPr="0058196A">
        <w:rPr>
          <w:rFonts w:ascii="Times New Roman" w:eastAsia="Times New Roman" w:hAnsi="Times New Roman" w:cs="Times New Roman"/>
          <w:sz w:val="24"/>
          <w:szCs w:val="24"/>
          <w:lang w:eastAsia="en-CA"/>
        </w:rPr>
        <w:t xml:space="preserve">score was +1. The arithmetic mean and variance for the </w:t>
      </w:r>
      <w:r w:rsidRPr="0058196A">
        <w:rPr>
          <w:rFonts w:ascii="MS Mincho" w:eastAsia="MS Mincho" w:hAnsi="MS Mincho" w:cs="MS Mincho" w:hint="eastAsia"/>
          <w:sz w:val="24"/>
          <w:szCs w:val="24"/>
          <w:lang w:eastAsia="en-CA"/>
        </w:rPr>
        <w:t> </w:t>
      </w:r>
      <w:r w:rsidRPr="0058196A">
        <w:rPr>
          <w:rFonts w:ascii="Times New Roman" w:eastAsia="Times New Roman" w:hAnsi="Times New Roman" w:cs="Times New Roman"/>
          <w:sz w:val="24"/>
          <w:szCs w:val="24"/>
          <w:lang w:eastAsia="en-CA"/>
        </w:rPr>
        <w:t xml:space="preserve">midterm was 40 and 9, respectively. What is the student’s raw score? </w:t>
      </w:r>
      <w:r w:rsidRPr="0058196A">
        <w:rPr>
          <w:rFonts w:ascii="Times New Roman" w:eastAsia="Times New Roman" w:hAnsi="Times New Roman" w:cs="Times New Roman"/>
          <w:sz w:val="24"/>
          <w:szCs w:val="24"/>
          <w:lang w:eastAsia="en-CA"/>
        </w:rPr>
        <w:br/>
        <w:t>- Raw score is 49</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t xml:space="preserve">24. Fred’s raw score on the midterm in the above question was 37. If the </w:t>
      </w:r>
      <w:r w:rsidRPr="0058196A">
        <w:rPr>
          <w:rFonts w:ascii="MS Mincho" w:eastAsia="MS Mincho" w:hAnsi="MS Mincho" w:cs="MS Mincho" w:hint="eastAsia"/>
          <w:sz w:val="24"/>
          <w:szCs w:val="24"/>
          <w:lang w:eastAsia="en-CA"/>
        </w:rPr>
        <w:t> </w:t>
      </w:r>
      <w:r w:rsidRPr="0058196A">
        <w:rPr>
          <w:rFonts w:ascii="Times New Roman" w:eastAsia="Times New Roman" w:hAnsi="Times New Roman" w:cs="Times New Roman"/>
          <w:sz w:val="24"/>
          <w:szCs w:val="24"/>
          <w:lang w:eastAsia="en-CA"/>
        </w:rPr>
        <w:t xml:space="preserve">frequency distribution of midterm scores for this exam is normal, what percentage of the students in the class would be expected to have scored lower than Fred? If there are 200 students in the class, how many students would be expected to score below Fred? </w:t>
      </w:r>
      <w:r w:rsidRPr="0058196A">
        <w:rPr>
          <w:rFonts w:ascii="Times New Roman" w:eastAsia="Times New Roman" w:hAnsi="Times New Roman" w:cs="Times New Roman"/>
          <w:sz w:val="24"/>
          <w:szCs w:val="24"/>
          <w:lang w:eastAsia="en-CA"/>
        </w:rPr>
        <w:br/>
        <w:t xml:space="preserve">- </w:t>
      </w:r>
      <w:r w:rsidRPr="0058196A">
        <w:rPr>
          <w:rFonts w:ascii="Times New Roman" w:eastAsia="Times New Roman" w:hAnsi="Times New Roman" w:cs="Times New Roman"/>
          <w:sz w:val="24"/>
          <w:szCs w:val="24"/>
          <w:lang w:eastAsia="en-CA"/>
        </w:rPr>
        <w:br/>
        <w:t>Explain what is mean by a ‘statistically significant’ correlation.</w:t>
      </w:r>
      <w:r w:rsidRPr="0058196A">
        <w:rPr>
          <w:rFonts w:ascii="Times New Roman" w:eastAsia="Times New Roman" w:hAnsi="Times New Roman" w:cs="Times New Roman"/>
          <w:sz w:val="24"/>
          <w:szCs w:val="24"/>
          <w:lang w:eastAsia="en-CA"/>
        </w:rPr>
        <w:br/>
        <w:t>a correlation coefficient is “statistically significant” when the correlation calculated on a sample has a very low probability of being r=0.00 in the population from which the sample was drawn</w:t>
      </w:r>
      <w:r w:rsidRPr="0058196A">
        <w:rPr>
          <w:rFonts w:ascii="Times New Roman" w:eastAsia="Times New Roman" w:hAnsi="Times New Roman" w:cs="Times New Roman"/>
          <w:sz w:val="24"/>
          <w:szCs w:val="24"/>
          <w:lang w:eastAsia="en-CA"/>
        </w:rPr>
        <w:br/>
        <w:t xml:space="preserve">‘“statistical significance” of r is affected by three things </w:t>
      </w:r>
      <w:r w:rsidRPr="0058196A">
        <w:rPr>
          <w:rFonts w:ascii="Times New Roman" w:eastAsia="Times New Roman" w:hAnsi="Times New Roman" w:cs="Times New Roman"/>
          <w:sz w:val="24"/>
          <w:szCs w:val="24"/>
          <w:lang w:eastAsia="en-CA"/>
        </w:rPr>
        <w:br/>
        <w:t xml:space="preserve">1. Sample size (the larger the sample, the smaller r needs to be to be “statistically significant”) </w:t>
      </w:r>
      <w:r w:rsidRPr="0058196A">
        <w:rPr>
          <w:rFonts w:ascii="Times New Roman" w:eastAsia="Times New Roman" w:hAnsi="Times New Roman" w:cs="Times New Roman"/>
          <w:sz w:val="24"/>
          <w:szCs w:val="24"/>
          <w:lang w:eastAsia="en-CA"/>
        </w:rPr>
        <w:br/>
        <w:t xml:space="preserve">2.  Magnitude of the correlation (the further away from zero r is the higher the chance it will be “statistically significant” </w:t>
      </w:r>
      <w:r w:rsidRPr="0058196A">
        <w:rPr>
          <w:rFonts w:ascii="Times New Roman" w:eastAsia="Times New Roman" w:hAnsi="Times New Roman" w:cs="Times New Roman"/>
          <w:sz w:val="24"/>
          <w:szCs w:val="24"/>
          <w:lang w:eastAsia="en-CA"/>
        </w:rPr>
        <w:br/>
        <w:t xml:space="preserve">3.  (!) How careful YOU want to be not to draw an inaccurate conclusion about whether the correlation is .00 </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t xml:space="preserve">26. Of the 3 measures of central tendency we have discussed in class; which </w:t>
      </w:r>
      <w:r w:rsidRPr="0058196A">
        <w:rPr>
          <w:rFonts w:ascii="MS Mincho" w:eastAsia="MS Mincho" w:hAnsi="MS Mincho" w:cs="MS Mincho" w:hint="eastAsia"/>
          <w:sz w:val="24"/>
          <w:szCs w:val="24"/>
          <w:lang w:eastAsia="en-CA"/>
        </w:rPr>
        <w:t> </w:t>
      </w:r>
      <w:r w:rsidRPr="0058196A">
        <w:rPr>
          <w:rFonts w:ascii="Times New Roman" w:eastAsia="Times New Roman" w:hAnsi="Times New Roman" w:cs="Times New Roman"/>
          <w:sz w:val="24"/>
          <w:szCs w:val="24"/>
          <w:lang w:eastAsia="en-CA"/>
        </w:rPr>
        <w:t xml:space="preserve">would you use as a descriptor for a skewed distribution. Why? </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t xml:space="preserve">27. Briefly describe the steps you take in order to numerically compare data </w:t>
      </w:r>
      <w:r w:rsidRPr="0058196A">
        <w:rPr>
          <w:rFonts w:ascii="MS Mincho" w:eastAsia="MS Mincho" w:hAnsi="MS Mincho" w:cs="MS Mincho" w:hint="eastAsia"/>
          <w:sz w:val="24"/>
          <w:szCs w:val="24"/>
          <w:lang w:eastAsia="en-CA"/>
        </w:rPr>
        <w:t> </w:t>
      </w:r>
      <w:r w:rsidRPr="0058196A">
        <w:rPr>
          <w:rFonts w:ascii="Times New Roman" w:eastAsia="Times New Roman" w:hAnsi="Times New Roman" w:cs="Times New Roman"/>
          <w:sz w:val="24"/>
          <w:szCs w:val="24"/>
          <w:lang w:eastAsia="en-CA"/>
        </w:rPr>
        <w:t xml:space="preserve">from two different measurement scales. </w:t>
      </w:r>
      <w:r w:rsidRPr="0058196A">
        <w:rPr>
          <w:rFonts w:ascii="Times New Roman" w:eastAsia="Times New Roman" w:hAnsi="Times New Roman" w:cs="Times New Roman"/>
          <w:sz w:val="24"/>
          <w:szCs w:val="24"/>
          <w:lang w:eastAsia="en-CA"/>
        </w:rPr>
        <w:br/>
        <w:t xml:space="preserve">transform the raw scores from one scale into the raw scores of another scale </w:t>
      </w:r>
      <w:r w:rsidRPr="0058196A">
        <w:rPr>
          <w:rFonts w:ascii="Times New Roman" w:eastAsia="Times New Roman" w:hAnsi="Times New Roman" w:cs="Times New Roman"/>
          <w:sz w:val="24"/>
          <w:szCs w:val="24"/>
          <w:lang w:eastAsia="en-CA"/>
        </w:rPr>
        <w:br/>
        <w:t xml:space="preserve">Or; transform both scales into a common third on (this is the preferred method </w:t>
      </w:r>
      <w:r w:rsidRPr="0058196A">
        <w:rPr>
          <w:rFonts w:ascii="Times New Roman" w:eastAsia="Times New Roman" w:hAnsi="Times New Roman" w:cs="Times New Roman"/>
          <w:sz w:val="24"/>
          <w:szCs w:val="24"/>
          <w:lang w:eastAsia="en-CA"/>
        </w:rPr>
        <w:br/>
        <w:t>A TRANSFORMATION of a raw score into z-units -- that reflect its distance from the arithmetic mean of its associated sample in distance units of the ‘standard deviation￼</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t xml:space="preserve">28. Define in as few (necessary) words as possible the term ‘confidence limits’. </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lastRenderedPageBreak/>
        <w:t>a statistical estimate of the uncertainty associated with the sample descriptive statistic (e.g., probability of the population mean being within an upper and lower boundary on the measurement scale)</w:t>
      </w:r>
      <w:r w:rsidRPr="0058196A">
        <w:rPr>
          <w:rFonts w:ascii="Times New Roman" w:eastAsia="Times New Roman" w:hAnsi="Times New Roman" w:cs="Times New Roman"/>
          <w:sz w:val="24"/>
          <w:szCs w:val="24"/>
          <w:lang w:eastAsia="en-CA"/>
        </w:rPr>
        <w:br/>
        <w:t>Confidence interval (CI)</w:t>
      </w:r>
      <w:r w:rsidRPr="0058196A">
        <w:rPr>
          <w:rFonts w:ascii="Times New Roman" w:eastAsia="Times New Roman" w:hAnsi="Times New Roman" w:cs="Times New Roman"/>
          <w:sz w:val="24"/>
          <w:szCs w:val="24"/>
          <w:lang w:eastAsia="en-CA"/>
        </w:rPr>
        <w:br/>
        <w:t>Researchers typically use a 95% CI</w:t>
      </w:r>
      <w:r w:rsidRPr="0058196A">
        <w:rPr>
          <w:rFonts w:ascii="Times New Roman" w:eastAsia="Times New Roman" w:hAnsi="Times New Roman" w:cs="Times New Roman"/>
          <w:sz w:val="24"/>
          <w:szCs w:val="24"/>
          <w:lang w:eastAsia="en-CA"/>
        </w:rPr>
        <w:br/>
        <w:t>Provides a range within which the population mean is likely to fall</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t xml:space="preserve">29. Discuss the ways that the correlation between two variables are affected by the properties of their measurement scales. </w:t>
      </w:r>
      <w:r w:rsidRPr="0058196A">
        <w:rPr>
          <w:rFonts w:ascii="Times New Roman" w:eastAsia="Times New Roman" w:hAnsi="Times New Roman" w:cs="Times New Roman"/>
          <w:sz w:val="24"/>
          <w:szCs w:val="24"/>
          <w:lang w:eastAsia="en-CA"/>
        </w:rPr>
        <w:br/>
        <w:t xml:space="preserve">- </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t xml:space="preserve">30. In as few words as possible describe the calculations used to compute Pearson’s Product Moment Correlation Coefficient, r. </w:t>
      </w:r>
      <w:r w:rsidRPr="0058196A">
        <w:rPr>
          <w:rFonts w:ascii="Times New Roman" w:eastAsia="Times New Roman" w:hAnsi="Times New Roman" w:cs="Times New Roman"/>
          <w:sz w:val="24"/>
          <w:szCs w:val="24"/>
          <w:lang w:eastAsia="en-CA"/>
        </w:rPr>
        <w:br/>
        <w:t>r = the sum of x multiplied by y, minus the sum of x multiplied by the sum of y divided by the number of scores, divided by the square root of the sum of x squared minus the sum of x multiplied by the sum of x divided by the number of scores, multiplied by the sum of y squared minus the sum of y multiplied by the sum of y divided by the number of scores</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t xml:space="preserve">31. Describe the chief purpose of regression analysis and provide an example of how regression might be used in achieving this purpose. </w:t>
      </w:r>
      <w:r w:rsidRPr="0058196A">
        <w:rPr>
          <w:rFonts w:ascii="Times New Roman" w:eastAsia="Times New Roman" w:hAnsi="Times New Roman" w:cs="Times New Roman"/>
          <w:sz w:val="24"/>
          <w:szCs w:val="24"/>
          <w:lang w:eastAsia="en-CA"/>
        </w:rPr>
        <w:br/>
        <w:t xml:space="preserve">The goal of regression analysis is to develop a regression equation from which we can predict one score on the basis of one or more other scores. </w:t>
      </w:r>
      <w:r w:rsidRPr="0058196A">
        <w:rPr>
          <w:rFonts w:ascii="Times New Roman" w:eastAsia="Times New Roman" w:hAnsi="Times New Roman" w:cs="Times New Roman"/>
          <w:sz w:val="24"/>
          <w:szCs w:val="24"/>
          <w:lang w:eastAsia="en-CA"/>
        </w:rPr>
        <w:br/>
        <w:t>Regression provides a mathematical description of how the variables are related and allows us to predict one variable from the others.</w:t>
      </w:r>
      <w:r w:rsidRPr="0058196A">
        <w:rPr>
          <w:rFonts w:ascii="Times New Roman" w:eastAsia="Times New Roman" w:hAnsi="Times New Roman" w:cs="Times New Roman"/>
          <w:sz w:val="24"/>
          <w:szCs w:val="24"/>
          <w:lang w:eastAsia="en-CA"/>
        </w:rPr>
        <w:br/>
        <w:t xml:space="preserve">Regression (Francis Galton) (to to be thought of in its psychoanalytical form): a term that refers to the tendency of a set of measurements/sample to fall near to the mean of a sample to which they (that sample) belongs </w:t>
      </w:r>
      <w:r w:rsidRPr="0058196A">
        <w:rPr>
          <w:rFonts w:ascii="Times New Roman" w:eastAsia="Times New Roman" w:hAnsi="Times New Roman" w:cs="Times New Roman"/>
          <w:sz w:val="24"/>
          <w:szCs w:val="24"/>
          <w:lang w:eastAsia="en-CA"/>
        </w:rPr>
        <w:sym w:font="Symbol" w:char="F0E0"/>
      </w:r>
      <w:r w:rsidRPr="0058196A">
        <w:rPr>
          <w:rFonts w:ascii="Times New Roman" w:eastAsia="Times New Roman" w:hAnsi="Times New Roman" w:cs="Times New Roman"/>
          <w:sz w:val="24"/>
          <w:szCs w:val="24"/>
          <w:lang w:eastAsia="en-CA"/>
        </w:rPr>
        <w:t xml:space="preserve"> degree to which two variables are linearly related </w:t>
      </w:r>
      <w:r w:rsidRPr="0058196A">
        <w:rPr>
          <w:rFonts w:ascii="Times New Roman" w:eastAsia="Times New Roman" w:hAnsi="Times New Roman" w:cs="Times New Roman"/>
          <w:sz w:val="24"/>
          <w:szCs w:val="24"/>
          <w:lang w:eastAsia="en-CA"/>
        </w:rPr>
        <w:br/>
        <w:t xml:space="preserve">Ex. you have two parents, if you look at your characteristics (male) and compare the height of your mom and your dad to your height the tendency is that you’re taller than your mother and shorter than your father </w:t>
      </w:r>
      <w:r w:rsidRPr="0058196A">
        <w:rPr>
          <w:rFonts w:ascii="Times New Roman" w:eastAsia="Times New Roman" w:hAnsi="Times New Roman" w:cs="Times New Roman"/>
          <w:sz w:val="24"/>
          <w:szCs w:val="24"/>
          <w:lang w:eastAsia="en-CA"/>
        </w:rPr>
        <w:br/>
        <w:t xml:space="preserve">Tries to find what factors cause this (meat that we eat contains growth hormones which </w:t>
      </w:r>
      <w:proofErr w:type="spellStart"/>
      <w:r w:rsidRPr="0058196A">
        <w:rPr>
          <w:rFonts w:ascii="Times New Roman" w:eastAsia="Times New Roman" w:hAnsi="Times New Roman" w:cs="Times New Roman"/>
          <w:sz w:val="24"/>
          <w:szCs w:val="24"/>
          <w:lang w:eastAsia="en-CA"/>
        </w:rPr>
        <w:t>effect</w:t>
      </w:r>
      <w:proofErr w:type="spellEnd"/>
      <w:r w:rsidRPr="0058196A">
        <w:rPr>
          <w:rFonts w:ascii="Times New Roman" w:eastAsia="Times New Roman" w:hAnsi="Times New Roman" w:cs="Times New Roman"/>
          <w:sz w:val="24"/>
          <w:szCs w:val="24"/>
          <w:lang w:eastAsia="en-CA"/>
        </w:rPr>
        <w:t xml:space="preserve"> us the same as they do the cows and such) </w:t>
      </w:r>
      <w:r w:rsidRPr="0058196A">
        <w:rPr>
          <w:rFonts w:ascii="Times New Roman" w:eastAsia="Times New Roman" w:hAnsi="Times New Roman" w:cs="Times New Roman"/>
          <w:sz w:val="24"/>
          <w:szCs w:val="24"/>
          <w:lang w:eastAsia="en-CA"/>
        </w:rPr>
        <w:br/>
        <w:t>Can make predictions on what you would expect on the basis of hypotheses (but that’s NOT science) you must also be able to test this</w:t>
      </w:r>
      <w:r w:rsidRPr="0058196A">
        <w:rPr>
          <w:rFonts w:ascii="Times New Roman" w:eastAsia="Times New Roman" w:hAnsi="Times New Roman" w:cs="Times New Roman"/>
          <w:sz w:val="24"/>
          <w:szCs w:val="24"/>
          <w:lang w:eastAsia="en-CA"/>
        </w:rPr>
        <w:br/>
        <w:t>List and describe five threats to the internal validity of an experiment.</w:t>
      </w:r>
      <w:r w:rsidRPr="0058196A">
        <w:rPr>
          <w:rFonts w:ascii="Times New Roman" w:eastAsia="Times New Roman" w:hAnsi="Times New Roman" w:cs="Times New Roman"/>
          <w:sz w:val="24"/>
          <w:szCs w:val="24"/>
          <w:lang w:eastAsia="en-CA"/>
        </w:rPr>
        <w:br/>
        <w:t xml:space="preserve">Biased assignment of participants to conditions – effects are due to </w:t>
      </w:r>
      <w:proofErr w:type="spellStart"/>
      <w:r w:rsidRPr="0058196A">
        <w:rPr>
          <w:rFonts w:ascii="Times New Roman" w:eastAsia="Times New Roman" w:hAnsi="Times New Roman" w:cs="Times New Roman"/>
          <w:sz w:val="24"/>
          <w:szCs w:val="24"/>
          <w:lang w:eastAsia="en-CA"/>
        </w:rPr>
        <w:t>ini@ally</w:t>
      </w:r>
      <w:proofErr w:type="spellEnd"/>
      <w:r w:rsidRPr="0058196A">
        <w:rPr>
          <w:rFonts w:ascii="Times New Roman" w:eastAsia="Times New Roman" w:hAnsi="Times New Roman" w:cs="Times New Roman"/>
          <w:sz w:val="24"/>
          <w:szCs w:val="24"/>
          <w:lang w:eastAsia="en-CA"/>
        </w:rPr>
        <w:t xml:space="preserve"> </w:t>
      </w:r>
      <w:proofErr w:type="spellStart"/>
      <w:r w:rsidRPr="0058196A">
        <w:rPr>
          <w:rFonts w:ascii="Times New Roman" w:eastAsia="Times New Roman" w:hAnsi="Times New Roman" w:cs="Times New Roman"/>
          <w:sz w:val="24"/>
          <w:szCs w:val="24"/>
          <w:lang w:eastAsia="en-CA"/>
        </w:rPr>
        <w:t>nonequivalent</w:t>
      </w:r>
      <w:proofErr w:type="spellEnd"/>
      <w:r w:rsidRPr="0058196A">
        <w:rPr>
          <w:rFonts w:ascii="Times New Roman" w:eastAsia="Times New Roman" w:hAnsi="Times New Roman" w:cs="Times New Roman"/>
          <w:sz w:val="24"/>
          <w:szCs w:val="24"/>
          <w:lang w:eastAsia="en-CA"/>
        </w:rPr>
        <w:t xml:space="preserve"> groups rather than to the independent variable; this can occur when random assignment fails</w:t>
      </w:r>
      <w:r w:rsidRPr="0058196A">
        <w:rPr>
          <w:rFonts w:ascii="Times New Roman" w:eastAsia="Times New Roman" w:hAnsi="Times New Roman" w:cs="Times New Roman"/>
          <w:sz w:val="24"/>
          <w:szCs w:val="24"/>
          <w:lang w:eastAsia="en-CA"/>
        </w:rPr>
        <w:br/>
        <w:t>Differential attrition – participants drop out of experimental conditions at different rates, making the experimental groups no longer equivalent.</w:t>
      </w:r>
      <w:r w:rsidRPr="0058196A">
        <w:rPr>
          <w:rFonts w:ascii="Times New Roman" w:eastAsia="Times New Roman" w:hAnsi="Times New Roman" w:cs="Times New Roman"/>
          <w:sz w:val="24"/>
          <w:szCs w:val="24"/>
          <w:lang w:eastAsia="en-CA"/>
        </w:rPr>
        <w:br/>
        <w:t>Pretest sensitization – completing a pretest leads participants to react differently to the independent variable than they would have reacted had they not been pretested</w:t>
      </w:r>
      <w:r w:rsidRPr="0058196A">
        <w:rPr>
          <w:rFonts w:ascii="Times New Roman" w:eastAsia="Times New Roman" w:hAnsi="Times New Roman" w:cs="Times New Roman"/>
          <w:sz w:val="24"/>
          <w:szCs w:val="24"/>
          <w:lang w:eastAsia="en-CA"/>
        </w:rPr>
        <w:br/>
        <w:t>History effects – extraneous events occurring outside of the research setting have an effect on participants’ responses</w:t>
      </w:r>
      <w:r w:rsidRPr="0058196A">
        <w:rPr>
          <w:rFonts w:ascii="Times New Roman" w:eastAsia="Times New Roman" w:hAnsi="Times New Roman" w:cs="Times New Roman"/>
          <w:sz w:val="24"/>
          <w:szCs w:val="24"/>
          <w:lang w:eastAsia="en-CA"/>
        </w:rPr>
        <w:br/>
        <w:t>Miscellaneous design confounds – Something other than the independent variable differs systematically between the experimental conditions</w:t>
      </w:r>
      <w:r w:rsidRPr="0058196A">
        <w:rPr>
          <w:rFonts w:ascii="Times New Roman" w:eastAsia="Times New Roman" w:hAnsi="Times New Roman" w:cs="Times New Roman"/>
          <w:sz w:val="24"/>
          <w:szCs w:val="24"/>
          <w:lang w:eastAsia="en-CA"/>
        </w:rPr>
        <w:br/>
        <w:t xml:space="preserve">- Threats to internal validity (confounds) must be eliminated so that we can be certain that </w:t>
      </w:r>
      <w:r w:rsidRPr="0058196A">
        <w:rPr>
          <w:rFonts w:ascii="Times New Roman" w:eastAsia="Times New Roman" w:hAnsi="Times New Roman" w:cs="Times New Roman"/>
          <w:sz w:val="24"/>
          <w:szCs w:val="24"/>
          <w:lang w:eastAsia="en-CA"/>
        </w:rPr>
        <w:lastRenderedPageBreak/>
        <w:t>differences among conditions are caused by the independent variable.</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t>Define, in as few words as possible, the term “regression line”.</w:t>
      </w:r>
      <w:r w:rsidRPr="0058196A">
        <w:rPr>
          <w:rFonts w:ascii="Times New Roman" w:eastAsia="Times New Roman" w:hAnsi="Times New Roman" w:cs="Times New Roman"/>
          <w:sz w:val="24"/>
          <w:szCs w:val="24"/>
          <w:lang w:eastAsia="en-CA"/>
        </w:rPr>
        <w:br/>
        <w:t>Linear Regression</w:t>
      </w:r>
      <w:r w:rsidRPr="0058196A">
        <w:rPr>
          <w:rFonts w:ascii="Times New Roman" w:eastAsia="Times New Roman" w:hAnsi="Times New Roman" w:cs="Times New Roman"/>
          <w:sz w:val="24"/>
          <w:szCs w:val="24"/>
          <w:lang w:eastAsia="en-CA"/>
        </w:rPr>
        <w:br/>
        <w:t>A correlation indicates a linear relationship between the two variables. The presence of a linear relationship means that a straight line can be drawn through the scatter plot that shows the relationship between the two variables.</w:t>
      </w:r>
      <w:r w:rsidRPr="0058196A">
        <w:rPr>
          <w:rFonts w:ascii="Times New Roman" w:eastAsia="Times New Roman" w:hAnsi="Times New Roman" w:cs="Times New Roman"/>
          <w:sz w:val="24"/>
          <w:szCs w:val="24"/>
          <w:lang w:eastAsia="en-CA"/>
        </w:rPr>
        <w:br/>
        <w:t>Regression Line: The line running through the scatter plot is the regression line for the data—the line that best represents, or fits, the data.</w:t>
      </w:r>
      <w:r w:rsidRPr="0058196A">
        <w:rPr>
          <w:rFonts w:ascii="Times New Roman" w:eastAsia="Times New Roman" w:hAnsi="Times New Roman" w:cs="Times New Roman"/>
          <w:sz w:val="24"/>
          <w:szCs w:val="24"/>
          <w:lang w:eastAsia="en-CA"/>
        </w:rPr>
        <w:br/>
        <w:t>A regression line can be described by the equation for a straight line (y=</w:t>
      </w:r>
      <w:proofErr w:type="spellStart"/>
      <w:r w:rsidRPr="0058196A">
        <w:rPr>
          <w:rFonts w:ascii="Times New Roman" w:eastAsia="Times New Roman" w:hAnsi="Times New Roman" w:cs="Times New Roman"/>
          <w:sz w:val="24"/>
          <w:szCs w:val="24"/>
          <w:lang w:eastAsia="en-CA"/>
        </w:rPr>
        <w:t>mx+b</w:t>
      </w:r>
      <w:proofErr w:type="spellEnd"/>
      <w:r w:rsidRPr="0058196A">
        <w:rPr>
          <w:rFonts w:ascii="Times New Roman" w:eastAsia="Times New Roman" w:hAnsi="Times New Roman" w:cs="Times New Roman"/>
          <w:sz w:val="24"/>
          <w:szCs w:val="24"/>
          <w:lang w:eastAsia="en-CA"/>
        </w:rPr>
        <w:t>)</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t xml:space="preserve">34. List and briefly describe the three factors that affect the statistical </w:t>
      </w:r>
      <w:r w:rsidRPr="0058196A">
        <w:rPr>
          <w:rFonts w:ascii="MS Mincho" w:eastAsia="MS Mincho" w:hAnsi="MS Mincho" w:cs="MS Mincho" w:hint="eastAsia"/>
          <w:sz w:val="24"/>
          <w:szCs w:val="24"/>
          <w:lang w:eastAsia="en-CA"/>
        </w:rPr>
        <w:t> </w:t>
      </w:r>
      <w:r w:rsidRPr="0058196A">
        <w:rPr>
          <w:rFonts w:ascii="Times New Roman" w:eastAsia="Times New Roman" w:hAnsi="Times New Roman" w:cs="Times New Roman"/>
          <w:sz w:val="24"/>
          <w:szCs w:val="24"/>
          <w:lang w:eastAsia="en-CA"/>
        </w:rPr>
        <w:t xml:space="preserve">significance of a correlation between two variables. </w:t>
      </w:r>
      <w:r w:rsidRPr="0058196A">
        <w:rPr>
          <w:rFonts w:ascii="Times New Roman" w:eastAsia="Times New Roman" w:hAnsi="Times New Roman" w:cs="Times New Roman"/>
          <w:sz w:val="24"/>
          <w:szCs w:val="24"/>
          <w:lang w:eastAsia="en-CA"/>
        </w:rPr>
        <w:br/>
        <w:t xml:space="preserve">- “statistical significance” of r is affected by three things </w:t>
      </w:r>
      <w:r w:rsidRPr="0058196A">
        <w:rPr>
          <w:rFonts w:ascii="Times New Roman" w:eastAsia="Times New Roman" w:hAnsi="Times New Roman" w:cs="Times New Roman"/>
          <w:sz w:val="24"/>
          <w:szCs w:val="24"/>
          <w:lang w:eastAsia="en-CA"/>
        </w:rPr>
        <w:br/>
        <w:t xml:space="preserve">1. Sample size (the larger the sample, the smaller r needs to be to be “statistically significant”) </w:t>
      </w:r>
      <w:r w:rsidRPr="0058196A">
        <w:rPr>
          <w:rFonts w:ascii="Times New Roman" w:eastAsia="Times New Roman" w:hAnsi="Times New Roman" w:cs="Times New Roman"/>
          <w:sz w:val="24"/>
          <w:szCs w:val="24"/>
          <w:lang w:eastAsia="en-CA"/>
        </w:rPr>
        <w:br/>
        <w:t xml:space="preserve">2.  Magnitude of the correlation (the further away from zero r is the higher the chance it will be “statistically significant” </w:t>
      </w:r>
      <w:r w:rsidRPr="0058196A">
        <w:rPr>
          <w:rFonts w:ascii="Times New Roman" w:eastAsia="Times New Roman" w:hAnsi="Times New Roman" w:cs="Times New Roman"/>
          <w:sz w:val="24"/>
          <w:szCs w:val="24"/>
          <w:lang w:eastAsia="en-CA"/>
        </w:rPr>
        <w:br/>
        <w:t xml:space="preserve">3.  (!) How careful YOU want to be not to draw an inaccurate conclusion about whether the correlation is .00 </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t xml:space="preserve">35. You measured the relationship between two variables and found them to be </w:t>
      </w:r>
      <w:r w:rsidRPr="0058196A">
        <w:rPr>
          <w:rFonts w:ascii="MS Mincho" w:eastAsia="MS Mincho" w:hAnsi="MS Mincho" w:cs="MS Mincho" w:hint="eastAsia"/>
          <w:sz w:val="24"/>
          <w:szCs w:val="24"/>
          <w:lang w:eastAsia="en-CA"/>
        </w:rPr>
        <w:t> </w:t>
      </w:r>
      <w:r w:rsidRPr="0058196A">
        <w:rPr>
          <w:rFonts w:ascii="Times New Roman" w:eastAsia="Times New Roman" w:hAnsi="Times New Roman" w:cs="Times New Roman"/>
          <w:sz w:val="24"/>
          <w:szCs w:val="24"/>
          <w:lang w:eastAsia="en-CA"/>
        </w:rPr>
        <w:t xml:space="preserve">negatively correlated (r = -0.3). How much of the variability in your data does </w:t>
      </w:r>
      <w:r w:rsidRPr="0058196A">
        <w:rPr>
          <w:rFonts w:ascii="MS Mincho" w:eastAsia="MS Mincho" w:hAnsi="MS Mincho" w:cs="MS Mincho" w:hint="eastAsia"/>
          <w:sz w:val="24"/>
          <w:szCs w:val="24"/>
          <w:lang w:eastAsia="en-CA"/>
        </w:rPr>
        <w:t> </w:t>
      </w:r>
      <w:r w:rsidRPr="0058196A">
        <w:rPr>
          <w:rFonts w:ascii="Times New Roman" w:eastAsia="Times New Roman" w:hAnsi="Times New Roman" w:cs="Times New Roman"/>
          <w:sz w:val="24"/>
          <w:szCs w:val="24"/>
          <w:lang w:eastAsia="en-CA"/>
        </w:rPr>
        <w:t xml:space="preserve">this correlation account for? </w:t>
      </w:r>
      <w:r w:rsidRPr="0058196A">
        <w:rPr>
          <w:rFonts w:ascii="Times New Roman" w:eastAsia="Times New Roman" w:hAnsi="Times New Roman" w:cs="Times New Roman"/>
          <w:sz w:val="24"/>
          <w:szCs w:val="24"/>
          <w:lang w:eastAsia="en-CA"/>
        </w:rPr>
        <w:br/>
        <w:t>-0.7</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t xml:space="preserve">36. The size of Pearson’s r necessary to obtain statistical significance differs for </w:t>
      </w:r>
      <w:r w:rsidRPr="0058196A">
        <w:rPr>
          <w:rFonts w:ascii="MS Mincho" w:eastAsia="MS Mincho" w:hAnsi="MS Mincho" w:cs="MS Mincho" w:hint="eastAsia"/>
          <w:sz w:val="24"/>
          <w:szCs w:val="24"/>
          <w:lang w:eastAsia="en-CA"/>
        </w:rPr>
        <w:t> </w:t>
      </w:r>
      <w:r w:rsidRPr="0058196A">
        <w:rPr>
          <w:rFonts w:ascii="Times New Roman" w:eastAsia="Times New Roman" w:hAnsi="Times New Roman" w:cs="Times New Roman"/>
          <w:sz w:val="24"/>
          <w:szCs w:val="24"/>
          <w:lang w:eastAsia="en-CA"/>
        </w:rPr>
        <w:t xml:space="preserve">directional </w:t>
      </w:r>
      <w:proofErr w:type="spellStart"/>
      <w:r w:rsidRPr="0058196A">
        <w:rPr>
          <w:rFonts w:ascii="Times New Roman" w:eastAsia="Times New Roman" w:hAnsi="Times New Roman" w:cs="Times New Roman"/>
          <w:sz w:val="24"/>
          <w:szCs w:val="24"/>
          <w:lang w:eastAsia="en-CA"/>
        </w:rPr>
        <w:t>vs</w:t>
      </w:r>
      <w:proofErr w:type="spellEnd"/>
      <w:r w:rsidRPr="0058196A">
        <w:rPr>
          <w:rFonts w:ascii="Times New Roman" w:eastAsia="Times New Roman" w:hAnsi="Times New Roman" w:cs="Times New Roman"/>
          <w:sz w:val="24"/>
          <w:szCs w:val="24"/>
          <w:lang w:eastAsia="en-CA"/>
        </w:rPr>
        <w:t xml:space="preserve"> non</w:t>
      </w:r>
      <w:r w:rsidRPr="0058196A">
        <w:rPr>
          <w:rFonts w:ascii="Cambria Math" w:eastAsia="Times New Roman" w:hAnsi="Cambria Math" w:cs="Cambria Math"/>
          <w:sz w:val="24"/>
          <w:szCs w:val="24"/>
          <w:lang w:eastAsia="en-CA"/>
        </w:rPr>
        <w:t>‐</w:t>
      </w:r>
      <w:r w:rsidRPr="0058196A">
        <w:rPr>
          <w:rFonts w:ascii="Times New Roman" w:eastAsia="Times New Roman" w:hAnsi="Times New Roman" w:cs="Times New Roman"/>
          <w:sz w:val="24"/>
          <w:szCs w:val="24"/>
          <w:lang w:eastAsia="en-CA"/>
        </w:rPr>
        <w:t xml:space="preserve">directional hypotheses. Which of the two requires the </w:t>
      </w:r>
      <w:r w:rsidRPr="0058196A">
        <w:rPr>
          <w:rFonts w:ascii="MS Mincho" w:eastAsia="MS Mincho" w:hAnsi="MS Mincho" w:cs="MS Mincho" w:hint="eastAsia"/>
          <w:sz w:val="24"/>
          <w:szCs w:val="24"/>
          <w:lang w:eastAsia="en-CA"/>
        </w:rPr>
        <w:t> </w:t>
      </w:r>
      <w:r w:rsidRPr="0058196A">
        <w:rPr>
          <w:rFonts w:ascii="Times New Roman" w:eastAsia="Times New Roman" w:hAnsi="Times New Roman" w:cs="Times New Roman"/>
          <w:sz w:val="24"/>
          <w:szCs w:val="24"/>
          <w:lang w:eastAsia="en-CA"/>
        </w:rPr>
        <w:t xml:space="preserve">HIGHER value of r? Explain why. </w:t>
      </w:r>
      <w:r w:rsidRPr="0058196A">
        <w:rPr>
          <w:rFonts w:ascii="Times New Roman" w:eastAsia="Times New Roman" w:hAnsi="Times New Roman" w:cs="Times New Roman"/>
          <w:sz w:val="24"/>
          <w:szCs w:val="24"/>
          <w:lang w:eastAsia="en-CA"/>
        </w:rPr>
        <w:br/>
        <w:t>Directional Hypothesis – predicts the direction of the correlation (i.e., positive or negative)</w:t>
      </w:r>
      <w:r w:rsidRPr="0058196A">
        <w:rPr>
          <w:rFonts w:ascii="Times New Roman" w:eastAsia="Times New Roman" w:hAnsi="Times New Roman" w:cs="Times New Roman"/>
          <w:sz w:val="24"/>
          <w:szCs w:val="24"/>
          <w:lang w:eastAsia="en-CA"/>
        </w:rPr>
        <w:br/>
      </w:r>
      <w:proofErr w:type="spellStart"/>
      <w:r w:rsidRPr="0058196A">
        <w:rPr>
          <w:rFonts w:ascii="Times New Roman" w:eastAsia="Times New Roman" w:hAnsi="Times New Roman" w:cs="Times New Roman"/>
          <w:sz w:val="24"/>
          <w:szCs w:val="24"/>
          <w:lang w:eastAsia="en-CA"/>
        </w:rPr>
        <w:t>Nondirectional</w:t>
      </w:r>
      <w:proofErr w:type="spellEnd"/>
      <w:r w:rsidRPr="0058196A">
        <w:rPr>
          <w:rFonts w:ascii="Times New Roman" w:eastAsia="Times New Roman" w:hAnsi="Times New Roman" w:cs="Times New Roman"/>
          <w:sz w:val="24"/>
          <w:szCs w:val="24"/>
          <w:lang w:eastAsia="en-CA"/>
        </w:rPr>
        <w:t xml:space="preserve"> Hypothesis – predicts that two variables will be correlated but does not specify whether the correlation will be positive or negative</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t xml:space="preserve">37.Define in as few words as possible, the term ‘partial correlation’ and explain </w:t>
      </w:r>
      <w:r w:rsidRPr="0058196A">
        <w:rPr>
          <w:rFonts w:ascii="MS Mincho" w:eastAsia="MS Mincho" w:hAnsi="MS Mincho" w:cs="MS Mincho" w:hint="eastAsia"/>
          <w:sz w:val="24"/>
          <w:szCs w:val="24"/>
          <w:lang w:eastAsia="en-CA"/>
        </w:rPr>
        <w:t> </w:t>
      </w:r>
      <w:r w:rsidRPr="0058196A">
        <w:rPr>
          <w:rFonts w:ascii="Times New Roman" w:eastAsia="Times New Roman" w:hAnsi="Times New Roman" w:cs="Times New Roman"/>
          <w:sz w:val="24"/>
          <w:szCs w:val="24"/>
          <w:lang w:eastAsia="en-CA"/>
        </w:rPr>
        <w:t xml:space="preserve">its principal value as a descriptive statistic. </w:t>
      </w:r>
      <w:r w:rsidRPr="0058196A">
        <w:rPr>
          <w:rFonts w:ascii="Times New Roman" w:eastAsia="Times New Roman" w:hAnsi="Times New Roman" w:cs="Times New Roman"/>
          <w:sz w:val="24"/>
          <w:szCs w:val="24"/>
          <w:lang w:eastAsia="en-CA"/>
        </w:rPr>
        <w:br/>
        <w:t>Partial correlation is the correlation between two variables with the influence of one of more other variables statistically removed.</w:t>
      </w:r>
      <w:r w:rsidRPr="0058196A">
        <w:rPr>
          <w:rFonts w:ascii="Times New Roman" w:eastAsia="Times New Roman" w:hAnsi="Times New Roman" w:cs="Times New Roman"/>
          <w:sz w:val="24"/>
          <w:szCs w:val="24"/>
          <w:lang w:eastAsia="en-CA"/>
        </w:rPr>
        <w:br/>
        <w:t>If a partial correlation between two variables (with the influence of a third variable removed) is significantly lower than the Pearson correlation between the two variables, then the correlation between them is at least partly due to the third variable (or to a variable associated with the third variable).</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t>Discuss the term ‘economic sample’ as it applies to research.</w:t>
      </w:r>
      <w:r w:rsidRPr="0058196A">
        <w:rPr>
          <w:rFonts w:ascii="Times New Roman" w:eastAsia="Times New Roman" w:hAnsi="Times New Roman" w:cs="Times New Roman"/>
          <w:sz w:val="24"/>
          <w:szCs w:val="24"/>
          <w:lang w:eastAsia="en-CA"/>
        </w:rPr>
        <w:br/>
        <w:t>economic sample, a sample that provides a reasonably accurate estimate of the population at reasonable effort and cost.</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t xml:space="preserve">39.Harry is a second year PSYC student who is thinking about applying for a </w:t>
      </w:r>
      <w:r w:rsidRPr="0058196A">
        <w:rPr>
          <w:rFonts w:ascii="MS Mincho" w:eastAsia="MS Mincho" w:hAnsi="MS Mincho" w:cs="MS Mincho" w:hint="eastAsia"/>
          <w:sz w:val="24"/>
          <w:szCs w:val="24"/>
          <w:lang w:eastAsia="en-CA"/>
        </w:rPr>
        <w:t> </w:t>
      </w:r>
      <w:r w:rsidRPr="0058196A">
        <w:rPr>
          <w:rFonts w:ascii="Times New Roman" w:eastAsia="Times New Roman" w:hAnsi="Times New Roman" w:cs="Times New Roman"/>
          <w:sz w:val="24"/>
          <w:szCs w:val="24"/>
          <w:lang w:eastAsia="en-CA"/>
        </w:rPr>
        <w:t xml:space="preserve">postgraduate </w:t>
      </w:r>
      <w:r w:rsidRPr="0058196A">
        <w:rPr>
          <w:rFonts w:ascii="Times New Roman" w:eastAsia="Times New Roman" w:hAnsi="Times New Roman" w:cs="Times New Roman"/>
          <w:sz w:val="24"/>
          <w:szCs w:val="24"/>
          <w:lang w:eastAsia="en-CA"/>
        </w:rPr>
        <w:lastRenderedPageBreak/>
        <w:t xml:space="preserve">degree program in Clinical Psychology. Consulting with a career counselor at the university he learns that a fourth year GPA of at least 10.5 is currently required by almost all relevant Ontario graduate programs. The counselor also refers Harry to a recent study that found that for Psychology Honours’ students, their 4th year GPA is related to their second year GPA by the following equation: 4th year GPA = 0.89(2nd year GPA) +0.70. If this relationship is accurate, what is the minimum GPA that Harry should try to maintain in his current year in order to keep his dream of going to Graduate School in Psychology alive? </w:t>
      </w:r>
      <w:r w:rsidRPr="0058196A">
        <w:rPr>
          <w:rFonts w:ascii="Times New Roman" w:eastAsia="Times New Roman" w:hAnsi="Times New Roman" w:cs="Times New Roman"/>
          <w:sz w:val="24"/>
          <w:szCs w:val="24"/>
          <w:lang w:eastAsia="en-CA"/>
        </w:rPr>
        <w:br/>
        <w:t>11.1</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t xml:space="preserve">40. Compare and contrast: structural equations analysis, path analysis and latent variable modeling. </w:t>
      </w:r>
      <w:r w:rsidRPr="0058196A">
        <w:rPr>
          <w:rFonts w:ascii="Times New Roman" w:eastAsia="Times New Roman" w:hAnsi="Times New Roman" w:cs="Times New Roman"/>
          <w:sz w:val="24"/>
          <w:szCs w:val="24"/>
          <w:lang w:eastAsia="en-CA"/>
        </w:rPr>
        <w:br/>
        <w:t>Structural Equations Modeling</w:t>
      </w:r>
      <w:r w:rsidRPr="0058196A">
        <w:rPr>
          <w:rFonts w:ascii="Times New Roman" w:eastAsia="Times New Roman" w:hAnsi="Times New Roman" w:cs="Times New Roman"/>
          <w:sz w:val="24"/>
          <w:szCs w:val="24"/>
          <w:lang w:eastAsia="en-CA"/>
        </w:rPr>
        <w:br/>
        <w:t>In structural equations modeling, the researcher makes a prediction regarding how a set of variables are causally related.</w:t>
      </w:r>
      <w:r w:rsidRPr="0058196A">
        <w:rPr>
          <w:rFonts w:ascii="Times New Roman" w:eastAsia="Times New Roman" w:hAnsi="Times New Roman" w:cs="Times New Roman"/>
          <w:sz w:val="24"/>
          <w:szCs w:val="24"/>
          <w:lang w:eastAsia="en-CA"/>
        </w:rPr>
        <w:br/>
        <w:t xml:space="preserve">This prediction implies that the variables ought to be correlated in a particular pattern. </w:t>
      </w:r>
      <w:r w:rsidRPr="0058196A">
        <w:rPr>
          <w:rFonts w:ascii="Times New Roman" w:eastAsia="Times New Roman" w:hAnsi="Times New Roman" w:cs="Times New Roman"/>
          <w:sz w:val="24"/>
          <w:szCs w:val="24"/>
          <w:lang w:eastAsia="en-CA"/>
        </w:rPr>
        <w:br/>
        <w:t>This predicted pattern is then compared to actual pattern of correlations.</w:t>
      </w:r>
      <w:r w:rsidRPr="0058196A">
        <w:rPr>
          <w:rFonts w:ascii="Times New Roman" w:eastAsia="Times New Roman" w:hAnsi="Times New Roman" w:cs="Times New Roman"/>
          <w:sz w:val="24"/>
          <w:szCs w:val="24"/>
          <w:lang w:eastAsia="en-CA"/>
        </w:rPr>
        <w:br/>
        <w:t>Path Analysis</w:t>
      </w:r>
      <w:r w:rsidRPr="0058196A">
        <w:rPr>
          <w:rFonts w:ascii="Times New Roman" w:eastAsia="Times New Roman" w:hAnsi="Times New Roman" w:cs="Times New Roman"/>
          <w:sz w:val="24"/>
          <w:szCs w:val="24"/>
          <w:lang w:eastAsia="en-CA"/>
        </w:rPr>
        <w:br/>
        <w:t xml:space="preserve">Used when single measures of each construct are used </w:t>
      </w:r>
      <w:r w:rsidRPr="0058196A">
        <w:rPr>
          <w:rFonts w:ascii="Times New Roman" w:eastAsia="Times New Roman" w:hAnsi="Times New Roman" w:cs="Times New Roman"/>
          <w:sz w:val="24"/>
          <w:szCs w:val="24"/>
          <w:lang w:eastAsia="en-CA"/>
        </w:rPr>
        <w:br/>
        <w:t>A structural equations model with one measure of each variable</w:t>
      </w:r>
      <w:r w:rsidRPr="0058196A">
        <w:rPr>
          <w:rFonts w:ascii="Times New Roman" w:eastAsia="Times New Roman" w:hAnsi="Times New Roman" w:cs="Times New Roman"/>
          <w:sz w:val="24"/>
          <w:szCs w:val="24"/>
          <w:lang w:eastAsia="en-CA"/>
        </w:rPr>
        <w:br/>
        <w:t>Arrows are used to indicate the presence of statistically significant relationships</w:t>
      </w:r>
      <w:r w:rsidRPr="0058196A">
        <w:rPr>
          <w:rFonts w:ascii="Times New Roman" w:eastAsia="Times New Roman" w:hAnsi="Times New Roman" w:cs="Times New Roman"/>
          <w:sz w:val="24"/>
          <w:szCs w:val="24"/>
          <w:lang w:eastAsia="en-CA"/>
        </w:rPr>
        <w:br/>
        <w:t>The numbers beside each arrow are path coefficients; they are analogous to the regression coefficients and reflect the strength of the relationship for each effect</w:t>
      </w:r>
      <w:r w:rsidRPr="0058196A">
        <w:rPr>
          <w:rFonts w:ascii="Times New Roman" w:eastAsia="Times New Roman" w:hAnsi="Times New Roman" w:cs="Times New Roman"/>
          <w:sz w:val="24"/>
          <w:szCs w:val="24"/>
          <w:lang w:eastAsia="en-CA"/>
        </w:rPr>
        <w:br/>
        <w:t>Latent Variable Modeling</w:t>
      </w:r>
      <w:r w:rsidRPr="0058196A">
        <w:rPr>
          <w:rFonts w:ascii="Times New Roman" w:eastAsia="Times New Roman" w:hAnsi="Times New Roman" w:cs="Times New Roman"/>
          <w:sz w:val="24"/>
          <w:szCs w:val="24"/>
          <w:lang w:eastAsia="en-CA"/>
        </w:rPr>
        <w:br/>
        <w:t>A more complex form of structural equations modeling</w:t>
      </w:r>
      <w:r w:rsidRPr="0058196A">
        <w:rPr>
          <w:rFonts w:ascii="Times New Roman" w:eastAsia="Times New Roman" w:hAnsi="Times New Roman" w:cs="Times New Roman"/>
          <w:sz w:val="24"/>
          <w:szCs w:val="24"/>
          <w:lang w:eastAsia="en-CA"/>
        </w:rPr>
        <w:br/>
        <w:t>Each construct in the model is assessed by two or more measures</w:t>
      </w:r>
      <w:r w:rsidRPr="0058196A">
        <w:rPr>
          <w:rFonts w:ascii="Times New Roman" w:eastAsia="Times New Roman" w:hAnsi="Times New Roman" w:cs="Times New Roman"/>
          <w:sz w:val="24"/>
          <w:szCs w:val="24"/>
          <w:lang w:eastAsia="en-CA"/>
        </w:rPr>
        <w:br/>
        <w:t xml:space="preserve">- Provides a better, more accurate measure of the underlying, or latent, variable that any single measure can, but also allows us to account for measurement error in our model </w:t>
      </w:r>
      <w:r w:rsidRPr="0058196A">
        <w:rPr>
          <w:rFonts w:ascii="Times New Roman" w:eastAsia="Times New Roman" w:hAnsi="Times New Roman" w:cs="Times New Roman"/>
          <w:sz w:val="24"/>
          <w:szCs w:val="24"/>
          <w:lang w:eastAsia="en-CA"/>
        </w:rPr>
        <w:br/>
        <w:t>→ Structural equations modeling can provide info regarding the plausibility of causes hypotheses. If the analysis indicates that the model fits the data, then we have reason to regard that model as a reasonable causes explanation (though not necessarily the one and only correct explanation). If the model does not fit the data, then we can conclude that the hypothesized model is not likely to be correct</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t>Compare and contrast the three main types of multiple regression.</w:t>
      </w:r>
      <w:r w:rsidRPr="0058196A">
        <w:rPr>
          <w:rFonts w:ascii="Times New Roman" w:eastAsia="Times New Roman" w:hAnsi="Times New Roman" w:cs="Times New Roman"/>
          <w:sz w:val="24"/>
          <w:szCs w:val="24"/>
          <w:lang w:eastAsia="en-CA"/>
        </w:rPr>
        <w:br/>
        <w:t>Multiple regression analyses use more than one predictor variable.</w:t>
      </w:r>
      <w:r w:rsidRPr="0058196A">
        <w:rPr>
          <w:rFonts w:ascii="Times New Roman" w:eastAsia="Times New Roman" w:hAnsi="Times New Roman" w:cs="Times New Roman"/>
          <w:sz w:val="24"/>
          <w:szCs w:val="24"/>
          <w:lang w:eastAsia="en-CA"/>
        </w:rPr>
        <w:br/>
        <w:t>Three types:</w:t>
      </w:r>
      <w:r w:rsidRPr="0058196A">
        <w:rPr>
          <w:rFonts w:ascii="Times New Roman" w:eastAsia="Times New Roman" w:hAnsi="Times New Roman" w:cs="Times New Roman"/>
          <w:sz w:val="24"/>
          <w:szCs w:val="24"/>
          <w:lang w:eastAsia="en-CA"/>
        </w:rPr>
        <w:br/>
        <w:t>Standard (or simultaneous)</w:t>
      </w:r>
      <w:r w:rsidRPr="0058196A">
        <w:rPr>
          <w:rFonts w:ascii="Times New Roman" w:eastAsia="Times New Roman" w:hAnsi="Times New Roman" w:cs="Times New Roman"/>
          <w:sz w:val="24"/>
          <w:szCs w:val="24"/>
          <w:lang w:eastAsia="en-CA"/>
        </w:rPr>
        <w:br/>
        <w:t>Stepwise</w:t>
      </w:r>
      <w:r w:rsidRPr="0058196A">
        <w:rPr>
          <w:rFonts w:ascii="Times New Roman" w:eastAsia="Times New Roman" w:hAnsi="Times New Roman" w:cs="Times New Roman"/>
          <w:sz w:val="24"/>
          <w:szCs w:val="24"/>
          <w:lang w:eastAsia="en-CA"/>
        </w:rPr>
        <w:br/>
        <w:t>Hierarchical</w:t>
      </w:r>
      <w:r w:rsidRPr="0058196A">
        <w:rPr>
          <w:rFonts w:ascii="Times New Roman" w:eastAsia="Times New Roman" w:hAnsi="Times New Roman" w:cs="Times New Roman"/>
          <w:sz w:val="24"/>
          <w:szCs w:val="24"/>
          <w:lang w:eastAsia="en-CA"/>
        </w:rPr>
        <w:br/>
        <w:t>Standard (or simultaneous) multiple regression – all of the predictor variables are entered into the regression analysis at the same time.  </w:t>
      </w:r>
      <w:r w:rsidRPr="0058196A">
        <w:rPr>
          <w:rFonts w:ascii="Times New Roman" w:eastAsia="Times New Roman" w:hAnsi="Times New Roman" w:cs="Times New Roman"/>
          <w:sz w:val="24"/>
          <w:szCs w:val="24"/>
          <w:lang w:eastAsia="en-CA"/>
        </w:rPr>
        <w:br/>
        <w:t>The resulting equation provides a regression constant and separate regression coefficients for each predictor.</w:t>
      </w:r>
      <w:r w:rsidRPr="0058196A">
        <w:rPr>
          <w:rFonts w:ascii="Times New Roman" w:eastAsia="Times New Roman" w:hAnsi="Times New Roman" w:cs="Times New Roman"/>
          <w:sz w:val="24"/>
          <w:szCs w:val="24"/>
          <w:lang w:eastAsia="en-CA"/>
        </w:rPr>
        <w:br/>
        <w:t>Stepwise multiple regression – builds the regression equation by entering the predictor variables one at a time based on their ability to predict the outcome variable</w:t>
      </w:r>
      <w:r w:rsidRPr="0058196A">
        <w:rPr>
          <w:rFonts w:ascii="Times New Roman" w:eastAsia="Times New Roman" w:hAnsi="Times New Roman" w:cs="Times New Roman"/>
          <w:sz w:val="24"/>
          <w:szCs w:val="24"/>
          <w:lang w:eastAsia="en-CA"/>
        </w:rPr>
        <w:br/>
        <w:t xml:space="preserve">Step 1:  The predictor variable that most strongly predicts the criterion variable is entered into </w:t>
      </w:r>
      <w:r w:rsidRPr="0058196A">
        <w:rPr>
          <w:rFonts w:ascii="Times New Roman" w:eastAsia="Times New Roman" w:hAnsi="Times New Roman" w:cs="Times New Roman"/>
          <w:sz w:val="24"/>
          <w:szCs w:val="24"/>
          <w:lang w:eastAsia="en-CA"/>
        </w:rPr>
        <w:lastRenderedPageBreak/>
        <w:t>the equation</w:t>
      </w:r>
      <w:r w:rsidRPr="0058196A">
        <w:rPr>
          <w:rFonts w:ascii="Times New Roman" w:eastAsia="Times New Roman" w:hAnsi="Times New Roman" w:cs="Times New Roman"/>
          <w:sz w:val="24"/>
          <w:szCs w:val="24"/>
          <w:lang w:eastAsia="en-CA"/>
        </w:rPr>
        <w:br/>
        <w:t xml:space="preserve">Step 2:  The predictor variable that accounts for the greatest amount of variance in the criterion variable above and beyond the variance accounted for by the predictor in Step 1 is entered. </w:t>
      </w:r>
      <w:r w:rsidRPr="0058196A">
        <w:rPr>
          <w:rFonts w:ascii="Times New Roman" w:eastAsia="Times New Roman" w:hAnsi="Times New Roman" w:cs="Times New Roman"/>
          <w:sz w:val="24"/>
          <w:szCs w:val="24"/>
          <w:lang w:eastAsia="en-CA"/>
        </w:rPr>
        <w:br/>
        <w:t>This variable may or may not be the variable that has the second highest Pearson correlation with the criterion variable.</w:t>
      </w:r>
      <w:r w:rsidRPr="0058196A">
        <w:rPr>
          <w:rFonts w:ascii="Times New Roman" w:eastAsia="Times New Roman" w:hAnsi="Times New Roman" w:cs="Times New Roman"/>
          <w:sz w:val="24"/>
          <w:szCs w:val="24"/>
          <w:lang w:eastAsia="en-CA"/>
        </w:rPr>
        <w:br/>
        <w:t>The stepwise multiple regression continues step-by-step, entering predictor variables in the order of their ability to uniquely predict variability in the criterion variable.  </w:t>
      </w:r>
      <w:r w:rsidRPr="0058196A">
        <w:rPr>
          <w:rFonts w:ascii="Times New Roman" w:eastAsia="Times New Roman" w:hAnsi="Times New Roman" w:cs="Times New Roman"/>
          <w:sz w:val="24"/>
          <w:szCs w:val="24"/>
          <w:lang w:eastAsia="en-CA"/>
        </w:rPr>
        <w:br/>
        <w:t>The procedure stops when either (a) all of the predictors have been entered into the equation or (b) none of the remaining predictors uniquely contributes to predicting variance in the criterion variable.</w:t>
      </w:r>
      <w:r w:rsidRPr="0058196A">
        <w:rPr>
          <w:rFonts w:ascii="Times New Roman" w:eastAsia="Times New Roman" w:hAnsi="Times New Roman" w:cs="Times New Roman"/>
          <w:sz w:val="24"/>
          <w:szCs w:val="24"/>
          <w:lang w:eastAsia="en-CA"/>
        </w:rPr>
        <w:br/>
        <w:t>Hierarchical: Two common uses:</w:t>
      </w:r>
      <w:r w:rsidRPr="0058196A">
        <w:rPr>
          <w:rFonts w:ascii="Times New Roman" w:eastAsia="Times New Roman" w:hAnsi="Times New Roman" w:cs="Times New Roman"/>
          <w:sz w:val="24"/>
          <w:szCs w:val="24"/>
          <w:lang w:eastAsia="en-CA"/>
        </w:rPr>
        <w:br/>
        <w:t>Eliminating confounding variables</w:t>
      </w:r>
      <w:r w:rsidRPr="0058196A">
        <w:rPr>
          <w:rFonts w:ascii="Times New Roman" w:eastAsia="Times New Roman" w:hAnsi="Times New Roman" w:cs="Times New Roman"/>
          <w:sz w:val="24"/>
          <w:szCs w:val="24"/>
          <w:lang w:eastAsia="en-CA"/>
        </w:rPr>
        <w:br/>
        <w:t xml:space="preserve">Testing </w:t>
      </w:r>
      <w:proofErr w:type="spellStart"/>
      <w:r w:rsidRPr="0058196A">
        <w:rPr>
          <w:rFonts w:ascii="Times New Roman" w:eastAsia="Times New Roman" w:hAnsi="Times New Roman" w:cs="Times New Roman"/>
          <w:sz w:val="24"/>
          <w:szCs w:val="24"/>
          <w:lang w:eastAsia="en-CA"/>
        </w:rPr>
        <w:t>mediational</w:t>
      </w:r>
      <w:proofErr w:type="spellEnd"/>
      <w:r w:rsidRPr="0058196A">
        <w:rPr>
          <w:rFonts w:ascii="Times New Roman" w:eastAsia="Times New Roman" w:hAnsi="Times New Roman" w:cs="Times New Roman"/>
          <w:sz w:val="24"/>
          <w:szCs w:val="24"/>
          <w:lang w:eastAsia="en-CA"/>
        </w:rPr>
        <w:t xml:space="preserve"> hypotheses</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t xml:space="preserve">“Multilevel modeling analyzes the relationships among variables both within </w:t>
      </w:r>
      <w:r w:rsidRPr="0058196A">
        <w:rPr>
          <w:rFonts w:ascii="MS Mincho" w:eastAsia="MS Mincho" w:hAnsi="MS Mincho" w:cs="MS Mincho" w:hint="eastAsia"/>
          <w:sz w:val="24"/>
          <w:szCs w:val="24"/>
          <w:lang w:eastAsia="en-CA"/>
        </w:rPr>
        <w:t> </w:t>
      </w:r>
      <w:r w:rsidRPr="0058196A">
        <w:rPr>
          <w:rFonts w:ascii="Times New Roman" w:eastAsia="Times New Roman" w:hAnsi="Times New Roman" w:cs="Times New Roman"/>
          <w:sz w:val="24"/>
          <w:szCs w:val="24"/>
          <w:lang w:eastAsia="en-CA"/>
        </w:rPr>
        <w:t xml:space="preserve">and across nested levels.” Explain this statement using examples. </w:t>
      </w:r>
      <w:r w:rsidRPr="0058196A">
        <w:rPr>
          <w:rFonts w:ascii="Times New Roman" w:eastAsia="Times New Roman" w:hAnsi="Times New Roman" w:cs="Times New Roman"/>
          <w:sz w:val="24"/>
          <w:szCs w:val="24"/>
          <w:lang w:eastAsia="en-CA"/>
        </w:rPr>
        <w:br/>
        <w:t>Used to analyze data sets with a “nested structure”</w:t>
      </w:r>
      <w:r w:rsidRPr="0058196A">
        <w:rPr>
          <w:rFonts w:ascii="Times New Roman" w:eastAsia="Times New Roman" w:hAnsi="Times New Roman" w:cs="Times New Roman"/>
          <w:sz w:val="24"/>
          <w:szCs w:val="24"/>
          <w:lang w:eastAsia="en-CA"/>
        </w:rPr>
        <w:br/>
        <w:t xml:space="preserve">For example, students may be nested within classrooms, which are nested within schools </w:t>
      </w:r>
      <w:r w:rsidRPr="0058196A">
        <w:rPr>
          <w:rFonts w:ascii="Times New Roman" w:eastAsia="Times New Roman" w:hAnsi="Times New Roman" w:cs="Times New Roman"/>
          <w:sz w:val="24"/>
          <w:szCs w:val="24"/>
          <w:lang w:eastAsia="en-CA"/>
        </w:rPr>
        <w:br/>
        <w:t>Multilevel modeling separates the various influences that are operating at various levels of the nested data structure</w:t>
      </w:r>
      <w:r w:rsidRPr="0058196A">
        <w:rPr>
          <w:rFonts w:ascii="Times New Roman" w:eastAsia="Times New Roman" w:hAnsi="Times New Roman" w:cs="Times New Roman"/>
          <w:sz w:val="24"/>
          <w:szCs w:val="24"/>
          <w:lang w:eastAsia="en-CA"/>
        </w:rPr>
        <w:br/>
        <w:t>For example, it would allow us to examine the separate influences of students’ personal capabilities, features of the classroom, and aspects of the school</w:t>
      </w:r>
      <w:r w:rsidRPr="0058196A">
        <w:rPr>
          <w:rFonts w:ascii="Times New Roman" w:eastAsia="Times New Roman" w:hAnsi="Times New Roman" w:cs="Times New Roman"/>
          <w:sz w:val="24"/>
          <w:szCs w:val="24"/>
          <w:lang w:eastAsia="en-CA"/>
        </w:rPr>
        <w:br/>
        <w:t>Because the responses of students within a classroom are not independent of one another, such data cannot be analyzed using traditional statistical techniques that require independence of observations</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t xml:space="preserve">Describe “factor analysis” and provide an example of how it might be used in </w:t>
      </w:r>
      <w:r w:rsidRPr="0058196A">
        <w:rPr>
          <w:rFonts w:ascii="MS Mincho" w:eastAsia="MS Mincho" w:hAnsi="MS Mincho" w:cs="MS Mincho" w:hint="eastAsia"/>
          <w:sz w:val="24"/>
          <w:szCs w:val="24"/>
          <w:lang w:eastAsia="en-CA"/>
        </w:rPr>
        <w:t> </w:t>
      </w:r>
      <w:proofErr w:type="spellStart"/>
      <w:r w:rsidRPr="0058196A">
        <w:rPr>
          <w:rFonts w:ascii="Times New Roman" w:eastAsia="Times New Roman" w:hAnsi="Times New Roman" w:cs="Times New Roman"/>
          <w:sz w:val="24"/>
          <w:szCs w:val="24"/>
          <w:lang w:eastAsia="en-CA"/>
        </w:rPr>
        <w:t>resesarch</w:t>
      </w:r>
      <w:proofErr w:type="spellEnd"/>
      <w:r w:rsidRPr="0058196A">
        <w:rPr>
          <w:rFonts w:ascii="Times New Roman" w:eastAsia="Times New Roman" w:hAnsi="Times New Roman" w:cs="Times New Roman"/>
          <w:sz w:val="24"/>
          <w:szCs w:val="24"/>
          <w:lang w:eastAsia="en-CA"/>
        </w:rPr>
        <w:t xml:space="preserve">. </w:t>
      </w:r>
      <w:r w:rsidRPr="0058196A">
        <w:rPr>
          <w:rFonts w:ascii="Times New Roman" w:eastAsia="Times New Roman" w:hAnsi="Times New Roman" w:cs="Times New Roman"/>
          <w:sz w:val="24"/>
          <w:szCs w:val="24"/>
          <w:lang w:eastAsia="en-CA"/>
        </w:rPr>
        <w:br/>
        <w:t>Factor analysis is a class of statistical techniques that are used to analyze the interrelationships among a large number of variables.</w:t>
      </w:r>
      <w:r w:rsidRPr="0058196A">
        <w:rPr>
          <w:rFonts w:ascii="Times New Roman" w:eastAsia="Times New Roman" w:hAnsi="Times New Roman" w:cs="Times New Roman"/>
          <w:sz w:val="24"/>
          <w:szCs w:val="24"/>
          <w:lang w:eastAsia="en-CA"/>
        </w:rPr>
        <w:br/>
        <w:t>The presence of correlations among several variables suggests that the variables may all be related to some underlying factors.</w:t>
      </w:r>
      <w:r w:rsidRPr="0058196A">
        <w:rPr>
          <w:rFonts w:ascii="Times New Roman" w:eastAsia="Times New Roman" w:hAnsi="Times New Roman" w:cs="Times New Roman"/>
          <w:sz w:val="24"/>
          <w:szCs w:val="24"/>
          <w:lang w:eastAsia="en-CA"/>
        </w:rPr>
        <w:br/>
        <w:t>Factor analysis is used to identify the minimum number of factors needed to account for the relationships among the variables.</w:t>
      </w:r>
      <w:r w:rsidRPr="0058196A">
        <w:rPr>
          <w:rFonts w:ascii="Times New Roman" w:eastAsia="Times New Roman" w:hAnsi="Times New Roman" w:cs="Times New Roman"/>
          <w:sz w:val="24"/>
          <w:szCs w:val="24"/>
          <w:lang w:eastAsia="en-CA"/>
        </w:rPr>
        <w:br/>
        <w:t xml:space="preserve">The factor matrix is used to interpret the nature of the underlying factors. </w:t>
      </w:r>
      <w:r w:rsidRPr="0058196A">
        <w:rPr>
          <w:rFonts w:ascii="Times New Roman" w:eastAsia="Times New Roman" w:hAnsi="Times New Roman" w:cs="Times New Roman"/>
          <w:sz w:val="24"/>
          <w:szCs w:val="24"/>
          <w:lang w:eastAsia="en-CA"/>
        </w:rPr>
        <w:br/>
        <w:t>Factor loadings are correlations between the variables and the factors. Variables that correlate highly with a factor are said to “load” on that factor.</w:t>
      </w:r>
      <w:r w:rsidRPr="0058196A">
        <w:rPr>
          <w:rFonts w:ascii="Times New Roman" w:eastAsia="Times New Roman" w:hAnsi="Times New Roman" w:cs="Times New Roman"/>
          <w:sz w:val="24"/>
          <w:szCs w:val="24"/>
          <w:lang w:eastAsia="en-CA"/>
        </w:rPr>
        <w:br/>
        <w:t>Uses of factor analysis</w:t>
      </w:r>
      <w:r w:rsidRPr="0058196A">
        <w:rPr>
          <w:rFonts w:ascii="Times New Roman" w:eastAsia="Times New Roman" w:hAnsi="Times New Roman" w:cs="Times New Roman"/>
          <w:sz w:val="24"/>
          <w:szCs w:val="24"/>
          <w:lang w:eastAsia="en-CA"/>
        </w:rPr>
        <w:br/>
        <w:t>To study the underlying structure of psychological constructs</w:t>
      </w:r>
      <w:r w:rsidRPr="0058196A">
        <w:rPr>
          <w:rFonts w:ascii="Times New Roman" w:eastAsia="Times New Roman" w:hAnsi="Times New Roman" w:cs="Times New Roman"/>
          <w:sz w:val="24"/>
          <w:szCs w:val="24"/>
          <w:lang w:eastAsia="en-CA"/>
        </w:rPr>
        <w:br/>
        <w:t>To reduce a large number of variables to a smaller, more manageable set of data</w:t>
      </w:r>
      <w:r w:rsidRPr="0058196A">
        <w:rPr>
          <w:rFonts w:ascii="Times New Roman" w:eastAsia="Times New Roman" w:hAnsi="Times New Roman" w:cs="Times New Roman"/>
          <w:sz w:val="24"/>
          <w:szCs w:val="24"/>
          <w:lang w:eastAsia="en-CA"/>
        </w:rPr>
        <w:br/>
        <w:t xml:space="preserve">To confirm that self-report measures of attitude and personality are </w:t>
      </w:r>
      <w:proofErr w:type="spellStart"/>
      <w:r w:rsidRPr="0058196A">
        <w:rPr>
          <w:rFonts w:ascii="Times New Roman" w:eastAsia="Times New Roman" w:hAnsi="Times New Roman" w:cs="Times New Roman"/>
          <w:sz w:val="24"/>
          <w:szCs w:val="24"/>
          <w:lang w:eastAsia="en-CA"/>
        </w:rPr>
        <w:t>unidimensional</w:t>
      </w:r>
      <w:proofErr w:type="spellEnd"/>
      <w:r w:rsidRPr="0058196A">
        <w:rPr>
          <w:rFonts w:ascii="Times New Roman" w:eastAsia="Times New Roman" w:hAnsi="Times New Roman" w:cs="Times New Roman"/>
          <w:sz w:val="24"/>
          <w:szCs w:val="24"/>
          <w:lang w:eastAsia="en-CA"/>
        </w:rPr>
        <w:t xml:space="preserve"> (measure only one thing).</w:t>
      </w:r>
      <w:r w:rsidRPr="0058196A">
        <w:rPr>
          <w:rFonts w:ascii="Times New Roman" w:eastAsia="Times New Roman" w:hAnsi="Times New Roman" w:cs="Times New Roman"/>
          <w:sz w:val="24"/>
          <w:szCs w:val="24"/>
          <w:lang w:eastAsia="en-CA"/>
        </w:rPr>
        <w:br/>
        <w:t>Compare and contrast the three types of independent variables.</w:t>
      </w:r>
      <w:r w:rsidRPr="0058196A">
        <w:rPr>
          <w:rFonts w:ascii="Times New Roman" w:eastAsia="Times New Roman" w:hAnsi="Times New Roman" w:cs="Times New Roman"/>
          <w:sz w:val="24"/>
          <w:szCs w:val="24"/>
          <w:lang w:eastAsia="en-CA"/>
        </w:rPr>
        <w:br/>
        <w:t>An independent variable is a variable that is expected to be causally related to the dependent variable (aka ‘dependent measure’).</w:t>
      </w:r>
      <w:r w:rsidRPr="0058196A">
        <w:rPr>
          <w:rFonts w:ascii="Times New Roman" w:eastAsia="Times New Roman" w:hAnsi="Times New Roman" w:cs="Times New Roman"/>
          <w:sz w:val="24"/>
          <w:szCs w:val="24"/>
          <w:lang w:eastAsia="en-CA"/>
        </w:rPr>
        <w:br/>
        <w:t>In order to evaluate the effect of a dependent variable, at least two experimental groups must be tested, each receiving a different amount (level) of the independent variable.</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lastRenderedPageBreak/>
        <w:t>Environmental manipulations –modifications of the participant’s physical or social environment</w:t>
      </w:r>
      <w:r w:rsidRPr="0058196A">
        <w:rPr>
          <w:rFonts w:ascii="Times New Roman" w:eastAsia="Times New Roman" w:hAnsi="Times New Roman" w:cs="Times New Roman"/>
          <w:sz w:val="24"/>
          <w:szCs w:val="24"/>
          <w:lang w:eastAsia="en-CA"/>
        </w:rPr>
        <w:br/>
        <w:t>Instructional manipulations – vary the independent variable through the verbal instructions that participants receive</w:t>
      </w:r>
      <w:r w:rsidRPr="0058196A">
        <w:rPr>
          <w:rFonts w:ascii="Times New Roman" w:eastAsia="Times New Roman" w:hAnsi="Times New Roman" w:cs="Times New Roman"/>
          <w:sz w:val="24"/>
          <w:szCs w:val="24"/>
          <w:lang w:eastAsia="en-CA"/>
        </w:rPr>
        <w:br/>
        <w:t>Invasive manipulations – create physical changes in the participant’s body and/or state of mind through selective experience, drugs or surgery.</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t>Why is the ‘control group’ central to Experimental Research?</w:t>
      </w:r>
      <w:r w:rsidRPr="0058196A">
        <w:rPr>
          <w:rFonts w:ascii="Times New Roman" w:eastAsia="Times New Roman" w:hAnsi="Times New Roman" w:cs="Times New Roman"/>
          <w:sz w:val="24"/>
          <w:szCs w:val="24"/>
          <w:lang w:eastAsia="en-CA"/>
        </w:rPr>
        <w:br/>
        <w:t>Experimental group – participants in an experiment who receive a controlled level of the independent variable</w:t>
      </w:r>
      <w:r w:rsidRPr="0058196A">
        <w:rPr>
          <w:rFonts w:ascii="Times New Roman" w:eastAsia="Times New Roman" w:hAnsi="Times New Roman" w:cs="Times New Roman"/>
          <w:sz w:val="24"/>
          <w:szCs w:val="24"/>
          <w:lang w:eastAsia="en-CA"/>
        </w:rPr>
        <w:br/>
        <w:t>Control group – participants in an experiment who receive a different controlled level of the independent variable (typically less or none of it…)</w:t>
      </w:r>
      <w:r w:rsidRPr="0058196A">
        <w:rPr>
          <w:rFonts w:ascii="Times New Roman" w:eastAsia="Times New Roman" w:hAnsi="Times New Roman" w:cs="Times New Roman"/>
          <w:sz w:val="24"/>
          <w:szCs w:val="24"/>
          <w:lang w:eastAsia="en-CA"/>
        </w:rPr>
        <w:br/>
        <w:t>Control group is important to have a starting point to start from. It gives the researchers something to compare what effect was made on the experimental group.</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t xml:space="preserve">Compare and contrast independent variables and subject (aka ‘participant’) </w:t>
      </w:r>
      <w:r w:rsidRPr="0058196A">
        <w:rPr>
          <w:rFonts w:ascii="MS Mincho" w:eastAsia="MS Mincho" w:hAnsi="MS Mincho" w:cs="MS Mincho" w:hint="eastAsia"/>
          <w:sz w:val="24"/>
          <w:szCs w:val="24"/>
          <w:lang w:eastAsia="en-CA"/>
        </w:rPr>
        <w:t> </w:t>
      </w:r>
      <w:r w:rsidRPr="0058196A">
        <w:rPr>
          <w:rFonts w:ascii="Times New Roman" w:eastAsia="Times New Roman" w:hAnsi="Times New Roman" w:cs="Times New Roman"/>
          <w:sz w:val="24"/>
          <w:szCs w:val="24"/>
          <w:lang w:eastAsia="en-CA"/>
        </w:rPr>
        <w:t xml:space="preserve">variables. </w:t>
      </w:r>
      <w:r w:rsidRPr="0058196A">
        <w:rPr>
          <w:rFonts w:ascii="Times New Roman" w:eastAsia="Times New Roman" w:hAnsi="Times New Roman" w:cs="Times New Roman"/>
          <w:sz w:val="24"/>
          <w:szCs w:val="24"/>
          <w:lang w:eastAsia="en-CA"/>
        </w:rPr>
        <w:br/>
        <w:t>An independent variable is a variable that is expected to be causally related to the dependent variable (aka ‘dependent measure’).</w:t>
      </w:r>
      <w:r w:rsidRPr="0058196A">
        <w:rPr>
          <w:rFonts w:ascii="Times New Roman" w:eastAsia="Times New Roman" w:hAnsi="Times New Roman" w:cs="Times New Roman"/>
          <w:sz w:val="24"/>
          <w:szCs w:val="24"/>
          <w:lang w:eastAsia="en-CA"/>
        </w:rPr>
        <w:br/>
        <w:t>In order to evaluate the effect of a dependent variable, at least two experimental groups must be tested, each receiving a different amount (level) of the independent variable.</w:t>
      </w:r>
      <w:r w:rsidRPr="0058196A">
        <w:rPr>
          <w:rFonts w:ascii="Times New Roman" w:eastAsia="Times New Roman" w:hAnsi="Times New Roman" w:cs="Times New Roman"/>
          <w:sz w:val="24"/>
          <w:szCs w:val="24"/>
          <w:lang w:eastAsia="en-CA"/>
        </w:rPr>
        <w:br/>
        <w:t>Participant (or subject) variable – a personal characteristic of research participants, such as age, gender, self-esteem, weight, or extraversion.</w:t>
      </w:r>
      <w:r w:rsidRPr="0058196A">
        <w:rPr>
          <w:rFonts w:ascii="Times New Roman" w:eastAsia="Times New Roman" w:hAnsi="Times New Roman" w:cs="Times New Roman"/>
          <w:sz w:val="24"/>
          <w:szCs w:val="24"/>
          <w:lang w:eastAsia="en-CA"/>
        </w:rPr>
        <w:br/>
        <w:t>Although they are sometimes called “independent variables,” subject variables are not true independent variables because they are not manipulated by the researcher.</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t>Compare and contrast between-</w:t>
      </w:r>
      <w:r w:rsidRPr="0058196A">
        <w:rPr>
          <w:rFonts w:ascii="Times New Roman" w:eastAsia="Times New Roman" w:hAnsi="Times New Roman" w:cs="Times New Roman"/>
          <w:sz w:val="24"/>
          <w:szCs w:val="24"/>
          <w:lang w:eastAsia="en-CA"/>
        </w:rPr>
        <w:softHyphen/>
      </w:r>
      <w:r w:rsidRPr="0058196A">
        <w:rPr>
          <w:rFonts w:ascii="Cambria Math" w:eastAsia="Times New Roman" w:hAnsi="Cambria Math" w:cs="Cambria Math"/>
          <w:sz w:val="24"/>
          <w:szCs w:val="24"/>
          <w:lang w:eastAsia="en-CA"/>
        </w:rPr>
        <w:t>‐</w:t>
      </w:r>
      <w:r w:rsidRPr="0058196A">
        <w:rPr>
          <w:rFonts w:ascii="Times New Roman" w:eastAsia="Times New Roman" w:hAnsi="Times New Roman" w:cs="Times New Roman"/>
          <w:sz w:val="24"/>
          <w:szCs w:val="24"/>
          <w:lang w:eastAsia="en-CA"/>
        </w:rPr>
        <w:t>subjects and within-</w:t>
      </w:r>
      <w:r w:rsidRPr="0058196A">
        <w:rPr>
          <w:rFonts w:ascii="Times New Roman" w:eastAsia="Times New Roman" w:hAnsi="Times New Roman" w:cs="Times New Roman"/>
          <w:sz w:val="24"/>
          <w:szCs w:val="24"/>
          <w:lang w:eastAsia="en-CA"/>
        </w:rPr>
        <w:softHyphen/>
      </w:r>
      <w:r w:rsidRPr="0058196A">
        <w:rPr>
          <w:rFonts w:ascii="Cambria Math" w:eastAsia="Times New Roman" w:hAnsi="Cambria Math" w:cs="Cambria Math"/>
          <w:sz w:val="24"/>
          <w:szCs w:val="24"/>
          <w:lang w:eastAsia="en-CA"/>
        </w:rPr>
        <w:t>‐</w:t>
      </w:r>
      <w:r w:rsidRPr="0058196A">
        <w:rPr>
          <w:rFonts w:ascii="Times New Roman" w:eastAsia="Times New Roman" w:hAnsi="Times New Roman" w:cs="Times New Roman"/>
          <w:sz w:val="24"/>
          <w:szCs w:val="24"/>
          <w:lang w:eastAsia="en-CA"/>
        </w:rPr>
        <w:t xml:space="preserve">subjects experimental </w:t>
      </w:r>
      <w:r w:rsidRPr="0058196A">
        <w:rPr>
          <w:rFonts w:ascii="MS Mincho" w:eastAsia="MS Mincho" w:hAnsi="MS Mincho" w:cs="MS Mincho" w:hint="eastAsia"/>
          <w:sz w:val="24"/>
          <w:szCs w:val="24"/>
          <w:lang w:eastAsia="en-CA"/>
        </w:rPr>
        <w:t> </w:t>
      </w:r>
      <w:r w:rsidRPr="0058196A">
        <w:rPr>
          <w:rFonts w:ascii="Times New Roman" w:eastAsia="Times New Roman" w:hAnsi="Times New Roman" w:cs="Times New Roman"/>
          <w:sz w:val="24"/>
          <w:szCs w:val="24"/>
          <w:lang w:eastAsia="en-CA"/>
        </w:rPr>
        <w:t xml:space="preserve">designs. </w:t>
      </w:r>
      <w:r w:rsidRPr="0058196A">
        <w:rPr>
          <w:rFonts w:ascii="Times New Roman" w:eastAsia="Times New Roman" w:hAnsi="Times New Roman" w:cs="Times New Roman"/>
          <w:sz w:val="24"/>
          <w:szCs w:val="24"/>
          <w:lang w:eastAsia="en-CA"/>
        </w:rPr>
        <w:br/>
        <w:t>Repeated measures design – an experimental design in which each participant serves in all conditions of the experiment; also called a within-subjects design</w:t>
      </w:r>
      <w:r w:rsidRPr="0058196A">
        <w:rPr>
          <w:rFonts w:ascii="Times New Roman" w:eastAsia="Times New Roman" w:hAnsi="Times New Roman" w:cs="Times New Roman"/>
          <w:sz w:val="24"/>
          <w:szCs w:val="24"/>
          <w:lang w:eastAsia="en-CA"/>
        </w:rPr>
        <w:br/>
        <w:t>Repeated measure designs eliminate the need for random assignment because every participant is tested at every level of the independent variable.</w:t>
      </w:r>
      <w:r w:rsidRPr="0058196A">
        <w:rPr>
          <w:rFonts w:ascii="Times New Roman" w:eastAsia="Times New Roman" w:hAnsi="Times New Roman" w:cs="Times New Roman"/>
          <w:sz w:val="24"/>
          <w:szCs w:val="24"/>
          <w:lang w:eastAsia="en-CA"/>
        </w:rPr>
        <w:br/>
        <w:t>Designs in which each participant serves in only one experimental condition are called between-subjects designs.</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t xml:space="preserve">What is a placebo effect? Explain how you would operationally define one in </w:t>
      </w:r>
      <w:r w:rsidRPr="0058196A">
        <w:rPr>
          <w:rFonts w:ascii="MS Mincho" w:eastAsia="MS Mincho" w:hAnsi="MS Mincho" w:cs="MS Mincho" w:hint="eastAsia"/>
          <w:sz w:val="24"/>
          <w:szCs w:val="24"/>
          <w:lang w:eastAsia="en-CA"/>
        </w:rPr>
        <w:t> </w:t>
      </w:r>
      <w:r w:rsidRPr="0058196A">
        <w:rPr>
          <w:rFonts w:ascii="Times New Roman" w:eastAsia="Times New Roman" w:hAnsi="Times New Roman" w:cs="Times New Roman"/>
          <w:sz w:val="24"/>
          <w:szCs w:val="24"/>
          <w:lang w:eastAsia="en-CA"/>
        </w:rPr>
        <w:t xml:space="preserve">an experiment. </w:t>
      </w:r>
      <w:r w:rsidRPr="0058196A">
        <w:rPr>
          <w:rFonts w:ascii="Times New Roman" w:eastAsia="Times New Roman" w:hAnsi="Times New Roman" w:cs="Times New Roman"/>
          <w:sz w:val="24"/>
          <w:szCs w:val="24"/>
          <w:lang w:eastAsia="en-CA"/>
        </w:rPr>
        <w:br/>
        <w:t>when someone thinks something is going to happen so they show symptoms of that happening when it really isn’t</w:t>
      </w:r>
      <w:r w:rsidRPr="0058196A">
        <w:rPr>
          <w:rFonts w:ascii="Times New Roman" w:eastAsia="Times New Roman" w:hAnsi="Times New Roman" w:cs="Times New Roman"/>
          <w:sz w:val="24"/>
          <w:szCs w:val="24"/>
          <w:lang w:eastAsia="en-CA"/>
        </w:rPr>
        <w:br/>
        <w:t>A placebo control group may be used in which some participants are administered an ineffective treatment (placebo). If there is a difference between the true control group and the placebo control group, we know that a placebo effect is present.</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t xml:space="preserve">The conflict between external and internal validity is called the </w:t>
      </w:r>
      <w:r w:rsidRPr="0058196A">
        <w:rPr>
          <w:rFonts w:ascii="MS Mincho" w:eastAsia="MS Mincho" w:hAnsi="MS Mincho" w:cs="MS Mincho" w:hint="eastAsia"/>
          <w:sz w:val="24"/>
          <w:szCs w:val="24"/>
          <w:lang w:eastAsia="en-CA"/>
        </w:rPr>
        <w:t> </w:t>
      </w:r>
      <w:r w:rsidRPr="0058196A">
        <w:rPr>
          <w:rFonts w:ascii="Times New Roman" w:eastAsia="Times New Roman" w:hAnsi="Times New Roman" w:cs="Times New Roman"/>
          <w:sz w:val="24"/>
          <w:szCs w:val="24"/>
          <w:lang w:eastAsia="en-CA"/>
        </w:rPr>
        <w:t xml:space="preserve">“experimenter’s dilemma”. Explain. </w:t>
      </w:r>
      <w:r w:rsidRPr="0058196A">
        <w:rPr>
          <w:rFonts w:ascii="Times New Roman" w:eastAsia="Times New Roman" w:hAnsi="Times New Roman" w:cs="Times New Roman"/>
          <w:sz w:val="24"/>
          <w:szCs w:val="24"/>
          <w:lang w:eastAsia="en-CA"/>
        </w:rPr>
        <w:br/>
        <w:t>The more tightly controlled an experiment, the stronger its internal validity. However, tight experimental control makes the experiment more unique and less like other settings, thereby lowering external validity.</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lastRenderedPageBreak/>
        <w:t>Experimenters almost always opt for internal over external validity.</w:t>
      </w:r>
      <w:r w:rsidRPr="0058196A">
        <w:rPr>
          <w:rFonts w:ascii="Times New Roman" w:eastAsia="Times New Roman" w:hAnsi="Times New Roman" w:cs="Times New Roman"/>
          <w:sz w:val="24"/>
          <w:szCs w:val="24"/>
          <w:lang w:eastAsia="en-CA"/>
        </w:rPr>
        <w:br/>
      </w:r>
      <w:r w:rsidRPr="0058196A">
        <w:rPr>
          <w:rFonts w:ascii="Times New Roman" w:eastAsia="Times New Roman" w:hAnsi="Times New Roman" w:cs="Times New Roman"/>
          <w:sz w:val="24"/>
          <w:szCs w:val="24"/>
          <w:lang w:eastAsia="en-CA"/>
        </w:rPr>
        <w:br/>
        <w:t>Discuss the advantages and disadvantages of Internet-based research.</w:t>
      </w:r>
      <w:r w:rsidRPr="0058196A">
        <w:rPr>
          <w:rFonts w:ascii="Times New Roman" w:eastAsia="Times New Roman" w:hAnsi="Times New Roman" w:cs="Times New Roman"/>
          <w:sz w:val="24"/>
          <w:szCs w:val="24"/>
          <w:lang w:eastAsia="en-CA"/>
        </w:rPr>
        <w:br/>
        <w:t>Advantages</w:t>
      </w:r>
      <w:r w:rsidRPr="0058196A">
        <w:rPr>
          <w:rFonts w:ascii="Times New Roman" w:eastAsia="Times New Roman" w:hAnsi="Times New Roman" w:cs="Times New Roman"/>
          <w:sz w:val="24"/>
          <w:szCs w:val="24"/>
          <w:lang w:eastAsia="en-CA"/>
        </w:rPr>
        <w:br/>
        <w:t>Larger samples</w:t>
      </w:r>
      <w:r w:rsidRPr="0058196A">
        <w:rPr>
          <w:rFonts w:ascii="Times New Roman" w:eastAsia="Times New Roman" w:hAnsi="Times New Roman" w:cs="Times New Roman"/>
          <w:sz w:val="24"/>
          <w:szCs w:val="24"/>
          <w:lang w:eastAsia="en-CA"/>
        </w:rPr>
        <w:br/>
        <w:t>More diverse samples</w:t>
      </w:r>
      <w:r w:rsidRPr="0058196A">
        <w:rPr>
          <w:rFonts w:ascii="Times New Roman" w:eastAsia="Times New Roman" w:hAnsi="Times New Roman" w:cs="Times New Roman"/>
          <w:sz w:val="24"/>
          <w:szCs w:val="24"/>
          <w:lang w:eastAsia="en-CA"/>
        </w:rPr>
        <w:br/>
        <w:t>Ease of obtaining a very specific groups of participants relatively quickly</w:t>
      </w:r>
      <w:r w:rsidRPr="0058196A">
        <w:rPr>
          <w:rFonts w:ascii="Times New Roman" w:eastAsia="Times New Roman" w:hAnsi="Times New Roman" w:cs="Times New Roman"/>
          <w:sz w:val="24"/>
          <w:szCs w:val="24"/>
          <w:lang w:eastAsia="en-CA"/>
        </w:rPr>
        <w:br/>
        <w:t>Less influence of social desirability biases (because responses are anonymous)</w:t>
      </w:r>
      <w:r w:rsidRPr="0058196A">
        <w:rPr>
          <w:rFonts w:ascii="Times New Roman" w:eastAsia="Times New Roman" w:hAnsi="Times New Roman" w:cs="Times New Roman"/>
          <w:sz w:val="24"/>
          <w:szCs w:val="24"/>
          <w:lang w:eastAsia="en-CA"/>
        </w:rPr>
        <w:br/>
        <w:t>Disadvantages</w:t>
      </w:r>
      <w:r w:rsidRPr="0058196A">
        <w:rPr>
          <w:rFonts w:ascii="Times New Roman" w:eastAsia="Times New Roman" w:hAnsi="Times New Roman" w:cs="Times New Roman"/>
          <w:sz w:val="24"/>
          <w:szCs w:val="24"/>
          <w:lang w:eastAsia="en-CA"/>
        </w:rPr>
        <w:br/>
        <w:t>Almost no experimental control of relevant variables.</w:t>
      </w:r>
      <w:r w:rsidRPr="0058196A">
        <w:rPr>
          <w:rFonts w:ascii="Times New Roman" w:eastAsia="Times New Roman" w:hAnsi="Times New Roman" w:cs="Times New Roman"/>
          <w:sz w:val="24"/>
          <w:szCs w:val="24"/>
          <w:lang w:eastAsia="en-CA"/>
        </w:rPr>
        <w:br/>
        <w:t xml:space="preserve">Difficult to identify the participants and ensure that a person participates only once </w:t>
      </w:r>
      <w:r w:rsidRPr="0058196A">
        <w:rPr>
          <w:rFonts w:ascii="Times New Roman" w:eastAsia="Times New Roman" w:hAnsi="Times New Roman" w:cs="Times New Roman"/>
          <w:sz w:val="24"/>
          <w:szCs w:val="24"/>
          <w:lang w:eastAsia="en-CA"/>
        </w:rPr>
        <w:br/>
        <w:t>The research setting varies greatly because the participants can complete the study wherever they choose</w:t>
      </w:r>
      <w:r w:rsidRPr="0058196A">
        <w:rPr>
          <w:rFonts w:ascii="Times New Roman" w:eastAsia="Times New Roman" w:hAnsi="Times New Roman" w:cs="Times New Roman"/>
          <w:sz w:val="24"/>
          <w:szCs w:val="24"/>
          <w:lang w:eastAsia="en-CA"/>
        </w:rPr>
        <w:br/>
        <w:t>Participants often fail to complete the study</w:t>
      </w:r>
      <w:r w:rsidRPr="0058196A">
        <w:rPr>
          <w:rFonts w:ascii="Times New Roman" w:eastAsia="Times New Roman" w:hAnsi="Times New Roman" w:cs="Times New Roman"/>
          <w:sz w:val="24"/>
          <w:szCs w:val="24"/>
          <w:lang w:eastAsia="en-CA"/>
        </w:rPr>
        <w:br/>
        <w:t>Limited in the types of research paradigms that are possible</w:t>
      </w:r>
    </w:p>
    <w:p w:rsidR="0058196A" w:rsidRPr="0058196A" w:rsidRDefault="0058196A" w:rsidP="0058196A">
      <w:pPr>
        <w:spacing w:after="0" w:line="240" w:lineRule="auto"/>
        <w:rPr>
          <w:rFonts w:ascii="Times New Roman" w:eastAsia="Times New Roman" w:hAnsi="Times New Roman" w:cs="Times New Roman"/>
          <w:sz w:val="24"/>
          <w:szCs w:val="24"/>
          <w:lang w:eastAsia="en-CA"/>
        </w:rPr>
      </w:pPr>
      <w:r w:rsidRPr="0058196A">
        <w:rPr>
          <w:rFonts w:ascii="Times New Roman" w:eastAsia="Times New Roman" w:hAnsi="Times New Roman" w:cs="Times New Roman"/>
          <w:sz w:val="24"/>
          <w:szCs w:val="24"/>
          <w:lang w:eastAsia="en-CA"/>
        </w:rPr>
        <w:br/>
      </w:r>
    </w:p>
    <w:p w:rsidR="00CE6671" w:rsidRDefault="00CE6671"/>
    <w:sectPr w:rsidR="00CE6671" w:rsidSect="00CE6671">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A00002EF" w:usb1="420020EB" w:usb2="00000000"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58196A"/>
    <w:rsid w:val="0058196A"/>
    <w:rsid w:val="00CE667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667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8196A"/>
    <w:rPr>
      <w:b/>
      <w:bCs/>
    </w:rPr>
  </w:style>
</w:styles>
</file>

<file path=word/webSettings.xml><?xml version="1.0" encoding="utf-8"?>
<w:webSettings xmlns:r="http://schemas.openxmlformats.org/officeDocument/2006/relationships" xmlns:w="http://schemas.openxmlformats.org/wordprocessingml/2006/main">
  <w:divs>
    <w:div w:id="2131242534">
      <w:bodyDiv w:val="1"/>
      <w:marLeft w:val="0"/>
      <w:marRight w:val="0"/>
      <w:marTop w:val="0"/>
      <w:marBottom w:val="0"/>
      <w:divBdr>
        <w:top w:val="none" w:sz="0" w:space="0" w:color="auto"/>
        <w:left w:val="none" w:sz="0" w:space="0" w:color="auto"/>
        <w:bottom w:val="none" w:sz="0" w:space="0" w:color="auto"/>
        <w:right w:val="none" w:sz="0" w:space="0" w:color="auto"/>
      </w:divBdr>
      <w:divsChild>
        <w:div w:id="340202264">
          <w:marLeft w:val="0"/>
          <w:marRight w:val="0"/>
          <w:marTop w:val="0"/>
          <w:marBottom w:val="0"/>
          <w:divBdr>
            <w:top w:val="none" w:sz="0" w:space="0" w:color="auto"/>
            <w:left w:val="none" w:sz="0" w:space="0" w:color="auto"/>
            <w:bottom w:val="none" w:sz="0" w:space="0" w:color="auto"/>
            <w:right w:val="none" w:sz="0" w:space="0" w:color="auto"/>
          </w:divBdr>
          <w:divsChild>
            <w:div w:id="1970086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4291</Words>
  <Characters>24463</Characters>
  <Application>Microsoft Office Word</Application>
  <DocSecurity>0</DocSecurity>
  <Lines>203</Lines>
  <Paragraphs>57</Paragraphs>
  <ScaleCrop>false</ScaleCrop>
  <Company/>
  <LinksUpToDate>false</LinksUpToDate>
  <CharactersWithSpaces>28697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dc:creator>
  <cp:lastModifiedBy>Jenn</cp:lastModifiedBy>
  <cp:revision>1</cp:revision>
  <dcterms:created xsi:type="dcterms:W3CDTF">2012-12-11T22:59:00Z</dcterms:created>
  <dcterms:modified xsi:type="dcterms:W3CDTF">2012-12-11T23:00:00Z</dcterms:modified>
</cp:coreProperties>
</file>