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E2" w:rsidRDefault="00EF79E2" w:rsidP="00EF79E2">
      <w:pPr>
        <w:jc w:val="right"/>
        <w:rPr>
          <w:b/>
        </w:rPr>
      </w:pPr>
      <w:bookmarkStart w:id="0" w:name="_GoBack"/>
      <w:bookmarkEnd w:id="0"/>
      <w:r>
        <w:rPr>
          <w:b/>
        </w:rPr>
        <w:t>November 7</w:t>
      </w:r>
      <w:r w:rsidRPr="00EF79E2">
        <w:rPr>
          <w:b/>
          <w:vertAlign w:val="superscript"/>
        </w:rPr>
        <w:t>th</w:t>
      </w:r>
      <w:r>
        <w:rPr>
          <w:b/>
        </w:rPr>
        <w:t>, 2012</w:t>
      </w:r>
    </w:p>
    <w:p w:rsidR="00EE0292" w:rsidRDefault="00EF79E2" w:rsidP="00EF79E2">
      <w:pPr>
        <w:jc w:val="center"/>
        <w:rPr>
          <w:b/>
          <w:sz w:val="32"/>
          <w:szCs w:val="32"/>
        </w:rPr>
      </w:pPr>
      <w:r w:rsidRPr="00EF79E2">
        <w:rPr>
          <w:b/>
          <w:sz w:val="32"/>
          <w:szCs w:val="32"/>
        </w:rPr>
        <w:t>Media Depictions of Society – Lecture Seven</w:t>
      </w:r>
    </w:p>
    <w:p w:rsidR="00EF79E2" w:rsidRDefault="00EF79E2" w:rsidP="00EF79E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Mediating Race</w:t>
      </w:r>
    </w:p>
    <w:p w:rsidR="00EF79E2" w:rsidRDefault="00C86E6A" w:rsidP="00EF79E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in schedule: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Nov 14 – mediating crime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Nov 21 – final assignment workshop (1/2 class talking about the final assignment, ½ available for you to work with your partner)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Nov 28 – wrap up and hand in assignments</w:t>
      </w:r>
    </w:p>
    <w:p w:rsidR="00C86E6A" w:rsidRDefault="00C86E6A" w:rsidP="00C86E6A">
      <w:pPr>
        <w:pStyle w:val="ListParagraph"/>
        <w:ind w:left="1440"/>
        <w:rPr>
          <w:sz w:val="24"/>
          <w:szCs w:val="24"/>
        </w:rPr>
      </w:pPr>
    </w:p>
    <w:p w:rsidR="00C86E6A" w:rsidRDefault="00C86E6A" w:rsidP="00C86E6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November 14</w:t>
      </w:r>
      <w:r w:rsidRPr="00C86E6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response posting: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See note in </w:t>
      </w:r>
      <w:proofErr w:type="spellStart"/>
      <w:r>
        <w:rPr>
          <w:sz w:val="24"/>
          <w:szCs w:val="24"/>
        </w:rPr>
        <w:t>CUlearn</w:t>
      </w:r>
      <w:proofErr w:type="spellEnd"/>
      <w:r>
        <w:rPr>
          <w:sz w:val="24"/>
          <w:szCs w:val="24"/>
        </w:rPr>
        <w:t xml:space="preserve"> re revised hand in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Hand in November 15</w:t>
      </w:r>
      <w:r w:rsidRPr="00C86E6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by 4pm</w:t>
      </w:r>
    </w:p>
    <w:p w:rsidR="00C86E6A" w:rsidRDefault="00C86E6A" w:rsidP="00C86E6A">
      <w:pPr>
        <w:pStyle w:val="ListParagraph"/>
        <w:ind w:left="1440"/>
        <w:rPr>
          <w:sz w:val="24"/>
          <w:szCs w:val="24"/>
        </w:rPr>
      </w:pPr>
    </w:p>
    <w:p w:rsidR="00C86E6A" w:rsidRDefault="00C86E6A" w:rsidP="00C86E6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Common problems in last posting: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Didn’t read/meet assignment guidelines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Lack of good expressive quotes to support discussion of theory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Lack of good, specific examples to illustrate point being made about case study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Lack of cohesion between the two discussions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Lack of discussion re implications of the discussion</w:t>
      </w:r>
    </w:p>
    <w:p w:rsidR="00C86E6A" w:rsidRDefault="00C86E6A" w:rsidP="00C86E6A">
      <w:pPr>
        <w:pStyle w:val="ListParagraph"/>
        <w:ind w:left="1440"/>
        <w:rPr>
          <w:sz w:val="24"/>
          <w:szCs w:val="24"/>
        </w:rPr>
      </w:pPr>
    </w:p>
    <w:p w:rsidR="00C86E6A" w:rsidRDefault="00C86E6A" w:rsidP="00C86E6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“The media are not only a powerful source of ideas about race. They are also the one place where these ideas are articulated, worked on, transformed, and elaborated” (Stuart Hall, 1981)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There is a belief in media studies that race is not particularly well represented in the mainstream media</w:t>
      </w:r>
    </w:p>
    <w:p w:rsidR="002500EF" w:rsidRDefault="002500EF" w:rsidP="002500EF">
      <w:pPr>
        <w:pStyle w:val="ListParagraph"/>
        <w:ind w:left="1440"/>
        <w:rPr>
          <w:sz w:val="24"/>
          <w:szCs w:val="24"/>
        </w:rPr>
      </w:pPr>
    </w:p>
    <w:p w:rsidR="00C86E6A" w:rsidRDefault="00C86E6A" w:rsidP="00C86E6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Forms of racism in media:</w:t>
      </w:r>
    </w:p>
    <w:p w:rsidR="00C86E6A" w:rsidRDefault="00C86E6A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Overt racism: </w:t>
      </w:r>
      <w:r w:rsidR="002500EF">
        <w:rPr>
          <w:sz w:val="24"/>
          <w:szCs w:val="24"/>
        </w:rPr>
        <w:t>blatant, racist argument or advancing a racist policy or view</w:t>
      </w:r>
    </w:p>
    <w:p w:rsidR="002500EF" w:rsidRPr="002500EF" w:rsidRDefault="002500EF" w:rsidP="002500E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B5CF2">
        <w:rPr>
          <w:sz w:val="24"/>
          <w:szCs w:val="24"/>
          <w:u w:val="single"/>
        </w:rPr>
        <w:t>Invisibility</w:t>
      </w:r>
      <w:r w:rsidRPr="00AB5CF2">
        <w:rPr>
          <w:sz w:val="24"/>
          <w:szCs w:val="24"/>
        </w:rPr>
        <w:t xml:space="preserve"> </w:t>
      </w:r>
      <w:r>
        <w:rPr>
          <w:sz w:val="24"/>
          <w:szCs w:val="24"/>
        </w:rPr>
        <w:t>(symbolic annihilation)</w:t>
      </w:r>
    </w:p>
    <w:p w:rsidR="002500EF" w:rsidRPr="00AB5CF2" w:rsidRDefault="002500EF" w:rsidP="002500EF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AB5CF2">
        <w:rPr>
          <w:sz w:val="24"/>
          <w:szCs w:val="24"/>
          <w:u w:val="single"/>
        </w:rPr>
        <w:t>Stereotyping</w:t>
      </w:r>
    </w:p>
    <w:p w:rsidR="002500EF" w:rsidRPr="00AB5CF2" w:rsidRDefault="002500EF" w:rsidP="002500EF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AB5CF2">
        <w:rPr>
          <w:sz w:val="24"/>
          <w:szCs w:val="24"/>
          <w:u w:val="single"/>
        </w:rPr>
        <w:t>Problem</w:t>
      </w:r>
      <w:r w:rsidR="00AB5CF2" w:rsidRPr="00AB5CF2">
        <w:rPr>
          <w:sz w:val="24"/>
          <w:szCs w:val="24"/>
          <w:u w:val="single"/>
        </w:rPr>
        <w:t xml:space="preserve"> people</w:t>
      </w:r>
    </w:p>
    <w:p w:rsidR="002500EF" w:rsidRPr="00AB5CF2" w:rsidRDefault="002500EF" w:rsidP="002500EF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AB5CF2">
        <w:rPr>
          <w:sz w:val="24"/>
          <w:szCs w:val="24"/>
          <w:u w:val="single"/>
        </w:rPr>
        <w:t>whitewashing</w:t>
      </w:r>
    </w:p>
    <w:p w:rsidR="002500EF" w:rsidRDefault="002500EF" w:rsidP="00C86E6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>Inferential:</w:t>
      </w:r>
      <w:r>
        <w:rPr>
          <w:sz w:val="24"/>
          <w:szCs w:val="24"/>
        </w:rPr>
        <w:t xml:space="preserve"> naturalized representations of events and situations relating</w:t>
      </w:r>
      <w:r w:rsidR="00A47D45">
        <w:rPr>
          <w:sz w:val="24"/>
          <w:szCs w:val="24"/>
        </w:rPr>
        <w:t xml:space="preserve"> to race which enable/</w:t>
      </w:r>
      <w:r>
        <w:rPr>
          <w:sz w:val="24"/>
          <w:szCs w:val="24"/>
        </w:rPr>
        <w:t>promote racist attitudes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Seen through the “white eye” (how in gender it’s the “male gaze”, for mediating race it’s the “white gaze”)</w:t>
      </w:r>
    </w:p>
    <w:p w:rsidR="002500EF" w:rsidRPr="00A47D45" w:rsidRDefault="002500EF" w:rsidP="002500EF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A47D45">
        <w:rPr>
          <w:b/>
          <w:sz w:val="24"/>
          <w:szCs w:val="24"/>
        </w:rPr>
        <w:lastRenderedPageBreak/>
        <w:t>Invisibility:</w:t>
      </w:r>
    </w:p>
    <w:p w:rsidR="002500EF" w:rsidRDefault="002500EF" w:rsidP="002500EF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Mastro</w:t>
      </w:r>
      <w:proofErr w:type="spellEnd"/>
      <w:r>
        <w:rPr>
          <w:sz w:val="24"/>
          <w:szCs w:val="24"/>
        </w:rPr>
        <w:t xml:space="preserve"> &amp; Stern (2003) analyzed 2,880 TV commercials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83.3% of characters white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12.4% black (m/o financial services &amp; food)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2.3% Asian (m/o technology)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1.0% Latino (m/o soap and deodorant)</w:t>
      </w:r>
    </w:p>
    <w:p w:rsidR="002500EF" w:rsidRDefault="002500EF" w:rsidP="002500E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0.4% Native</w:t>
      </w:r>
    </w:p>
    <w:p w:rsidR="002500EF" w:rsidRDefault="002500EF" w:rsidP="002500E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Most popular </w:t>
      </w:r>
      <w:proofErr w:type="spellStart"/>
      <w:r>
        <w:rPr>
          <w:sz w:val="24"/>
          <w:szCs w:val="24"/>
        </w:rPr>
        <w:t>tv</w:t>
      </w:r>
      <w:proofErr w:type="spellEnd"/>
      <w:r>
        <w:rPr>
          <w:sz w:val="24"/>
          <w:szCs w:val="24"/>
        </w:rPr>
        <w:t xml:space="preserve"> shows (TV guide, 2012) (not including reality TV)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Bones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Revenge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NCIS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New Girl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Grey’s Anatomy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Big Bang Theory</w:t>
      </w:r>
    </w:p>
    <w:p w:rsidR="002500EF" w:rsidRDefault="002500EF" w:rsidP="002500E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Suits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Non-white characters rarely play lead roles in sitcoms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Few dominant secondary roles</w:t>
      </w:r>
    </w:p>
    <w:p w:rsidR="006D7B57" w:rsidRDefault="006D7B57" w:rsidP="006D7B5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New adventures of Old Christine</w:t>
      </w:r>
    </w:p>
    <w:p w:rsidR="006D7B57" w:rsidRDefault="006D7B57" w:rsidP="006D7B5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Grey’s Anatomy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Some races more dominant than others in these minor roles</w:t>
      </w:r>
    </w:p>
    <w:p w:rsidR="006D7B57" w:rsidRDefault="006D7B57" w:rsidP="006D7B5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Black/African-</w:t>
      </w:r>
      <w:proofErr w:type="spellStart"/>
      <w:r>
        <w:rPr>
          <w:sz w:val="24"/>
          <w:szCs w:val="24"/>
        </w:rPr>
        <w:t>american</w:t>
      </w:r>
      <w:proofErr w:type="spellEnd"/>
    </w:p>
    <w:p w:rsidR="006D7B57" w:rsidRDefault="006D7B57" w:rsidP="006D7B5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Asian</w:t>
      </w:r>
    </w:p>
    <w:p w:rsidR="006D7B57" w:rsidRDefault="006D7B57" w:rsidP="006D7B5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Latino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Many races COMPLETELY absent </w:t>
      </w:r>
    </w:p>
    <w:p w:rsidR="006D7B57" w:rsidRDefault="006D7B57" w:rsidP="006D7B57">
      <w:pPr>
        <w:pStyle w:val="ListParagraph"/>
        <w:ind w:left="1440"/>
        <w:rPr>
          <w:sz w:val="24"/>
          <w:szCs w:val="24"/>
        </w:rPr>
      </w:pPr>
    </w:p>
    <w:p w:rsidR="006D7B57" w:rsidRPr="006D7B57" w:rsidRDefault="006D7B57" w:rsidP="006D7B5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Stereotyping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Common scripts/tropes to define </w:t>
      </w:r>
      <w:proofErr w:type="spellStart"/>
      <w:r>
        <w:rPr>
          <w:sz w:val="24"/>
          <w:szCs w:val="24"/>
        </w:rPr>
        <w:t>chracters</w:t>
      </w:r>
      <w:proofErr w:type="spellEnd"/>
      <w:r>
        <w:rPr>
          <w:sz w:val="24"/>
          <w:szCs w:val="24"/>
        </w:rPr>
        <w:t xml:space="preserve"> of non-white race</w:t>
      </w:r>
    </w:p>
    <w:p w:rsidR="006D7B57" w:rsidRDefault="006D7B57" w:rsidP="006D7B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Common representations</w:t>
      </w:r>
    </w:p>
    <w:p w:rsidR="006D7B57" w:rsidRDefault="006D7B57" w:rsidP="006D7B5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Black/Africans</w:t>
      </w:r>
    </w:p>
    <w:p w:rsidR="00BC5A5A" w:rsidRDefault="00BC5A5A" w:rsidP="00BC5A5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Criminals</w:t>
      </w:r>
    </w:p>
    <w:p w:rsidR="00BC5A5A" w:rsidRDefault="00BC5A5A" w:rsidP="00BC5A5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Athletes/good dancers (Silver Linings Playbook)</w:t>
      </w:r>
    </w:p>
    <w:p w:rsidR="00BC5A5A" w:rsidRDefault="00BC5A5A" w:rsidP="00BC5A5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Lower class</w:t>
      </w:r>
    </w:p>
    <w:p w:rsidR="006D7B57" w:rsidRDefault="006D7B57" w:rsidP="006D7B5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Asians</w:t>
      </w:r>
    </w:p>
    <w:p w:rsidR="00BC5A5A" w:rsidRPr="00BC5A5A" w:rsidRDefault="00BC5A5A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Studious, serious, detail oriented</w:t>
      </w:r>
    </w:p>
    <w:p w:rsidR="00BC5A5A" w:rsidRDefault="00BC5A5A" w:rsidP="00BC5A5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</w:t>
      </w:r>
      <w:r w:rsidR="006D7B57">
        <w:rPr>
          <w:sz w:val="24"/>
          <w:szCs w:val="24"/>
        </w:rPr>
        <w:t>atinos</w:t>
      </w:r>
    </w:p>
    <w:p w:rsidR="00BC5A5A" w:rsidRDefault="00BC5A5A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Hot blooded, excitable, irrational, hard-workers</w:t>
      </w:r>
    </w:p>
    <w:p w:rsidR="00BC5A5A" w:rsidRDefault="00BC5A5A" w:rsidP="00BC5A5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Muslim people (post 911) </w:t>
      </w:r>
    </w:p>
    <w:p w:rsidR="00BC5A5A" w:rsidRDefault="00BC5A5A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Demonization of Islam &amp; Muslims</w:t>
      </w:r>
    </w:p>
    <w:p w:rsidR="00BC5A5A" w:rsidRDefault="00BC5A5A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Politicization of religion: “Jihad” = terrorism</w:t>
      </w:r>
    </w:p>
    <w:p w:rsidR="00BC5A5A" w:rsidRDefault="00BC5A5A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Coverage of American “war on terror” and living conditions in Muslim world associates “otherness” with N. American Muslims</w:t>
      </w:r>
    </w:p>
    <w:p w:rsidR="009B3D82" w:rsidRDefault="009B3D82" w:rsidP="00BC5A5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Distinction between good and bad Muslim people</w:t>
      </w:r>
    </w:p>
    <w:p w:rsidR="00BC5A5A" w:rsidRDefault="00A47D45" w:rsidP="00A47D45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We don’t notice racist comments sometimes because they are so normalized to us</w:t>
      </w:r>
    </w:p>
    <w:p w:rsidR="00A47D45" w:rsidRDefault="00A47D45" w:rsidP="00A47D45">
      <w:pPr>
        <w:pStyle w:val="ListParagraph"/>
        <w:ind w:left="2160"/>
        <w:rPr>
          <w:sz w:val="24"/>
          <w:szCs w:val="24"/>
        </w:rPr>
      </w:pPr>
    </w:p>
    <w:p w:rsidR="00A47D45" w:rsidRPr="00A47D45" w:rsidRDefault="00A47D45" w:rsidP="00A47D45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A47D45">
        <w:rPr>
          <w:b/>
          <w:sz w:val="24"/>
          <w:szCs w:val="24"/>
        </w:rPr>
        <w:t>SAID’S (1994) Orientalism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exoticized</w:t>
      </w:r>
      <w:proofErr w:type="spellEnd"/>
      <w:r>
        <w:rPr>
          <w:sz w:val="24"/>
          <w:szCs w:val="24"/>
        </w:rPr>
        <w:t xml:space="preserve"> other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Process of “other-</w:t>
      </w:r>
      <w:proofErr w:type="spellStart"/>
      <w:r>
        <w:rPr>
          <w:sz w:val="24"/>
          <w:szCs w:val="24"/>
        </w:rPr>
        <w:t>ing</w:t>
      </w:r>
      <w:proofErr w:type="spellEnd"/>
      <w:r>
        <w:rPr>
          <w:sz w:val="24"/>
          <w:szCs w:val="24"/>
        </w:rPr>
        <w:t>”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 western style of dominating, restructuring, and having authority/power over the Orient or “Other”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unequal relationship between the Occident (The West) and the Orient (“other”), causes European culture to gain in strength and identity by setting itself up against the Orient culture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Maintains the hierarchy/powerbase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Oriental is seen as being threatening, irrational, depraved, childlike, and ‘different’, whereas the European is seen as rational, virtuous, mature, ‘normal’</w:t>
      </w:r>
    </w:p>
    <w:p w:rsidR="00A47D45" w:rsidRDefault="00A47D45" w:rsidP="00A47D4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If we’re the ones that are good, we have to find others that are ‘bad’</w:t>
      </w:r>
    </w:p>
    <w:p w:rsidR="00DF223C" w:rsidRPr="00DF223C" w:rsidRDefault="00DF223C" w:rsidP="00A47D45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223C">
        <w:rPr>
          <w:b/>
          <w:sz w:val="24"/>
          <w:szCs w:val="24"/>
        </w:rPr>
        <w:t>Media depictions of Islam</w:t>
      </w:r>
    </w:p>
    <w:p w:rsidR="00DF223C" w:rsidRDefault="00DF223C" w:rsidP="00DF22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Need for America (and Canada) to come in and bring order to the society</w:t>
      </w:r>
    </w:p>
    <w:p w:rsidR="00DF223C" w:rsidRDefault="00DF223C" w:rsidP="00DF223C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More recently the focus is on the exit strategy because this agenda is “unwinnable”</w:t>
      </w:r>
    </w:p>
    <w:p w:rsidR="00DF223C" w:rsidRDefault="00DF223C" w:rsidP="00DF22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Highlights differences in dress, housing, economics, relationships</w:t>
      </w:r>
    </w:p>
    <w:p w:rsidR="00DF223C" w:rsidRDefault="00DF223C" w:rsidP="00DF223C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Makes judgements as to the appropriateness of this</w:t>
      </w:r>
    </w:p>
    <w:p w:rsidR="00DF223C" w:rsidRDefault="00DF223C" w:rsidP="00DF223C">
      <w:pPr>
        <w:pStyle w:val="ListParagraph"/>
        <w:numPr>
          <w:ilvl w:val="0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i.e</w:t>
      </w:r>
      <w:proofErr w:type="spellEnd"/>
      <w:r>
        <w:rPr>
          <w:sz w:val="24"/>
          <w:szCs w:val="24"/>
        </w:rPr>
        <w:t xml:space="preserve"> oppressive </w:t>
      </w:r>
      <w:r w:rsidR="006C143F">
        <w:rPr>
          <w:sz w:val="24"/>
          <w:szCs w:val="24"/>
        </w:rPr>
        <w:t xml:space="preserve">nature of the burka and to </w:t>
      </w:r>
      <w:proofErr w:type="spellStart"/>
      <w:r w:rsidR="006C143F">
        <w:rPr>
          <w:sz w:val="24"/>
          <w:szCs w:val="24"/>
        </w:rPr>
        <w:t>som</w:t>
      </w:r>
      <w:r>
        <w:rPr>
          <w:sz w:val="24"/>
          <w:szCs w:val="24"/>
        </w:rPr>
        <w:t>extent</w:t>
      </w:r>
      <w:proofErr w:type="spellEnd"/>
      <w:r>
        <w:rPr>
          <w:sz w:val="24"/>
          <w:szCs w:val="24"/>
        </w:rPr>
        <w:t xml:space="preserve"> the hijab</w:t>
      </w:r>
    </w:p>
    <w:p w:rsidR="006C143F" w:rsidRPr="006C143F" w:rsidRDefault="006C143F" w:rsidP="006C143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Problem People</w:t>
      </w:r>
    </w:p>
    <w:p w:rsidR="006C143F" w:rsidRDefault="006C143F" w:rsidP="006C143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Troublesome people who won’t adhere to the Canadian way</w:t>
      </w:r>
    </w:p>
    <w:p w:rsidR="006C143F" w:rsidRDefault="006C143F" w:rsidP="006C143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Refugees “using” the system</w:t>
      </w:r>
    </w:p>
    <w:p w:rsidR="006C143F" w:rsidRDefault="006C143F" w:rsidP="006C143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Asian gangs</w:t>
      </w:r>
    </w:p>
    <w:p w:rsidR="006C143F" w:rsidRDefault="006C143F" w:rsidP="006C143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First nations people not meeting societal standards</w:t>
      </w:r>
    </w:p>
    <w:p w:rsidR="006C143F" w:rsidRDefault="006C143F" w:rsidP="006C143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News reports on the need to extricate “terrorists” and “criminals”</w:t>
      </w:r>
    </w:p>
    <w:p w:rsidR="00A94B4B" w:rsidRDefault="006C143F" w:rsidP="00A94B4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“immigrant and refugee protection act”</w:t>
      </w:r>
    </w:p>
    <w:p w:rsidR="00A94B4B" w:rsidRPr="00A94B4B" w:rsidRDefault="00A94B4B" w:rsidP="00A94B4B">
      <w:pPr>
        <w:pStyle w:val="ListParagraph"/>
        <w:ind w:left="2880"/>
        <w:rPr>
          <w:sz w:val="24"/>
          <w:szCs w:val="24"/>
        </w:rPr>
      </w:pPr>
    </w:p>
    <w:p w:rsidR="00A94B4B" w:rsidRPr="00A94B4B" w:rsidRDefault="00A94B4B" w:rsidP="00A94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White-washing</w:t>
      </w:r>
    </w:p>
    <w:p w:rsidR="00A94B4B" w:rsidRDefault="00A94B4B" w:rsidP="00A94B4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Depoliticizing of minority issues</w:t>
      </w:r>
    </w:p>
    <w:p w:rsidR="00A94B4B" w:rsidRDefault="00A94B4B" w:rsidP="00A94B4B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Sanitized versions of culture</w:t>
      </w:r>
    </w:p>
    <w:p w:rsidR="00A94B4B" w:rsidRDefault="00A94B4B" w:rsidP="00A94B4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“</w:t>
      </w:r>
      <w:r w:rsidR="00AB5CF2">
        <w:rPr>
          <w:sz w:val="24"/>
          <w:szCs w:val="24"/>
        </w:rPr>
        <w:t>whitewashing reduces</w:t>
      </w:r>
      <w:r>
        <w:rPr>
          <w:sz w:val="24"/>
          <w:szCs w:val="24"/>
        </w:rPr>
        <w:t xml:space="preserve"> to ornamental levels… to amuse, distract or embellish” </w:t>
      </w:r>
    </w:p>
    <w:p w:rsidR="00272666" w:rsidRDefault="00272666" w:rsidP="0027266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“eating the other”</w:t>
      </w:r>
    </w:p>
    <w:p w:rsidR="00A94B4B" w:rsidRDefault="00A94B4B" w:rsidP="00A94B4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Belief that all people should have the same goals and aspirations as white norm</w:t>
      </w:r>
    </w:p>
    <w:p w:rsidR="006C143F" w:rsidRDefault="00A94B4B" w:rsidP="0027266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Use of characters of othe</w:t>
      </w:r>
      <w:r w:rsidR="00272666">
        <w:rPr>
          <w:sz w:val="24"/>
          <w:szCs w:val="24"/>
        </w:rPr>
        <w:t>r races</w:t>
      </w:r>
      <w:r w:rsidR="00AB5CF2">
        <w:rPr>
          <w:sz w:val="24"/>
          <w:szCs w:val="24"/>
        </w:rPr>
        <w:t xml:space="preserve"> in media</w:t>
      </w:r>
      <w:r w:rsidR="00272666">
        <w:rPr>
          <w:sz w:val="24"/>
          <w:szCs w:val="24"/>
        </w:rPr>
        <w:t xml:space="preserve"> to reinforce these norms</w:t>
      </w:r>
    </w:p>
    <w:p w:rsidR="00AB5CF2" w:rsidRDefault="00AB5CF2" w:rsidP="00AB5CF2">
      <w:pPr>
        <w:pStyle w:val="ListParagraph"/>
        <w:ind w:left="1440"/>
        <w:rPr>
          <w:sz w:val="24"/>
          <w:szCs w:val="24"/>
        </w:rPr>
      </w:pPr>
    </w:p>
    <w:p w:rsidR="00AB5CF2" w:rsidRPr="00AB5CF2" w:rsidRDefault="00AB5CF2" w:rsidP="00AB5C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Inferential racism: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Occasional positive stories of individuals of non-white races in a group draw attention to the fact that these people are outside of the “norm”</w:t>
      </w:r>
    </w:p>
    <w:p w:rsidR="00AB5CF2" w:rsidRDefault="00AB5CF2" w:rsidP="00AB5CF2">
      <w:pPr>
        <w:pStyle w:val="ListParagraph"/>
        <w:numPr>
          <w:ilvl w:val="0"/>
          <w:numId w:val="1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i.e</w:t>
      </w:r>
      <w:proofErr w:type="spellEnd"/>
      <w:r>
        <w:rPr>
          <w:sz w:val="24"/>
          <w:szCs w:val="24"/>
        </w:rPr>
        <w:t xml:space="preserve">: the first nations kid who finishes </w:t>
      </w:r>
      <w:proofErr w:type="spellStart"/>
      <w:r>
        <w:rPr>
          <w:sz w:val="24"/>
          <w:szCs w:val="24"/>
        </w:rPr>
        <w:t>highschool</w:t>
      </w:r>
      <w:proofErr w:type="spellEnd"/>
      <w:r>
        <w:rPr>
          <w:sz w:val="24"/>
          <w:szCs w:val="24"/>
        </w:rPr>
        <w:t xml:space="preserve"> and goes back to the reserve to help his “people”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paradoxes: inclusive but stereotyping (tokenism)</w:t>
      </w:r>
    </w:p>
    <w:p w:rsidR="00AB5CF2" w:rsidRDefault="00AB5CF2" w:rsidP="00AB5CF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presentation of positive role models but unattainable standards (athletes</w:t>
      </w:r>
    </w:p>
    <w:p w:rsidR="00AB5CF2" w:rsidRDefault="00AB5CF2" w:rsidP="00AB5CF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in contrast to Canadian “multicultural” political rhetoric</w:t>
      </w:r>
    </w:p>
    <w:p w:rsidR="00AB5CF2" w:rsidRDefault="00AB5CF2" w:rsidP="00AB5CF2">
      <w:pPr>
        <w:pStyle w:val="ListParagraph"/>
        <w:ind w:left="2160"/>
        <w:rPr>
          <w:sz w:val="24"/>
          <w:szCs w:val="24"/>
        </w:rPr>
      </w:pPr>
    </w:p>
    <w:p w:rsidR="00AB5CF2" w:rsidRPr="00AB5CF2" w:rsidRDefault="00AB5CF2" w:rsidP="00AB5C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Reasons for racist coverage: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mainstream media sells consumers to advertisers</w:t>
      </w:r>
    </w:p>
    <w:p w:rsidR="00AB5CF2" w:rsidRDefault="00AB5CF2" w:rsidP="00AB5CF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largest (and often most wealthiest) audience is white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economic pressures in media – “necessarily predispose news organizations to give favourable coverage to their own interests and those of Corporate America”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limited time &amp; resources – encourage stereotypes and oversimplification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limited diversity in production staff</w:t>
      </w:r>
    </w:p>
    <w:p w:rsidR="00AB5CF2" w:rsidRDefault="00AB5CF2" w:rsidP="00AB5CF2">
      <w:pPr>
        <w:pStyle w:val="ListParagraph"/>
        <w:ind w:left="1440"/>
        <w:rPr>
          <w:sz w:val="24"/>
          <w:szCs w:val="24"/>
        </w:rPr>
      </w:pPr>
    </w:p>
    <w:p w:rsidR="004224F2" w:rsidRPr="004224F2" w:rsidRDefault="004224F2" w:rsidP="00AB5C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Racism post-internet:</w:t>
      </w:r>
    </w:p>
    <w:p w:rsidR="00AB5CF2" w:rsidRDefault="00AB5CF2" w:rsidP="004224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Critical question: </w:t>
      </w:r>
      <w:r>
        <w:rPr>
          <w:sz w:val="24"/>
          <w:szCs w:val="24"/>
        </w:rPr>
        <w:t xml:space="preserve">have these representations changed? </w:t>
      </w:r>
      <w:proofErr w:type="gramStart"/>
      <w:r>
        <w:rPr>
          <w:sz w:val="24"/>
          <w:szCs w:val="24"/>
        </w:rPr>
        <w:t>are</w:t>
      </w:r>
      <w:proofErr w:type="gramEnd"/>
      <w:r>
        <w:rPr>
          <w:sz w:val="24"/>
          <w:szCs w:val="24"/>
        </w:rPr>
        <w:t xml:space="preserve"> we now post-racial?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Opportunities for alternative press and representations (?)</w:t>
      </w:r>
    </w:p>
    <w:p w:rsidR="00AB5CF2" w:rsidRDefault="00AB5CF2" w:rsidP="00AB5CF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New</w:t>
      </w:r>
    </w:p>
    <w:p w:rsidR="00AB5CF2" w:rsidRDefault="00AB5CF2" w:rsidP="00AB5CF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Access to global representations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Diversity in representation (?)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Diversity in news and media production (?)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Obama turning point for coverage (?)</w:t>
      </w:r>
    </w:p>
    <w:p w:rsidR="00AB5CF2" w:rsidRDefault="00AB5CF2" w:rsidP="00AB5C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Are the representations changing, or are they just continuing in the same way?</w:t>
      </w:r>
    </w:p>
    <w:p w:rsidR="004224F2" w:rsidRDefault="004224F2" w:rsidP="004224F2">
      <w:pPr>
        <w:pStyle w:val="ListParagraph"/>
        <w:ind w:left="1440"/>
        <w:rPr>
          <w:sz w:val="24"/>
          <w:szCs w:val="24"/>
        </w:rPr>
      </w:pPr>
    </w:p>
    <w:p w:rsidR="004224F2" w:rsidRPr="004224F2" w:rsidRDefault="004224F2" w:rsidP="004224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Mediating racism:</w:t>
      </w:r>
    </w:p>
    <w:p w:rsidR="004224F2" w:rsidRDefault="004224F2" w:rsidP="004224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We often learn about the “other” from consuming media</w:t>
      </w:r>
    </w:p>
    <w:p w:rsidR="004224F2" w:rsidRDefault="004224F2" w:rsidP="004224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To what degree do theses representations stereotype vs. show diversity</w:t>
      </w:r>
    </w:p>
    <w:p w:rsidR="004224F2" w:rsidRDefault="004224F2" w:rsidP="004224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To what degree do they perpetuate stereotypes that simplify and reduce our understandings of “the other”</w:t>
      </w:r>
    </w:p>
    <w:p w:rsidR="004224F2" w:rsidRDefault="004224F2" w:rsidP="004224F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To what degree do they influence how we treat others individually and at political levels</w:t>
      </w:r>
    </w:p>
    <w:p w:rsidR="00BA12B7" w:rsidRDefault="00BA12B7" w:rsidP="00BA12B7">
      <w:pPr>
        <w:rPr>
          <w:b/>
          <w:sz w:val="24"/>
          <w:szCs w:val="24"/>
        </w:rPr>
      </w:pPr>
      <w:r>
        <w:rPr>
          <w:b/>
          <w:sz w:val="24"/>
          <w:szCs w:val="24"/>
        </w:rPr>
        <w:t>Discussion group/workshop:</w:t>
      </w:r>
    </w:p>
    <w:p w:rsidR="00BA12B7" w:rsidRPr="001B6902" w:rsidRDefault="001B6902" w:rsidP="00BA12B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November 14</w:t>
      </w:r>
      <w:r w:rsidRPr="001B690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posting</w:t>
      </w:r>
    </w:p>
    <w:p w:rsidR="001B6902" w:rsidRPr="001B6902" w:rsidRDefault="001B6902" w:rsidP="001B690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Hand in hard copy at resource centre</w:t>
      </w:r>
    </w:p>
    <w:p w:rsidR="001B6902" w:rsidRPr="001B6902" w:rsidRDefault="001B6902" w:rsidP="001B690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To what degree and extent are they the same or different in this new media forum</w:t>
      </w:r>
    </w:p>
    <w:p w:rsidR="001B6902" w:rsidRPr="001B6902" w:rsidRDefault="001B6902" w:rsidP="001B690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No </w:t>
      </w:r>
      <w:proofErr w:type="spellStart"/>
      <w:r>
        <w:rPr>
          <w:sz w:val="24"/>
          <w:szCs w:val="24"/>
        </w:rPr>
        <w:t>tv</w:t>
      </w:r>
      <w:proofErr w:type="spellEnd"/>
      <w:r>
        <w:rPr>
          <w:sz w:val="24"/>
          <w:szCs w:val="24"/>
        </w:rPr>
        <w:t xml:space="preserve"> shows</w:t>
      </w:r>
    </w:p>
    <w:p w:rsidR="001B6902" w:rsidRPr="001B6902" w:rsidRDefault="001B6902" w:rsidP="001B690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Not to include community or social media</w:t>
      </w:r>
    </w:p>
    <w:p w:rsidR="001B6902" w:rsidRPr="001B6902" w:rsidRDefault="001B6902" w:rsidP="001B690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Suggestions for non-news mediums can include: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Comic books, video games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Popular music recordings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Movies (unless chapter talks about it)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Television sitcoms or dramas (unless chapter talks about it)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Television reality shows (unless chapter talks about it)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Corporate or government webpages (do not use non-profit or social movement webpages)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Artist renderings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Public art or exhibitions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Novels, r</w:t>
      </w:r>
      <w:r w:rsidRPr="001B6902">
        <w:rPr>
          <w:sz w:val="24"/>
          <w:szCs w:val="24"/>
        </w:rPr>
        <w:t>ecipe books</w:t>
      </w:r>
    </w:p>
    <w:p w:rsidR="001B6902" w:rsidRPr="001B6902" w:rsidRDefault="001B6902" w:rsidP="001B6902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sz w:val="24"/>
          <w:szCs w:val="24"/>
        </w:rPr>
        <w:t>Advertisements</w:t>
      </w:r>
    </w:p>
    <w:p w:rsidR="00AB5CF2" w:rsidRPr="00FF73C1" w:rsidRDefault="001B6902" w:rsidP="00AB5C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for a really good thesis, it must integrate the traditional media representations plus the findings in the new non-news media, and make a claim about what those representations are (not written until you’</w:t>
      </w:r>
      <w:r w:rsidR="00FF73C1">
        <w:rPr>
          <w:sz w:val="24"/>
          <w:szCs w:val="24"/>
        </w:rPr>
        <w:t>ve completed the analysis)</w:t>
      </w:r>
    </w:p>
    <w:p w:rsidR="00FF73C1" w:rsidRPr="00FF73C1" w:rsidRDefault="00FF73C1" w:rsidP="00AB5C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don’t just make a statement that’s very general, but be very specific</w:t>
      </w:r>
    </w:p>
    <w:p w:rsidR="00FF73C1" w:rsidRPr="00FF73C1" w:rsidRDefault="00FF73C1" w:rsidP="00AB5C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i</w:t>
      </w:r>
      <w:proofErr w:type="gramEnd"/>
      <w:r>
        <w:rPr>
          <w:sz w:val="24"/>
          <w:szCs w:val="24"/>
        </w:rPr>
        <w:t xml:space="preserve">.e. “media making them (ethnic </w:t>
      </w:r>
      <w:proofErr w:type="spellStart"/>
      <w:r>
        <w:rPr>
          <w:sz w:val="24"/>
          <w:szCs w:val="24"/>
        </w:rPr>
        <w:t>ppl</w:t>
      </w:r>
      <w:proofErr w:type="spellEnd"/>
      <w:r>
        <w:rPr>
          <w:sz w:val="24"/>
          <w:szCs w:val="24"/>
        </w:rPr>
        <w:t>) invisible” isn’t enough .. “making them invisible by _____”</w:t>
      </w:r>
    </w:p>
    <w:p w:rsidR="00FF73C1" w:rsidRPr="005B4899" w:rsidRDefault="00FF73C1" w:rsidP="00AB5C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big mark for depth of analysis, dealing with the degrees to which the case study fits with the topic (race/gender/class)</w:t>
      </w:r>
    </w:p>
    <w:p w:rsidR="005B4899" w:rsidRPr="00FF73C1" w:rsidRDefault="005B4899" w:rsidP="00AB5C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what? (talk about WHY this matters, what the implications are)</w:t>
      </w:r>
    </w:p>
    <w:sectPr w:rsidR="005B4899" w:rsidRPr="00FF73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41B7"/>
    <w:multiLevelType w:val="hybridMultilevel"/>
    <w:tmpl w:val="0F4C23AA"/>
    <w:lvl w:ilvl="0" w:tplc="53F8DF7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6937D9"/>
    <w:multiLevelType w:val="hybridMultilevel"/>
    <w:tmpl w:val="B8E0FBFE"/>
    <w:lvl w:ilvl="0" w:tplc="7F42978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5651A"/>
    <w:multiLevelType w:val="hybridMultilevel"/>
    <w:tmpl w:val="C450D58E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149E345D"/>
    <w:multiLevelType w:val="hybridMultilevel"/>
    <w:tmpl w:val="0CD6BD4A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10090019" w:tentative="1">
      <w:start w:val="1"/>
      <w:numFmt w:val="lowerLetter"/>
      <w:lvlText w:val="%2."/>
      <w:lvlJc w:val="left"/>
      <w:pPr>
        <w:ind w:left="4320" w:hanging="360"/>
      </w:pPr>
    </w:lvl>
    <w:lvl w:ilvl="2" w:tplc="1009001B" w:tentative="1">
      <w:start w:val="1"/>
      <w:numFmt w:val="lowerRoman"/>
      <w:lvlText w:val="%3."/>
      <w:lvlJc w:val="right"/>
      <w:pPr>
        <w:ind w:left="5040" w:hanging="180"/>
      </w:pPr>
    </w:lvl>
    <w:lvl w:ilvl="3" w:tplc="1009000F" w:tentative="1">
      <w:start w:val="1"/>
      <w:numFmt w:val="decimal"/>
      <w:lvlText w:val="%4."/>
      <w:lvlJc w:val="left"/>
      <w:pPr>
        <w:ind w:left="5760" w:hanging="360"/>
      </w:pPr>
    </w:lvl>
    <w:lvl w:ilvl="4" w:tplc="10090019" w:tentative="1">
      <w:start w:val="1"/>
      <w:numFmt w:val="lowerLetter"/>
      <w:lvlText w:val="%5."/>
      <w:lvlJc w:val="left"/>
      <w:pPr>
        <w:ind w:left="6480" w:hanging="360"/>
      </w:pPr>
    </w:lvl>
    <w:lvl w:ilvl="5" w:tplc="1009001B" w:tentative="1">
      <w:start w:val="1"/>
      <w:numFmt w:val="lowerRoman"/>
      <w:lvlText w:val="%6."/>
      <w:lvlJc w:val="right"/>
      <w:pPr>
        <w:ind w:left="7200" w:hanging="180"/>
      </w:pPr>
    </w:lvl>
    <w:lvl w:ilvl="6" w:tplc="1009000F" w:tentative="1">
      <w:start w:val="1"/>
      <w:numFmt w:val="decimal"/>
      <w:lvlText w:val="%7."/>
      <w:lvlJc w:val="left"/>
      <w:pPr>
        <w:ind w:left="7920" w:hanging="360"/>
      </w:pPr>
    </w:lvl>
    <w:lvl w:ilvl="7" w:tplc="10090019" w:tentative="1">
      <w:start w:val="1"/>
      <w:numFmt w:val="lowerLetter"/>
      <w:lvlText w:val="%8."/>
      <w:lvlJc w:val="left"/>
      <w:pPr>
        <w:ind w:left="8640" w:hanging="360"/>
      </w:pPr>
    </w:lvl>
    <w:lvl w:ilvl="8" w:tplc="10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>
    <w:nsid w:val="1A0E3661"/>
    <w:multiLevelType w:val="hybridMultilevel"/>
    <w:tmpl w:val="E77AD89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BDE5597"/>
    <w:multiLevelType w:val="hybridMultilevel"/>
    <w:tmpl w:val="B344BA3C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0C14443"/>
    <w:multiLevelType w:val="hybridMultilevel"/>
    <w:tmpl w:val="1C286ABC"/>
    <w:lvl w:ilvl="0" w:tplc="2D10491C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E93593"/>
    <w:multiLevelType w:val="hybridMultilevel"/>
    <w:tmpl w:val="13BC635E"/>
    <w:lvl w:ilvl="0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41EE1B29"/>
    <w:multiLevelType w:val="hybridMultilevel"/>
    <w:tmpl w:val="BC8CEA4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4200315F"/>
    <w:multiLevelType w:val="hybridMultilevel"/>
    <w:tmpl w:val="784EB85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3560BFD"/>
    <w:multiLevelType w:val="hybridMultilevel"/>
    <w:tmpl w:val="2DF80F2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469325EF"/>
    <w:multiLevelType w:val="hybridMultilevel"/>
    <w:tmpl w:val="02DCEB8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FE07E55"/>
    <w:multiLevelType w:val="hybridMultilevel"/>
    <w:tmpl w:val="A62EAD8E"/>
    <w:lvl w:ilvl="0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5FCE1A55"/>
    <w:multiLevelType w:val="hybridMultilevel"/>
    <w:tmpl w:val="E3BC3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D3B61"/>
    <w:multiLevelType w:val="hybridMultilevel"/>
    <w:tmpl w:val="A0C071B8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65263C3F"/>
    <w:multiLevelType w:val="hybridMultilevel"/>
    <w:tmpl w:val="2CDC62B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8596CA7"/>
    <w:multiLevelType w:val="hybridMultilevel"/>
    <w:tmpl w:val="25AEE34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AA20B5E"/>
    <w:multiLevelType w:val="hybridMultilevel"/>
    <w:tmpl w:val="003A2B4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6B0F682D"/>
    <w:multiLevelType w:val="hybridMultilevel"/>
    <w:tmpl w:val="94D4004E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>
    <w:nsid w:val="6C4C7A5B"/>
    <w:multiLevelType w:val="hybridMultilevel"/>
    <w:tmpl w:val="24C6433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6EA16DE2"/>
    <w:multiLevelType w:val="hybridMultilevel"/>
    <w:tmpl w:val="649AC322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10"/>
  </w:num>
  <w:num w:numId="6">
    <w:abstractNumId w:val="2"/>
  </w:num>
  <w:num w:numId="7">
    <w:abstractNumId w:val="15"/>
  </w:num>
  <w:num w:numId="8">
    <w:abstractNumId w:val="16"/>
  </w:num>
  <w:num w:numId="9">
    <w:abstractNumId w:val="9"/>
  </w:num>
  <w:num w:numId="10">
    <w:abstractNumId w:val="11"/>
  </w:num>
  <w:num w:numId="11">
    <w:abstractNumId w:val="5"/>
  </w:num>
  <w:num w:numId="12">
    <w:abstractNumId w:val="20"/>
  </w:num>
  <w:num w:numId="13">
    <w:abstractNumId w:val="14"/>
  </w:num>
  <w:num w:numId="14">
    <w:abstractNumId w:val="18"/>
  </w:num>
  <w:num w:numId="15">
    <w:abstractNumId w:val="13"/>
  </w:num>
  <w:num w:numId="16">
    <w:abstractNumId w:val="3"/>
  </w:num>
  <w:num w:numId="17">
    <w:abstractNumId w:val="12"/>
  </w:num>
  <w:num w:numId="18">
    <w:abstractNumId w:val="7"/>
  </w:num>
  <w:num w:numId="19">
    <w:abstractNumId w:val="19"/>
  </w:num>
  <w:num w:numId="20">
    <w:abstractNumId w:val="1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9E2"/>
    <w:rsid w:val="00096814"/>
    <w:rsid w:val="001B6902"/>
    <w:rsid w:val="002500EF"/>
    <w:rsid w:val="00272666"/>
    <w:rsid w:val="004224F2"/>
    <w:rsid w:val="005B4899"/>
    <w:rsid w:val="006C143F"/>
    <w:rsid w:val="006D7B57"/>
    <w:rsid w:val="009B3D82"/>
    <w:rsid w:val="00A47D45"/>
    <w:rsid w:val="00A94B4B"/>
    <w:rsid w:val="00AB5CF2"/>
    <w:rsid w:val="00BA12B7"/>
    <w:rsid w:val="00BC5A5A"/>
    <w:rsid w:val="00C86E6A"/>
    <w:rsid w:val="00DF223C"/>
    <w:rsid w:val="00EE0292"/>
    <w:rsid w:val="00EF79E2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79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1048</Words>
  <Characters>5976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Inna Pimenova</cp:lastModifiedBy>
  <cp:revision>2</cp:revision>
  <dcterms:created xsi:type="dcterms:W3CDTF">2012-11-08T22:37:00Z</dcterms:created>
  <dcterms:modified xsi:type="dcterms:W3CDTF">2012-11-08T22:37:00Z</dcterms:modified>
</cp:coreProperties>
</file>