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E137BA" w14:textId="77777777" w:rsidR="007506BE" w:rsidRPr="00225CB8" w:rsidRDefault="007506BE">
      <w:pPr>
        <w:rPr>
          <w:b/>
          <w:u w:val="single"/>
        </w:rPr>
      </w:pPr>
      <w:r w:rsidRPr="00225CB8">
        <w:rPr>
          <w:b/>
          <w:u w:val="single"/>
        </w:rPr>
        <w:t xml:space="preserve">COMM 3109A MIDTERM </w:t>
      </w:r>
      <w:r w:rsidR="001F37C9" w:rsidRPr="00225CB8">
        <w:rPr>
          <w:b/>
        </w:rPr>
        <w:tab/>
      </w:r>
      <w:r w:rsidR="001F37C9" w:rsidRPr="00225CB8">
        <w:rPr>
          <w:b/>
        </w:rPr>
        <w:tab/>
      </w:r>
      <w:r w:rsidR="001F37C9" w:rsidRPr="00225CB8">
        <w:rPr>
          <w:b/>
        </w:rPr>
        <w:tab/>
      </w:r>
      <w:r w:rsidR="001F37C9" w:rsidRPr="00225CB8">
        <w:rPr>
          <w:b/>
        </w:rPr>
        <w:tab/>
      </w:r>
      <w:r w:rsidR="001F37C9" w:rsidRPr="00225CB8">
        <w:rPr>
          <w:b/>
        </w:rPr>
        <w:tab/>
      </w:r>
    </w:p>
    <w:p w14:paraId="37239CA8" w14:textId="77777777" w:rsidR="007506BE" w:rsidRPr="00225CB8" w:rsidRDefault="001F37C9">
      <w:pPr>
        <w:rPr>
          <w:u w:val="single"/>
        </w:rPr>
      </w:pPr>
      <w:r w:rsidRPr="00225CB8">
        <w:rPr>
          <w:b/>
          <w:u w:val="single"/>
        </w:rPr>
        <w:t>READINESS ASSESSMENT TEST</w:t>
      </w:r>
    </w:p>
    <w:p w14:paraId="6C3DBACF" w14:textId="77777777" w:rsidR="001F37C9" w:rsidRDefault="001F37C9"/>
    <w:p w14:paraId="173498FA" w14:textId="77777777" w:rsidR="00E01456" w:rsidRPr="00225CB8" w:rsidRDefault="00422CEA">
      <w:pPr>
        <w:rPr>
          <w:b/>
        </w:rPr>
      </w:pPr>
      <w:r w:rsidRPr="00225CB8">
        <w:rPr>
          <w:b/>
        </w:rPr>
        <w:t>1.)</w:t>
      </w:r>
      <w:r w:rsidRPr="003A07A3">
        <w:t xml:space="preserve"> </w:t>
      </w:r>
      <w:r w:rsidR="0013259E" w:rsidRPr="00225CB8">
        <w:rPr>
          <w:b/>
        </w:rPr>
        <w:t>In the article, “Oprah</w:t>
      </w:r>
      <w:r w:rsidR="00A63DFC" w:rsidRPr="00225CB8">
        <w:rPr>
          <w:b/>
        </w:rPr>
        <w:t xml:space="preserve"> Winfrey</w:t>
      </w:r>
      <w:r w:rsidR="0013259E" w:rsidRPr="00225CB8">
        <w:rPr>
          <w:b/>
        </w:rPr>
        <w:t>’s brand of personal empowerment,” Gibbons applies conc</w:t>
      </w:r>
      <w:r w:rsidR="00A63DFC" w:rsidRPr="00225CB8">
        <w:rPr>
          <w:b/>
        </w:rPr>
        <w:t>epts from Michel Foucault</w:t>
      </w:r>
      <w:r w:rsidR="00E01456" w:rsidRPr="00225CB8">
        <w:rPr>
          <w:b/>
        </w:rPr>
        <w:t xml:space="preserve"> to describe the Oprah phenomenon. Name two of Foucault’s concepts described in Gibbons’ article. </w:t>
      </w:r>
    </w:p>
    <w:p w14:paraId="57DD795F" w14:textId="77777777" w:rsidR="00E01456" w:rsidRPr="00225CB8" w:rsidRDefault="00E01456">
      <w:pPr>
        <w:rPr>
          <w:b/>
        </w:rPr>
      </w:pPr>
    </w:p>
    <w:p w14:paraId="66862772" w14:textId="77777777" w:rsidR="00E01456" w:rsidRPr="00225CB8" w:rsidRDefault="00225CB8">
      <w:pPr>
        <w:rPr>
          <w:u w:val="single"/>
        </w:rPr>
      </w:pPr>
      <w:r w:rsidRPr="00225CB8">
        <w:rPr>
          <w:u w:val="single"/>
        </w:rPr>
        <w:t>Panopticism – Self monitoring</w:t>
      </w:r>
    </w:p>
    <w:p w14:paraId="43A43CDF" w14:textId="77777777" w:rsidR="00E01456" w:rsidRPr="00225CB8" w:rsidRDefault="00E01456">
      <w:pPr>
        <w:rPr>
          <w:u w:val="single"/>
        </w:rPr>
      </w:pPr>
    </w:p>
    <w:p w14:paraId="0EC0058A" w14:textId="77777777" w:rsidR="00422CEA" w:rsidRPr="00225CB8" w:rsidRDefault="00225CB8">
      <w:pPr>
        <w:rPr>
          <w:u w:val="single"/>
        </w:rPr>
      </w:pPr>
      <w:r w:rsidRPr="00225CB8">
        <w:rPr>
          <w:u w:val="single"/>
        </w:rPr>
        <w:t>Techniques of the Self – Self reforming</w:t>
      </w:r>
    </w:p>
    <w:p w14:paraId="77A14064" w14:textId="77777777" w:rsidR="00422CEA" w:rsidRPr="00225CB8" w:rsidRDefault="00422CEA">
      <w:pPr>
        <w:rPr>
          <w:b/>
        </w:rPr>
      </w:pPr>
    </w:p>
    <w:p w14:paraId="0030448D" w14:textId="77777777" w:rsidR="00B152B1" w:rsidRDefault="00422CEA" w:rsidP="00B152B1">
      <w:pPr>
        <w:rPr>
          <w:b/>
          <w:bCs/>
        </w:rPr>
      </w:pPr>
      <w:r w:rsidRPr="00225CB8">
        <w:rPr>
          <w:b/>
        </w:rPr>
        <w:t>2.) What is the concept described by Althusser by which</w:t>
      </w:r>
      <w:r w:rsidR="00DE2712" w:rsidRPr="00225CB8">
        <w:rPr>
          <w:b/>
        </w:rPr>
        <w:t xml:space="preserve"> one is </w:t>
      </w:r>
      <w:r w:rsidRPr="00225CB8">
        <w:rPr>
          <w:b/>
        </w:rPr>
        <w:t>“hailed”</w:t>
      </w:r>
      <w:r w:rsidR="006E4E1A" w:rsidRPr="00225CB8">
        <w:rPr>
          <w:b/>
        </w:rPr>
        <w:t xml:space="preserve"> by an identity</w:t>
      </w:r>
      <w:r w:rsidR="00D774D1" w:rsidRPr="00225CB8">
        <w:rPr>
          <w:b/>
        </w:rPr>
        <w:t xml:space="preserve"> or by which </w:t>
      </w:r>
      <w:r w:rsidR="00DE2712" w:rsidRPr="00225CB8">
        <w:rPr>
          <w:b/>
          <w:bCs/>
        </w:rPr>
        <w:t xml:space="preserve">“The subject comes to be produced within discourse” (Althusser, </w:t>
      </w:r>
      <w:r w:rsidR="00D774D1" w:rsidRPr="00225CB8">
        <w:rPr>
          <w:b/>
          <w:bCs/>
        </w:rPr>
        <w:t>1971)?</w:t>
      </w:r>
      <w:r w:rsidR="00DE2712" w:rsidRPr="00225CB8">
        <w:rPr>
          <w:b/>
          <w:bCs/>
        </w:rPr>
        <w:t xml:space="preserve"> </w:t>
      </w:r>
    </w:p>
    <w:p w14:paraId="56C29164" w14:textId="77777777" w:rsidR="00225CB8" w:rsidRPr="00225CB8" w:rsidRDefault="00225CB8" w:rsidP="00B152B1">
      <w:pPr>
        <w:rPr>
          <w:bCs/>
          <w:u w:val="single"/>
        </w:rPr>
      </w:pPr>
      <w:r w:rsidRPr="00225CB8">
        <w:rPr>
          <w:bCs/>
          <w:u w:val="single"/>
        </w:rPr>
        <w:t xml:space="preserve">Interpolation </w:t>
      </w:r>
    </w:p>
    <w:p w14:paraId="01507DB4" w14:textId="77777777" w:rsidR="00422CEA" w:rsidRPr="00225CB8" w:rsidRDefault="00422CEA">
      <w:pPr>
        <w:rPr>
          <w:b/>
        </w:rPr>
      </w:pPr>
    </w:p>
    <w:p w14:paraId="07F31220" w14:textId="77777777" w:rsidR="00422CEA" w:rsidRPr="00225CB8" w:rsidRDefault="00422CEA">
      <w:pPr>
        <w:rPr>
          <w:b/>
        </w:rPr>
      </w:pPr>
      <w:r w:rsidRPr="00225CB8">
        <w:rPr>
          <w:b/>
        </w:rPr>
        <w:t xml:space="preserve">3.) According to </w:t>
      </w:r>
      <w:r w:rsidR="00D774D1" w:rsidRPr="00225CB8">
        <w:rPr>
          <w:b/>
        </w:rPr>
        <w:t xml:space="preserve">the Marxist idea of </w:t>
      </w:r>
      <w:r w:rsidR="00225CB8" w:rsidRPr="00225CB8">
        <w:rPr>
          <w:u w:val="single"/>
        </w:rPr>
        <w:t>Hegemony</w:t>
      </w:r>
      <w:r w:rsidRPr="00225CB8">
        <w:rPr>
          <w:b/>
        </w:rPr>
        <w:t>, do</w:t>
      </w:r>
      <w:r w:rsidR="00D774D1" w:rsidRPr="00225CB8">
        <w:rPr>
          <w:b/>
        </w:rPr>
        <w:t>minant ideology is reproduced through</w:t>
      </w:r>
      <w:r w:rsidRPr="00225CB8">
        <w:rPr>
          <w:b/>
        </w:rPr>
        <w:t xml:space="preserve"> a </w:t>
      </w:r>
      <w:r w:rsidR="00D774D1" w:rsidRPr="00225CB8">
        <w:rPr>
          <w:b/>
        </w:rPr>
        <w:t>system</w:t>
      </w:r>
      <w:r w:rsidRPr="00225CB8">
        <w:rPr>
          <w:b/>
        </w:rPr>
        <w:t xml:space="preserve"> </w:t>
      </w:r>
      <w:r w:rsidR="00D774D1" w:rsidRPr="00225CB8">
        <w:rPr>
          <w:b/>
        </w:rPr>
        <w:t xml:space="preserve">where elites have a vested interest in reproducing and maintaining the status quo and subjects </w:t>
      </w:r>
      <w:r w:rsidR="00D611B7" w:rsidRPr="00225CB8">
        <w:rPr>
          <w:b/>
        </w:rPr>
        <w:t>consent to their conditions because they are considered “common sense</w:t>
      </w:r>
      <w:r w:rsidR="00D774D1" w:rsidRPr="00225CB8">
        <w:rPr>
          <w:b/>
        </w:rPr>
        <w:t>.</w:t>
      </w:r>
      <w:r w:rsidR="00D611B7" w:rsidRPr="00225CB8">
        <w:rPr>
          <w:b/>
        </w:rPr>
        <w:t>”</w:t>
      </w:r>
      <w:r w:rsidR="00D774D1" w:rsidRPr="00225CB8">
        <w:rPr>
          <w:b/>
        </w:rPr>
        <w:t xml:space="preserve"> </w:t>
      </w:r>
    </w:p>
    <w:p w14:paraId="130AFDCA" w14:textId="77777777" w:rsidR="00422CEA" w:rsidRPr="00225CB8" w:rsidRDefault="00422CEA">
      <w:pPr>
        <w:rPr>
          <w:b/>
        </w:rPr>
      </w:pPr>
    </w:p>
    <w:p w14:paraId="27B6FB26" w14:textId="77777777" w:rsidR="00341C94" w:rsidRPr="00225CB8" w:rsidRDefault="00422CEA">
      <w:pPr>
        <w:rPr>
          <w:b/>
        </w:rPr>
      </w:pPr>
      <w:r w:rsidRPr="00225CB8">
        <w:rPr>
          <w:b/>
        </w:rPr>
        <w:t xml:space="preserve">4.) </w:t>
      </w:r>
      <w:r w:rsidR="00C32577" w:rsidRPr="00225CB8">
        <w:rPr>
          <w:b/>
        </w:rPr>
        <w:t xml:space="preserve">Discuss different perspectives on youth agency online illustrated in the film </w:t>
      </w:r>
      <w:r w:rsidR="00C32577" w:rsidRPr="00225CB8">
        <w:rPr>
          <w:b/>
          <w:i/>
        </w:rPr>
        <w:t>Growing Up Online</w:t>
      </w:r>
      <w:r w:rsidR="00C32577" w:rsidRPr="00225CB8">
        <w:rPr>
          <w:b/>
        </w:rPr>
        <w:t>:</w:t>
      </w:r>
    </w:p>
    <w:p w14:paraId="31CDAAF3" w14:textId="77777777" w:rsidR="00341C94" w:rsidRDefault="00225CB8">
      <w:pPr>
        <w:rPr>
          <w:rFonts w:ascii="Times New Roman" w:hAnsi="Times New Roman"/>
          <w:u w:val="single"/>
        </w:rPr>
      </w:pPr>
      <w:r>
        <w:rPr>
          <w:rFonts w:ascii="Times New Roman" w:hAnsi="Times New Roman"/>
          <w:u w:val="single"/>
        </w:rPr>
        <w:t>Agency and limited agency</w:t>
      </w:r>
    </w:p>
    <w:p w14:paraId="3A23E8B5" w14:textId="77777777" w:rsidR="00225CB8" w:rsidRPr="00225CB8" w:rsidRDefault="00225CB8">
      <w:pPr>
        <w:rPr>
          <w:rFonts w:ascii="Times New Roman" w:hAnsi="Times New Roman"/>
          <w:u w:val="single"/>
        </w:rPr>
      </w:pPr>
      <w:r>
        <w:rPr>
          <w:rFonts w:ascii="Times New Roman" w:hAnsi="Times New Roman"/>
          <w:u w:val="single"/>
        </w:rPr>
        <w:t>Evan Skinner (PTA) scared of online predators so she gave her children less agency online</w:t>
      </w:r>
    </w:p>
    <w:p w14:paraId="0EA34156" w14:textId="77777777" w:rsidR="00225CB8" w:rsidRPr="00225CB8" w:rsidRDefault="00225CB8">
      <w:pPr>
        <w:rPr>
          <w:b/>
        </w:rPr>
      </w:pPr>
    </w:p>
    <w:p w14:paraId="280E264F" w14:textId="77777777" w:rsidR="00341C94" w:rsidRPr="00225CB8" w:rsidRDefault="00341C94">
      <w:pPr>
        <w:rPr>
          <w:b/>
        </w:rPr>
      </w:pPr>
      <w:r w:rsidRPr="00225CB8">
        <w:rPr>
          <w:b/>
        </w:rPr>
        <w:t xml:space="preserve">5.) The statements “I now pronounce you man and wife” and “It’s a girl!” are examples of </w:t>
      </w:r>
      <w:r w:rsidR="00225CB8">
        <w:rPr>
          <w:u w:val="single"/>
        </w:rPr>
        <w:t xml:space="preserve">Speech </w:t>
      </w:r>
      <w:r w:rsidRPr="00225CB8">
        <w:rPr>
          <w:b/>
        </w:rPr>
        <w:t>acts, according to Butler.</w:t>
      </w:r>
    </w:p>
    <w:p w14:paraId="41E062AA" w14:textId="77777777" w:rsidR="00341C94" w:rsidRPr="00225CB8" w:rsidRDefault="00341C94">
      <w:pPr>
        <w:rPr>
          <w:b/>
        </w:rPr>
      </w:pPr>
    </w:p>
    <w:p w14:paraId="5835F5EA" w14:textId="77777777" w:rsidR="00341C94" w:rsidRPr="00225CB8" w:rsidRDefault="00341C94">
      <w:pPr>
        <w:rPr>
          <w:b/>
        </w:rPr>
      </w:pPr>
    </w:p>
    <w:p w14:paraId="2927E9E7" w14:textId="77777777" w:rsidR="00DE2712" w:rsidRPr="00225CB8" w:rsidRDefault="00341C94" w:rsidP="00DE2712">
      <w:pPr>
        <w:rPr>
          <w:b/>
        </w:rPr>
      </w:pPr>
      <w:r w:rsidRPr="00225CB8">
        <w:rPr>
          <w:b/>
        </w:rPr>
        <w:t>6.)</w:t>
      </w:r>
      <w:r w:rsidR="0001159E" w:rsidRPr="00225CB8">
        <w:rPr>
          <w:b/>
        </w:rPr>
        <w:t xml:space="preserve"> The </w:t>
      </w:r>
      <w:r w:rsidR="00A63DFC" w:rsidRPr="00225CB8">
        <w:rPr>
          <w:b/>
        </w:rPr>
        <w:t>“</w:t>
      </w:r>
      <w:r w:rsidR="0001159E" w:rsidRPr="00225CB8">
        <w:rPr>
          <w:b/>
        </w:rPr>
        <w:t>Oprah program</w:t>
      </w:r>
      <w:r w:rsidR="00A63DFC" w:rsidRPr="00225CB8">
        <w:rPr>
          <w:b/>
        </w:rPr>
        <w:t>”</w:t>
      </w:r>
      <w:r w:rsidR="0001159E" w:rsidRPr="00225CB8">
        <w:rPr>
          <w:b/>
        </w:rPr>
        <w:t xml:space="preserve"> provides fans with</w:t>
      </w:r>
      <w:r w:rsidRPr="00225CB8">
        <w:rPr>
          <w:b/>
        </w:rPr>
        <w:t xml:space="preserve"> </w:t>
      </w:r>
      <w:r w:rsidR="00225CB8">
        <w:rPr>
          <w:u w:val="single"/>
        </w:rPr>
        <w:t>Techniques</w:t>
      </w:r>
      <w:r w:rsidR="0001159E" w:rsidRPr="00225CB8">
        <w:rPr>
          <w:b/>
        </w:rPr>
        <w:t xml:space="preserve"> of the self</w:t>
      </w:r>
      <w:r w:rsidR="00DE2712" w:rsidRPr="00225CB8">
        <w:rPr>
          <w:b/>
        </w:rPr>
        <w:t>,</w:t>
      </w:r>
      <w:r w:rsidR="0001159E" w:rsidRPr="00225CB8">
        <w:rPr>
          <w:b/>
        </w:rPr>
        <w:t xml:space="preserve"> </w:t>
      </w:r>
      <w:r w:rsidR="00DE2712" w:rsidRPr="00225CB8">
        <w:rPr>
          <w:b/>
        </w:rPr>
        <w:t>through which they can</w:t>
      </w:r>
      <w:r w:rsidR="00C32577" w:rsidRPr="00225CB8">
        <w:rPr>
          <w:rFonts w:ascii="Arial" w:hAnsi="Arial"/>
          <w:b/>
          <w:sz w:val="64"/>
          <w:szCs w:val="64"/>
        </w:rPr>
        <w:t xml:space="preserve"> </w:t>
      </w:r>
      <w:r w:rsidR="00DE2712" w:rsidRPr="00225CB8">
        <w:rPr>
          <w:b/>
        </w:rPr>
        <w:t>act upon, transform, and monitor themselves, a</w:t>
      </w:r>
      <w:r w:rsidR="003A07A3" w:rsidRPr="00225CB8">
        <w:rPr>
          <w:b/>
        </w:rPr>
        <w:t xml:space="preserve">ccording to the chapters we read from </w:t>
      </w:r>
      <w:r w:rsidR="003A07A3" w:rsidRPr="00225CB8">
        <w:rPr>
          <w:b/>
          <w:i/>
        </w:rPr>
        <w:t>The Oprah Phenomenon</w:t>
      </w:r>
      <w:r w:rsidR="00DE2712" w:rsidRPr="00225CB8">
        <w:rPr>
          <w:b/>
        </w:rPr>
        <w:t>.</w:t>
      </w:r>
    </w:p>
    <w:p w14:paraId="7B44F8DD" w14:textId="77777777" w:rsidR="00DE2712" w:rsidRPr="00225CB8" w:rsidRDefault="00DE2712">
      <w:pPr>
        <w:rPr>
          <w:b/>
        </w:rPr>
      </w:pPr>
    </w:p>
    <w:p w14:paraId="200C2E19" w14:textId="77777777" w:rsidR="00D774D1" w:rsidRPr="00225CB8" w:rsidRDefault="00DE2712">
      <w:pPr>
        <w:rPr>
          <w:b/>
        </w:rPr>
      </w:pPr>
      <w:r w:rsidRPr="00225CB8">
        <w:rPr>
          <w:b/>
        </w:rPr>
        <w:t xml:space="preserve">7.) </w:t>
      </w:r>
      <w:r w:rsidR="00D774D1" w:rsidRPr="00225CB8">
        <w:rPr>
          <w:b/>
        </w:rPr>
        <w:t>Judith Butler argues that gendering through statements like “It’s a</w:t>
      </w:r>
      <w:r w:rsidR="00C14CA1" w:rsidRPr="00225CB8">
        <w:rPr>
          <w:b/>
        </w:rPr>
        <w:t xml:space="preserve"> girl!” might move beyond assigning to commanding. </w:t>
      </w:r>
    </w:p>
    <w:p w14:paraId="0E5139A5" w14:textId="77777777" w:rsidR="0001159E" w:rsidRPr="00225CB8" w:rsidRDefault="00D774D1" w:rsidP="00C32577">
      <w:pPr>
        <w:ind w:firstLine="720"/>
        <w:rPr>
          <w:b/>
        </w:rPr>
      </w:pPr>
      <w:r w:rsidRPr="00225CB8">
        <w:rPr>
          <w:b/>
          <w:u w:val="single"/>
        </w:rPr>
        <w:t>a.) True</w:t>
      </w:r>
      <w:r w:rsidRPr="00225CB8">
        <w:rPr>
          <w:b/>
        </w:rPr>
        <w:t xml:space="preserve">       or       b.) False  </w:t>
      </w:r>
    </w:p>
    <w:p w14:paraId="5D1D2A22" w14:textId="77777777" w:rsidR="0001159E" w:rsidRPr="00225CB8" w:rsidRDefault="0001159E">
      <w:pPr>
        <w:rPr>
          <w:b/>
        </w:rPr>
      </w:pPr>
    </w:p>
    <w:p w14:paraId="42E64739" w14:textId="77777777" w:rsidR="00D774D1" w:rsidRPr="00225CB8" w:rsidRDefault="00D774D1">
      <w:pPr>
        <w:rPr>
          <w:b/>
        </w:rPr>
      </w:pPr>
      <w:r w:rsidRPr="00225CB8">
        <w:rPr>
          <w:b/>
        </w:rPr>
        <w:t xml:space="preserve">8.) </w:t>
      </w:r>
      <w:r w:rsidR="00FC7DF7" w:rsidRPr="00225CB8">
        <w:rPr>
          <w:b/>
        </w:rPr>
        <w:t xml:space="preserve">According to Judith Butler, “Gender norms operate by requiring the embodiment of certain ideals of femininity and masculinity, ones that are almost always related to the idealization of the </w:t>
      </w:r>
      <w:r w:rsidR="00225CB8">
        <w:rPr>
          <w:u w:val="single"/>
        </w:rPr>
        <w:t>Hetersexual</w:t>
      </w:r>
      <w:r w:rsidR="00FC7DF7" w:rsidRPr="00225CB8">
        <w:rPr>
          <w:b/>
        </w:rPr>
        <w:t xml:space="preserve"> bond” (Butler)</w:t>
      </w:r>
      <w:r w:rsidR="005767A9" w:rsidRPr="00225CB8">
        <w:rPr>
          <w:b/>
        </w:rPr>
        <w:t>.</w:t>
      </w:r>
    </w:p>
    <w:p w14:paraId="17472CA0" w14:textId="77777777" w:rsidR="006E4E1A" w:rsidRPr="00225CB8" w:rsidRDefault="006E4E1A">
      <w:pPr>
        <w:rPr>
          <w:b/>
        </w:rPr>
      </w:pPr>
    </w:p>
    <w:p w14:paraId="2087C494" w14:textId="77777777" w:rsidR="00EE3C49" w:rsidRPr="00225CB8" w:rsidRDefault="00EE3C49">
      <w:pPr>
        <w:rPr>
          <w:b/>
        </w:rPr>
      </w:pPr>
      <w:r w:rsidRPr="00225CB8">
        <w:rPr>
          <w:b/>
        </w:rPr>
        <w:t>9.</w:t>
      </w:r>
      <w:r w:rsidR="00C32577" w:rsidRPr="00225CB8">
        <w:rPr>
          <w:b/>
        </w:rPr>
        <w:t>) Discuss</w:t>
      </w:r>
      <w:r w:rsidR="006E4E1A" w:rsidRPr="00225CB8">
        <w:rPr>
          <w:b/>
        </w:rPr>
        <w:t xml:space="preserve"> two of the ways in which boys signal </w:t>
      </w:r>
      <w:r w:rsidR="00C32577" w:rsidRPr="00225CB8">
        <w:rPr>
          <w:b/>
        </w:rPr>
        <w:t xml:space="preserve">and police boundaries of </w:t>
      </w:r>
      <w:r w:rsidR="006E4E1A" w:rsidRPr="00225CB8">
        <w:rPr>
          <w:b/>
        </w:rPr>
        <w:t xml:space="preserve">masculinity according to the film </w:t>
      </w:r>
      <w:r w:rsidR="006E4E1A" w:rsidRPr="00225CB8">
        <w:rPr>
          <w:b/>
          <w:i/>
        </w:rPr>
        <w:t>The Bro Code</w:t>
      </w:r>
      <w:r w:rsidR="006E4E1A" w:rsidRPr="00225CB8">
        <w:rPr>
          <w:b/>
        </w:rPr>
        <w:t xml:space="preserve">: </w:t>
      </w:r>
      <w:r w:rsidRPr="00225CB8">
        <w:rPr>
          <w:b/>
        </w:rPr>
        <w:t xml:space="preserve"> </w:t>
      </w:r>
    </w:p>
    <w:p w14:paraId="138D1C10" w14:textId="77777777" w:rsidR="00EE3C49" w:rsidRPr="00225CB8" w:rsidRDefault="00EE3C49">
      <w:pPr>
        <w:rPr>
          <w:b/>
        </w:rPr>
      </w:pPr>
    </w:p>
    <w:p w14:paraId="277A516E" w14:textId="77777777" w:rsidR="00D774D1" w:rsidRPr="00225CB8" w:rsidRDefault="00225CB8">
      <w:pPr>
        <w:rPr>
          <w:u w:val="single"/>
        </w:rPr>
      </w:pPr>
      <w:r>
        <w:rPr>
          <w:u w:val="single"/>
        </w:rPr>
        <w:t>Verbal, ridicule, name calling, objectification of women, physical/sexual prowess, hyper masculinity vs nerd guy vs pretty boy, and shaming on those who do not conform to normative values</w:t>
      </w:r>
    </w:p>
    <w:p w14:paraId="1A92A49B" w14:textId="77777777" w:rsidR="002F20F6" w:rsidRPr="00225CB8" w:rsidRDefault="00C32577">
      <w:pPr>
        <w:rPr>
          <w:b/>
        </w:rPr>
      </w:pPr>
      <w:r w:rsidRPr="00225CB8">
        <w:rPr>
          <w:b/>
        </w:rPr>
        <w:br w:type="page"/>
      </w:r>
    </w:p>
    <w:p w14:paraId="06C19844" w14:textId="77777777" w:rsidR="00EE3C49" w:rsidRPr="00225CB8" w:rsidRDefault="002F20F6">
      <w:pPr>
        <w:rPr>
          <w:b/>
        </w:rPr>
      </w:pPr>
      <w:r w:rsidRPr="00225CB8">
        <w:rPr>
          <w:b/>
        </w:rPr>
        <w:lastRenderedPageBreak/>
        <w:t>1</w:t>
      </w:r>
      <w:r w:rsidR="00EE3C49" w:rsidRPr="00225CB8">
        <w:rPr>
          <w:b/>
        </w:rPr>
        <w:t xml:space="preserve">0.) </w:t>
      </w:r>
      <w:r w:rsidR="00A63DFC" w:rsidRPr="00225CB8">
        <w:rPr>
          <w:b/>
        </w:rPr>
        <w:t>In the Bratz brand franchise</w:t>
      </w:r>
      <w:r w:rsidR="00EE3C49" w:rsidRPr="00225CB8">
        <w:rPr>
          <w:b/>
        </w:rPr>
        <w:t>, do adults play an important role in the storylines? Why</w:t>
      </w:r>
      <w:r w:rsidR="00C32577" w:rsidRPr="00225CB8">
        <w:rPr>
          <w:b/>
        </w:rPr>
        <w:t xml:space="preserve"> or why</w:t>
      </w:r>
      <w:r w:rsidR="00EE3C49" w:rsidRPr="00225CB8">
        <w:rPr>
          <w:b/>
        </w:rPr>
        <w:t xml:space="preserve"> not, according to </w:t>
      </w:r>
      <w:r w:rsidR="00D611B7" w:rsidRPr="00225CB8">
        <w:rPr>
          <w:b/>
        </w:rPr>
        <w:t xml:space="preserve">Matt </w:t>
      </w:r>
      <w:r w:rsidR="00EE3C49" w:rsidRPr="00225CB8">
        <w:rPr>
          <w:b/>
        </w:rPr>
        <w:t>McAllister?</w:t>
      </w:r>
      <w:r w:rsidRPr="00225CB8">
        <w:rPr>
          <w:b/>
        </w:rPr>
        <w:t xml:space="preserve"> </w:t>
      </w:r>
    </w:p>
    <w:p w14:paraId="4BFB26E5" w14:textId="77777777" w:rsidR="00EE3C49" w:rsidRPr="00225CB8" w:rsidRDefault="00EE3C49">
      <w:pPr>
        <w:rPr>
          <w:b/>
        </w:rPr>
      </w:pPr>
    </w:p>
    <w:p w14:paraId="7D0FEFE3" w14:textId="77777777" w:rsidR="00EE3C49" w:rsidRPr="00225CB8" w:rsidRDefault="00225CB8">
      <w:pPr>
        <w:rPr>
          <w:u w:val="single"/>
        </w:rPr>
      </w:pPr>
      <w:r>
        <w:rPr>
          <w:u w:val="single"/>
        </w:rPr>
        <w:t xml:space="preserve"> No they do not because they try to appeal to the tween market only</w:t>
      </w:r>
    </w:p>
    <w:p w14:paraId="6772C95B" w14:textId="77777777" w:rsidR="00EE3C49" w:rsidRPr="00225CB8" w:rsidRDefault="00EE3C49">
      <w:pPr>
        <w:rPr>
          <w:b/>
        </w:rPr>
      </w:pPr>
    </w:p>
    <w:p w14:paraId="39A3857F" w14:textId="77777777" w:rsidR="00C7512C" w:rsidRPr="00225CB8" w:rsidRDefault="006E4E1A">
      <w:pPr>
        <w:rPr>
          <w:b/>
        </w:rPr>
      </w:pPr>
      <w:r w:rsidRPr="00225CB8">
        <w:rPr>
          <w:b/>
        </w:rPr>
        <w:t>11</w:t>
      </w:r>
      <w:r w:rsidR="00EE3C49" w:rsidRPr="00225CB8">
        <w:rPr>
          <w:b/>
        </w:rPr>
        <w:t xml:space="preserve">.) </w:t>
      </w:r>
      <w:r w:rsidR="00C7512C" w:rsidRPr="00225CB8">
        <w:rPr>
          <w:b/>
        </w:rPr>
        <w:t>Name two elements of the “Oprah program” (ie. products</w:t>
      </w:r>
      <w:r w:rsidR="002F20F6" w:rsidRPr="00225CB8">
        <w:rPr>
          <w:b/>
        </w:rPr>
        <w:t xml:space="preserve"> or “gurus”</w:t>
      </w:r>
      <w:r w:rsidR="00C7512C" w:rsidRPr="00225CB8">
        <w:rPr>
          <w:b/>
        </w:rPr>
        <w:t>)</w:t>
      </w:r>
      <w:r w:rsidR="003F20DD" w:rsidRPr="00225CB8">
        <w:rPr>
          <w:b/>
        </w:rPr>
        <w:t xml:space="preserve"> described by Harris and Watson.</w:t>
      </w:r>
    </w:p>
    <w:p w14:paraId="51452005" w14:textId="77777777" w:rsidR="00C7512C" w:rsidRPr="00225CB8" w:rsidRDefault="00C7512C">
      <w:pPr>
        <w:rPr>
          <w:b/>
        </w:rPr>
      </w:pPr>
    </w:p>
    <w:p w14:paraId="63EA3336" w14:textId="77777777" w:rsidR="00C7512C" w:rsidRPr="00225CB8" w:rsidRDefault="00225CB8">
      <w:pPr>
        <w:rPr>
          <w:u w:val="single"/>
        </w:rPr>
      </w:pPr>
      <w:r>
        <w:rPr>
          <w:u w:val="single"/>
        </w:rPr>
        <w:t>Doctor Phil - Relationships</w:t>
      </w:r>
    </w:p>
    <w:p w14:paraId="2ABB7ED4" w14:textId="77777777" w:rsidR="00C7512C" w:rsidRPr="00225CB8" w:rsidRDefault="00C7512C">
      <w:pPr>
        <w:rPr>
          <w:b/>
        </w:rPr>
      </w:pPr>
    </w:p>
    <w:p w14:paraId="75FD472E" w14:textId="77777777" w:rsidR="00C7512C" w:rsidRPr="00225CB8" w:rsidRDefault="00225CB8">
      <w:pPr>
        <w:rPr>
          <w:u w:val="single"/>
        </w:rPr>
      </w:pPr>
      <w:r>
        <w:rPr>
          <w:u w:val="single"/>
        </w:rPr>
        <w:t>Doctor Oz – Physical Health</w:t>
      </w:r>
    </w:p>
    <w:p w14:paraId="10A0AA72" w14:textId="77777777" w:rsidR="00C7512C" w:rsidRPr="00225CB8" w:rsidRDefault="00C7512C">
      <w:pPr>
        <w:rPr>
          <w:b/>
        </w:rPr>
      </w:pPr>
    </w:p>
    <w:p w14:paraId="7EB79F44" w14:textId="77777777" w:rsidR="00C7512C" w:rsidRPr="00225CB8" w:rsidRDefault="00C7512C">
      <w:pPr>
        <w:rPr>
          <w:b/>
        </w:rPr>
      </w:pPr>
    </w:p>
    <w:p w14:paraId="6565FB52" w14:textId="77777777" w:rsidR="00C7512C" w:rsidRPr="00225CB8" w:rsidRDefault="006E4E1A">
      <w:pPr>
        <w:rPr>
          <w:b/>
        </w:rPr>
      </w:pPr>
      <w:r w:rsidRPr="00225CB8">
        <w:rPr>
          <w:b/>
        </w:rPr>
        <w:t>12</w:t>
      </w:r>
      <w:r w:rsidR="00D611B7" w:rsidRPr="00225CB8">
        <w:rPr>
          <w:b/>
        </w:rPr>
        <w:t xml:space="preserve">.) </w:t>
      </w:r>
      <w:r w:rsidR="009D0B97" w:rsidRPr="00225CB8">
        <w:rPr>
          <w:b/>
        </w:rPr>
        <w:t xml:space="preserve">According to Coleman, why and how did “Free” software become known as </w:t>
      </w:r>
      <w:r w:rsidR="00C32577" w:rsidRPr="00225CB8">
        <w:rPr>
          <w:b/>
        </w:rPr>
        <w:t>“</w:t>
      </w:r>
      <w:r w:rsidR="009D0B97" w:rsidRPr="00225CB8">
        <w:rPr>
          <w:b/>
        </w:rPr>
        <w:t>Open Source Software</w:t>
      </w:r>
      <w:r w:rsidR="00C32577" w:rsidRPr="00225CB8">
        <w:rPr>
          <w:b/>
        </w:rPr>
        <w:t>”</w:t>
      </w:r>
      <w:r w:rsidR="009D0B97" w:rsidRPr="00225CB8">
        <w:rPr>
          <w:b/>
        </w:rPr>
        <w:t xml:space="preserve"> (OSS)? </w:t>
      </w:r>
    </w:p>
    <w:p w14:paraId="1467704D" w14:textId="77777777" w:rsidR="009D0B97" w:rsidRPr="00225CB8" w:rsidRDefault="009D0B97">
      <w:pPr>
        <w:rPr>
          <w:b/>
        </w:rPr>
      </w:pPr>
    </w:p>
    <w:p w14:paraId="5F4C08F2" w14:textId="77777777" w:rsidR="009D0B97" w:rsidRPr="00D45B83" w:rsidRDefault="00D45B83" w:rsidP="009D0B97">
      <w:pPr>
        <w:rPr>
          <w:rFonts w:ascii="Times New Roman" w:hAnsi="Times New Roman"/>
          <w:u w:val="single"/>
        </w:rPr>
      </w:pPr>
      <w:r>
        <w:rPr>
          <w:rFonts w:ascii="Times New Roman" w:hAnsi="Times New Roman"/>
          <w:u w:val="single"/>
        </w:rPr>
        <w:t>It was originally called free software, which implied to people that it was free, so they had to rebrand.</w:t>
      </w:r>
    </w:p>
    <w:p w14:paraId="030016FE" w14:textId="77777777" w:rsidR="00C7512C" w:rsidRPr="00225CB8" w:rsidRDefault="00C7512C">
      <w:pPr>
        <w:rPr>
          <w:b/>
        </w:rPr>
      </w:pPr>
    </w:p>
    <w:p w14:paraId="357EB10B" w14:textId="77777777" w:rsidR="000B2AEB" w:rsidRPr="00225CB8" w:rsidRDefault="000B2AEB" w:rsidP="00C7512C">
      <w:pPr>
        <w:rPr>
          <w:rFonts w:ascii="Times New Roman" w:hAnsi="Times New Roman"/>
          <w:b/>
        </w:rPr>
      </w:pPr>
    </w:p>
    <w:p w14:paraId="585AB143" w14:textId="77777777" w:rsidR="00061193" w:rsidRPr="00225CB8" w:rsidRDefault="006E4E1A" w:rsidP="00C7512C">
      <w:pPr>
        <w:rPr>
          <w:rFonts w:ascii="Times New Roman" w:hAnsi="Times New Roman"/>
          <w:b/>
        </w:rPr>
      </w:pPr>
      <w:r w:rsidRPr="00225CB8">
        <w:rPr>
          <w:rFonts w:ascii="Times New Roman" w:hAnsi="Times New Roman"/>
          <w:b/>
        </w:rPr>
        <w:t>13.) Discuss</w:t>
      </w:r>
      <w:r w:rsidR="00C7512C" w:rsidRPr="00225CB8">
        <w:rPr>
          <w:rFonts w:ascii="Times New Roman" w:hAnsi="Times New Roman"/>
          <w:b/>
        </w:rPr>
        <w:t xml:space="preserve"> one of the ways in which the body </w:t>
      </w:r>
      <w:r w:rsidRPr="00225CB8">
        <w:rPr>
          <w:rFonts w:ascii="Times New Roman" w:hAnsi="Times New Roman"/>
          <w:b/>
        </w:rPr>
        <w:t xml:space="preserve">appears online (or the ways in which online communication is not entirely disembodied) in the film </w:t>
      </w:r>
      <w:r w:rsidRPr="00225CB8">
        <w:rPr>
          <w:rFonts w:ascii="Times New Roman" w:hAnsi="Times New Roman"/>
          <w:b/>
          <w:i/>
        </w:rPr>
        <w:t>Growing Up Online</w:t>
      </w:r>
      <w:r w:rsidRPr="00225CB8">
        <w:rPr>
          <w:rFonts w:ascii="Times New Roman" w:hAnsi="Times New Roman"/>
          <w:b/>
        </w:rPr>
        <w:t xml:space="preserve">:  </w:t>
      </w:r>
    </w:p>
    <w:p w14:paraId="2A4F4603" w14:textId="77777777" w:rsidR="00061193" w:rsidRPr="00225CB8" w:rsidRDefault="00061193" w:rsidP="00C7512C">
      <w:pPr>
        <w:rPr>
          <w:rFonts w:ascii="Times New Roman" w:hAnsi="Times New Roman"/>
          <w:b/>
        </w:rPr>
      </w:pPr>
    </w:p>
    <w:p w14:paraId="3E3D9F6E" w14:textId="77777777" w:rsidR="00C7512C" w:rsidRPr="00D45B83" w:rsidRDefault="00D45B83" w:rsidP="00C7512C">
      <w:pPr>
        <w:rPr>
          <w:rFonts w:ascii="Times New Roman" w:hAnsi="Times New Roman"/>
          <w:u w:val="single"/>
        </w:rPr>
      </w:pPr>
      <w:r>
        <w:rPr>
          <w:rFonts w:ascii="Times New Roman" w:hAnsi="Times New Roman"/>
          <w:u w:val="single"/>
        </w:rPr>
        <w:t>Autumn meadows and how she created a new identity that was still discovered by others</w:t>
      </w:r>
    </w:p>
    <w:p w14:paraId="5D1A1D98" w14:textId="77777777" w:rsidR="00061193" w:rsidRPr="00225CB8" w:rsidRDefault="00061193" w:rsidP="00061193">
      <w:pPr>
        <w:rPr>
          <w:rFonts w:ascii="Times New Roman" w:hAnsi="Times New Roman"/>
          <w:b/>
        </w:rPr>
      </w:pPr>
    </w:p>
    <w:p w14:paraId="4DEE39DE" w14:textId="77777777" w:rsidR="00C9511E" w:rsidRPr="00225CB8" w:rsidRDefault="006E4E1A" w:rsidP="00061193">
      <w:pPr>
        <w:rPr>
          <w:rFonts w:ascii="Times New Roman" w:hAnsi="Times New Roman"/>
          <w:b/>
        </w:rPr>
      </w:pPr>
      <w:r w:rsidRPr="00225CB8">
        <w:rPr>
          <w:rFonts w:ascii="Times New Roman" w:hAnsi="Times New Roman"/>
          <w:b/>
        </w:rPr>
        <w:t>14</w:t>
      </w:r>
      <w:r w:rsidR="00061193" w:rsidRPr="00225CB8">
        <w:rPr>
          <w:rFonts w:ascii="Times New Roman" w:hAnsi="Times New Roman"/>
          <w:b/>
        </w:rPr>
        <w:t>.)</w:t>
      </w:r>
      <w:r w:rsidR="00C9511E" w:rsidRPr="00225CB8">
        <w:rPr>
          <w:rFonts w:ascii="Times New Roman" w:hAnsi="Times New Roman"/>
          <w:b/>
        </w:rPr>
        <w:t xml:space="preserve"> According to </w:t>
      </w:r>
      <w:r w:rsidR="005767A9" w:rsidRPr="00225CB8">
        <w:rPr>
          <w:rFonts w:ascii="Times New Roman" w:hAnsi="Times New Roman"/>
          <w:b/>
        </w:rPr>
        <w:t xml:space="preserve">our class discussion, </w:t>
      </w:r>
      <w:r w:rsidR="00C9511E" w:rsidRPr="00225CB8">
        <w:rPr>
          <w:rFonts w:ascii="Times New Roman" w:hAnsi="Times New Roman"/>
          <w:b/>
        </w:rPr>
        <w:t>feminized act</w:t>
      </w:r>
      <w:r w:rsidR="00D611B7" w:rsidRPr="00225CB8">
        <w:rPr>
          <w:rFonts w:ascii="Times New Roman" w:hAnsi="Times New Roman"/>
          <w:b/>
        </w:rPr>
        <w:t>ivities like “the ethic of care”</w:t>
      </w:r>
      <w:r w:rsidR="00C9511E" w:rsidRPr="00225CB8">
        <w:rPr>
          <w:rFonts w:ascii="Times New Roman" w:hAnsi="Times New Roman"/>
          <w:b/>
        </w:rPr>
        <w:t xml:space="preserve"> were traditionally relegated to the </w:t>
      </w:r>
      <w:r w:rsidR="00D45B83">
        <w:rPr>
          <w:rFonts w:ascii="Times New Roman" w:hAnsi="Times New Roman"/>
          <w:u w:val="single"/>
        </w:rPr>
        <w:t>Private</w:t>
      </w:r>
      <w:r w:rsidR="00C9511E" w:rsidRPr="00225CB8">
        <w:rPr>
          <w:rFonts w:ascii="Times New Roman" w:hAnsi="Times New Roman"/>
          <w:b/>
        </w:rPr>
        <w:t xml:space="preserve"> sphere while activities traditionally considered masculine like political debate, were relegated to the </w:t>
      </w:r>
      <w:r w:rsidR="00D45B83" w:rsidRPr="00D45B83">
        <w:rPr>
          <w:rFonts w:ascii="Times New Roman" w:hAnsi="Times New Roman"/>
          <w:u w:val="single"/>
        </w:rPr>
        <w:t>Public</w:t>
      </w:r>
      <w:r w:rsidR="00C9511E" w:rsidRPr="00225CB8">
        <w:rPr>
          <w:rFonts w:ascii="Times New Roman" w:hAnsi="Times New Roman"/>
          <w:b/>
        </w:rPr>
        <w:t xml:space="preserve"> sphere.  </w:t>
      </w:r>
    </w:p>
    <w:p w14:paraId="472ED7D5" w14:textId="77777777" w:rsidR="00C9511E" w:rsidRPr="00225CB8" w:rsidRDefault="00C9511E" w:rsidP="00061193">
      <w:pPr>
        <w:rPr>
          <w:rFonts w:ascii="Times New Roman" w:hAnsi="Times New Roman"/>
          <w:b/>
        </w:rPr>
      </w:pPr>
    </w:p>
    <w:p w14:paraId="6B1AEC94" w14:textId="77777777" w:rsidR="00C9511E" w:rsidRPr="00225CB8" w:rsidRDefault="00C9511E" w:rsidP="00061193">
      <w:pPr>
        <w:rPr>
          <w:rFonts w:ascii="Times New Roman" w:hAnsi="Times New Roman"/>
          <w:b/>
        </w:rPr>
      </w:pPr>
    </w:p>
    <w:p w14:paraId="02F2E0AE" w14:textId="77777777" w:rsidR="003429A0" w:rsidRPr="00225CB8" w:rsidRDefault="006E4E1A" w:rsidP="00061193">
      <w:pPr>
        <w:rPr>
          <w:rFonts w:ascii="Times New Roman" w:hAnsi="Times New Roman"/>
          <w:b/>
        </w:rPr>
      </w:pPr>
      <w:r w:rsidRPr="00225CB8">
        <w:rPr>
          <w:rFonts w:ascii="Times New Roman" w:hAnsi="Times New Roman"/>
          <w:b/>
        </w:rPr>
        <w:t>15</w:t>
      </w:r>
      <w:r w:rsidR="00C9511E" w:rsidRPr="00225CB8">
        <w:rPr>
          <w:rFonts w:ascii="Times New Roman" w:hAnsi="Times New Roman"/>
          <w:b/>
        </w:rPr>
        <w:t>.)</w:t>
      </w:r>
      <w:r w:rsidR="000E7BD1" w:rsidRPr="00225CB8">
        <w:rPr>
          <w:rFonts w:ascii="Times New Roman" w:hAnsi="Times New Roman"/>
          <w:b/>
        </w:rPr>
        <w:t xml:space="preserve"> Why do such scholars suggest gossip has been devalued as compared with discourse considered more political?</w:t>
      </w:r>
    </w:p>
    <w:p w14:paraId="3AA230E1" w14:textId="77777777" w:rsidR="003429A0" w:rsidRPr="00225CB8" w:rsidRDefault="003429A0" w:rsidP="00061193">
      <w:pPr>
        <w:rPr>
          <w:rFonts w:ascii="Times New Roman" w:hAnsi="Times New Roman"/>
          <w:b/>
        </w:rPr>
      </w:pPr>
    </w:p>
    <w:p w14:paraId="7B39EE05" w14:textId="77777777" w:rsidR="00C9511E" w:rsidRPr="00D45B83" w:rsidRDefault="00D45B83" w:rsidP="00061193">
      <w:pPr>
        <w:rPr>
          <w:rFonts w:ascii="Times New Roman" w:hAnsi="Times New Roman"/>
          <w:u w:val="single"/>
        </w:rPr>
      </w:pPr>
      <w:r>
        <w:rPr>
          <w:rFonts w:ascii="Times New Roman" w:hAnsi="Times New Roman"/>
          <w:u w:val="single"/>
        </w:rPr>
        <w:t>Gossip was typically devalued because it took place in the private domain and considered irrational/feminine</w:t>
      </w:r>
    </w:p>
    <w:p w14:paraId="786D3531" w14:textId="77777777" w:rsidR="003429A0" w:rsidRPr="00225CB8" w:rsidRDefault="003429A0" w:rsidP="00061193">
      <w:pPr>
        <w:rPr>
          <w:rFonts w:ascii="Times New Roman" w:hAnsi="Times New Roman"/>
          <w:b/>
        </w:rPr>
      </w:pPr>
    </w:p>
    <w:p w14:paraId="109E90EA" w14:textId="77777777" w:rsidR="003429A0" w:rsidRPr="00225CB8" w:rsidRDefault="003429A0" w:rsidP="00061193">
      <w:pPr>
        <w:rPr>
          <w:rFonts w:ascii="Times New Roman" w:hAnsi="Times New Roman"/>
          <w:b/>
        </w:rPr>
      </w:pPr>
    </w:p>
    <w:p w14:paraId="2E2A1B14" w14:textId="77777777" w:rsidR="003429A0" w:rsidRPr="00225CB8" w:rsidRDefault="006E4E1A" w:rsidP="00061193">
      <w:pPr>
        <w:rPr>
          <w:rFonts w:ascii="Times New Roman" w:hAnsi="Times New Roman"/>
          <w:b/>
        </w:rPr>
      </w:pPr>
      <w:r w:rsidRPr="00225CB8">
        <w:rPr>
          <w:rFonts w:ascii="Times New Roman" w:hAnsi="Times New Roman"/>
          <w:b/>
        </w:rPr>
        <w:t>16</w:t>
      </w:r>
      <w:r w:rsidR="003429A0" w:rsidRPr="00225CB8">
        <w:rPr>
          <w:rFonts w:ascii="Times New Roman" w:hAnsi="Times New Roman"/>
          <w:b/>
        </w:rPr>
        <w:t xml:space="preserve">.) </w:t>
      </w:r>
      <w:r w:rsidR="000E7BD1" w:rsidRPr="00225CB8">
        <w:rPr>
          <w:rFonts w:ascii="Times New Roman" w:hAnsi="Times New Roman"/>
          <w:b/>
        </w:rPr>
        <w:t>Which methods does Gabriella Coleman use to study hacker culture and identity?</w:t>
      </w:r>
    </w:p>
    <w:p w14:paraId="205D9F57" w14:textId="77777777" w:rsidR="003429A0" w:rsidRPr="00225CB8" w:rsidRDefault="003429A0" w:rsidP="00061193">
      <w:pPr>
        <w:rPr>
          <w:rFonts w:ascii="Times New Roman" w:hAnsi="Times New Roman"/>
          <w:b/>
        </w:rPr>
      </w:pPr>
    </w:p>
    <w:p w14:paraId="42B6949D" w14:textId="77777777" w:rsidR="003429A0" w:rsidRDefault="00D45B83" w:rsidP="00061193">
      <w:pPr>
        <w:rPr>
          <w:rFonts w:ascii="Times New Roman" w:hAnsi="Times New Roman"/>
          <w:u w:val="single"/>
        </w:rPr>
      </w:pPr>
      <w:r>
        <w:rPr>
          <w:rFonts w:ascii="Times New Roman" w:hAnsi="Times New Roman"/>
          <w:u w:val="single"/>
        </w:rPr>
        <w:t>Ethnographic research, participant observation, and visiting hacker conferences</w:t>
      </w:r>
    </w:p>
    <w:p w14:paraId="717013DD" w14:textId="77777777" w:rsidR="00D45B83" w:rsidRPr="00D45B83" w:rsidRDefault="00D45B83" w:rsidP="00061193">
      <w:pPr>
        <w:rPr>
          <w:rFonts w:ascii="Times New Roman" w:hAnsi="Times New Roman"/>
          <w:u w:val="single"/>
        </w:rPr>
      </w:pPr>
    </w:p>
    <w:p w14:paraId="73B6F467" w14:textId="77777777" w:rsidR="003429A0" w:rsidRPr="00225CB8" w:rsidRDefault="009D0B97" w:rsidP="00061193">
      <w:pPr>
        <w:rPr>
          <w:rFonts w:ascii="Times New Roman" w:hAnsi="Times New Roman"/>
          <w:b/>
        </w:rPr>
      </w:pPr>
      <w:r w:rsidRPr="00225CB8">
        <w:rPr>
          <w:rFonts w:ascii="Times New Roman" w:hAnsi="Times New Roman"/>
          <w:b/>
        </w:rPr>
        <w:t xml:space="preserve">17.) </w:t>
      </w:r>
      <w:r w:rsidR="000E7BD1" w:rsidRPr="00225CB8">
        <w:rPr>
          <w:rFonts w:ascii="Times New Roman" w:hAnsi="Times New Roman"/>
          <w:b/>
        </w:rPr>
        <w:t>Describe some of the benefits of Coleman’s approach.</w:t>
      </w:r>
    </w:p>
    <w:p w14:paraId="4CCAFBA5" w14:textId="77777777" w:rsidR="003429A0" w:rsidRPr="00225CB8" w:rsidRDefault="003429A0" w:rsidP="00061193">
      <w:pPr>
        <w:rPr>
          <w:rFonts w:ascii="Times New Roman" w:hAnsi="Times New Roman"/>
          <w:b/>
        </w:rPr>
      </w:pPr>
    </w:p>
    <w:p w14:paraId="2224B5E5" w14:textId="77777777" w:rsidR="003429A0" w:rsidRPr="00D45B83" w:rsidRDefault="00D45B83" w:rsidP="00061193">
      <w:pPr>
        <w:rPr>
          <w:rFonts w:ascii="Times New Roman" w:hAnsi="Times New Roman"/>
          <w:u w:val="single"/>
        </w:rPr>
      </w:pPr>
      <w:r>
        <w:rPr>
          <w:rFonts w:ascii="Times New Roman" w:hAnsi="Times New Roman"/>
          <w:u w:val="single"/>
        </w:rPr>
        <w:t xml:space="preserve">Gained first hand experience in information research </w:t>
      </w:r>
    </w:p>
    <w:p w14:paraId="7562DA92" w14:textId="77777777" w:rsidR="00D611B7" w:rsidRPr="00225CB8" w:rsidRDefault="00D611B7" w:rsidP="00061193">
      <w:pPr>
        <w:rPr>
          <w:rFonts w:ascii="Times New Roman" w:hAnsi="Times New Roman"/>
          <w:b/>
        </w:rPr>
      </w:pPr>
    </w:p>
    <w:p w14:paraId="6C67FEB5" w14:textId="77777777" w:rsidR="003429A0" w:rsidRPr="00225CB8" w:rsidRDefault="00C32577" w:rsidP="00061193">
      <w:pPr>
        <w:rPr>
          <w:rFonts w:ascii="Times New Roman" w:hAnsi="Times New Roman"/>
          <w:b/>
        </w:rPr>
      </w:pPr>
      <w:r w:rsidRPr="00225CB8">
        <w:rPr>
          <w:rFonts w:ascii="Times New Roman" w:hAnsi="Times New Roman"/>
          <w:b/>
        </w:rPr>
        <w:br w:type="page"/>
      </w:r>
    </w:p>
    <w:p w14:paraId="6CA366B4" w14:textId="77777777" w:rsidR="00880D4A" w:rsidRPr="00225CB8" w:rsidRDefault="009D0B97" w:rsidP="00061193">
      <w:pPr>
        <w:rPr>
          <w:rFonts w:ascii="Times New Roman" w:hAnsi="Times New Roman"/>
          <w:b/>
        </w:rPr>
      </w:pPr>
      <w:r w:rsidRPr="00225CB8">
        <w:rPr>
          <w:rFonts w:ascii="Times New Roman" w:hAnsi="Times New Roman"/>
          <w:b/>
        </w:rPr>
        <w:t>18</w:t>
      </w:r>
      <w:r w:rsidR="003429A0" w:rsidRPr="00225CB8">
        <w:rPr>
          <w:rFonts w:ascii="Times New Roman" w:hAnsi="Times New Roman"/>
          <w:b/>
        </w:rPr>
        <w:t xml:space="preserve">.) </w:t>
      </w:r>
      <w:r w:rsidR="000E7BD1" w:rsidRPr="00225CB8">
        <w:rPr>
          <w:rFonts w:ascii="Times New Roman" w:hAnsi="Times New Roman"/>
          <w:b/>
        </w:rPr>
        <w:t>Describe some of the limitations of Coleman’s approach.</w:t>
      </w:r>
    </w:p>
    <w:p w14:paraId="53A7F875" w14:textId="77777777" w:rsidR="00880D4A" w:rsidRPr="00225CB8" w:rsidRDefault="00880D4A" w:rsidP="00061193">
      <w:pPr>
        <w:rPr>
          <w:rFonts w:ascii="Times New Roman" w:hAnsi="Times New Roman"/>
          <w:b/>
        </w:rPr>
      </w:pPr>
    </w:p>
    <w:p w14:paraId="6DF37E16" w14:textId="77777777" w:rsidR="003429A0" w:rsidRPr="00D45B83" w:rsidRDefault="00D45B83" w:rsidP="00061193">
      <w:pPr>
        <w:rPr>
          <w:rFonts w:ascii="Times New Roman" w:hAnsi="Times New Roman"/>
          <w:u w:val="single"/>
        </w:rPr>
      </w:pPr>
      <w:r>
        <w:rPr>
          <w:rFonts w:ascii="Times New Roman" w:hAnsi="Times New Roman"/>
          <w:u w:val="single"/>
        </w:rPr>
        <w:t>Female in a male hidden culture that is based on merit</w:t>
      </w:r>
    </w:p>
    <w:p w14:paraId="31390D2D" w14:textId="77777777" w:rsidR="00880D4A" w:rsidRPr="00225CB8" w:rsidRDefault="00880D4A" w:rsidP="00061193">
      <w:pPr>
        <w:rPr>
          <w:rFonts w:ascii="Times New Roman" w:hAnsi="Times New Roman"/>
          <w:b/>
        </w:rPr>
      </w:pPr>
    </w:p>
    <w:p w14:paraId="74BB427F" w14:textId="77777777" w:rsidR="006F1C86" w:rsidRPr="00225CB8" w:rsidRDefault="006F1C86" w:rsidP="00061193">
      <w:pPr>
        <w:rPr>
          <w:rFonts w:ascii="Times New Roman" w:hAnsi="Times New Roman"/>
          <w:b/>
        </w:rPr>
      </w:pPr>
    </w:p>
    <w:p w14:paraId="4EF30975" w14:textId="77777777" w:rsidR="006F1C86" w:rsidRPr="00225CB8" w:rsidRDefault="009D0B97" w:rsidP="00061193">
      <w:pPr>
        <w:rPr>
          <w:rFonts w:ascii="Times New Roman" w:hAnsi="Times New Roman"/>
          <w:b/>
        </w:rPr>
      </w:pPr>
      <w:r w:rsidRPr="00225CB8">
        <w:rPr>
          <w:rFonts w:ascii="Times New Roman" w:hAnsi="Times New Roman"/>
          <w:b/>
        </w:rPr>
        <w:t>19</w:t>
      </w:r>
      <w:r w:rsidR="006F1C86" w:rsidRPr="00225CB8">
        <w:rPr>
          <w:rFonts w:ascii="Times New Roman" w:hAnsi="Times New Roman"/>
          <w:b/>
        </w:rPr>
        <w:t xml:space="preserve">.) </w:t>
      </w:r>
      <w:r w:rsidRPr="00225CB8">
        <w:rPr>
          <w:rFonts w:ascii="Times New Roman" w:hAnsi="Times New Roman"/>
          <w:b/>
        </w:rPr>
        <w:t>What is the relationship between hacker culture, OSS, and Liberal philosophy, according to Coleman?</w:t>
      </w:r>
    </w:p>
    <w:p w14:paraId="5CBEA924" w14:textId="77777777" w:rsidR="009D0B97" w:rsidRPr="00225CB8" w:rsidRDefault="009D0B97" w:rsidP="009D0B97">
      <w:pPr>
        <w:rPr>
          <w:rFonts w:ascii="Times New Roman" w:hAnsi="Times New Roman"/>
          <w:b/>
        </w:rPr>
      </w:pPr>
    </w:p>
    <w:p w14:paraId="196BA98A" w14:textId="77777777" w:rsidR="009D0B97" w:rsidRDefault="00D45B83" w:rsidP="009D0B97">
      <w:pPr>
        <w:rPr>
          <w:rFonts w:ascii="Times New Roman" w:hAnsi="Times New Roman"/>
          <w:u w:val="single"/>
        </w:rPr>
      </w:pPr>
      <w:r>
        <w:rPr>
          <w:rFonts w:ascii="Times New Roman" w:hAnsi="Times New Roman"/>
          <w:u w:val="single"/>
        </w:rPr>
        <w:t xml:space="preserve">Classic liberalism and possessive individualism </w:t>
      </w:r>
    </w:p>
    <w:p w14:paraId="5253D658" w14:textId="77777777" w:rsidR="00D45B83" w:rsidRDefault="00D45B83" w:rsidP="009D0B97">
      <w:pPr>
        <w:rPr>
          <w:rFonts w:ascii="Times New Roman" w:hAnsi="Times New Roman"/>
          <w:u w:val="single"/>
        </w:rPr>
      </w:pPr>
      <w:r>
        <w:rPr>
          <w:rFonts w:ascii="Times New Roman" w:hAnsi="Times New Roman"/>
          <w:u w:val="single"/>
        </w:rPr>
        <w:t>Free speech and code</w:t>
      </w:r>
    </w:p>
    <w:p w14:paraId="7552C52F" w14:textId="77777777" w:rsidR="00D45B83" w:rsidRPr="00D45B83" w:rsidRDefault="00D45B83" w:rsidP="009D0B97">
      <w:pPr>
        <w:rPr>
          <w:rFonts w:ascii="Times New Roman" w:hAnsi="Times New Roman"/>
          <w:u w:val="single"/>
        </w:rPr>
      </w:pPr>
      <w:r>
        <w:rPr>
          <w:rFonts w:ascii="Times New Roman" w:hAnsi="Times New Roman"/>
          <w:u w:val="single"/>
        </w:rPr>
        <w:t>License property that requires people to build on other’s intellectual property</w:t>
      </w:r>
    </w:p>
    <w:p w14:paraId="03638667" w14:textId="77777777" w:rsidR="009D0B97" w:rsidRPr="00225CB8" w:rsidRDefault="009D0B97" w:rsidP="00061193">
      <w:pPr>
        <w:rPr>
          <w:rFonts w:ascii="Times New Roman" w:hAnsi="Times New Roman"/>
          <w:b/>
        </w:rPr>
      </w:pPr>
    </w:p>
    <w:p w14:paraId="1C27C74E" w14:textId="77777777" w:rsidR="009D0B97" w:rsidRPr="00225CB8" w:rsidRDefault="009D0B97" w:rsidP="00061193">
      <w:pPr>
        <w:rPr>
          <w:rFonts w:ascii="Times New Roman" w:hAnsi="Times New Roman"/>
          <w:b/>
        </w:rPr>
      </w:pPr>
      <w:r w:rsidRPr="00225CB8">
        <w:rPr>
          <w:rFonts w:ascii="Times New Roman" w:hAnsi="Times New Roman"/>
          <w:b/>
        </w:rPr>
        <w:t>20.) What are some of the aesthetics/creative expressions of hackers?</w:t>
      </w:r>
      <w:r w:rsidR="00BC4B87" w:rsidRPr="00225CB8">
        <w:rPr>
          <w:rFonts w:ascii="Times New Roman" w:hAnsi="Times New Roman"/>
          <w:b/>
        </w:rPr>
        <w:t xml:space="preserve"> (Discuss humour in relation to this.) </w:t>
      </w:r>
    </w:p>
    <w:p w14:paraId="3D15C36B" w14:textId="77777777" w:rsidR="006F1C86" w:rsidRPr="00225CB8" w:rsidRDefault="006F1C86" w:rsidP="00061193">
      <w:pPr>
        <w:rPr>
          <w:rFonts w:ascii="Times New Roman" w:hAnsi="Times New Roman"/>
          <w:b/>
        </w:rPr>
      </w:pPr>
    </w:p>
    <w:p w14:paraId="06F6AFAC" w14:textId="77777777" w:rsidR="009D0B97" w:rsidRDefault="00D45B83" w:rsidP="009D0B97">
      <w:pPr>
        <w:rPr>
          <w:rFonts w:ascii="Times New Roman" w:hAnsi="Times New Roman"/>
          <w:u w:val="single"/>
        </w:rPr>
      </w:pPr>
      <w:r>
        <w:rPr>
          <w:rFonts w:ascii="Times New Roman" w:hAnsi="Times New Roman"/>
          <w:u w:val="single"/>
        </w:rPr>
        <w:t>Hackers vs crackers</w:t>
      </w:r>
    </w:p>
    <w:p w14:paraId="40BE1E1E" w14:textId="77777777" w:rsidR="00D45B83" w:rsidRDefault="00D45B83" w:rsidP="009D0B97">
      <w:pPr>
        <w:rPr>
          <w:rFonts w:ascii="Times New Roman" w:hAnsi="Times New Roman"/>
          <w:u w:val="single"/>
        </w:rPr>
      </w:pPr>
      <w:r>
        <w:rPr>
          <w:rFonts w:ascii="Times New Roman" w:hAnsi="Times New Roman"/>
          <w:u w:val="single"/>
        </w:rPr>
        <w:t>Little focus on appearance</w:t>
      </w:r>
    </w:p>
    <w:p w14:paraId="58964D6C" w14:textId="77777777" w:rsidR="00D45B83" w:rsidRDefault="00D45B83" w:rsidP="009D0B97">
      <w:pPr>
        <w:rPr>
          <w:rFonts w:ascii="Times New Roman" w:hAnsi="Times New Roman"/>
          <w:u w:val="single"/>
        </w:rPr>
      </w:pPr>
      <w:r>
        <w:rPr>
          <w:rFonts w:ascii="Times New Roman" w:hAnsi="Times New Roman"/>
          <w:u w:val="single"/>
        </w:rPr>
        <w:t>Denial of the body</w:t>
      </w:r>
    </w:p>
    <w:p w14:paraId="192510FD" w14:textId="77777777" w:rsidR="00D45B83" w:rsidRDefault="00D45B83" w:rsidP="009D0B97">
      <w:pPr>
        <w:rPr>
          <w:rFonts w:ascii="Times New Roman" w:hAnsi="Times New Roman"/>
          <w:u w:val="single"/>
        </w:rPr>
      </w:pPr>
      <w:r>
        <w:rPr>
          <w:rFonts w:ascii="Times New Roman" w:hAnsi="Times New Roman"/>
          <w:u w:val="single"/>
        </w:rPr>
        <w:t>Sarcastic humour</w:t>
      </w:r>
    </w:p>
    <w:p w14:paraId="3E096AD7" w14:textId="77777777" w:rsidR="00D45B83" w:rsidRDefault="00D45B83" w:rsidP="009D0B97">
      <w:pPr>
        <w:rPr>
          <w:rFonts w:ascii="Times New Roman" w:hAnsi="Times New Roman"/>
          <w:u w:val="single"/>
        </w:rPr>
      </w:pPr>
      <w:r>
        <w:rPr>
          <w:rFonts w:ascii="Times New Roman" w:hAnsi="Times New Roman"/>
          <w:u w:val="single"/>
        </w:rPr>
        <w:t>Defiant attitude</w:t>
      </w:r>
    </w:p>
    <w:p w14:paraId="0A54850A" w14:textId="77777777" w:rsidR="00D45B83" w:rsidRPr="00D45B83" w:rsidRDefault="00D45B83" w:rsidP="009D0B97">
      <w:pPr>
        <w:rPr>
          <w:rFonts w:ascii="Times New Roman" w:hAnsi="Times New Roman"/>
          <w:u w:val="single"/>
        </w:rPr>
      </w:pPr>
      <w:r>
        <w:rPr>
          <w:rFonts w:ascii="Times New Roman" w:hAnsi="Times New Roman"/>
          <w:u w:val="single"/>
        </w:rPr>
        <w:t xml:space="preserve">Technical language </w:t>
      </w:r>
    </w:p>
    <w:p w14:paraId="67807652" w14:textId="77777777" w:rsidR="009D0B97" w:rsidRPr="00225CB8" w:rsidRDefault="009D0B97" w:rsidP="00061193">
      <w:pPr>
        <w:rPr>
          <w:rFonts w:ascii="Times New Roman" w:hAnsi="Times New Roman"/>
          <w:b/>
        </w:rPr>
      </w:pPr>
    </w:p>
    <w:p w14:paraId="46480FA4" w14:textId="77777777" w:rsidR="00BC4B87" w:rsidRPr="00225CB8" w:rsidRDefault="00C32577" w:rsidP="00061193">
      <w:pPr>
        <w:rPr>
          <w:rFonts w:ascii="Times New Roman" w:hAnsi="Times New Roman"/>
          <w:b/>
        </w:rPr>
      </w:pPr>
      <w:r w:rsidRPr="00225CB8">
        <w:rPr>
          <w:rFonts w:ascii="Times New Roman" w:hAnsi="Times New Roman"/>
          <w:b/>
        </w:rPr>
        <w:t xml:space="preserve">21.) </w:t>
      </w:r>
      <w:r w:rsidR="00BC4B87" w:rsidRPr="00225CB8">
        <w:rPr>
          <w:rFonts w:ascii="Times New Roman" w:hAnsi="Times New Roman"/>
          <w:b/>
        </w:rPr>
        <w:t xml:space="preserve">How did Coleman know that she had gained an insider’s acceptance while interacting with and studying hackers? </w:t>
      </w:r>
    </w:p>
    <w:p w14:paraId="558CD6FA" w14:textId="77777777" w:rsidR="00BC4B87" w:rsidRPr="00225CB8" w:rsidRDefault="00BC4B87" w:rsidP="00061193">
      <w:pPr>
        <w:rPr>
          <w:rFonts w:ascii="Times New Roman" w:hAnsi="Times New Roman"/>
          <w:b/>
        </w:rPr>
      </w:pPr>
    </w:p>
    <w:p w14:paraId="17200AD7" w14:textId="77777777" w:rsidR="00BC4B87" w:rsidRPr="00D45B83" w:rsidRDefault="00D45B83" w:rsidP="00BC4B87">
      <w:pPr>
        <w:rPr>
          <w:rFonts w:ascii="Times New Roman" w:hAnsi="Times New Roman"/>
          <w:u w:val="single"/>
        </w:rPr>
      </w:pPr>
      <w:r>
        <w:rPr>
          <w:rFonts w:ascii="Times New Roman" w:hAnsi="Times New Roman"/>
          <w:u w:val="single"/>
        </w:rPr>
        <w:t>Once she understood their vernacular and humour</w:t>
      </w:r>
    </w:p>
    <w:p w14:paraId="434CA1AA" w14:textId="77777777" w:rsidR="009D0B97" w:rsidRPr="00225CB8" w:rsidRDefault="009D0B97" w:rsidP="00061193">
      <w:pPr>
        <w:rPr>
          <w:rFonts w:ascii="Times New Roman" w:hAnsi="Times New Roman"/>
          <w:b/>
        </w:rPr>
      </w:pPr>
    </w:p>
    <w:p w14:paraId="6DE2BC24" w14:textId="77777777" w:rsidR="00880D4A" w:rsidRPr="00225CB8" w:rsidRDefault="00880D4A" w:rsidP="00061193">
      <w:pPr>
        <w:rPr>
          <w:rFonts w:ascii="Times New Roman" w:hAnsi="Times New Roman"/>
          <w:b/>
        </w:rPr>
      </w:pPr>
    </w:p>
    <w:p w14:paraId="2E589290" w14:textId="77777777" w:rsidR="007F6DFF" w:rsidRPr="00225CB8" w:rsidRDefault="007F6DFF" w:rsidP="00061193">
      <w:pPr>
        <w:rPr>
          <w:rFonts w:ascii="Times New Roman" w:hAnsi="Times New Roman"/>
          <w:b/>
        </w:rPr>
      </w:pPr>
      <w:r w:rsidRPr="00225CB8">
        <w:rPr>
          <w:rFonts w:ascii="Times New Roman" w:hAnsi="Times New Roman"/>
          <w:b/>
        </w:rPr>
        <w:t>22</w:t>
      </w:r>
      <w:r w:rsidR="00880D4A" w:rsidRPr="00225CB8">
        <w:rPr>
          <w:rFonts w:ascii="Times New Roman" w:hAnsi="Times New Roman"/>
          <w:b/>
        </w:rPr>
        <w:t>.)</w:t>
      </w:r>
      <w:r w:rsidRPr="00225CB8">
        <w:rPr>
          <w:rFonts w:ascii="Times New Roman" w:hAnsi="Times New Roman"/>
          <w:b/>
        </w:rPr>
        <w:t xml:space="preserve"> Briefly describe one example of adolescents “trying on” different identities in the film </w:t>
      </w:r>
      <w:r w:rsidR="006F1C86" w:rsidRPr="00225CB8">
        <w:rPr>
          <w:rFonts w:ascii="Times New Roman" w:hAnsi="Times New Roman"/>
          <w:b/>
        </w:rPr>
        <w:t>“</w:t>
      </w:r>
      <w:r w:rsidRPr="00225CB8">
        <w:rPr>
          <w:rFonts w:ascii="Times New Roman" w:hAnsi="Times New Roman"/>
          <w:b/>
        </w:rPr>
        <w:t>Growing Up Online</w:t>
      </w:r>
      <w:r w:rsidR="006F1C86" w:rsidRPr="00225CB8">
        <w:rPr>
          <w:rFonts w:ascii="Times New Roman" w:hAnsi="Times New Roman"/>
          <w:b/>
        </w:rPr>
        <w:t>”</w:t>
      </w:r>
      <w:r w:rsidRPr="00225CB8">
        <w:rPr>
          <w:rFonts w:ascii="Times New Roman" w:hAnsi="Times New Roman"/>
          <w:b/>
        </w:rPr>
        <w:t xml:space="preserve">: </w:t>
      </w:r>
    </w:p>
    <w:p w14:paraId="16FB5DEE" w14:textId="77777777" w:rsidR="007F6DFF" w:rsidRPr="00225CB8" w:rsidRDefault="007F6DFF" w:rsidP="00061193">
      <w:pPr>
        <w:rPr>
          <w:rFonts w:ascii="Times New Roman" w:hAnsi="Times New Roman"/>
          <w:b/>
        </w:rPr>
      </w:pPr>
    </w:p>
    <w:p w14:paraId="444F2F1B" w14:textId="77777777" w:rsidR="007F6DFF" w:rsidRPr="00D45B83" w:rsidRDefault="00D45B83" w:rsidP="00061193">
      <w:pPr>
        <w:rPr>
          <w:rFonts w:ascii="Times New Roman" w:hAnsi="Times New Roman"/>
          <w:u w:val="single"/>
        </w:rPr>
      </w:pPr>
      <w:r>
        <w:rPr>
          <w:rFonts w:ascii="Times New Roman" w:hAnsi="Times New Roman"/>
          <w:u w:val="single"/>
        </w:rPr>
        <w:t>Autumn Meadows trying on a new identity online to express an aspect of her identity that she felt she couldn’t express in the public life</w:t>
      </w:r>
    </w:p>
    <w:p w14:paraId="2CCEE8C4" w14:textId="77777777" w:rsidR="007F6DFF" w:rsidRPr="00225CB8" w:rsidRDefault="006F1C86" w:rsidP="00061193">
      <w:pPr>
        <w:rPr>
          <w:rFonts w:ascii="Times New Roman" w:hAnsi="Times New Roman"/>
          <w:b/>
        </w:rPr>
      </w:pPr>
      <w:r w:rsidRPr="00225CB8">
        <w:rPr>
          <w:rFonts w:ascii="Times New Roman" w:hAnsi="Times New Roman"/>
          <w:b/>
        </w:rPr>
        <w:t xml:space="preserve"> </w:t>
      </w:r>
    </w:p>
    <w:p w14:paraId="18C46565" w14:textId="77777777" w:rsidR="00BC4B87" w:rsidRPr="00225CB8" w:rsidRDefault="007F6DFF" w:rsidP="00061193">
      <w:pPr>
        <w:rPr>
          <w:rFonts w:ascii="Times New Roman" w:hAnsi="Times New Roman"/>
          <w:b/>
        </w:rPr>
      </w:pPr>
      <w:r w:rsidRPr="00225CB8">
        <w:rPr>
          <w:rFonts w:ascii="Times New Roman" w:hAnsi="Times New Roman"/>
          <w:b/>
        </w:rPr>
        <w:t xml:space="preserve">23.) </w:t>
      </w:r>
      <w:r w:rsidR="00BC4B87" w:rsidRPr="00225CB8">
        <w:rPr>
          <w:rFonts w:ascii="Times New Roman" w:hAnsi="Times New Roman"/>
          <w:b/>
        </w:rPr>
        <w:t>Discuss</w:t>
      </w:r>
      <w:r w:rsidR="00D611B7" w:rsidRPr="00225CB8">
        <w:rPr>
          <w:rFonts w:ascii="Times New Roman" w:hAnsi="Times New Roman"/>
          <w:b/>
        </w:rPr>
        <w:t xml:space="preserve"> </w:t>
      </w:r>
      <w:r w:rsidR="00BF795C" w:rsidRPr="00225CB8">
        <w:rPr>
          <w:rFonts w:ascii="Times New Roman" w:hAnsi="Times New Roman"/>
          <w:b/>
        </w:rPr>
        <w:t>Dick Hebdige</w:t>
      </w:r>
      <w:r w:rsidR="00BC4B87" w:rsidRPr="00225CB8">
        <w:rPr>
          <w:rFonts w:ascii="Times New Roman" w:hAnsi="Times New Roman"/>
          <w:b/>
        </w:rPr>
        <w:t xml:space="preserve">’s treatment of youth agency in his chapter on British youth subculture. </w:t>
      </w:r>
      <w:r w:rsidR="00BF795C" w:rsidRPr="00225CB8">
        <w:rPr>
          <w:rFonts w:ascii="Times New Roman" w:hAnsi="Times New Roman"/>
          <w:b/>
        </w:rPr>
        <w:t xml:space="preserve"> </w:t>
      </w:r>
    </w:p>
    <w:p w14:paraId="4172A464" w14:textId="77777777" w:rsidR="00BF795C" w:rsidRPr="00225CB8" w:rsidRDefault="00BF795C" w:rsidP="00061193">
      <w:pPr>
        <w:rPr>
          <w:rFonts w:ascii="Times New Roman" w:hAnsi="Times New Roman"/>
          <w:b/>
        </w:rPr>
      </w:pPr>
    </w:p>
    <w:p w14:paraId="66195BDB" w14:textId="77777777" w:rsidR="00BC4B87" w:rsidRPr="00D45B83" w:rsidRDefault="00D45B83" w:rsidP="00BC4B87">
      <w:pPr>
        <w:rPr>
          <w:rFonts w:ascii="Times New Roman" w:hAnsi="Times New Roman"/>
          <w:u w:val="single"/>
        </w:rPr>
      </w:pPr>
      <w:r>
        <w:rPr>
          <w:rFonts w:ascii="Times New Roman" w:hAnsi="Times New Roman"/>
          <w:u w:val="single"/>
        </w:rPr>
        <w:t>They used agency over their bodies to express non-conformity, females would subvert the male gaze, and opting out economic/cultural norms</w:t>
      </w:r>
    </w:p>
    <w:p w14:paraId="75E5BDFE" w14:textId="77777777" w:rsidR="000E7BD1" w:rsidRPr="00225CB8" w:rsidRDefault="000E7BD1" w:rsidP="00061193">
      <w:pPr>
        <w:rPr>
          <w:rFonts w:ascii="Times New Roman" w:hAnsi="Times New Roman"/>
          <w:b/>
        </w:rPr>
      </w:pPr>
    </w:p>
    <w:p w14:paraId="09B6A686" w14:textId="77777777" w:rsidR="00BF795C" w:rsidRPr="00225CB8" w:rsidRDefault="00BF795C" w:rsidP="00061193">
      <w:pPr>
        <w:rPr>
          <w:rFonts w:ascii="Times New Roman" w:hAnsi="Times New Roman"/>
          <w:b/>
        </w:rPr>
      </w:pPr>
    </w:p>
    <w:p w14:paraId="3F1F0FDD" w14:textId="77777777" w:rsidR="00BF795C" w:rsidRPr="00225CB8" w:rsidRDefault="00BF795C" w:rsidP="00061193">
      <w:pPr>
        <w:rPr>
          <w:rFonts w:ascii="Times New Roman" w:hAnsi="Times New Roman"/>
          <w:b/>
        </w:rPr>
      </w:pPr>
      <w:r w:rsidRPr="00225CB8">
        <w:rPr>
          <w:rFonts w:ascii="Times New Roman" w:hAnsi="Times New Roman"/>
          <w:b/>
        </w:rPr>
        <w:t xml:space="preserve">24.) </w:t>
      </w:r>
      <w:r w:rsidR="00462F3D" w:rsidRPr="00225CB8">
        <w:rPr>
          <w:rFonts w:ascii="Times New Roman" w:hAnsi="Times New Roman"/>
          <w:b/>
        </w:rPr>
        <w:t xml:space="preserve">In the video “No Logo,” does Naomi Klein suggest that the mall is a public space? Why or why not? </w:t>
      </w:r>
    </w:p>
    <w:p w14:paraId="25B05912" w14:textId="77777777" w:rsidR="00462F3D" w:rsidRPr="00225CB8" w:rsidRDefault="00462F3D" w:rsidP="00061193">
      <w:pPr>
        <w:rPr>
          <w:rFonts w:ascii="Times New Roman" w:hAnsi="Times New Roman"/>
          <w:b/>
        </w:rPr>
      </w:pPr>
    </w:p>
    <w:p w14:paraId="7955BB76" w14:textId="77777777" w:rsidR="00BF795C" w:rsidRPr="00D45B83" w:rsidRDefault="00DB33B1" w:rsidP="00061193">
      <w:pPr>
        <w:rPr>
          <w:rFonts w:ascii="Times New Roman" w:hAnsi="Times New Roman"/>
          <w:u w:val="single"/>
        </w:rPr>
      </w:pPr>
      <w:r>
        <w:rPr>
          <w:rFonts w:ascii="Times New Roman" w:hAnsi="Times New Roman"/>
          <w:u w:val="single"/>
        </w:rPr>
        <w:t>It is set up to look like a market place but still follows the private property laws that prohibit stuff like protests and such</w:t>
      </w:r>
    </w:p>
    <w:p w14:paraId="69059959" w14:textId="77777777" w:rsidR="00462F3D" w:rsidRPr="00225CB8" w:rsidRDefault="00462F3D" w:rsidP="00061193">
      <w:pPr>
        <w:rPr>
          <w:rFonts w:ascii="Times New Roman" w:hAnsi="Times New Roman"/>
          <w:b/>
        </w:rPr>
      </w:pPr>
    </w:p>
    <w:p w14:paraId="16D8D25C" w14:textId="77777777" w:rsidR="00590335" w:rsidRPr="00225CB8" w:rsidRDefault="00462F3D" w:rsidP="00061193">
      <w:pPr>
        <w:rPr>
          <w:rFonts w:ascii="Times New Roman" w:hAnsi="Times New Roman"/>
          <w:b/>
        </w:rPr>
      </w:pPr>
      <w:r w:rsidRPr="00225CB8">
        <w:rPr>
          <w:rFonts w:ascii="Times New Roman" w:hAnsi="Times New Roman"/>
          <w:b/>
        </w:rPr>
        <w:t xml:space="preserve">25.) </w:t>
      </w:r>
      <w:r w:rsidR="00590335" w:rsidRPr="00225CB8">
        <w:rPr>
          <w:rFonts w:ascii="Times New Roman" w:hAnsi="Times New Roman"/>
          <w:b/>
        </w:rPr>
        <w:t>List one of the ways in which RFID tags could be used for surveillance</w:t>
      </w:r>
      <w:r w:rsidR="003A07A3" w:rsidRPr="00225CB8">
        <w:rPr>
          <w:rFonts w:ascii="Times New Roman" w:hAnsi="Times New Roman"/>
          <w:b/>
        </w:rPr>
        <w:t xml:space="preserve"> of customers</w:t>
      </w:r>
      <w:r w:rsidR="00590335" w:rsidRPr="00225CB8">
        <w:rPr>
          <w:rFonts w:ascii="Times New Roman" w:hAnsi="Times New Roman"/>
          <w:b/>
        </w:rPr>
        <w:t xml:space="preserve"> as discussed by Joseph </w:t>
      </w:r>
      <w:r w:rsidR="005367F3" w:rsidRPr="00225CB8">
        <w:rPr>
          <w:rFonts w:ascii="Times New Roman" w:hAnsi="Times New Roman"/>
          <w:b/>
        </w:rPr>
        <w:t>Turow in “The Customized Store.”</w:t>
      </w:r>
    </w:p>
    <w:p w14:paraId="170AE3E6" w14:textId="77777777" w:rsidR="005367F3" w:rsidRPr="00DB33B1" w:rsidRDefault="00DB33B1" w:rsidP="00061193">
      <w:pPr>
        <w:rPr>
          <w:rFonts w:ascii="Times New Roman" w:hAnsi="Times New Roman"/>
          <w:u w:val="single"/>
        </w:rPr>
      </w:pPr>
      <w:r>
        <w:rPr>
          <w:rFonts w:ascii="Times New Roman" w:hAnsi="Times New Roman"/>
          <w:u w:val="single"/>
        </w:rPr>
        <w:t>Putting trackers on specific products to gather data (e.x. lipstick)</w:t>
      </w:r>
    </w:p>
    <w:p w14:paraId="17D5A52E" w14:textId="77777777" w:rsidR="004B76D5" w:rsidRPr="00225CB8" w:rsidRDefault="004B76D5" w:rsidP="00061193">
      <w:pPr>
        <w:rPr>
          <w:rFonts w:ascii="Times New Roman" w:hAnsi="Times New Roman"/>
          <w:b/>
        </w:rPr>
      </w:pPr>
      <w:r w:rsidRPr="00225CB8">
        <w:rPr>
          <w:rFonts w:ascii="Times New Roman" w:hAnsi="Times New Roman"/>
          <w:b/>
        </w:rPr>
        <w:br w:type="page"/>
      </w:r>
    </w:p>
    <w:p w14:paraId="7A2E9925" w14:textId="77777777" w:rsidR="00154478" w:rsidRPr="00225CB8" w:rsidRDefault="00590335" w:rsidP="00061193">
      <w:pPr>
        <w:rPr>
          <w:rFonts w:ascii="Times New Roman" w:hAnsi="Times New Roman"/>
          <w:b/>
        </w:rPr>
      </w:pPr>
      <w:r w:rsidRPr="00225CB8">
        <w:rPr>
          <w:rFonts w:ascii="Times New Roman" w:hAnsi="Times New Roman"/>
          <w:b/>
        </w:rPr>
        <w:t xml:space="preserve">26.) </w:t>
      </w:r>
      <w:r w:rsidR="00154478" w:rsidRPr="00225CB8">
        <w:rPr>
          <w:rFonts w:ascii="Times New Roman" w:hAnsi="Times New Roman"/>
          <w:b/>
        </w:rPr>
        <w:t>According to Joseph Turow, consumers are rewarded with convenience and special treatment when they do the following</w:t>
      </w:r>
      <w:r w:rsidR="005767A9" w:rsidRPr="00225CB8">
        <w:rPr>
          <w:rFonts w:ascii="Times New Roman" w:hAnsi="Times New Roman"/>
          <w:b/>
        </w:rPr>
        <w:t xml:space="preserve"> two things</w:t>
      </w:r>
      <w:r w:rsidR="00154478" w:rsidRPr="00225CB8">
        <w:rPr>
          <w:rFonts w:ascii="Times New Roman" w:hAnsi="Times New Roman"/>
          <w:b/>
        </w:rPr>
        <w:t xml:space="preserve">: </w:t>
      </w:r>
    </w:p>
    <w:p w14:paraId="68B60C90" w14:textId="77777777" w:rsidR="00154478" w:rsidRPr="00225CB8" w:rsidRDefault="00154478" w:rsidP="00061193">
      <w:pPr>
        <w:rPr>
          <w:rFonts w:ascii="Times New Roman" w:hAnsi="Times New Roman"/>
          <w:b/>
        </w:rPr>
      </w:pPr>
    </w:p>
    <w:p w14:paraId="2B0CCE59" w14:textId="77777777" w:rsidR="00BC4B87" w:rsidRPr="00225CB8" w:rsidRDefault="00DB33B1" w:rsidP="00061193">
      <w:pPr>
        <w:rPr>
          <w:rFonts w:ascii="Times New Roman" w:hAnsi="Times New Roman"/>
          <w:b/>
        </w:rPr>
      </w:pPr>
      <w:r>
        <w:rPr>
          <w:rFonts w:ascii="Times New Roman" w:hAnsi="Times New Roman"/>
          <w:u w:val="single"/>
        </w:rPr>
        <w:t>Loyalty</w:t>
      </w:r>
    </w:p>
    <w:p w14:paraId="25550499" w14:textId="77777777" w:rsidR="00BC4B87" w:rsidRPr="00225CB8" w:rsidRDefault="00BC4B87" w:rsidP="00061193">
      <w:pPr>
        <w:rPr>
          <w:rFonts w:ascii="Times New Roman" w:hAnsi="Times New Roman"/>
          <w:b/>
        </w:rPr>
      </w:pPr>
    </w:p>
    <w:p w14:paraId="499E3A5F" w14:textId="77777777" w:rsidR="00154478" w:rsidRPr="00DB33B1" w:rsidRDefault="00DB33B1" w:rsidP="00061193">
      <w:pPr>
        <w:rPr>
          <w:rFonts w:ascii="Times New Roman" w:hAnsi="Times New Roman"/>
          <w:u w:val="single"/>
        </w:rPr>
      </w:pPr>
      <w:r>
        <w:rPr>
          <w:rFonts w:ascii="Times New Roman" w:hAnsi="Times New Roman"/>
          <w:u w:val="single"/>
        </w:rPr>
        <w:t>Providing information</w:t>
      </w:r>
    </w:p>
    <w:p w14:paraId="563231B7" w14:textId="77777777" w:rsidR="00154478" w:rsidRPr="00225CB8" w:rsidRDefault="00154478" w:rsidP="00061193">
      <w:pPr>
        <w:rPr>
          <w:rFonts w:ascii="Times New Roman" w:hAnsi="Times New Roman"/>
          <w:b/>
        </w:rPr>
      </w:pPr>
    </w:p>
    <w:p w14:paraId="5EAA2633" w14:textId="77777777" w:rsidR="00154478" w:rsidRPr="00225CB8" w:rsidRDefault="00154478" w:rsidP="00061193">
      <w:pPr>
        <w:rPr>
          <w:rFonts w:ascii="Times New Roman" w:hAnsi="Times New Roman"/>
          <w:b/>
        </w:rPr>
      </w:pPr>
    </w:p>
    <w:p w14:paraId="408861DF" w14:textId="77777777" w:rsidR="00AF62FD" w:rsidRPr="00225CB8" w:rsidRDefault="00154478" w:rsidP="00061193">
      <w:pPr>
        <w:rPr>
          <w:rFonts w:ascii="Times New Roman" w:hAnsi="Times New Roman"/>
          <w:b/>
        </w:rPr>
      </w:pPr>
      <w:r w:rsidRPr="00225CB8">
        <w:rPr>
          <w:rFonts w:ascii="Times New Roman" w:hAnsi="Times New Roman"/>
          <w:b/>
        </w:rPr>
        <w:t xml:space="preserve">27.) </w:t>
      </w:r>
      <w:r w:rsidR="00BC4B87" w:rsidRPr="00225CB8">
        <w:rPr>
          <w:rFonts w:ascii="Times New Roman" w:hAnsi="Times New Roman"/>
          <w:b/>
        </w:rPr>
        <w:t>Alison Hearn</w:t>
      </w:r>
      <w:r w:rsidR="00866105" w:rsidRPr="00225CB8">
        <w:rPr>
          <w:rFonts w:ascii="Times New Roman" w:hAnsi="Times New Roman"/>
          <w:b/>
        </w:rPr>
        <w:t xml:space="preserve">’s article discusses the ways in which business interests are currently articulating reputation. Briefly describe the relationship between Web 2.0 and </w:t>
      </w:r>
      <w:r w:rsidR="00BC4B87" w:rsidRPr="00225CB8">
        <w:rPr>
          <w:rFonts w:ascii="Times New Roman" w:hAnsi="Times New Roman"/>
          <w:b/>
        </w:rPr>
        <w:t>digital reputation</w:t>
      </w:r>
      <w:r w:rsidR="004B76D5" w:rsidRPr="00225CB8">
        <w:rPr>
          <w:rFonts w:ascii="Times New Roman" w:hAnsi="Times New Roman"/>
          <w:b/>
        </w:rPr>
        <w:t>.</w:t>
      </w:r>
      <w:r w:rsidR="00AF62FD" w:rsidRPr="00225CB8">
        <w:rPr>
          <w:rFonts w:ascii="Times New Roman" w:hAnsi="Times New Roman"/>
          <w:b/>
        </w:rPr>
        <w:t xml:space="preserve"> </w:t>
      </w:r>
    </w:p>
    <w:p w14:paraId="4B1F7EB4" w14:textId="77777777" w:rsidR="00AF62FD" w:rsidRPr="00225CB8" w:rsidRDefault="00AF62FD" w:rsidP="00061193">
      <w:pPr>
        <w:rPr>
          <w:rFonts w:ascii="Times New Roman" w:hAnsi="Times New Roman"/>
          <w:b/>
        </w:rPr>
      </w:pPr>
    </w:p>
    <w:p w14:paraId="124C9F4D" w14:textId="77777777" w:rsidR="00866105" w:rsidRPr="00DB33B1" w:rsidRDefault="00DB33B1" w:rsidP="00866105">
      <w:pPr>
        <w:rPr>
          <w:rFonts w:ascii="Times New Roman" w:hAnsi="Times New Roman"/>
          <w:u w:val="single"/>
        </w:rPr>
      </w:pPr>
      <w:r>
        <w:rPr>
          <w:rFonts w:ascii="Times New Roman" w:hAnsi="Times New Roman"/>
          <w:u w:val="single"/>
        </w:rPr>
        <w:t xml:space="preserve">Online reputation is measured by your influence and reputation of the self becomes a commodity, that is measured as a monetary resource and used for data mining. </w:t>
      </w:r>
    </w:p>
    <w:p w14:paraId="208813A2" w14:textId="77777777" w:rsidR="00154478" w:rsidRPr="00225CB8" w:rsidRDefault="00154478" w:rsidP="00061193">
      <w:pPr>
        <w:rPr>
          <w:rFonts w:ascii="Times New Roman" w:hAnsi="Times New Roman"/>
          <w:b/>
        </w:rPr>
      </w:pPr>
    </w:p>
    <w:p w14:paraId="1F65EC58" w14:textId="77777777" w:rsidR="00154478" w:rsidRPr="00225CB8" w:rsidRDefault="00154478" w:rsidP="00061193">
      <w:pPr>
        <w:rPr>
          <w:rFonts w:ascii="Times New Roman" w:hAnsi="Times New Roman"/>
          <w:b/>
        </w:rPr>
      </w:pPr>
    </w:p>
    <w:p w14:paraId="2428B22E" w14:textId="77777777" w:rsidR="005F1424" w:rsidRPr="00225CB8" w:rsidRDefault="00AF62FD" w:rsidP="00061193">
      <w:pPr>
        <w:rPr>
          <w:rFonts w:ascii="Times New Roman" w:hAnsi="Times New Roman"/>
          <w:b/>
        </w:rPr>
      </w:pPr>
      <w:r w:rsidRPr="00225CB8">
        <w:rPr>
          <w:rFonts w:ascii="Times New Roman" w:hAnsi="Times New Roman"/>
          <w:b/>
        </w:rPr>
        <w:t xml:space="preserve">28.) </w:t>
      </w:r>
      <w:r w:rsidR="005F1424" w:rsidRPr="00225CB8">
        <w:rPr>
          <w:rFonts w:ascii="Times New Roman" w:hAnsi="Times New Roman"/>
          <w:b/>
        </w:rPr>
        <w:t>According to Matt McAllister, wha</w:t>
      </w:r>
      <w:r w:rsidR="003A07A3" w:rsidRPr="00225CB8">
        <w:rPr>
          <w:rFonts w:ascii="Times New Roman" w:hAnsi="Times New Roman"/>
          <w:b/>
        </w:rPr>
        <w:t>t is the central activity leading</w:t>
      </w:r>
      <w:r w:rsidR="005F1424" w:rsidRPr="00225CB8">
        <w:rPr>
          <w:rFonts w:ascii="Times New Roman" w:hAnsi="Times New Roman"/>
          <w:b/>
        </w:rPr>
        <w:t xml:space="preserve"> to “empowerment” in the Bratz brand franchise? </w:t>
      </w:r>
    </w:p>
    <w:p w14:paraId="484849C1" w14:textId="77777777" w:rsidR="005F1424" w:rsidRPr="00225CB8" w:rsidRDefault="005F1424" w:rsidP="00061193">
      <w:pPr>
        <w:rPr>
          <w:rFonts w:ascii="Times New Roman" w:hAnsi="Times New Roman"/>
          <w:b/>
        </w:rPr>
      </w:pPr>
    </w:p>
    <w:p w14:paraId="1842500D" w14:textId="77777777" w:rsidR="00AF62FD" w:rsidRPr="00DB33B1" w:rsidRDefault="00DB33B1" w:rsidP="00061193">
      <w:pPr>
        <w:rPr>
          <w:rFonts w:ascii="Times New Roman" w:hAnsi="Times New Roman"/>
          <w:u w:val="single"/>
        </w:rPr>
      </w:pPr>
      <w:r>
        <w:rPr>
          <w:rFonts w:ascii="Times New Roman" w:hAnsi="Times New Roman"/>
          <w:u w:val="single"/>
        </w:rPr>
        <w:t>Consumerism</w:t>
      </w:r>
    </w:p>
    <w:p w14:paraId="4305BB85" w14:textId="77777777" w:rsidR="005F1424" w:rsidRPr="00225CB8" w:rsidRDefault="005F1424" w:rsidP="00061193">
      <w:pPr>
        <w:rPr>
          <w:rFonts w:ascii="Times New Roman" w:hAnsi="Times New Roman"/>
          <w:b/>
        </w:rPr>
      </w:pPr>
    </w:p>
    <w:p w14:paraId="4DF7AB04" w14:textId="77777777" w:rsidR="005F1424" w:rsidRPr="00225CB8" w:rsidRDefault="005F1424" w:rsidP="00061193">
      <w:pPr>
        <w:rPr>
          <w:rFonts w:ascii="Times New Roman" w:hAnsi="Times New Roman"/>
          <w:b/>
        </w:rPr>
      </w:pPr>
    </w:p>
    <w:p w14:paraId="3168A028" w14:textId="77777777" w:rsidR="00B06A5F" w:rsidRPr="00225CB8" w:rsidRDefault="005F1424" w:rsidP="00061193">
      <w:pPr>
        <w:rPr>
          <w:rFonts w:ascii="Times New Roman" w:hAnsi="Times New Roman"/>
          <w:b/>
        </w:rPr>
      </w:pPr>
      <w:r w:rsidRPr="00225CB8">
        <w:rPr>
          <w:rFonts w:ascii="Times New Roman" w:hAnsi="Times New Roman"/>
          <w:b/>
        </w:rPr>
        <w:t>29.)</w:t>
      </w:r>
      <w:r w:rsidR="00B06A5F" w:rsidRPr="00225CB8">
        <w:rPr>
          <w:rFonts w:ascii="Times New Roman" w:hAnsi="Times New Roman"/>
          <w:b/>
        </w:rPr>
        <w:t xml:space="preserve"> Which concept does the following quotation from </w:t>
      </w:r>
      <w:r w:rsidR="003A07A3" w:rsidRPr="00225CB8">
        <w:rPr>
          <w:rFonts w:ascii="Times New Roman" w:hAnsi="Times New Roman"/>
          <w:b/>
        </w:rPr>
        <w:t xml:space="preserve">Michel </w:t>
      </w:r>
      <w:r w:rsidR="00B06A5F" w:rsidRPr="00225CB8">
        <w:rPr>
          <w:rFonts w:ascii="Times New Roman" w:hAnsi="Times New Roman"/>
          <w:b/>
        </w:rPr>
        <w:t>Foucault reflect?</w:t>
      </w:r>
    </w:p>
    <w:p w14:paraId="15D4E0FF" w14:textId="77777777" w:rsidR="00B06A5F" w:rsidRPr="00225CB8" w:rsidRDefault="00B06A5F" w:rsidP="00061193">
      <w:pPr>
        <w:rPr>
          <w:rFonts w:ascii="Times New Roman" w:hAnsi="Times New Roman"/>
          <w:b/>
        </w:rPr>
      </w:pPr>
    </w:p>
    <w:p w14:paraId="22C84E89" w14:textId="77777777" w:rsidR="00B06A5F" w:rsidRPr="00225CB8" w:rsidRDefault="00B06A5F" w:rsidP="00B06A5F">
      <w:pPr>
        <w:rPr>
          <w:b/>
        </w:rPr>
      </w:pPr>
      <w:r w:rsidRPr="00225CB8">
        <w:rPr>
          <w:b/>
        </w:rPr>
        <w:t>The “arts of existence”: “intentional and voluntary actions by which men not only set themselves rules of conduct, but also seek to transform themselves, to change themselves in their singular being, and to make their life into an oeuvre that carries certain aesthetic values and meets certain stylistic criteria” (Foucault).</w:t>
      </w:r>
    </w:p>
    <w:p w14:paraId="7979A493" w14:textId="77777777" w:rsidR="00B06A5F" w:rsidRPr="00225CB8" w:rsidRDefault="00B06A5F" w:rsidP="00B06A5F">
      <w:pPr>
        <w:rPr>
          <w:b/>
        </w:rPr>
      </w:pPr>
    </w:p>
    <w:p w14:paraId="4AAB8E31" w14:textId="77777777" w:rsidR="00B06A5F" w:rsidRPr="00DB33B1" w:rsidRDefault="00DB33B1" w:rsidP="00B06A5F">
      <w:pPr>
        <w:rPr>
          <w:u w:val="single"/>
        </w:rPr>
      </w:pPr>
      <w:r>
        <w:rPr>
          <w:u w:val="single"/>
        </w:rPr>
        <w:t>Techniques of the self</w:t>
      </w:r>
    </w:p>
    <w:p w14:paraId="327AD222" w14:textId="77777777" w:rsidR="00B06A5F" w:rsidRPr="00225CB8" w:rsidRDefault="00B06A5F" w:rsidP="00061193">
      <w:pPr>
        <w:rPr>
          <w:rFonts w:ascii="Times New Roman" w:hAnsi="Times New Roman"/>
          <w:b/>
        </w:rPr>
      </w:pPr>
    </w:p>
    <w:p w14:paraId="2CDC1E25" w14:textId="77777777" w:rsidR="00B862C7" w:rsidRPr="00225CB8" w:rsidRDefault="00B06A5F" w:rsidP="00061193">
      <w:pPr>
        <w:rPr>
          <w:rFonts w:ascii="Times New Roman" w:hAnsi="Times New Roman"/>
          <w:b/>
        </w:rPr>
      </w:pPr>
      <w:r w:rsidRPr="00225CB8">
        <w:rPr>
          <w:rFonts w:ascii="Times New Roman" w:hAnsi="Times New Roman"/>
          <w:b/>
        </w:rPr>
        <w:t xml:space="preserve">30.) </w:t>
      </w:r>
      <w:r w:rsidR="00B862C7" w:rsidRPr="00225CB8">
        <w:rPr>
          <w:rFonts w:ascii="Times New Roman" w:hAnsi="Times New Roman"/>
          <w:b/>
        </w:rPr>
        <w:t>Which identity construct is reflected i</w:t>
      </w:r>
      <w:r w:rsidR="003A07A3" w:rsidRPr="00225CB8">
        <w:rPr>
          <w:rFonts w:ascii="Times New Roman" w:hAnsi="Times New Roman"/>
          <w:b/>
        </w:rPr>
        <w:t>n the following quotation from K</w:t>
      </w:r>
      <w:r w:rsidR="00B862C7" w:rsidRPr="00225CB8">
        <w:rPr>
          <w:rFonts w:ascii="Times New Roman" w:hAnsi="Times New Roman"/>
          <w:b/>
        </w:rPr>
        <w:t>atherine Sender in her piece on “Queer Eye for the Straight Guy”?</w:t>
      </w:r>
    </w:p>
    <w:p w14:paraId="137D4956" w14:textId="77777777" w:rsidR="00B862C7" w:rsidRPr="00225CB8" w:rsidRDefault="00B862C7" w:rsidP="00061193">
      <w:pPr>
        <w:rPr>
          <w:rFonts w:ascii="Times New Roman" w:hAnsi="Times New Roman"/>
          <w:b/>
        </w:rPr>
      </w:pPr>
    </w:p>
    <w:p w14:paraId="48731E31" w14:textId="77777777" w:rsidR="00B862C7" w:rsidRPr="00225CB8" w:rsidRDefault="00B862C7" w:rsidP="00B862C7">
      <w:pPr>
        <w:rPr>
          <w:rFonts w:ascii="Times New Roman" w:hAnsi="Times New Roman"/>
          <w:b/>
        </w:rPr>
      </w:pPr>
      <w:r w:rsidRPr="00225CB8">
        <w:rPr>
          <w:rFonts w:ascii="Times New Roman" w:hAnsi="Times New Roman"/>
          <w:b/>
        </w:rPr>
        <w:t>“reworking straight guys into more efficiently self-monitoring citizens” (Sender).</w:t>
      </w:r>
    </w:p>
    <w:p w14:paraId="035A0F40" w14:textId="77777777" w:rsidR="00B862C7" w:rsidRPr="00225CB8" w:rsidRDefault="00B862C7" w:rsidP="00061193">
      <w:pPr>
        <w:rPr>
          <w:rFonts w:ascii="Times New Roman" w:hAnsi="Times New Roman"/>
          <w:b/>
        </w:rPr>
      </w:pPr>
    </w:p>
    <w:p w14:paraId="3107CEBC" w14:textId="77777777" w:rsidR="00B06A5F" w:rsidRPr="00DB33B1" w:rsidRDefault="00DB33B1" w:rsidP="00061193">
      <w:pPr>
        <w:rPr>
          <w:rFonts w:ascii="Times New Roman" w:hAnsi="Times New Roman"/>
          <w:u w:val="single"/>
        </w:rPr>
      </w:pPr>
      <w:r>
        <w:rPr>
          <w:rFonts w:ascii="Times New Roman" w:hAnsi="Times New Roman"/>
          <w:u w:val="single"/>
        </w:rPr>
        <w:t>Metrosexual</w:t>
      </w:r>
    </w:p>
    <w:p w14:paraId="1392DCE3" w14:textId="77777777" w:rsidR="00B862C7" w:rsidRPr="00225CB8" w:rsidRDefault="00B862C7" w:rsidP="00061193">
      <w:pPr>
        <w:rPr>
          <w:rFonts w:ascii="Times New Roman" w:hAnsi="Times New Roman"/>
          <w:b/>
        </w:rPr>
      </w:pPr>
    </w:p>
    <w:p w14:paraId="0430BB19" w14:textId="77777777" w:rsidR="00B862C7" w:rsidRPr="00225CB8" w:rsidRDefault="00B862C7" w:rsidP="00061193">
      <w:pPr>
        <w:rPr>
          <w:rFonts w:ascii="Times New Roman" w:hAnsi="Times New Roman"/>
          <w:b/>
        </w:rPr>
      </w:pPr>
    </w:p>
    <w:p w14:paraId="5C865E42" w14:textId="77777777" w:rsidR="00B862C7" w:rsidRPr="00225CB8" w:rsidRDefault="00B862C7" w:rsidP="00B862C7">
      <w:pPr>
        <w:rPr>
          <w:rFonts w:ascii="Times New Roman" w:hAnsi="Times New Roman"/>
          <w:b/>
          <w:bCs/>
        </w:rPr>
      </w:pPr>
      <w:r w:rsidRPr="00225CB8">
        <w:rPr>
          <w:rFonts w:ascii="Times New Roman" w:hAnsi="Times New Roman"/>
          <w:b/>
        </w:rPr>
        <w:t>31.) According to poststructuralists like Michel Foucault, there is</w:t>
      </w:r>
      <w:r w:rsidRPr="00225CB8">
        <w:rPr>
          <w:rFonts w:ascii="Times New Roman" w:hAnsi="Times New Roman"/>
          <w:b/>
          <w:bCs/>
        </w:rPr>
        <w:t xml:space="preserve"> an essential, pre-discursive, </w:t>
      </w:r>
      <w:r w:rsidR="001D20E3" w:rsidRPr="00225CB8">
        <w:rPr>
          <w:rFonts w:ascii="Times New Roman" w:hAnsi="Times New Roman"/>
          <w:b/>
          <w:bCs/>
        </w:rPr>
        <w:t xml:space="preserve">and </w:t>
      </w:r>
      <w:r w:rsidRPr="00225CB8">
        <w:rPr>
          <w:rFonts w:ascii="Times New Roman" w:hAnsi="Times New Roman"/>
          <w:b/>
          <w:bCs/>
        </w:rPr>
        <w:t>stable identi</w:t>
      </w:r>
      <w:r w:rsidR="001D20E3" w:rsidRPr="00225CB8">
        <w:rPr>
          <w:rFonts w:ascii="Times New Roman" w:hAnsi="Times New Roman"/>
          <w:b/>
          <w:bCs/>
        </w:rPr>
        <w:t>ty.</w:t>
      </w:r>
    </w:p>
    <w:p w14:paraId="29DB0250" w14:textId="77777777" w:rsidR="00B862C7" w:rsidRPr="00225CB8" w:rsidRDefault="00B862C7" w:rsidP="00B862C7">
      <w:pPr>
        <w:rPr>
          <w:rFonts w:ascii="Times New Roman" w:hAnsi="Times New Roman"/>
          <w:b/>
          <w:bCs/>
        </w:rPr>
      </w:pPr>
    </w:p>
    <w:p w14:paraId="51F485F6" w14:textId="77777777" w:rsidR="00B862C7" w:rsidRPr="00225CB8" w:rsidRDefault="00B862C7" w:rsidP="00B862C7">
      <w:pPr>
        <w:rPr>
          <w:rFonts w:ascii="Times New Roman" w:hAnsi="Times New Roman"/>
          <w:b/>
        </w:rPr>
      </w:pPr>
      <w:r w:rsidRPr="00DB33B1">
        <w:rPr>
          <w:rFonts w:ascii="Times New Roman" w:hAnsi="Times New Roman"/>
          <w:b/>
          <w:bCs/>
        </w:rPr>
        <w:t>a.) True</w:t>
      </w:r>
      <w:r w:rsidRPr="00225CB8">
        <w:rPr>
          <w:rFonts w:ascii="Times New Roman" w:hAnsi="Times New Roman"/>
          <w:b/>
          <w:bCs/>
        </w:rPr>
        <w:t xml:space="preserve">     or      </w:t>
      </w:r>
      <w:r w:rsidRPr="00DB33B1">
        <w:rPr>
          <w:rFonts w:ascii="Times New Roman" w:hAnsi="Times New Roman"/>
          <w:b/>
          <w:bCs/>
          <w:u w:val="single"/>
        </w:rPr>
        <w:t>b.) False</w:t>
      </w:r>
      <w:r w:rsidRPr="00225CB8">
        <w:rPr>
          <w:rFonts w:ascii="Times New Roman" w:hAnsi="Times New Roman"/>
          <w:b/>
          <w:bCs/>
        </w:rPr>
        <w:t xml:space="preserve"> </w:t>
      </w:r>
    </w:p>
    <w:p w14:paraId="2CC41279" w14:textId="77777777" w:rsidR="00B862C7" w:rsidRPr="00225CB8" w:rsidRDefault="00B862C7" w:rsidP="00061193">
      <w:pPr>
        <w:rPr>
          <w:rFonts w:ascii="Times New Roman" w:hAnsi="Times New Roman"/>
          <w:b/>
        </w:rPr>
      </w:pPr>
    </w:p>
    <w:p w14:paraId="79057934" w14:textId="77777777" w:rsidR="00B862C7" w:rsidRPr="00225CB8" w:rsidRDefault="00B862C7" w:rsidP="00061193">
      <w:pPr>
        <w:rPr>
          <w:rFonts w:ascii="Times New Roman" w:hAnsi="Times New Roman"/>
          <w:b/>
        </w:rPr>
      </w:pPr>
    </w:p>
    <w:p w14:paraId="6207CA82" w14:textId="77777777" w:rsidR="00F122FE" w:rsidRPr="00225CB8" w:rsidRDefault="00B862C7" w:rsidP="00061193">
      <w:pPr>
        <w:rPr>
          <w:rFonts w:ascii="Times New Roman" w:hAnsi="Times New Roman"/>
          <w:b/>
        </w:rPr>
      </w:pPr>
      <w:r w:rsidRPr="00225CB8">
        <w:rPr>
          <w:rFonts w:ascii="Times New Roman" w:hAnsi="Times New Roman"/>
          <w:b/>
        </w:rPr>
        <w:t xml:space="preserve">32.) </w:t>
      </w:r>
      <w:r w:rsidR="00F122FE" w:rsidRPr="00225CB8">
        <w:rPr>
          <w:rFonts w:ascii="Times New Roman" w:hAnsi="Times New Roman"/>
          <w:b/>
        </w:rPr>
        <w:t>Which perspecti</w:t>
      </w:r>
      <w:r w:rsidR="005367F3" w:rsidRPr="00225CB8">
        <w:rPr>
          <w:rFonts w:ascii="Times New Roman" w:hAnsi="Times New Roman"/>
          <w:b/>
        </w:rPr>
        <w:t xml:space="preserve">ve does the following quotation </w:t>
      </w:r>
      <w:r w:rsidR="00F122FE" w:rsidRPr="00225CB8">
        <w:rPr>
          <w:rFonts w:ascii="Times New Roman" w:hAnsi="Times New Roman"/>
          <w:b/>
        </w:rPr>
        <w:t>reflect?</w:t>
      </w:r>
      <w:r w:rsidR="00DB33B1">
        <w:rPr>
          <w:rFonts w:ascii="Times New Roman" w:hAnsi="Times New Roman"/>
          <w:b/>
        </w:rPr>
        <w:t xml:space="preserve"> </w:t>
      </w:r>
      <w:r w:rsidR="00DB33B1">
        <w:rPr>
          <w:rFonts w:ascii="Times New Roman" w:hAnsi="Times New Roman"/>
          <w:u w:val="single"/>
        </w:rPr>
        <w:t>Essentialism</w:t>
      </w:r>
    </w:p>
    <w:p w14:paraId="5FF0B890" w14:textId="77777777" w:rsidR="00F122FE" w:rsidRPr="00225CB8" w:rsidRDefault="00F122FE" w:rsidP="00061193">
      <w:pPr>
        <w:rPr>
          <w:rFonts w:ascii="Times New Roman" w:hAnsi="Times New Roman"/>
          <w:b/>
        </w:rPr>
      </w:pPr>
    </w:p>
    <w:p w14:paraId="30E55643" w14:textId="77777777" w:rsidR="00F122FE" w:rsidRPr="00225CB8" w:rsidRDefault="00F122FE" w:rsidP="00061193">
      <w:pPr>
        <w:rPr>
          <w:rFonts w:ascii="Times New Roman" w:hAnsi="Times New Roman"/>
          <w:b/>
          <w:bCs/>
        </w:rPr>
      </w:pPr>
      <w:r w:rsidRPr="00225CB8">
        <w:rPr>
          <w:rFonts w:ascii="Times New Roman" w:hAnsi="Times New Roman"/>
          <w:b/>
          <w:bCs/>
        </w:rPr>
        <w:t>“Locates identity inside persons, as a product of minds, cognition, the psyche, or socialization practices. From this perspective, identity is a taken-for-granted category and a feature of a person that is absolute and knowable” (Benwell &amp; Stokoe).</w:t>
      </w:r>
    </w:p>
    <w:p w14:paraId="692B1C08" w14:textId="77777777" w:rsidR="00F122FE" w:rsidRPr="00225CB8" w:rsidRDefault="00F122FE" w:rsidP="00061193">
      <w:pPr>
        <w:rPr>
          <w:rFonts w:ascii="Times New Roman" w:hAnsi="Times New Roman"/>
          <w:b/>
          <w:bCs/>
        </w:rPr>
      </w:pPr>
    </w:p>
    <w:p w14:paraId="35DF5AFD" w14:textId="77777777" w:rsidR="000B2AEB" w:rsidRPr="00225CB8" w:rsidRDefault="00F122FE" w:rsidP="00061193">
      <w:pPr>
        <w:rPr>
          <w:rFonts w:ascii="Times New Roman" w:hAnsi="Times New Roman"/>
          <w:b/>
          <w:bCs/>
        </w:rPr>
      </w:pPr>
      <w:r w:rsidRPr="00225CB8">
        <w:rPr>
          <w:rFonts w:ascii="Times New Roman" w:hAnsi="Times New Roman"/>
          <w:b/>
          <w:bCs/>
        </w:rPr>
        <w:t xml:space="preserve">33.) </w:t>
      </w:r>
      <w:r w:rsidR="005367F3" w:rsidRPr="00225CB8">
        <w:rPr>
          <w:rFonts w:ascii="Times New Roman" w:hAnsi="Times New Roman"/>
          <w:b/>
          <w:bCs/>
        </w:rPr>
        <w:t xml:space="preserve">Name </w:t>
      </w:r>
      <w:r w:rsidR="000B2AEB" w:rsidRPr="00225CB8">
        <w:rPr>
          <w:rFonts w:ascii="Times New Roman" w:hAnsi="Times New Roman"/>
          <w:b/>
          <w:bCs/>
        </w:rPr>
        <w:t>the</w:t>
      </w:r>
      <w:r w:rsidR="005367F3" w:rsidRPr="00225CB8">
        <w:rPr>
          <w:rFonts w:ascii="Times New Roman" w:hAnsi="Times New Roman"/>
          <w:b/>
          <w:bCs/>
        </w:rPr>
        <w:t xml:space="preserve"> kinds of</w:t>
      </w:r>
      <w:r w:rsidR="000B2AEB" w:rsidRPr="00225CB8">
        <w:rPr>
          <w:rFonts w:ascii="Times New Roman" w:hAnsi="Times New Roman"/>
          <w:b/>
          <w:bCs/>
        </w:rPr>
        <w:t xml:space="preserve"> “experts” who lent third party validation to products in ads from the 1930s and the products with which they were associated:</w:t>
      </w:r>
    </w:p>
    <w:p w14:paraId="54B26DF5" w14:textId="77777777" w:rsidR="000B2AEB" w:rsidRPr="00225CB8" w:rsidRDefault="000B2AEB" w:rsidP="00061193">
      <w:pPr>
        <w:rPr>
          <w:rFonts w:ascii="Times New Roman" w:hAnsi="Times New Roman"/>
          <w:b/>
          <w:bCs/>
        </w:rPr>
      </w:pPr>
    </w:p>
    <w:p w14:paraId="5C3125DF" w14:textId="77777777" w:rsidR="00B862C7" w:rsidRPr="00DB33B1" w:rsidRDefault="00DB33B1" w:rsidP="00061193">
      <w:pPr>
        <w:rPr>
          <w:rFonts w:ascii="Times New Roman" w:hAnsi="Times New Roman"/>
          <w:u w:val="single"/>
        </w:rPr>
      </w:pPr>
      <w:r>
        <w:rPr>
          <w:rFonts w:ascii="Times New Roman" w:hAnsi="Times New Roman"/>
          <w:bCs/>
          <w:u w:val="single"/>
        </w:rPr>
        <w:t>Debutants (freedom sticks), doctors (camels), and other celebrity endorsements</w:t>
      </w:r>
    </w:p>
    <w:p w14:paraId="6486BBFE" w14:textId="77777777" w:rsidR="000B2AEB" w:rsidRPr="00225CB8" w:rsidRDefault="000B2AEB" w:rsidP="00061193">
      <w:pPr>
        <w:rPr>
          <w:rFonts w:ascii="Times New Roman" w:hAnsi="Times New Roman"/>
          <w:b/>
        </w:rPr>
      </w:pPr>
    </w:p>
    <w:p w14:paraId="1FE6F344" w14:textId="77777777" w:rsidR="000B2AEB" w:rsidRPr="00225CB8" w:rsidRDefault="000B2AEB" w:rsidP="000B2AEB">
      <w:pPr>
        <w:rPr>
          <w:rFonts w:ascii="Times New Roman" w:hAnsi="Times New Roman"/>
          <w:b/>
          <w:bCs/>
        </w:rPr>
      </w:pPr>
    </w:p>
    <w:p w14:paraId="7A0F3212" w14:textId="77777777" w:rsidR="006E59A0" w:rsidRPr="00225CB8" w:rsidRDefault="000B2AEB" w:rsidP="000B2AEB">
      <w:pPr>
        <w:rPr>
          <w:rFonts w:ascii="Times New Roman" w:hAnsi="Times New Roman"/>
          <w:b/>
        </w:rPr>
      </w:pPr>
      <w:r w:rsidRPr="00225CB8">
        <w:rPr>
          <w:rFonts w:ascii="Times New Roman" w:hAnsi="Times New Roman"/>
          <w:b/>
        </w:rPr>
        <w:t>34.)</w:t>
      </w:r>
      <w:r w:rsidR="00BC4B87" w:rsidRPr="00225CB8">
        <w:rPr>
          <w:rFonts w:ascii="Times New Roman" w:hAnsi="Times New Roman"/>
          <w:b/>
        </w:rPr>
        <w:t xml:space="preserve"> </w:t>
      </w:r>
      <w:r w:rsidR="006E59A0" w:rsidRPr="00225CB8">
        <w:rPr>
          <w:rFonts w:ascii="Times New Roman" w:hAnsi="Times New Roman"/>
          <w:b/>
        </w:rPr>
        <w:t>According to Alison Hearn, what is the r</w:t>
      </w:r>
      <w:r w:rsidR="004A0226" w:rsidRPr="00225CB8">
        <w:rPr>
          <w:rFonts w:ascii="Times New Roman" w:hAnsi="Times New Roman"/>
          <w:b/>
        </w:rPr>
        <w:t>elationship between reputation</w:t>
      </w:r>
      <w:r w:rsidR="006E59A0" w:rsidRPr="00225CB8">
        <w:rPr>
          <w:rFonts w:ascii="Times New Roman" w:hAnsi="Times New Roman"/>
          <w:b/>
        </w:rPr>
        <w:t xml:space="preserve"> building and free labour? </w:t>
      </w:r>
    </w:p>
    <w:p w14:paraId="3400C97C" w14:textId="77777777" w:rsidR="006E59A0" w:rsidRPr="00225CB8" w:rsidRDefault="006E59A0" w:rsidP="000B2AEB">
      <w:pPr>
        <w:rPr>
          <w:rFonts w:ascii="Times New Roman" w:hAnsi="Times New Roman"/>
          <w:b/>
        </w:rPr>
      </w:pPr>
    </w:p>
    <w:p w14:paraId="1D3E7816" w14:textId="77777777" w:rsidR="000B2AEB" w:rsidRPr="00DB33B1" w:rsidRDefault="00DB33B1" w:rsidP="006E59A0">
      <w:pPr>
        <w:rPr>
          <w:rFonts w:ascii="Times New Roman" w:hAnsi="Times New Roman"/>
          <w:u w:val="single"/>
        </w:rPr>
      </w:pPr>
      <w:r>
        <w:rPr>
          <w:rFonts w:ascii="Times New Roman" w:hAnsi="Times New Roman"/>
          <w:u w:val="single"/>
        </w:rPr>
        <w:t xml:space="preserve">They work together by building your reputation through providing sentiment and personal experience, and marketers take that information to figure out the best way to market to you (datamining). </w:t>
      </w:r>
    </w:p>
    <w:p w14:paraId="009195E6" w14:textId="77777777" w:rsidR="000B2AEB" w:rsidRPr="00225CB8" w:rsidRDefault="000B2AEB" w:rsidP="000B2AEB">
      <w:pPr>
        <w:rPr>
          <w:rFonts w:ascii="Times New Roman" w:hAnsi="Times New Roman"/>
          <w:b/>
        </w:rPr>
      </w:pPr>
      <w:r w:rsidRPr="00225CB8">
        <w:rPr>
          <w:rFonts w:ascii="Times New Roman" w:hAnsi="Times New Roman"/>
          <w:b/>
        </w:rPr>
        <w:t xml:space="preserve"> </w:t>
      </w:r>
    </w:p>
    <w:p w14:paraId="6C304AFB" w14:textId="77777777" w:rsidR="000B2AEB" w:rsidRPr="00225CB8" w:rsidRDefault="000B2AEB" w:rsidP="000B2AEB">
      <w:pPr>
        <w:rPr>
          <w:rFonts w:ascii="Times New Roman" w:hAnsi="Times New Roman"/>
          <w:b/>
        </w:rPr>
      </w:pPr>
    </w:p>
    <w:p w14:paraId="13B96265" w14:textId="77777777" w:rsidR="000B2AEB" w:rsidRPr="00225CB8" w:rsidRDefault="000B2AEB" w:rsidP="000B2AEB">
      <w:pPr>
        <w:spacing w:line="480" w:lineRule="auto"/>
        <w:rPr>
          <w:rFonts w:ascii="Times New Roman" w:hAnsi="Times New Roman"/>
          <w:b/>
        </w:rPr>
      </w:pPr>
      <w:r w:rsidRPr="00225CB8">
        <w:rPr>
          <w:rFonts w:ascii="Times New Roman" w:hAnsi="Times New Roman"/>
          <w:b/>
        </w:rPr>
        <w:t xml:space="preserve">35.) According to Joseph Turow, Wal-Mart uses databases to focus on </w:t>
      </w:r>
      <w:r w:rsidR="00DB33B1">
        <w:rPr>
          <w:rFonts w:ascii="Times New Roman" w:hAnsi="Times New Roman"/>
          <w:u w:val="single"/>
        </w:rPr>
        <w:t>Basket level</w:t>
      </w:r>
      <w:r w:rsidRPr="00225CB8">
        <w:rPr>
          <w:rFonts w:ascii="Times New Roman" w:hAnsi="Times New Roman"/>
          <w:b/>
        </w:rPr>
        <w:t xml:space="preserve"> analysis rather than focusing on niches. </w:t>
      </w:r>
    </w:p>
    <w:p w14:paraId="4A006839" w14:textId="77777777" w:rsidR="000B2AEB" w:rsidRPr="00225CB8" w:rsidRDefault="000B2AEB" w:rsidP="000B2AEB">
      <w:pPr>
        <w:rPr>
          <w:rFonts w:ascii="Times New Roman" w:hAnsi="Times New Roman"/>
          <w:b/>
        </w:rPr>
      </w:pPr>
    </w:p>
    <w:p w14:paraId="0CAB4101" w14:textId="77777777" w:rsidR="000B2AEB" w:rsidRPr="00225CB8" w:rsidRDefault="000B2AEB" w:rsidP="000B2AEB">
      <w:pPr>
        <w:rPr>
          <w:rFonts w:ascii="Times New Roman" w:hAnsi="Times New Roman"/>
          <w:b/>
        </w:rPr>
      </w:pPr>
      <w:r w:rsidRPr="00225CB8">
        <w:rPr>
          <w:rFonts w:ascii="Times New Roman" w:hAnsi="Times New Roman"/>
          <w:b/>
        </w:rPr>
        <w:t xml:space="preserve">36.) Which concept discussed by Baudrillard is described below? </w:t>
      </w:r>
    </w:p>
    <w:p w14:paraId="20E9853A" w14:textId="77777777" w:rsidR="000B2AEB" w:rsidRPr="00225CB8" w:rsidRDefault="000B2AEB" w:rsidP="000B2AEB">
      <w:pPr>
        <w:rPr>
          <w:rFonts w:ascii="Times New Roman" w:hAnsi="Times New Roman"/>
          <w:b/>
        </w:rPr>
      </w:pPr>
      <w:r w:rsidRPr="00225CB8">
        <w:rPr>
          <w:rFonts w:ascii="Times New Roman" w:hAnsi="Times New Roman"/>
          <w:b/>
        </w:rPr>
        <w:t xml:space="preserve">•In postmodern society, we are perpetually immersed in signifiers, and the real is subsumed. </w:t>
      </w:r>
    </w:p>
    <w:p w14:paraId="39A8CEF3" w14:textId="77777777" w:rsidR="000B2AEB" w:rsidRPr="00225CB8" w:rsidRDefault="000B2AEB" w:rsidP="000B2AEB">
      <w:pPr>
        <w:rPr>
          <w:rFonts w:ascii="Times New Roman" w:hAnsi="Times New Roman"/>
          <w:b/>
          <w:bCs/>
        </w:rPr>
      </w:pPr>
      <w:r w:rsidRPr="00225CB8">
        <w:rPr>
          <w:rFonts w:ascii="Times New Roman" w:hAnsi="Times New Roman"/>
          <w:b/>
        </w:rPr>
        <w:t>•</w:t>
      </w:r>
      <w:r w:rsidRPr="00225CB8">
        <w:rPr>
          <w:rFonts w:ascii="Times New Roman" w:hAnsi="Times New Roman"/>
          <w:b/>
          <w:bCs/>
        </w:rPr>
        <w:t>“the creation by media processes of an autonomous realm governed by ‘the sign’ or image which dismantles the distinction between reality and representation” (Benwell &amp; Stokoe).</w:t>
      </w:r>
    </w:p>
    <w:p w14:paraId="1C1801B1" w14:textId="77777777" w:rsidR="000B2AEB" w:rsidRPr="00225CB8" w:rsidRDefault="000B2AEB" w:rsidP="000B2AEB">
      <w:pPr>
        <w:rPr>
          <w:rFonts w:ascii="Times New Roman" w:hAnsi="Times New Roman"/>
          <w:b/>
          <w:bCs/>
        </w:rPr>
      </w:pPr>
    </w:p>
    <w:p w14:paraId="6005ACBB" w14:textId="77777777" w:rsidR="000B2AEB" w:rsidRPr="00DB33B1" w:rsidRDefault="00DB33B1" w:rsidP="000B2AEB">
      <w:pPr>
        <w:rPr>
          <w:rFonts w:ascii="Times New Roman" w:hAnsi="Times New Roman"/>
          <w:bCs/>
          <w:u w:val="single"/>
        </w:rPr>
      </w:pPr>
      <w:r>
        <w:rPr>
          <w:rFonts w:ascii="Times New Roman" w:hAnsi="Times New Roman"/>
          <w:bCs/>
          <w:u w:val="single"/>
        </w:rPr>
        <w:t>Hyppereality</w:t>
      </w:r>
      <w:r w:rsidR="000B2AEB" w:rsidRPr="00DB33B1">
        <w:rPr>
          <w:rFonts w:ascii="Times New Roman" w:hAnsi="Times New Roman"/>
          <w:bCs/>
          <w:u w:val="single"/>
        </w:rPr>
        <w:t xml:space="preserve"> </w:t>
      </w:r>
    </w:p>
    <w:p w14:paraId="54C05C12" w14:textId="77777777" w:rsidR="000B2AEB" w:rsidRPr="00225CB8" w:rsidRDefault="000B2AEB" w:rsidP="000B2AEB">
      <w:pPr>
        <w:rPr>
          <w:rFonts w:ascii="Times New Roman" w:hAnsi="Times New Roman"/>
          <w:b/>
        </w:rPr>
      </w:pPr>
    </w:p>
    <w:p w14:paraId="72990C15" w14:textId="77777777" w:rsidR="000B2AEB" w:rsidRPr="00225CB8" w:rsidRDefault="000B2AEB" w:rsidP="000B2AEB">
      <w:pPr>
        <w:rPr>
          <w:rFonts w:ascii="Times New Roman" w:hAnsi="Times New Roman"/>
          <w:b/>
        </w:rPr>
      </w:pPr>
    </w:p>
    <w:p w14:paraId="747170E5" w14:textId="77777777" w:rsidR="000B2AEB" w:rsidRPr="00225CB8" w:rsidRDefault="000B2AEB" w:rsidP="006E59A0">
      <w:pPr>
        <w:rPr>
          <w:rFonts w:ascii="Times New Roman" w:hAnsi="Times New Roman"/>
          <w:b/>
        </w:rPr>
      </w:pPr>
      <w:r w:rsidRPr="00225CB8">
        <w:rPr>
          <w:rFonts w:ascii="Times New Roman" w:hAnsi="Times New Roman"/>
          <w:b/>
        </w:rPr>
        <w:t xml:space="preserve">37.) With the postindustrial rise of professionalized advertising, </w:t>
      </w:r>
      <w:r w:rsidR="00DB33B1">
        <w:rPr>
          <w:rFonts w:ascii="Times New Roman" w:hAnsi="Times New Roman"/>
          <w:u w:val="single"/>
        </w:rPr>
        <w:t xml:space="preserve">Lifestyles </w:t>
      </w:r>
      <w:r w:rsidRPr="00225CB8">
        <w:rPr>
          <w:rFonts w:ascii="Times New Roman" w:hAnsi="Times New Roman"/>
          <w:b/>
        </w:rPr>
        <w:t xml:space="preserve">were emphasized in ads rather than products or information about products. </w:t>
      </w:r>
    </w:p>
    <w:p w14:paraId="3F04F75B" w14:textId="77777777" w:rsidR="000B2AEB" w:rsidRPr="00225CB8" w:rsidRDefault="000B2AEB" w:rsidP="006E59A0">
      <w:pPr>
        <w:rPr>
          <w:rFonts w:ascii="Times New Roman" w:hAnsi="Times New Roman"/>
          <w:b/>
        </w:rPr>
      </w:pPr>
    </w:p>
    <w:p w14:paraId="3C9222C5" w14:textId="77777777" w:rsidR="000B2AEB" w:rsidRPr="00225CB8" w:rsidRDefault="000B2AEB" w:rsidP="006E59A0">
      <w:pPr>
        <w:rPr>
          <w:rFonts w:ascii="Times New Roman" w:hAnsi="Times New Roman"/>
          <w:b/>
        </w:rPr>
      </w:pPr>
    </w:p>
    <w:p w14:paraId="4D4CA8B2" w14:textId="77777777" w:rsidR="000B2AEB" w:rsidRPr="00225CB8" w:rsidRDefault="000B2AEB" w:rsidP="006E59A0">
      <w:pPr>
        <w:rPr>
          <w:rFonts w:ascii="Times New Roman" w:hAnsi="Times New Roman"/>
          <w:b/>
        </w:rPr>
      </w:pPr>
      <w:r w:rsidRPr="00225CB8">
        <w:rPr>
          <w:rFonts w:ascii="Times New Roman" w:hAnsi="Times New Roman"/>
          <w:b/>
        </w:rPr>
        <w:t xml:space="preserve">38.) According to Naomi Klein in “Patriarchy Gets Funky,” there were many issues that were ignored in identity politics with its focus on representation. What important issues were left out while “image” politics were forwarded, according to Klein? </w:t>
      </w:r>
    </w:p>
    <w:p w14:paraId="10F0994C" w14:textId="77777777" w:rsidR="004B76D5" w:rsidRPr="00225CB8" w:rsidRDefault="004B76D5" w:rsidP="006E59A0">
      <w:pPr>
        <w:rPr>
          <w:rFonts w:ascii="Times New Roman" w:hAnsi="Times New Roman"/>
          <w:b/>
        </w:rPr>
      </w:pPr>
    </w:p>
    <w:p w14:paraId="7935A9E9" w14:textId="77777777" w:rsidR="000B2AEB" w:rsidRPr="00DB33B1" w:rsidRDefault="00DB33B1" w:rsidP="006E59A0">
      <w:pPr>
        <w:rPr>
          <w:rFonts w:ascii="Times New Roman" w:hAnsi="Times New Roman"/>
          <w:u w:val="single"/>
        </w:rPr>
      </w:pPr>
      <w:r>
        <w:rPr>
          <w:rFonts w:ascii="Times New Roman" w:hAnsi="Times New Roman"/>
          <w:u w:val="single"/>
        </w:rPr>
        <w:t>Women’s Right</w:t>
      </w:r>
    </w:p>
    <w:p w14:paraId="1AC43D6B" w14:textId="77777777" w:rsidR="004B76D5" w:rsidRPr="00225CB8" w:rsidRDefault="004B76D5" w:rsidP="006E59A0">
      <w:pPr>
        <w:rPr>
          <w:rFonts w:ascii="Times New Roman" w:hAnsi="Times New Roman"/>
          <w:b/>
        </w:rPr>
      </w:pPr>
    </w:p>
    <w:p w14:paraId="7574E964" w14:textId="77777777" w:rsidR="000B2AEB" w:rsidRPr="00DB33B1" w:rsidRDefault="00DB33B1" w:rsidP="006E59A0">
      <w:pPr>
        <w:rPr>
          <w:rFonts w:ascii="Times New Roman" w:hAnsi="Times New Roman"/>
          <w:u w:val="single"/>
        </w:rPr>
      </w:pPr>
      <w:r>
        <w:rPr>
          <w:rFonts w:ascii="Times New Roman" w:hAnsi="Times New Roman"/>
          <w:u w:val="single"/>
        </w:rPr>
        <w:t>Labour exploitation</w:t>
      </w:r>
    </w:p>
    <w:p w14:paraId="212A9206" w14:textId="77777777" w:rsidR="000B2AEB" w:rsidRPr="00225CB8" w:rsidRDefault="000B2AEB" w:rsidP="000B2AEB">
      <w:pPr>
        <w:spacing w:after="200" w:line="276" w:lineRule="auto"/>
        <w:rPr>
          <w:rFonts w:ascii="Times New Roman" w:hAnsi="Times New Roman"/>
          <w:b/>
        </w:rPr>
      </w:pPr>
    </w:p>
    <w:p w14:paraId="7930AAD8" w14:textId="77777777" w:rsidR="000B2AEB" w:rsidRPr="00225CB8" w:rsidRDefault="000B2AEB" w:rsidP="00EE5D01">
      <w:pPr>
        <w:spacing w:after="200"/>
        <w:rPr>
          <w:rFonts w:ascii="Times New Roman" w:hAnsi="Times New Roman"/>
          <w:b/>
        </w:rPr>
      </w:pPr>
      <w:r w:rsidRPr="00225CB8">
        <w:rPr>
          <w:rFonts w:ascii="Times New Roman" w:hAnsi="Times New Roman"/>
          <w:b/>
        </w:rPr>
        <w:t>39.) According to Naomi Klein, marketers co-opted</w:t>
      </w:r>
      <w:r w:rsidR="00BC4B87" w:rsidRPr="00225CB8">
        <w:rPr>
          <w:rFonts w:ascii="Times New Roman" w:hAnsi="Times New Roman"/>
          <w:b/>
        </w:rPr>
        <w:t xml:space="preserve"> </w:t>
      </w:r>
      <w:r w:rsidR="00DB33B1">
        <w:rPr>
          <w:rFonts w:ascii="Times New Roman" w:hAnsi="Times New Roman"/>
          <w:u w:val="single"/>
        </w:rPr>
        <w:t xml:space="preserve"> Identity politics </w:t>
      </w:r>
      <w:r w:rsidRPr="00225CB8">
        <w:rPr>
          <w:rFonts w:ascii="Times New Roman" w:hAnsi="Times New Roman"/>
          <w:b/>
        </w:rPr>
        <w:t xml:space="preserve">in order to better market their products to younger generations. </w:t>
      </w:r>
    </w:p>
    <w:p w14:paraId="5B172949" w14:textId="77777777" w:rsidR="000B2AEB" w:rsidRPr="00225CB8" w:rsidRDefault="000B2AEB" w:rsidP="00EE5D01">
      <w:pPr>
        <w:rPr>
          <w:rFonts w:ascii="Times New Roman" w:hAnsi="Times New Roman"/>
          <w:b/>
        </w:rPr>
      </w:pPr>
    </w:p>
    <w:p w14:paraId="2297C970" w14:textId="77777777" w:rsidR="000B2AEB" w:rsidRPr="00225CB8" w:rsidRDefault="000B2AEB" w:rsidP="00EE5D01">
      <w:pPr>
        <w:rPr>
          <w:rFonts w:ascii="Times New Roman" w:hAnsi="Times New Roman"/>
          <w:b/>
        </w:rPr>
      </w:pPr>
      <w:r w:rsidRPr="00225CB8">
        <w:rPr>
          <w:rFonts w:ascii="Times New Roman" w:hAnsi="Times New Roman"/>
          <w:b/>
        </w:rPr>
        <w:t>40.) According to Joseph Turow, the business model of which major retailer pressured other retailers to focus on niche markets and “valued” customers rather than appealing to customers with the lowest prices</w:t>
      </w:r>
      <w:r w:rsidR="0077317A" w:rsidRPr="00225CB8">
        <w:rPr>
          <w:rFonts w:ascii="Times New Roman" w:hAnsi="Times New Roman"/>
          <w:b/>
        </w:rPr>
        <w:t>?</w:t>
      </w:r>
      <w:r w:rsidRPr="00225CB8">
        <w:rPr>
          <w:rFonts w:ascii="Times New Roman" w:hAnsi="Times New Roman"/>
          <w:b/>
        </w:rPr>
        <w:t xml:space="preserve"> </w:t>
      </w:r>
      <w:r w:rsidR="002060E0">
        <w:rPr>
          <w:rFonts w:ascii="Times New Roman" w:hAnsi="Times New Roman"/>
          <w:u w:val="single"/>
        </w:rPr>
        <w:t>Bloomingdales</w:t>
      </w:r>
      <w:r w:rsidR="004A0226" w:rsidRPr="00225CB8">
        <w:rPr>
          <w:rFonts w:ascii="Times New Roman" w:hAnsi="Times New Roman"/>
          <w:b/>
        </w:rPr>
        <w:t xml:space="preserve"> (name the retailer)</w:t>
      </w:r>
    </w:p>
    <w:p w14:paraId="34178117" w14:textId="77777777" w:rsidR="000B2AEB" w:rsidRPr="00225CB8" w:rsidRDefault="000B2AEB" w:rsidP="00EE5D01">
      <w:pPr>
        <w:rPr>
          <w:rFonts w:ascii="Times New Roman" w:hAnsi="Times New Roman"/>
          <w:b/>
        </w:rPr>
      </w:pPr>
    </w:p>
    <w:p w14:paraId="04C01A10" w14:textId="77777777" w:rsidR="004B76D5" w:rsidRPr="00225CB8" w:rsidRDefault="004B76D5" w:rsidP="00EE5D01">
      <w:pPr>
        <w:rPr>
          <w:rFonts w:ascii="Times New Roman" w:hAnsi="Times New Roman"/>
          <w:b/>
        </w:rPr>
      </w:pPr>
    </w:p>
    <w:p w14:paraId="58B48EF5" w14:textId="77777777" w:rsidR="00761AAE" w:rsidRPr="00225CB8" w:rsidRDefault="00761AAE" w:rsidP="00EE5D01">
      <w:pPr>
        <w:rPr>
          <w:rFonts w:ascii="Times New Roman" w:hAnsi="Times New Roman"/>
          <w:b/>
        </w:rPr>
      </w:pPr>
    </w:p>
    <w:p w14:paraId="21DD4138" w14:textId="77777777" w:rsidR="000B2AEB" w:rsidRPr="00225CB8" w:rsidRDefault="000B2AEB" w:rsidP="00EE5D01">
      <w:pPr>
        <w:rPr>
          <w:rFonts w:ascii="Times New Roman" w:hAnsi="Times New Roman"/>
          <w:b/>
        </w:rPr>
      </w:pPr>
      <w:r w:rsidRPr="00225CB8">
        <w:rPr>
          <w:rFonts w:ascii="Times New Roman" w:hAnsi="Times New Roman"/>
          <w:b/>
        </w:rPr>
        <w:t>41.) What is the specific demographic targeted by the Bratz franchise, according to Matt McAllister?</w:t>
      </w:r>
      <w:r w:rsidR="002060E0">
        <w:rPr>
          <w:rFonts w:ascii="Times New Roman" w:hAnsi="Times New Roman"/>
          <w:b/>
        </w:rPr>
        <w:t xml:space="preserve"> </w:t>
      </w:r>
      <w:r w:rsidR="002060E0">
        <w:rPr>
          <w:rFonts w:ascii="Times New Roman" w:hAnsi="Times New Roman"/>
          <w:u w:val="single"/>
        </w:rPr>
        <w:t>Tween girls</w:t>
      </w:r>
    </w:p>
    <w:p w14:paraId="401BD09E" w14:textId="77777777" w:rsidR="000B2AEB" w:rsidRPr="00225CB8" w:rsidRDefault="000B2AEB" w:rsidP="00EE5D01">
      <w:pPr>
        <w:rPr>
          <w:rFonts w:ascii="Times New Roman" w:hAnsi="Times New Roman"/>
          <w:b/>
        </w:rPr>
      </w:pPr>
    </w:p>
    <w:p w14:paraId="061F1DFC" w14:textId="77777777" w:rsidR="000B2AEB" w:rsidRPr="00225CB8" w:rsidRDefault="000B2AEB" w:rsidP="00EE5D01">
      <w:pPr>
        <w:rPr>
          <w:rFonts w:ascii="Times New Roman" w:hAnsi="Times New Roman"/>
          <w:b/>
        </w:rPr>
      </w:pPr>
      <w:r w:rsidRPr="00225CB8">
        <w:rPr>
          <w:rFonts w:ascii="Times New Roman" w:hAnsi="Times New Roman"/>
          <w:b/>
        </w:rPr>
        <w:t>42.) According to Joseph Turow in “The Customized Store,” when banks, supermarkets, and other retailers treat “low-value” or unprofitable customers poorly and give special deals to “valued” customers, it is a form of</w:t>
      </w:r>
      <w:r w:rsidR="00BC4B87" w:rsidRPr="00225CB8">
        <w:rPr>
          <w:rFonts w:ascii="Times New Roman" w:hAnsi="Times New Roman"/>
          <w:b/>
        </w:rPr>
        <w:t>:</w:t>
      </w:r>
      <w:r w:rsidRPr="00225CB8">
        <w:rPr>
          <w:rFonts w:ascii="Times New Roman" w:hAnsi="Times New Roman"/>
          <w:b/>
        </w:rPr>
        <w:t xml:space="preserve"> </w:t>
      </w:r>
      <w:r w:rsidR="002060E0">
        <w:rPr>
          <w:rFonts w:ascii="Times New Roman" w:hAnsi="Times New Roman"/>
          <w:u w:val="single"/>
        </w:rPr>
        <w:t>Customer Discrimination</w:t>
      </w:r>
      <w:r w:rsidRPr="00225CB8">
        <w:rPr>
          <w:rFonts w:ascii="Times New Roman" w:hAnsi="Times New Roman"/>
          <w:b/>
        </w:rPr>
        <w:t xml:space="preserve">. </w:t>
      </w:r>
    </w:p>
    <w:p w14:paraId="72CE0531" w14:textId="77777777" w:rsidR="00C7512C" w:rsidRPr="00225CB8" w:rsidRDefault="00C7512C" w:rsidP="00061193">
      <w:pPr>
        <w:rPr>
          <w:rFonts w:ascii="Times New Roman" w:hAnsi="Times New Roman"/>
          <w:b/>
        </w:rPr>
      </w:pPr>
    </w:p>
    <w:p w14:paraId="64AA0EED" w14:textId="77777777" w:rsidR="00DE2712" w:rsidRPr="00225CB8" w:rsidRDefault="000B2AEB" w:rsidP="000B2AEB">
      <w:pPr>
        <w:rPr>
          <w:rFonts w:ascii="Times New Roman" w:hAnsi="Times New Roman"/>
          <w:b/>
        </w:rPr>
      </w:pPr>
      <w:r w:rsidRPr="00225CB8">
        <w:rPr>
          <w:rFonts w:ascii="Times New Roman" w:hAnsi="Times New Roman"/>
          <w:b/>
        </w:rPr>
        <w:t>43.)</w:t>
      </w:r>
      <w:r w:rsidR="00761AAE" w:rsidRPr="00225CB8">
        <w:rPr>
          <w:rFonts w:ascii="Times New Roman" w:hAnsi="Times New Roman"/>
          <w:b/>
        </w:rPr>
        <w:t xml:space="preserve"> </w:t>
      </w:r>
      <w:r w:rsidR="00DE2712" w:rsidRPr="00225CB8">
        <w:rPr>
          <w:rFonts w:ascii="Times New Roman" w:hAnsi="Times New Roman"/>
          <w:b/>
        </w:rPr>
        <w:t xml:space="preserve">Which of the following notions of identity were NOT discussed in the Introduction and Chapter 1 of the book </w:t>
      </w:r>
      <w:r w:rsidR="00DE2712" w:rsidRPr="00225CB8">
        <w:rPr>
          <w:rFonts w:ascii="Times New Roman" w:hAnsi="Times New Roman"/>
          <w:b/>
          <w:i/>
        </w:rPr>
        <w:t>Discourse and Identity</w:t>
      </w:r>
      <w:r w:rsidR="00DE2712" w:rsidRPr="00225CB8">
        <w:rPr>
          <w:rFonts w:ascii="Times New Roman" w:hAnsi="Times New Roman"/>
          <w:b/>
        </w:rPr>
        <w:t xml:space="preserve">: </w:t>
      </w:r>
    </w:p>
    <w:p w14:paraId="6B0B8A1D" w14:textId="77777777" w:rsidR="00DE2712" w:rsidRPr="002060E0" w:rsidRDefault="00DE2712" w:rsidP="00DE2712">
      <w:pPr>
        <w:pStyle w:val="ListParagraph"/>
        <w:numPr>
          <w:ilvl w:val="1"/>
          <w:numId w:val="1"/>
        </w:numPr>
        <w:rPr>
          <w:rFonts w:ascii="Times New Roman" w:hAnsi="Times New Roman"/>
          <w:b/>
          <w:u w:val="single"/>
        </w:rPr>
      </w:pPr>
      <w:r w:rsidRPr="002060E0">
        <w:rPr>
          <w:rFonts w:ascii="Times New Roman" w:hAnsi="Times New Roman"/>
          <w:b/>
          <w:u w:val="single"/>
        </w:rPr>
        <w:t>The Precolonial Self and the Postcolonial Self</w:t>
      </w:r>
    </w:p>
    <w:p w14:paraId="34BE6994" w14:textId="77777777" w:rsidR="00DE2712" w:rsidRPr="00225CB8" w:rsidRDefault="00DE2712" w:rsidP="00DE2712">
      <w:pPr>
        <w:pStyle w:val="ListParagraph"/>
        <w:numPr>
          <w:ilvl w:val="1"/>
          <w:numId w:val="1"/>
        </w:numPr>
        <w:rPr>
          <w:rFonts w:ascii="Times New Roman" w:hAnsi="Times New Roman"/>
          <w:b/>
        </w:rPr>
      </w:pPr>
      <w:r w:rsidRPr="00225CB8">
        <w:rPr>
          <w:rFonts w:ascii="Times New Roman" w:hAnsi="Times New Roman"/>
          <w:b/>
        </w:rPr>
        <w:t>The Romantic Self and the Postmodern Self</w:t>
      </w:r>
    </w:p>
    <w:p w14:paraId="07E5341A" w14:textId="77777777" w:rsidR="00DE2712" w:rsidRPr="00225CB8" w:rsidRDefault="00DE2712" w:rsidP="00DE2712">
      <w:pPr>
        <w:pStyle w:val="ListParagraph"/>
        <w:numPr>
          <w:ilvl w:val="1"/>
          <w:numId w:val="1"/>
        </w:numPr>
        <w:rPr>
          <w:rFonts w:ascii="Times New Roman" w:hAnsi="Times New Roman"/>
          <w:b/>
        </w:rPr>
      </w:pPr>
      <w:r w:rsidRPr="00225CB8">
        <w:rPr>
          <w:rFonts w:ascii="Times New Roman" w:hAnsi="Times New Roman"/>
          <w:b/>
        </w:rPr>
        <w:t>The Psychodynamic Self and the Postmodern Self</w:t>
      </w:r>
    </w:p>
    <w:p w14:paraId="7F0C7B0B" w14:textId="77777777" w:rsidR="00DE2712" w:rsidRPr="00225CB8" w:rsidRDefault="00DE2712" w:rsidP="00DE2712">
      <w:pPr>
        <w:pStyle w:val="ListParagraph"/>
        <w:numPr>
          <w:ilvl w:val="1"/>
          <w:numId w:val="1"/>
        </w:numPr>
        <w:rPr>
          <w:rFonts w:ascii="Times New Roman" w:hAnsi="Times New Roman"/>
          <w:b/>
        </w:rPr>
      </w:pPr>
      <w:r w:rsidRPr="00225CB8">
        <w:rPr>
          <w:rFonts w:ascii="Times New Roman" w:hAnsi="Times New Roman"/>
          <w:b/>
        </w:rPr>
        <w:t>The Enlightenment Self and the Romantic Self</w:t>
      </w:r>
    </w:p>
    <w:p w14:paraId="1CD95EA4" w14:textId="77777777" w:rsidR="00DE2712" w:rsidRPr="00225CB8" w:rsidRDefault="00DE2712" w:rsidP="00DE2712">
      <w:pPr>
        <w:rPr>
          <w:rFonts w:ascii="Times New Roman" w:hAnsi="Times New Roman"/>
          <w:b/>
        </w:rPr>
      </w:pPr>
    </w:p>
    <w:p w14:paraId="5A1086FA" w14:textId="77777777" w:rsidR="00DE2712" w:rsidRPr="00225CB8" w:rsidRDefault="00DE2712" w:rsidP="00DE2712">
      <w:pPr>
        <w:rPr>
          <w:rFonts w:ascii="Times New Roman" w:hAnsi="Times New Roman"/>
          <w:b/>
        </w:rPr>
      </w:pPr>
    </w:p>
    <w:p w14:paraId="47171703" w14:textId="77777777" w:rsidR="00DE2712" w:rsidRPr="00225CB8" w:rsidRDefault="000B2AEB" w:rsidP="000B2AEB">
      <w:pPr>
        <w:rPr>
          <w:rFonts w:ascii="Times New Roman" w:hAnsi="Times New Roman"/>
          <w:b/>
        </w:rPr>
      </w:pPr>
      <w:r w:rsidRPr="00225CB8">
        <w:rPr>
          <w:rFonts w:ascii="Times New Roman" w:hAnsi="Times New Roman"/>
          <w:b/>
        </w:rPr>
        <w:t xml:space="preserve">44.) </w:t>
      </w:r>
      <w:r w:rsidR="00DE2712" w:rsidRPr="00225CB8">
        <w:rPr>
          <w:rFonts w:ascii="Times New Roman" w:hAnsi="Times New Roman"/>
          <w:b/>
        </w:rPr>
        <w:t xml:space="preserve">Which of the following thinkers of the Enlightenment period privileged reason, rationality, and empirical evidence while conceptualizing identity? </w:t>
      </w:r>
    </w:p>
    <w:p w14:paraId="5BDAA109" w14:textId="77777777" w:rsidR="00DE2712" w:rsidRPr="00225CB8" w:rsidRDefault="00DE2712" w:rsidP="00DE2712">
      <w:pPr>
        <w:pStyle w:val="ListParagraph"/>
        <w:numPr>
          <w:ilvl w:val="1"/>
          <w:numId w:val="1"/>
        </w:numPr>
        <w:rPr>
          <w:rFonts w:ascii="Times New Roman" w:hAnsi="Times New Roman"/>
          <w:b/>
        </w:rPr>
      </w:pPr>
      <w:r w:rsidRPr="00225CB8">
        <w:rPr>
          <w:rFonts w:ascii="Times New Roman" w:hAnsi="Times New Roman"/>
          <w:b/>
        </w:rPr>
        <w:t xml:space="preserve">Baudrillard and Foucault </w:t>
      </w:r>
    </w:p>
    <w:p w14:paraId="6D60B307" w14:textId="77777777" w:rsidR="00DE2712" w:rsidRPr="00225CB8" w:rsidRDefault="00DE2712" w:rsidP="00DE2712">
      <w:pPr>
        <w:pStyle w:val="ListParagraph"/>
        <w:numPr>
          <w:ilvl w:val="1"/>
          <w:numId w:val="1"/>
        </w:numPr>
        <w:rPr>
          <w:rFonts w:ascii="Times New Roman" w:hAnsi="Times New Roman"/>
          <w:b/>
        </w:rPr>
      </w:pPr>
      <w:r w:rsidRPr="00225CB8">
        <w:rPr>
          <w:rFonts w:ascii="Times New Roman" w:hAnsi="Times New Roman"/>
          <w:b/>
        </w:rPr>
        <w:t xml:space="preserve">Socrates and Aristotle </w:t>
      </w:r>
    </w:p>
    <w:p w14:paraId="31C10ECD" w14:textId="77777777" w:rsidR="00DE2712" w:rsidRPr="002060E0" w:rsidRDefault="00DE2712" w:rsidP="00DE2712">
      <w:pPr>
        <w:pStyle w:val="ListParagraph"/>
        <w:numPr>
          <w:ilvl w:val="1"/>
          <w:numId w:val="1"/>
        </w:numPr>
        <w:rPr>
          <w:rFonts w:ascii="Times New Roman" w:hAnsi="Times New Roman"/>
          <w:b/>
          <w:u w:val="single"/>
        </w:rPr>
      </w:pPr>
      <w:r w:rsidRPr="002060E0">
        <w:rPr>
          <w:rFonts w:ascii="Times New Roman" w:hAnsi="Times New Roman"/>
          <w:b/>
          <w:u w:val="single"/>
        </w:rPr>
        <w:t xml:space="preserve">Locke and Descartes </w:t>
      </w:r>
    </w:p>
    <w:p w14:paraId="5661A0AB" w14:textId="77777777" w:rsidR="00DE2712" w:rsidRPr="00225CB8" w:rsidRDefault="00DE2712" w:rsidP="00DE2712">
      <w:pPr>
        <w:pStyle w:val="ListParagraph"/>
        <w:numPr>
          <w:ilvl w:val="1"/>
          <w:numId w:val="1"/>
        </w:numPr>
        <w:rPr>
          <w:rFonts w:ascii="Times New Roman" w:hAnsi="Times New Roman"/>
          <w:b/>
        </w:rPr>
      </w:pPr>
      <w:r w:rsidRPr="00225CB8">
        <w:rPr>
          <w:rFonts w:ascii="Times New Roman" w:hAnsi="Times New Roman"/>
          <w:b/>
        </w:rPr>
        <w:t>Freud and Butler</w:t>
      </w:r>
    </w:p>
    <w:p w14:paraId="7A5DA3EC" w14:textId="77777777" w:rsidR="00DE2712" w:rsidRPr="00225CB8" w:rsidRDefault="00DE2712" w:rsidP="00DE2712">
      <w:pPr>
        <w:rPr>
          <w:rFonts w:ascii="Times New Roman" w:hAnsi="Times New Roman"/>
          <w:b/>
        </w:rPr>
      </w:pPr>
    </w:p>
    <w:p w14:paraId="756692D6" w14:textId="77777777" w:rsidR="00DE2712" w:rsidRPr="00225CB8" w:rsidRDefault="00DE2712" w:rsidP="00DE2712">
      <w:pPr>
        <w:rPr>
          <w:rFonts w:ascii="Times New Roman" w:hAnsi="Times New Roman"/>
          <w:b/>
        </w:rPr>
      </w:pPr>
    </w:p>
    <w:p w14:paraId="7B1C108D" w14:textId="77777777" w:rsidR="00DE2712" w:rsidRPr="00225CB8" w:rsidRDefault="000B2AEB" w:rsidP="000B2AEB">
      <w:pPr>
        <w:rPr>
          <w:rFonts w:ascii="Times New Roman" w:hAnsi="Times New Roman"/>
          <w:b/>
        </w:rPr>
      </w:pPr>
      <w:r w:rsidRPr="00225CB8">
        <w:rPr>
          <w:rFonts w:ascii="Times New Roman" w:hAnsi="Times New Roman"/>
          <w:b/>
        </w:rPr>
        <w:t>45.)</w:t>
      </w:r>
      <w:r w:rsidR="00DE2712" w:rsidRPr="00225CB8">
        <w:rPr>
          <w:rFonts w:ascii="Times New Roman" w:hAnsi="Times New Roman"/>
          <w:b/>
        </w:rPr>
        <w:t>_________________________ was the “father” of modern p</w:t>
      </w:r>
      <w:r w:rsidR="00761AAE" w:rsidRPr="00225CB8">
        <w:rPr>
          <w:rFonts w:ascii="Times New Roman" w:hAnsi="Times New Roman"/>
          <w:b/>
        </w:rPr>
        <w:t>ublic relations and used strategies</w:t>
      </w:r>
      <w:r w:rsidR="00DE2712" w:rsidRPr="00225CB8">
        <w:rPr>
          <w:rFonts w:ascii="Times New Roman" w:hAnsi="Times New Roman"/>
          <w:b/>
        </w:rPr>
        <w:t xml:space="preserve"> like propaganda, expert opinions, and third party validation to “engineer support” for various activities, companies, and institutions.</w:t>
      </w:r>
    </w:p>
    <w:p w14:paraId="7EB3F851" w14:textId="77777777" w:rsidR="00DE2712" w:rsidRPr="00225CB8" w:rsidRDefault="00DE2712" w:rsidP="00DE2712">
      <w:pPr>
        <w:pStyle w:val="ListParagraph"/>
        <w:numPr>
          <w:ilvl w:val="1"/>
          <w:numId w:val="13"/>
        </w:numPr>
        <w:rPr>
          <w:rFonts w:ascii="Times New Roman" w:hAnsi="Times New Roman"/>
          <w:b/>
        </w:rPr>
      </w:pPr>
      <w:r w:rsidRPr="00225CB8">
        <w:rPr>
          <w:rFonts w:ascii="Times New Roman" w:hAnsi="Times New Roman"/>
          <w:b/>
        </w:rPr>
        <w:t>Sigmund Freud</w:t>
      </w:r>
    </w:p>
    <w:p w14:paraId="594A2872" w14:textId="77777777" w:rsidR="00DE2712" w:rsidRPr="00225CB8" w:rsidRDefault="00DE2712" w:rsidP="00DE2712">
      <w:pPr>
        <w:pStyle w:val="ListParagraph"/>
        <w:numPr>
          <w:ilvl w:val="1"/>
          <w:numId w:val="13"/>
        </w:numPr>
        <w:rPr>
          <w:rFonts w:ascii="Times New Roman" w:hAnsi="Times New Roman"/>
          <w:b/>
        </w:rPr>
      </w:pPr>
      <w:r w:rsidRPr="00225CB8">
        <w:rPr>
          <w:rFonts w:ascii="Times New Roman" w:hAnsi="Times New Roman"/>
          <w:b/>
        </w:rPr>
        <w:t>Lee Atwater</w:t>
      </w:r>
    </w:p>
    <w:p w14:paraId="0CFE8259" w14:textId="77777777" w:rsidR="00DE2712" w:rsidRPr="002060E0" w:rsidRDefault="00DE2712" w:rsidP="00DE2712">
      <w:pPr>
        <w:pStyle w:val="ListParagraph"/>
        <w:numPr>
          <w:ilvl w:val="1"/>
          <w:numId w:val="13"/>
        </w:numPr>
        <w:rPr>
          <w:rFonts w:ascii="Times New Roman" w:hAnsi="Times New Roman"/>
          <w:b/>
          <w:u w:val="single"/>
        </w:rPr>
      </w:pPr>
      <w:r w:rsidRPr="002060E0">
        <w:rPr>
          <w:rFonts w:ascii="Times New Roman" w:hAnsi="Times New Roman"/>
          <w:b/>
          <w:u w:val="single"/>
        </w:rPr>
        <w:t>Edward Bernays</w:t>
      </w:r>
    </w:p>
    <w:p w14:paraId="1ADB3726" w14:textId="77777777" w:rsidR="00DE2712" w:rsidRPr="00225CB8" w:rsidRDefault="00DE2712" w:rsidP="00DE2712">
      <w:pPr>
        <w:pStyle w:val="ListParagraph"/>
        <w:numPr>
          <w:ilvl w:val="1"/>
          <w:numId w:val="13"/>
        </w:numPr>
        <w:rPr>
          <w:rFonts w:ascii="Times New Roman" w:hAnsi="Times New Roman"/>
          <w:b/>
        </w:rPr>
      </w:pPr>
      <w:r w:rsidRPr="00225CB8">
        <w:rPr>
          <w:rFonts w:ascii="Times New Roman" w:hAnsi="Times New Roman"/>
          <w:b/>
        </w:rPr>
        <w:t xml:space="preserve">Stuart Hall </w:t>
      </w:r>
    </w:p>
    <w:p w14:paraId="66DF63BA" w14:textId="77777777" w:rsidR="00DE2712" w:rsidRPr="00225CB8" w:rsidRDefault="00DE2712" w:rsidP="00DE2712">
      <w:pPr>
        <w:pStyle w:val="ListParagraph"/>
        <w:ind w:left="1440"/>
        <w:rPr>
          <w:rFonts w:ascii="Times New Roman" w:hAnsi="Times New Roman"/>
          <w:b/>
        </w:rPr>
      </w:pPr>
    </w:p>
    <w:p w14:paraId="2301B5E2" w14:textId="77777777" w:rsidR="00DE2712" w:rsidRPr="00225CB8" w:rsidRDefault="000B2AEB" w:rsidP="000B2AEB">
      <w:pPr>
        <w:spacing w:after="200" w:line="276" w:lineRule="auto"/>
        <w:rPr>
          <w:rFonts w:ascii="Times New Roman" w:hAnsi="Times New Roman"/>
          <w:b/>
        </w:rPr>
      </w:pPr>
      <w:r w:rsidRPr="00225CB8">
        <w:rPr>
          <w:rFonts w:ascii="Times New Roman" w:hAnsi="Times New Roman"/>
          <w:b/>
        </w:rPr>
        <w:t xml:space="preserve">46.) </w:t>
      </w:r>
      <w:r w:rsidR="00DE2712" w:rsidRPr="00225CB8">
        <w:rPr>
          <w:rFonts w:ascii="Times New Roman" w:hAnsi="Times New Roman"/>
          <w:b/>
        </w:rPr>
        <w:t xml:space="preserve">Michel Foucault borrowed the idea of the “Panopticon” from Jeremy Bentham. Which kind of “panoptic” institution had </w:t>
      </w:r>
      <w:r w:rsidR="00761AAE" w:rsidRPr="00225CB8">
        <w:rPr>
          <w:rFonts w:ascii="Times New Roman" w:hAnsi="Times New Roman"/>
          <w:b/>
        </w:rPr>
        <w:t>Bentham envisioned when outlining</w:t>
      </w:r>
      <w:r w:rsidR="00DE2712" w:rsidRPr="00225CB8">
        <w:rPr>
          <w:rFonts w:ascii="Times New Roman" w:hAnsi="Times New Roman"/>
          <w:b/>
        </w:rPr>
        <w:t xml:space="preserve"> this concept? </w:t>
      </w:r>
    </w:p>
    <w:p w14:paraId="13AB5461" w14:textId="77777777" w:rsidR="00DE2712" w:rsidRPr="00225CB8" w:rsidRDefault="00DE2712" w:rsidP="00761AAE">
      <w:pPr>
        <w:spacing w:after="200" w:line="276" w:lineRule="auto"/>
        <w:ind w:firstLine="426"/>
        <w:rPr>
          <w:rFonts w:ascii="Times New Roman" w:hAnsi="Times New Roman"/>
          <w:b/>
        </w:rPr>
      </w:pPr>
      <w:r w:rsidRPr="00225CB8">
        <w:rPr>
          <w:rFonts w:ascii="Times New Roman" w:hAnsi="Times New Roman"/>
          <w:b/>
        </w:rPr>
        <w:t xml:space="preserve">a.) The School     b.) The Office     c.) </w:t>
      </w:r>
      <w:r w:rsidRPr="002060E0">
        <w:rPr>
          <w:rFonts w:ascii="Times New Roman" w:hAnsi="Times New Roman"/>
          <w:b/>
          <w:u w:val="single"/>
        </w:rPr>
        <w:t>The Prison</w:t>
      </w:r>
      <w:r w:rsidRPr="00225CB8">
        <w:rPr>
          <w:rFonts w:ascii="Times New Roman" w:hAnsi="Times New Roman"/>
          <w:b/>
        </w:rPr>
        <w:t xml:space="preserve">    d.) The Sorority House</w:t>
      </w:r>
    </w:p>
    <w:p w14:paraId="2ED0C656" w14:textId="77777777" w:rsidR="00DE2712" w:rsidRPr="00225CB8" w:rsidRDefault="000B2AEB" w:rsidP="000B2AEB">
      <w:pPr>
        <w:tabs>
          <w:tab w:val="left" w:pos="360"/>
        </w:tabs>
        <w:spacing w:after="200" w:line="276" w:lineRule="auto"/>
        <w:rPr>
          <w:rFonts w:ascii="Times New Roman" w:hAnsi="Times New Roman"/>
          <w:b/>
        </w:rPr>
      </w:pPr>
      <w:r w:rsidRPr="00225CB8">
        <w:rPr>
          <w:rFonts w:ascii="Times New Roman" w:hAnsi="Times New Roman"/>
          <w:b/>
        </w:rPr>
        <w:t>47.)</w:t>
      </w:r>
      <w:r w:rsidR="00DE2712" w:rsidRPr="00225CB8">
        <w:rPr>
          <w:rFonts w:ascii="Times New Roman" w:hAnsi="Times New Roman"/>
          <w:b/>
        </w:rPr>
        <w:t xml:space="preserve"> Matt McAllister suggests that Bratz characters are “racially ambiguous” so that they will appeal to a larger market.  </w:t>
      </w:r>
    </w:p>
    <w:p w14:paraId="1A559475" w14:textId="77777777" w:rsidR="00DE2712" w:rsidRPr="00225CB8" w:rsidRDefault="00DE2712" w:rsidP="00DE2712">
      <w:pPr>
        <w:tabs>
          <w:tab w:val="left" w:pos="360"/>
        </w:tabs>
        <w:spacing w:after="200" w:line="276" w:lineRule="auto"/>
        <w:ind w:left="720"/>
        <w:rPr>
          <w:rFonts w:ascii="Times New Roman" w:hAnsi="Times New Roman"/>
          <w:b/>
        </w:rPr>
      </w:pPr>
      <w:r w:rsidRPr="00225CB8">
        <w:rPr>
          <w:rFonts w:ascii="Times New Roman" w:hAnsi="Times New Roman"/>
          <w:b/>
        </w:rPr>
        <w:t xml:space="preserve">a.) </w:t>
      </w:r>
      <w:r w:rsidRPr="002060E0">
        <w:rPr>
          <w:rFonts w:ascii="Times New Roman" w:hAnsi="Times New Roman"/>
          <w:b/>
          <w:u w:val="single"/>
        </w:rPr>
        <w:t>True</w:t>
      </w:r>
      <w:r w:rsidRPr="00225CB8">
        <w:rPr>
          <w:rFonts w:ascii="Times New Roman" w:hAnsi="Times New Roman"/>
          <w:b/>
        </w:rPr>
        <w:t xml:space="preserve">      or      b.) False</w:t>
      </w:r>
    </w:p>
    <w:p w14:paraId="602CFD5B" w14:textId="77777777" w:rsidR="00DE2712" w:rsidRPr="00225CB8" w:rsidRDefault="00DE2712" w:rsidP="00DE2712">
      <w:pPr>
        <w:rPr>
          <w:rFonts w:ascii="Times New Roman" w:hAnsi="Times New Roman"/>
          <w:b/>
        </w:rPr>
      </w:pPr>
    </w:p>
    <w:p w14:paraId="39007662" w14:textId="77777777" w:rsidR="00DE2712" w:rsidRPr="00225CB8" w:rsidRDefault="000B2AEB" w:rsidP="000B2AEB">
      <w:pPr>
        <w:rPr>
          <w:rFonts w:ascii="Times New Roman" w:hAnsi="Times New Roman"/>
          <w:b/>
        </w:rPr>
      </w:pPr>
      <w:r w:rsidRPr="00225CB8">
        <w:rPr>
          <w:rFonts w:ascii="Times New Roman" w:hAnsi="Times New Roman"/>
          <w:b/>
        </w:rPr>
        <w:t xml:space="preserve">48.) </w:t>
      </w:r>
      <w:r w:rsidR="00DE2712" w:rsidRPr="00225CB8">
        <w:rPr>
          <w:rFonts w:ascii="Times New Roman" w:hAnsi="Times New Roman"/>
          <w:b/>
        </w:rPr>
        <w:t xml:space="preserve">According to Katherine Sender, “metrosexual” identity construction is consistent with which of the following in the show “Queer Eye for the Straight Guy”? </w:t>
      </w:r>
    </w:p>
    <w:p w14:paraId="61CA5DC6" w14:textId="77777777" w:rsidR="00DE2712" w:rsidRPr="00225CB8" w:rsidRDefault="00DE2712" w:rsidP="00DE2712">
      <w:pPr>
        <w:pStyle w:val="ListParagraph"/>
        <w:numPr>
          <w:ilvl w:val="1"/>
          <w:numId w:val="10"/>
        </w:numPr>
        <w:rPr>
          <w:rFonts w:ascii="Times New Roman" w:hAnsi="Times New Roman"/>
          <w:b/>
        </w:rPr>
      </w:pPr>
      <w:r w:rsidRPr="00225CB8">
        <w:rPr>
          <w:rFonts w:ascii="Times New Roman" w:hAnsi="Times New Roman"/>
          <w:b/>
        </w:rPr>
        <w:t>Internalization of Surveillance</w:t>
      </w:r>
    </w:p>
    <w:p w14:paraId="2B7C5C68" w14:textId="77777777" w:rsidR="00DE2712" w:rsidRPr="00225CB8" w:rsidRDefault="00DE2712" w:rsidP="00DE2712">
      <w:pPr>
        <w:pStyle w:val="ListParagraph"/>
        <w:numPr>
          <w:ilvl w:val="1"/>
          <w:numId w:val="10"/>
        </w:numPr>
        <w:rPr>
          <w:rFonts w:ascii="Times New Roman" w:hAnsi="Times New Roman"/>
          <w:b/>
        </w:rPr>
      </w:pPr>
      <w:r w:rsidRPr="00225CB8">
        <w:rPr>
          <w:rFonts w:ascii="Times New Roman" w:hAnsi="Times New Roman"/>
          <w:b/>
        </w:rPr>
        <w:t>Consumption of Products</w:t>
      </w:r>
    </w:p>
    <w:p w14:paraId="5CF1D5B3" w14:textId="77777777" w:rsidR="00DE2712" w:rsidRPr="00225CB8" w:rsidRDefault="00DE2712" w:rsidP="00DE2712">
      <w:pPr>
        <w:pStyle w:val="ListParagraph"/>
        <w:numPr>
          <w:ilvl w:val="1"/>
          <w:numId w:val="10"/>
        </w:numPr>
        <w:rPr>
          <w:rFonts w:ascii="Times New Roman" w:hAnsi="Times New Roman"/>
          <w:b/>
        </w:rPr>
      </w:pPr>
      <w:r w:rsidRPr="00225CB8">
        <w:rPr>
          <w:rFonts w:ascii="Times New Roman" w:hAnsi="Times New Roman"/>
          <w:b/>
        </w:rPr>
        <w:t xml:space="preserve">Self-Monitoring </w:t>
      </w:r>
    </w:p>
    <w:p w14:paraId="44A01EA6" w14:textId="77777777" w:rsidR="00C15037" w:rsidRPr="002060E0" w:rsidRDefault="00DE2712" w:rsidP="00C15037">
      <w:pPr>
        <w:pStyle w:val="ListParagraph"/>
        <w:numPr>
          <w:ilvl w:val="1"/>
          <w:numId w:val="10"/>
        </w:numPr>
        <w:rPr>
          <w:rFonts w:ascii="Times New Roman" w:hAnsi="Times New Roman"/>
          <w:b/>
          <w:u w:val="single"/>
        </w:rPr>
      </w:pPr>
      <w:r w:rsidRPr="002060E0">
        <w:rPr>
          <w:rFonts w:ascii="Times New Roman" w:hAnsi="Times New Roman"/>
          <w:b/>
          <w:u w:val="single"/>
        </w:rPr>
        <w:t>All of the Above</w:t>
      </w:r>
    </w:p>
    <w:p w14:paraId="4DC4B25A" w14:textId="77777777" w:rsidR="00DE2712" w:rsidRPr="00225CB8" w:rsidRDefault="00C15037" w:rsidP="00C15037">
      <w:pPr>
        <w:pStyle w:val="ListParagraph"/>
        <w:numPr>
          <w:ilvl w:val="1"/>
          <w:numId w:val="10"/>
        </w:numPr>
        <w:rPr>
          <w:rFonts w:ascii="Times New Roman" w:hAnsi="Times New Roman"/>
          <w:b/>
        </w:rPr>
      </w:pPr>
      <w:r w:rsidRPr="00225CB8">
        <w:rPr>
          <w:rFonts w:ascii="Times New Roman" w:hAnsi="Times New Roman"/>
          <w:b/>
        </w:rPr>
        <w:t>None of the above</w:t>
      </w:r>
    </w:p>
    <w:p w14:paraId="0DFAFDB1" w14:textId="77777777" w:rsidR="00DE2712" w:rsidRPr="00225CB8" w:rsidRDefault="00DE2712" w:rsidP="00DE2712">
      <w:pPr>
        <w:rPr>
          <w:rFonts w:ascii="Times New Roman" w:hAnsi="Times New Roman"/>
          <w:b/>
        </w:rPr>
      </w:pPr>
    </w:p>
    <w:p w14:paraId="70E31E5A" w14:textId="77777777" w:rsidR="00DE2712" w:rsidRPr="00225CB8" w:rsidRDefault="00DE2712" w:rsidP="00DE2712">
      <w:pPr>
        <w:rPr>
          <w:rFonts w:ascii="Times New Roman" w:hAnsi="Times New Roman"/>
          <w:b/>
        </w:rPr>
      </w:pPr>
    </w:p>
    <w:p w14:paraId="54106598" w14:textId="77777777" w:rsidR="00CD0944" w:rsidRPr="00225CB8" w:rsidRDefault="000B2AEB" w:rsidP="00CD0944">
      <w:pPr>
        <w:rPr>
          <w:rFonts w:ascii="Times New Roman" w:hAnsi="Times New Roman"/>
          <w:b/>
        </w:rPr>
      </w:pPr>
      <w:r w:rsidRPr="00225CB8">
        <w:rPr>
          <w:rFonts w:ascii="Times New Roman" w:hAnsi="Times New Roman"/>
          <w:b/>
        </w:rPr>
        <w:t>49.)</w:t>
      </w:r>
      <w:r w:rsidR="005367F3" w:rsidRPr="00225CB8">
        <w:rPr>
          <w:rFonts w:ascii="Times New Roman" w:hAnsi="Times New Roman"/>
          <w:b/>
        </w:rPr>
        <w:t xml:space="preserve"> </w:t>
      </w:r>
      <w:r w:rsidR="00761AAE" w:rsidRPr="00225CB8">
        <w:rPr>
          <w:rFonts w:ascii="Times New Roman" w:hAnsi="Times New Roman"/>
          <w:b/>
        </w:rPr>
        <w:t>How is a sexist culture</w:t>
      </w:r>
      <w:r w:rsidR="00CD0944" w:rsidRPr="00225CB8">
        <w:rPr>
          <w:rFonts w:ascii="Times New Roman" w:hAnsi="Times New Roman"/>
          <w:b/>
        </w:rPr>
        <w:t xml:space="preserve"> encouraged according to the</w:t>
      </w:r>
      <w:r w:rsidR="00761AAE" w:rsidRPr="00225CB8">
        <w:rPr>
          <w:rFonts w:ascii="Times New Roman" w:hAnsi="Times New Roman"/>
          <w:b/>
        </w:rPr>
        <w:t xml:space="preserve"> film </w:t>
      </w:r>
      <w:r w:rsidR="00761AAE" w:rsidRPr="00225CB8">
        <w:rPr>
          <w:rFonts w:ascii="Times New Roman" w:hAnsi="Times New Roman"/>
          <w:b/>
          <w:i/>
        </w:rPr>
        <w:t>The Bro Code</w:t>
      </w:r>
      <w:r w:rsidR="00761AAE" w:rsidRPr="00225CB8">
        <w:rPr>
          <w:rFonts w:ascii="Times New Roman" w:hAnsi="Times New Roman"/>
          <w:b/>
        </w:rPr>
        <w:t>?</w:t>
      </w:r>
    </w:p>
    <w:p w14:paraId="14165EA6" w14:textId="77777777" w:rsidR="00CD0944" w:rsidRPr="00225CB8" w:rsidRDefault="00CD0944" w:rsidP="00CD0944">
      <w:pPr>
        <w:rPr>
          <w:rFonts w:ascii="Times New Roman" w:hAnsi="Times New Roman"/>
          <w:b/>
        </w:rPr>
      </w:pPr>
    </w:p>
    <w:p w14:paraId="3939C565" w14:textId="77777777" w:rsidR="00CD0944" w:rsidRPr="002060E0" w:rsidRDefault="002060E0" w:rsidP="00CD0944">
      <w:pPr>
        <w:rPr>
          <w:rFonts w:ascii="Times New Roman" w:hAnsi="Times New Roman"/>
          <w:u w:val="single"/>
        </w:rPr>
      </w:pPr>
      <w:r>
        <w:rPr>
          <w:rFonts w:ascii="Times New Roman" w:hAnsi="Times New Roman"/>
          <w:u w:val="single"/>
        </w:rPr>
        <w:t>Hypermasculinity, enforcing gender norms, and objectification of women</w:t>
      </w:r>
    </w:p>
    <w:p w14:paraId="78568B48" w14:textId="77777777" w:rsidR="00DE2712" w:rsidRPr="00225CB8" w:rsidRDefault="00DE2712" w:rsidP="00CD0944">
      <w:pPr>
        <w:rPr>
          <w:rFonts w:ascii="Times New Roman" w:hAnsi="Times New Roman"/>
          <w:b/>
        </w:rPr>
      </w:pPr>
    </w:p>
    <w:p w14:paraId="2B2A2FF6" w14:textId="77777777" w:rsidR="00DE2712" w:rsidRPr="00225CB8" w:rsidRDefault="00DE2712" w:rsidP="00DE2712">
      <w:pPr>
        <w:pStyle w:val="ListParagraph"/>
        <w:rPr>
          <w:rFonts w:ascii="Times New Roman" w:hAnsi="Times New Roman"/>
          <w:b/>
        </w:rPr>
      </w:pPr>
    </w:p>
    <w:p w14:paraId="0C7EABF0" w14:textId="77777777" w:rsidR="00DE2712" w:rsidRPr="00225CB8" w:rsidRDefault="000B2AEB" w:rsidP="000B2AEB">
      <w:pPr>
        <w:rPr>
          <w:rFonts w:ascii="Times New Roman" w:hAnsi="Times New Roman"/>
          <w:b/>
        </w:rPr>
      </w:pPr>
      <w:r w:rsidRPr="00225CB8">
        <w:rPr>
          <w:rFonts w:ascii="Times New Roman" w:hAnsi="Times New Roman"/>
          <w:b/>
        </w:rPr>
        <w:t xml:space="preserve">50.) </w:t>
      </w:r>
      <w:r w:rsidR="00DE2712" w:rsidRPr="00225CB8">
        <w:rPr>
          <w:rFonts w:ascii="Times New Roman" w:hAnsi="Times New Roman"/>
          <w:b/>
        </w:rPr>
        <w:t xml:space="preserve">According to Dick Hebdige in ”Hiding in the Light,” there was a logic to the transgressions of British youth subcultures of the 1970s and 1980s. </w:t>
      </w:r>
    </w:p>
    <w:p w14:paraId="7296D92C" w14:textId="77777777" w:rsidR="00DE2712" w:rsidRPr="00225CB8" w:rsidRDefault="00DE2712" w:rsidP="000B2AEB">
      <w:pPr>
        <w:pStyle w:val="ListParagraph"/>
        <w:numPr>
          <w:ilvl w:val="2"/>
          <w:numId w:val="1"/>
        </w:numPr>
        <w:rPr>
          <w:rFonts w:ascii="Times New Roman" w:hAnsi="Times New Roman"/>
          <w:b/>
        </w:rPr>
      </w:pPr>
      <w:r w:rsidRPr="002060E0">
        <w:rPr>
          <w:rFonts w:ascii="Times New Roman" w:hAnsi="Times New Roman"/>
          <w:b/>
          <w:u w:val="single"/>
        </w:rPr>
        <w:t>True</w:t>
      </w:r>
      <w:r w:rsidRPr="00225CB8">
        <w:rPr>
          <w:rFonts w:ascii="Times New Roman" w:hAnsi="Times New Roman"/>
          <w:b/>
        </w:rPr>
        <w:t xml:space="preserve">       or     b.) False  </w:t>
      </w:r>
    </w:p>
    <w:p w14:paraId="201655A9" w14:textId="77777777" w:rsidR="00DE2712" w:rsidRPr="00225CB8" w:rsidRDefault="00DE2712" w:rsidP="00DE2712">
      <w:pPr>
        <w:pStyle w:val="ListParagraph"/>
        <w:ind w:left="1800"/>
        <w:rPr>
          <w:rFonts w:ascii="Times New Roman" w:hAnsi="Times New Roman"/>
          <w:b/>
        </w:rPr>
      </w:pPr>
    </w:p>
    <w:p w14:paraId="13E104CC" w14:textId="77777777" w:rsidR="00DE2712" w:rsidRPr="00225CB8" w:rsidRDefault="000B2AEB" w:rsidP="00CD0944">
      <w:pPr>
        <w:rPr>
          <w:rFonts w:ascii="Times New Roman" w:hAnsi="Times New Roman"/>
          <w:b/>
        </w:rPr>
      </w:pPr>
      <w:r w:rsidRPr="00225CB8">
        <w:rPr>
          <w:rFonts w:ascii="Times New Roman" w:hAnsi="Times New Roman"/>
          <w:b/>
        </w:rPr>
        <w:t xml:space="preserve">51.) </w:t>
      </w:r>
      <w:r w:rsidR="00CD0944" w:rsidRPr="00225CB8">
        <w:rPr>
          <w:rFonts w:ascii="Times New Roman" w:hAnsi="Times New Roman"/>
          <w:b/>
        </w:rPr>
        <w:t xml:space="preserve">How is the range of masculinity available to boys limited through predominant </w:t>
      </w:r>
      <w:r w:rsidR="00EE5D01" w:rsidRPr="00225CB8">
        <w:rPr>
          <w:rFonts w:ascii="Times New Roman" w:hAnsi="Times New Roman"/>
          <w:b/>
        </w:rPr>
        <w:t xml:space="preserve">identity constructs in popular culture, according to </w:t>
      </w:r>
      <w:r w:rsidR="00EE5D01" w:rsidRPr="00225CB8">
        <w:rPr>
          <w:rFonts w:ascii="Times New Roman" w:hAnsi="Times New Roman"/>
          <w:b/>
          <w:i/>
        </w:rPr>
        <w:t>The Bro Code</w:t>
      </w:r>
      <w:r w:rsidR="00EE5D01" w:rsidRPr="00225CB8">
        <w:rPr>
          <w:rFonts w:ascii="Times New Roman" w:hAnsi="Times New Roman"/>
          <w:b/>
        </w:rPr>
        <w:t xml:space="preserve">? </w:t>
      </w:r>
    </w:p>
    <w:p w14:paraId="3A81B5C4" w14:textId="77777777" w:rsidR="00EE5D01" w:rsidRPr="00225CB8" w:rsidRDefault="00EE5D01" w:rsidP="00DE2712">
      <w:pPr>
        <w:rPr>
          <w:rFonts w:ascii="Times New Roman" w:hAnsi="Times New Roman"/>
          <w:b/>
        </w:rPr>
      </w:pPr>
    </w:p>
    <w:p w14:paraId="1D26E7C3" w14:textId="77777777" w:rsidR="00EE5D01" w:rsidRDefault="002060E0" w:rsidP="00EE5D01">
      <w:pPr>
        <w:rPr>
          <w:rFonts w:ascii="Times New Roman" w:hAnsi="Times New Roman"/>
          <w:u w:val="single"/>
        </w:rPr>
      </w:pPr>
      <w:r>
        <w:rPr>
          <w:rFonts w:ascii="Times New Roman" w:hAnsi="Times New Roman"/>
          <w:u w:val="single"/>
        </w:rPr>
        <w:t>Categorization of men into different identities</w:t>
      </w:r>
    </w:p>
    <w:p w14:paraId="7895E938" w14:textId="77777777" w:rsidR="002060E0" w:rsidRPr="002060E0" w:rsidRDefault="002060E0" w:rsidP="00EE5D01">
      <w:pPr>
        <w:rPr>
          <w:rFonts w:ascii="Times New Roman" w:hAnsi="Times New Roman"/>
          <w:u w:val="single"/>
        </w:rPr>
      </w:pPr>
      <w:r>
        <w:rPr>
          <w:rFonts w:ascii="Times New Roman" w:hAnsi="Times New Roman"/>
          <w:u w:val="single"/>
        </w:rPr>
        <w:t>More masculine if you can control women</w:t>
      </w:r>
    </w:p>
    <w:p w14:paraId="2A211131" w14:textId="77777777" w:rsidR="00EE5D01" w:rsidRPr="00225CB8" w:rsidRDefault="00EE5D01" w:rsidP="00DE2712">
      <w:pPr>
        <w:rPr>
          <w:rFonts w:ascii="Times New Roman" w:hAnsi="Times New Roman"/>
          <w:b/>
        </w:rPr>
      </w:pPr>
    </w:p>
    <w:p w14:paraId="519D446A" w14:textId="77777777" w:rsidR="00DE2712" w:rsidRPr="00225CB8" w:rsidRDefault="00DE2712" w:rsidP="00DE2712">
      <w:pPr>
        <w:rPr>
          <w:rFonts w:ascii="Times New Roman" w:hAnsi="Times New Roman"/>
          <w:b/>
        </w:rPr>
      </w:pPr>
    </w:p>
    <w:p w14:paraId="19567884" w14:textId="77777777" w:rsidR="00DE2712" w:rsidRPr="00225CB8" w:rsidRDefault="000B2AEB" w:rsidP="000B2AEB">
      <w:pPr>
        <w:rPr>
          <w:rFonts w:ascii="Times New Roman" w:hAnsi="Times New Roman"/>
          <w:b/>
        </w:rPr>
      </w:pPr>
      <w:r w:rsidRPr="00225CB8">
        <w:rPr>
          <w:rFonts w:ascii="Times New Roman" w:hAnsi="Times New Roman"/>
          <w:b/>
        </w:rPr>
        <w:t xml:space="preserve">52.) </w:t>
      </w:r>
      <w:r w:rsidR="00DE2712" w:rsidRPr="00225CB8">
        <w:rPr>
          <w:rFonts w:ascii="Times New Roman" w:hAnsi="Times New Roman"/>
          <w:b/>
        </w:rPr>
        <w:t xml:space="preserve">According to Matt McAllister, one of the key tactics used in the Bratz franchise is to </w:t>
      </w:r>
      <w:r w:rsidR="00C15037" w:rsidRPr="00225CB8">
        <w:rPr>
          <w:rFonts w:ascii="Times New Roman" w:hAnsi="Times New Roman"/>
          <w:b/>
        </w:rPr>
        <w:t>make Bratz characters much younger</w:t>
      </w:r>
      <w:r w:rsidR="00DE2712" w:rsidRPr="00225CB8">
        <w:rPr>
          <w:rFonts w:ascii="Times New Roman" w:hAnsi="Times New Roman"/>
          <w:b/>
        </w:rPr>
        <w:t xml:space="preserve"> than their target audience.</w:t>
      </w:r>
    </w:p>
    <w:p w14:paraId="255A29E9" w14:textId="77777777" w:rsidR="000B2AEB" w:rsidRPr="002060E0" w:rsidRDefault="00DE2712" w:rsidP="005367F3">
      <w:pPr>
        <w:rPr>
          <w:rFonts w:ascii="Times New Roman" w:hAnsi="Times New Roman"/>
          <w:b/>
          <w:u w:val="single"/>
        </w:rPr>
      </w:pPr>
      <w:r w:rsidRPr="00225CB8">
        <w:rPr>
          <w:rFonts w:ascii="Times New Roman" w:hAnsi="Times New Roman"/>
          <w:b/>
        </w:rPr>
        <w:t xml:space="preserve">a.) True       or       </w:t>
      </w:r>
      <w:r w:rsidRPr="002060E0">
        <w:rPr>
          <w:rFonts w:ascii="Times New Roman" w:hAnsi="Times New Roman"/>
          <w:b/>
          <w:u w:val="single"/>
        </w:rPr>
        <w:t xml:space="preserve">b.) False </w:t>
      </w:r>
    </w:p>
    <w:p w14:paraId="0F068DD7" w14:textId="77777777" w:rsidR="000B2AEB" w:rsidRPr="00225CB8" w:rsidRDefault="000B2AEB" w:rsidP="000B2AEB">
      <w:pPr>
        <w:rPr>
          <w:rFonts w:ascii="Times New Roman" w:hAnsi="Times New Roman"/>
          <w:b/>
        </w:rPr>
      </w:pPr>
    </w:p>
    <w:p w14:paraId="097C1B72" w14:textId="77777777" w:rsidR="000B2AEB" w:rsidRPr="00225CB8" w:rsidRDefault="000B2AEB" w:rsidP="000B2AEB">
      <w:pPr>
        <w:rPr>
          <w:rFonts w:ascii="Times New Roman" w:hAnsi="Times New Roman"/>
          <w:b/>
        </w:rPr>
      </w:pPr>
    </w:p>
    <w:p w14:paraId="79358993" w14:textId="77777777" w:rsidR="006C4D9A" w:rsidRPr="00225CB8" w:rsidRDefault="000B2AEB" w:rsidP="006C4D9A">
      <w:pPr>
        <w:rPr>
          <w:b/>
        </w:rPr>
      </w:pPr>
      <w:r w:rsidRPr="00225CB8">
        <w:rPr>
          <w:rFonts w:ascii="Times New Roman" w:hAnsi="Times New Roman"/>
          <w:b/>
        </w:rPr>
        <w:t xml:space="preserve">53.) </w:t>
      </w:r>
      <w:r w:rsidR="006C4D9A" w:rsidRPr="00225CB8">
        <w:rPr>
          <w:b/>
        </w:rPr>
        <w:t>Why were “surrogate” relationships so important in post-industrial advertising, according to Naomi Klein in “No Logo”?</w:t>
      </w:r>
    </w:p>
    <w:p w14:paraId="15EBD034" w14:textId="77777777" w:rsidR="006C4D9A" w:rsidRPr="00225CB8" w:rsidRDefault="006C4D9A" w:rsidP="006C4D9A">
      <w:pPr>
        <w:rPr>
          <w:b/>
        </w:rPr>
      </w:pPr>
    </w:p>
    <w:p w14:paraId="129F21DA" w14:textId="77777777" w:rsidR="006C4D9A" w:rsidRPr="002060E0" w:rsidRDefault="002060E0" w:rsidP="000B2AEB">
      <w:pPr>
        <w:rPr>
          <w:rFonts w:ascii="Times New Roman" w:hAnsi="Times New Roman"/>
          <w:u w:val="single"/>
        </w:rPr>
      </w:pPr>
      <w:r>
        <w:rPr>
          <w:rFonts w:ascii="Times New Roman" w:hAnsi="Times New Roman"/>
          <w:u w:val="single"/>
        </w:rPr>
        <w:t>To create trust by narrowing the gap between producer and consumer in the industrial world</w:t>
      </w:r>
    </w:p>
    <w:p w14:paraId="7DE25C31" w14:textId="77777777" w:rsidR="00EE5D01" w:rsidRPr="00225CB8" w:rsidRDefault="00EE5D01" w:rsidP="00ED0EBD">
      <w:pPr>
        <w:rPr>
          <w:rFonts w:ascii="Times New Roman" w:hAnsi="Times New Roman"/>
          <w:b/>
        </w:rPr>
      </w:pPr>
    </w:p>
    <w:p w14:paraId="6FF7C640" w14:textId="77777777" w:rsidR="00EE5D01" w:rsidRPr="00225CB8" w:rsidRDefault="00EE5D01" w:rsidP="00ED0EBD">
      <w:pPr>
        <w:rPr>
          <w:rFonts w:ascii="Times New Roman" w:hAnsi="Times New Roman"/>
          <w:b/>
        </w:rPr>
      </w:pPr>
    </w:p>
    <w:p w14:paraId="0F7D683C" w14:textId="77777777" w:rsidR="002060E0" w:rsidRDefault="006C4D9A" w:rsidP="00ED0EBD">
      <w:pPr>
        <w:rPr>
          <w:b/>
        </w:rPr>
      </w:pPr>
      <w:r w:rsidRPr="00225CB8">
        <w:rPr>
          <w:rFonts w:ascii="Times New Roman" w:hAnsi="Times New Roman"/>
          <w:b/>
        </w:rPr>
        <w:t xml:space="preserve">54.) </w:t>
      </w:r>
      <w:r w:rsidR="00ED0EBD" w:rsidRPr="00225CB8">
        <w:rPr>
          <w:rFonts w:ascii="Times New Roman" w:hAnsi="Times New Roman"/>
          <w:b/>
        </w:rPr>
        <w:t xml:space="preserve">Sigmund Freud innovated the </w:t>
      </w:r>
      <w:r w:rsidR="00ED0EBD" w:rsidRPr="00225CB8">
        <w:rPr>
          <w:b/>
        </w:rPr>
        <w:t>scientific method of understanding how the psyche works. It allowed for interventions on individual patients through therapy and helped retrain them to act in normative ways. What was Freud’s method called?</w:t>
      </w:r>
    </w:p>
    <w:p w14:paraId="59147753" w14:textId="77777777" w:rsidR="00ED0EBD" w:rsidRPr="00225CB8" w:rsidRDefault="002060E0" w:rsidP="00ED0EBD">
      <w:pPr>
        <w:rPr>
          <w:b/>
        </w:rPr>
      </w:pPr>
      <w:r>
        <w:rPr>
          <w:u w:val="single"/>
        </w:rPr>
        <w:t>Psychoanalysis</w:t>
      </w:r>
    </w:p>
    <w:p w14:paraId="01328778" w14:textId="77777777" w:rsidR="006C4D9A" w:rsidRPr="00225CB8" w:rsidRDefault="006C4D9A" w:rsidP="00ED0EBD">
      <w:pPr>
        <w:rPr>
          <w:rFonts w:ascii="Times New Roman" w:hAnsi="Times New Roman"/>
          <w:b/>
        </w:rPr>
      </w:pPr>
    </w:p>
    <w:p w14:paraId="0A83B1AE" w14:textId="77777777" w:rsidR="006C4D9A" w:rsidRPr="00225CB8" w:rsidRDefault="006C4D9A" w:rsidP="000B2AEB">
      <w:pPr>
        <w:rPr>
          <w:rFonts w:ascii="Times New Roman" w:hAnsi="Times New Roman"/>
          <w:b/>
        </w:rPr>
      </w:pPr>
    </w:p>
    <w:p w14:paraId="794424B2" w14:textId="77777777" w:rsidR="005367F3" w:rsidRPr="00225CB8" w:rsidRDefault="006C4D9A" w:rsidP="005367F3">
      <w:pPr>
        <w:rPr>
          <w:rFonts w:ascii="Times New Roman" w:hAnsi="Times New Roman"/>
          <w:b/>
        </w:rPr>
      </w:pPr>
      <w:r w:rsidRPr="00225CB8">
        <w:rPr>
          <w:rFonts w:ascii="Times New Roman" w:hAnsi="Times New Roman"/>
          <w:b/>
        </w:rPr>
        <w:t xml:space="preserve">55.) </w:t>
      </w:r>
      <w:r w:rsidR="005367F3" w:rsidRPr="00225CB8">
        <w:rPr>
          <w:rFonts w:ascii="Times New Roman" w:hAnsi="Times New Roman"/>
          <w:b/>
        </w:rPr>
        <w:t xml:space="preserve">Judith Butler’s work reflects an essentialist perspective. </w:t>
      </w:r>
    </w:p>
    <w:p w14:paraId="4640A6C1" w14:textId="77777777" w:rsidR="005367F3" w:rsidRPr="002060E0" w:rsidRDefault="005367F3" w:rsidP="005367F3">
      <w:pPr>
        <w:rPr>
          <w:rFonts w:ascii="Times New Roman" w:hAnsi="Times New Roman"/>
          <w:b/>
          <w:u w:val="single"/>
        </w:rPr>
      </w:pPr>
      <w:r w:rsidRPr="00225CB8">
        <w:rPr>
          <w:rFonts w:ascii="Times New Roman" w:hAnsi="Times New Roman"/>
          <w:b/>
        </w:rPr>
        <w:t>a.) True       or      b</w:t>
      </w:r>
      <w:r w:rsidRPr="002060E0">
        <w:rPr>
          <w:rFonts w:ascii="Times New Roman" w:hAnsi="Times New Roman"/>
          <w:b/>
          <w:u w:val="single"/>
        </w:rPr>
        <w:t xml:space="preserve">.) False </w:t>
      </w:r>
      <w:r w:rsidR="002060E0">
        <w:rPr>
          <w:rFonts w:ascii="Times New Roman" w:hAnsi="Times New Roman"/>
          <w:b/>
          <w:u w:val="single"/>
        </w:rPr>
        <w:t xml:space="preserve">– </w:t>
      </w:r>
      <w:r w:rsidR="002060E0" w:rsidRPr="002060E0">
        <w:rPr>
          <w:rFonts w:ascii="Times New Roman" w:hAnsi="Times New Roman"/>
          <w:u w:val="single"/>
        </w:rPr>
        <w:t>Her work is social constructivist</w:t>
      </w:r>
    </w:p>
    <w:p w14:paraId="394A1381" w14:textId="77777777" w:rsidR="005367F3" w:rsidRPr="00225CB8" w:rsidRDefault="005367F3" w:rsidP="005367F3">
      <w:pPr>
        <w:rPr>
          <w:rFonts w:ascii="Times New Roman" w:hAnsi="Times New Roman"/>
          <w:b/>
        </w:rPr>
      </w:pPr>
    </w:p>
    <w:p w14:paraId="69DB0A16" w14:textId="77777777" w:rsidR="00645AAF" w:rsidRPr="00225CB8" w:rsidRDefault="00645AAF" w:rsidP="005367F3">
      <w:pPr>
        <w:rPr>
          <w:rFonts w:ascii="Times New Roman" w:hAnsi="Times New Roman"/>
          <w:b/>
        </w:rPr>
      </w:pPr>
    </w:p>
    <w:p w14:paraId="131EE01C" w14:textId="77777777" w:rsidR="002C1517" w:rsidRPr="00225CB8" w:rsidRDefault="00645AAF" w:rsidP="000B2AEB">
      <w:pPr>
        <w:rPr>
          <w:rFonts w:ascii="Times New Roman" w:hAnsi="Times New Roman"/>
          <w:b/>
        </w:rPr>
      </w:pPr>
      <w:r w:rsidRPr="00225CB8">
        <w:rPr>
          <w:rFonts w:ascii="Times New Roman" w:hAnsi="Times New Roman"/>
          <w:b/>
        </w:rPr>
        <w:t xml:space="preserve">56.) </w:t>
      </w:r>
      <w:r w:rsidR="00D12376" w:rsidRPr="00225CB8">
        <w:rPr>
          <w:rFonts w:ascii="Times New Roman" w:hAnsi="Times New Roman"/>
          <w:b/>
        </w:rPr>
        <w:t>What is “Counter-Advertising”?</w:t>
      </w:r>
    </w:p>
    <w:p w14:paraId="22885E27" w14:textId="77777777" w:rsidR="002C1517" w:rsidRPr="00225CB8" w:rsidRDefault="002C1517" w:rsidP="000B2AEB">
      <w:pPr>
        <w:rPr>
          <w:rFonts w:ascii="Times New Roman" w:hAnsi="Times New Roman"/>
          <w:b/>
        </w:rPr>
      </w:pPr>
    </w:p>
    <w:p w14:paraId="6490B8AF" w14:textId="77777777" w:rsidR="002C1517" w:rsidRPr="002060E0" w:rsidRDefault="002060E0" w:rsidP="000B2AEB">
      <w:pPr>
        <w:rPr>
          <w:rFonts w:ascii="Times New Roman" w:hAnsi="Times New Roman"/>
          <w:u w:val="single"/>
        </w:rPr>
      </w:pPr>
      <w:r>
        <w:rPr>
          <w:rFonts w:ascii="Times New Roman" w:hAnsi="Times New Roman"/>
          <w:u w:val="single"/>
        </w:rPr>
        <w:t>Mock/ironic advertising where the same values are still reproduced in the process</w:t>
      </w:r>
    </w:p>
    <w:p w14:paraId="1F0A0C75" w14:textId="77777777" w:rsidR="002C1517" w:rsidRPr="00225CB8" w:rsidRDefault="002C1517" w:rsidP="000B2AEB">
      <w:pPr>
        <w:rPr>
          <w:rFonts w:ascii="Times New Roman" w:hAnsi="Times New Roman"/>
          <w:b/>
        </w:rPr>
      </w:pPr>
    </w:p>
    <w:p w14:paraId="5F8CBA25" w14:textId="77777777" w:rsidR="005C3E74" w:rsidRPr="00225CB8" w:rsidRDefault="002C1517" w:rsidP="005C3E74">
      <w:pPr>
        <w:rPr>
          <w:rFonts w:ascii="Times New Roman" w:hAnsi="Times New Roman"/>
          <w:b/>
        </w:rPr>
      </w:pPr>
      <w:r w:rsidRPr="00225CB8">
        <w:rPr>
          <w:rFonts w:ascii="Times New Roman" w:hAnsi="Times New Roman"/>
          <w:b/>
        </w:rPr>
        <w:t xml:space="preserve">57.) </w:t>
      </w:r>
      <w:r w:rsidR="005C3E74" w:rsidRPr="00225CB8">
        <w:rPr>
          <w:rFonts w:ascii="Times New Roman" w:hAnsi="Times New Roman"/>
          <w:b/>
        </w:rPr>
        <w:t>Critics of consumer culture make the following argument:</w:t>
      </w:r>
    </w:p>
    <w:p w14:paraId="34CE0EE2" w14:textId="77777777" w:rsidR="005C3E74" w:rsidRPr="00225CB8" w:rsidRDefault="005C3E74" w:rsidP="005C3E74">
      <w:pPr>
        <w:rPr>
          <w:rFonts w:ascii="Times New Roman" w:hAnsi="Times New Roman"/>
          <w:b/>
        </w:rPr>
      </w:pPr>
      <w:r w:rsidRPr="00225CB8">
        <w:rPr>
          <w:rFonts w:ascii="Times New Roman" w:hAnsi="Times New Roman"/>
          <w:b/>
        </w:rPr>
        <w:t>“Consumption becomes a means of articulating a sense of identity and, perhaps even more crucially,</w:t>
      </w:r>
      <w:r w:rsidR="006E59A0" w:rsidRPr="00225CB8">
        <w:rPr>
          <w:rFonts w:ascii="Times New Roman" w:hAnsi="Times New Roman"/>
          <w:b/>
        </w:rPr>
        <w:t xml:space="preserve"> </w:t>
      </w:r>
      <w:r w:rsidR="002060E0">
        <w:rPr>
          <w:rFonts w:ascii="Times New Roman" w:hAnsi="Times New Roman"/>
          <w:u w:val="single"/>
        </w:rPr>
        <w:t xml:space="preserve">Distinction </w:t>
      </w:r>
      <w:r w:rsidRPr="00225CB8">
        <w:rPr>
          <w:rFonts w:ascii="Times New Roman" w:hAnsi="Times New Roman"/>
          <w:b/>
        </w:rPr>
        <w:t xml:space="preserve">from others” (Benwell &amp; Stokoe).   </w:t>
      </w:r>
    </w:p>
    <w:p w14:paraId="601DCE17" w14:textId="77777777" w:rsidR="00633033" w:rsidRPr="00225CB8" w:rsidRDefault="002C1517" w:rsidP="000B2AEB">
      <w:pPr>
        <w:rPr>
          <w:rFonts w:ascii="Times New Roman" w:hAnsi="Times New Roman"/>
          <w:b/>
        </w:rPr>
      </w:pPr>
      <w:r w:rsidRPr="00225CB8">
        <w:rPr>
          <w:rFonts w:ascii="Times New Roman" w:hAnsi="Times New Roman"/>
          <w:b/>
        </w:rPr>
        <w:t xml:space="preserve"> </w:t>
      </w:r>
    </w:p>
    <w:p w14:paraId="727827F6" w14:textId="77777777" w:rsidR="005C3E74" w:rsidRPr="00225CB8" w:rsidRDefault="005C3E74" w:rsidP="000B2AEB">
      <w:pPr>
        <w:rPr>
          <w:rFonts w:ascii="Times New Roman" w:hAnsi="Times New Roman"/>
          <w:b/>
        </w:rPr>
      </w:pPr>
    </w:p>
    <w:p w14:paraId="06A1FFE2" w14:textId="77777777" w:rsidR="00633033" w:rsidRPr="00225CB8" w:rsidRDefault="005C3E74" w:rsidP="000B2AEB">
      <w:pPr>
        <w:rPr>
          <w:rFonts w:ascii="Times New Roman" w:hAnsi="Times New Roman"/>
          <w:b/>
        </w:rPr>
      </w:pPr>
      <w:r w:rsidRPr="00225CB8">
        <w:rPr>
          <w:rFonts w:ascii="Times New Roman" w:hAnsi="Times New Roman"/>
          <w:b/>
        </w:rPr>
        <w:t xml:space="preserve">58.) </w:t>
      </w:r>
      <w:r w:rsidR="00633033" w:rsidRPr="00225CB8">
        <w:rPr>
          <w:rFonts w:ascii="Times New Roman" w:hAnsi="Times New Roman"/>
          <w:b/>
        </w:rPr>
        <w:t xml:space="preserve">According to the perspective that the consumer can play an active role in the consumption process, the distinction between </w:t>
      </w:r>
      <w:r w:rsidR="002060E0">
        <w:rPr>
          <w:rFonts w:ascii="Times New Roman" w:hAnsi="Times New Roman"/>
          <w:u w:val="single"/>
        </w:rPr>
        <w:t>Production</w:t>
      </w:r>
      <w:r w:rsidR="00633033" w:rsidRPr="00225CB8">
        <w:rPr>
          <w:rFonts w:ascii="Times New Roman" w:hAnsi="Times New Roman"/>
          <w:b/>
        </w:rPr>
        <w:t xml:space="preserve"> and consumption is blurred. </w:t>
      </w:r>
    </w:p>
    <w:p w14:paraId="0FE229CA" w14:textId="77777777" w:rsidR="00633033" w:rsidRPr="00225CB8" w:rsidRDefault="00633033" w:rsidP="000B2AEB">
      <w:pPr>
        <w:rPr>
          <w:rFonts w:ascii="Times New Roman" w:hAnsi="Times New Roman"/>
          <w:b/>
        </w:rPr>
      </w:pPr>
    </w:p>
    <w:p w14:paraId="7269F60F" w14:textId="77777777" w:rsidR="00633033" w:rsidRPr="00225CB8" w:rsidRDefault="00633033" w:rsidP="000B2AEB">
      <w:pPr>
        <w:rPr>
          <w:rFonts w:ascii="Times New Roman" w:hAnsi="Times New Roman"/>
          <w:b/>
        </w:rPr>
      </w:pPr>
    </w:p>
    <w:p w14:paraId="661188D2" w14:textId="77777777" w:rsidR="00DF336D" w:rsidRPr="00225CB8" w:rsidRDefault="00633033" w:rsidP="00DF336D">
      <w:pPr>
        <w:rPr>
          <w:rFonts w:ascii="Times New Roman" w:hAnsi="Times New Roman"/>
          <w:b/>
        </w:rPr>
      </w:pPr>
      <w:r w:rsidRPr="00225CB8">
        <w:rPr>
          <w:rFonts w:ascii="Times New Roman" w:hAnsi="Times New Roman"/>
          <w:b/>
        </w:rPr>
        <w:t xml:space="preserve">59.) </w:t>
      </w:r>
      <w:r w:rsidR="00DF336D" w:rsidRPr="00225CB8">
        <w:rPr>
          <w:rFonts w:ascii="Times New Roman" w:hAnsi="Times New Roman"/>
          <w:b/>
        </w:rPr>
        <w:t xml:space="preserve">Baudrillard suggested, “we have become what we </w:t>
      </w:r>
      <w:r w:rsidR="002060E0">
        <w:rPr>
          <w:rFonts w:ascii="Times New Roman" w:hAnsi="Times New Roman"/>
          <w:u w:val="single"/>
        </w:rPr>
        <w:t xml:space="preserve">Consume. </w:t>
      </w:r>
      <w:r w:rsidR="00DF336D" w:rsidRPr="00225CB8">
        <w:rPr>
          <w:rFonts w:ascii="Times New Roman" w:hAnsi="Times New Roman"/>
          <w:b/>
        </w:rPr>
        <w:t>”</w:t>
      </w:r>
    </w:p>
    <w:p w14:paraId="49BAC55E" w14:textId="77777777" w:rsidR="00DF336D" w:rsidRPr="00225CB8" w:rsidRDefault="00DF336D" w:rsidP="000B2AEB">
      <w:pPr>
        <w:rPr>
          <w:rFonts w:ascii="Times New Roman" w:hAnsi="Times New Roman"/>
          <w:b/>
        </w:rPr>
      </w:pPr>
    </w:p>
    <w:p w14:paraId="1D328244" w14:textId="77777777" w:rsidR="00633033" w:rsidRPr="00225CB8" w:rsidRDefault="00633033" w:rsidP="000B2AEB">
      <w:pPr>
        <w:rPr>
          <w:rFonts w:ascii="Times New Roman" w:hAnsi="Times New Roman"/>
          <w:b/>
        </w:rPr>
      </w:pPr>
    </w:p>
    <w:p w14:paraId="35BC1962" w14:textId="77777777" w:rsidR="00303D45" w:rsidRPr="00225CB8" w:rsidRDefault="00DF336D" w:rsidP="00303D45">
      <w:pPr>
        <w:rPr>
          <w:b/>
        </w:rPr>
      </w:pPr>
      <w:r w:rsidRPr="00225CB8">
        <w:rPr>
          <w:rFonts w:ascii="Times New Roman" w:hAnsi="Times New Roman"/>
          <w:b/>
        </w:rPr>
        <w:t xml:space="preserve">60.) </w:t>
      </w:r>
      <w:r w:rsidR="00303D45" w:rsidRPr="00225CB8">
        <w:rPr>
          <w:rFonts w:ascii="Times New Roman" w:hAnsi="Times New Roman"/>
          <w:b/>
        </w:rPr>
        <w:t>Acc</w:t>
      </w:r>
      <w:r w:rsidR="00651755" w:rsidRPr="00225CB8">
        <w:rPr>
          <w:rFonts w:ascii="Times New Roman" w:hAnsi="Times New Roman"/>
          <w:b/>
        </w:rPr>
        <w:t xml:space="preserve">ording to </w:t>
      </w:r>
      <w:r w:rsidR="00651755" w:rsidRPr="00225CB8">
        <w:rPr>
          <w:rFonts w:ascii="Times New Roman" w:hAnsi="Times New Roman"/>
          <w:b/>
          <w:i/>
        </w:rPr>
        <w:t>The History of Advertising</w:t>
      </w:r>
      <w:r w:rsidR="00303D45" w:rsidRPr="00225CB8">
        <w:rPr>
          <w:rFonts w:ascii="Times New Roman" w:hAnsi="Times New Roman"/>
          <w:b/>
        </w:rPr>
        <w:t xml:space="preserve"> video, </w:t>
      </w:r>
      <w:r w:rsidR="00303D45" w:rsidRPr="00225CB8">
        <w:rPr>
          <w:b/>
        </w:rPr>
        <w:t>why did companies start to use characters like Lydia Pinkham and Aunt Jemima to brand their products?</w:t>
      </w:r>
    </w:p>
    <w:p w14:paraId="0C26A4AA" w14:textId="77777777" w:rsidR="00303D45" w:rsidRPr="00225CB8" w:rsidRDefault="00303D45" w:rsidP="000B2AEB">
      <w:pPr>
        <w:rPr>
          <w:rFonts w:ascii="Times New Roman" w:hAnsi="Times New Roman"/>
          <w:b/>
        </w:rPr>
      </w:pPr>
    </w:p>
    <w:p w14:paraId="4187BBFD" w14:textId="77777777" w:rsidR="00303D45" w:rsidRPr="002060E0" w:rsidRDefault="002060E0" w:rsidP="000B2AEB">
      <w:pPr>
        <w:rPr>
          <w:rFonts w:ascii="Times New Roman" w:hAnsi="Times New Roman"/>
          <w:u w:val="single"/>
        </w:rPr>
      </w:pPr>
      <w:r>
        <w:rPr>
          <w:rFonts w:ascii="Times New Roman" w:hAnsi="Times New Roman"/>
          <w:u w:val="single"/>
        </w:rPr>
        <w:t>Personification of product and brand</w:t>
      </w:r>
    </w:p>
    <w:p w14:paraId="0F43B586" w14:textId="77777777" w:rsidR="00303D45" w:rsidRPr="00225CB8" w:rsidRDefault="00303D45" w:rsidP="000B2AEB">
      <w:pPr>
        <w:rPr>
          <w:rFonts w:ascii="Times New Roman" w:hAnsi="Times New Roman"/>
          <w:b/>
        </w:rPr>
      </w:pPr>
    </w:p>
    <w:p w14:paraId="33979CA3" w14:textId="77777777" w:rsidR="00303D45" w:rsidRPr="00225CB8" w:rsidRDefault="00303D45" w:rsidP="000B2AEB">
      <w:pPr>
        <w:rPr>
          <w:rFonts w:ascii="Times New Roman" w:hAnsi="Times New Roman"/>
          <w:b/>
        </w:rPr>
      </w:pPr>
    </w:p>
    <w:p w14:paraId="5A60F394" w14:textId="77777777" w:rsidR="00303D45" w:rsidRPr="00225CB8" w:rsidRDefault="00303D45" w:rsidP="00303D45">
      <w:pPr>
        <w:rPr>
          <w:b/>
        </w:rPr>
      </w:pPr>
      <w:r w:rsidRPr="00225CB8">
        <w:rPr>
          <w:rFonts w:ascii="Times New Roman" w:hAnsi="Times New Roman"/>
          <w:b/>
        </w:rPr>
        <w:t xml:space="preserve">61.) </w:t>
      </w:r>
      <w:r w:rsidRPr="00225CB8">
        <w:rPr>
          <w:b/>
        </w:rPr>
        <w:t xml:space="preserve">What role did the idea of hygiene play in identity formation around the turn of the century and afterward? How did advertisers play a role?    </w:t>
      </w:r>
    </w:p>
    <w:p w14:paraId="546D50DA" w14:textId="77777777" w:rsidR="00303D45" w:rsidRPr="00225CB8" w:rsidRDefault="00303D45" w:rsidP="00303D45">
      <w:pPr>
        <w:rPr>
          <w:b/>
        </w:rPr>
      </w:pPr>
    </w:p>
    <w:p w14:paraId="00C39E1B" w14:textId="77777777" w:rsidR="00303D45" w:rsidRPr="002060E0" w:rsidRDefault="002060E0" w:rsidP="000B2AEB">
      <w:pPr>
        <w:rPr>
          <w:rFonts w:ascii="Times New Roman" w:hAnsi="Times New Roman"/>
          <w:u w:val="single"/>
        </w:rPr>
      </w:pPr>
      <w:r>
        <w:rPr>
          <w:rFonts w:ascii="Times New Roman" w:hAnsi="Times New Roman"/>
          <w:u w:val="single"/>
        </w:rPr>
        <w:t>Marketers problamitzed hygiene to instill fear/anxiety and offered products to cure social ailments. (ex. Halitosis) This is an example of governing social bodies.</w:t>
      </w:r>
    </w:p>
    <w:p w14:paraId="6B951C4A" w14:textId="77777777" w:rsidR="00303D45" w:rsidRPr="00225CB8" w:rsidRDefault="00303D45" w:rsidP="000B2AEB">
      <w:pPr>
        <w:rPr>
          <w:rFonts w:ascii="Times New Roman" w:hAnsi="Times New Roman"/>
          <w:b/>
        </w:rPr>
      </w:pPr>
    </w:p>
    <w:p w14:paraId="526B42B6" w14:textId="77777777" w:rsidR="00303D45" w:rsidRPr="00225CB8" w:rsidRDefault="00303D45" w:rsidP="000B2AEB">
      <w:pPr>
        <w:rPr>
          <w:rFonts w:ascii="Times New Roman" w:hAnsi="Times New Roman"/>
          <w:b/>
        </w:rPr>
      </w:pPr>
    </w:p>
    <w:p w14:paraId="77EB20D9" w14:textId="77777777" w:rsidR="00ED0EBD" w:rsidRPr="00225CB8" w:rsidRDefault="00303D45" w:rsidP="000B2AEB">
      <w:pPr>
        <w:rPr>
          <w:rFonts w:ascii="Times New Roman" w:hAnsi="Times New Roman"/>
          <w:b/>
        </w:rPr>
      </w:pPr>
      <w:r w:rsidRPr="00225CB8">
        <w:rPr>
          <w:rFonts w:ascii="Times New Roman" w:hAnsi="Times New Roman"/>
          <w:b/>
        </w:rPr>
        <w:t xml:space="preserve">62.) </w:t>
      </w:r>
      <w:r w:rsidR="00ED0EBD" w:rsidRPr="00225CB8">
        <w:rPr>
          <w:rFonts w:ascii="Times New Roman" w:hAnsi="Times New Roman"/>
          <w:b/>
        </w:rPr>
        <w:t>People were concerned with the i</w:t>
      </w:r>
      <w:r w:rsidR="00C14CA1" w:rsidRPr="00225CB8">
        <w:rPr>
          <w:rFonts w:ascii="Times New Roman" w:hAnsi="Times New Roman"/>
          <w:b/>
        </w:rPr>
        <w:t>dea of identity in feudal times.</w:t>
      </w:r>
    </w:p>
    <w:p w14:paraId="125811C8" w14:textId="77777777" w:rsidR="00ED0EBD" w:rsidRPr="00225CB8" w:rsidRDefault="00ED0EBD" w:rsidP="000B2AEB">
      <w:pPr>
        <w:rPr>
          <w:rFonts w:ascii="Times New Roman" w:hAnsi="Times New Roman"/>
          <w:b/>
        </w:rPr>
      </w:pPr>
    </w:p>
    <w:p w14:paraId="57AEDD54" w14:textId="77777777" w:rsidR="00ED0EBD" w:rsidRPr="00225CB8" w:rsidRDefault="00ED0EBD" w:rsidP="000B2AEB">
      <w:pPr>
        <w:rPr>
          <w:rFonts w:ascii="Times New Roman" w:hAnsi="Times New Roman"/>
          <w:b/>
        </w:rPr>
      </w:pPr>
      <w:r w:rsidRPr="00225CB8">
        <w:rPr>
          <w:rFonts w:ascii="Times New Roman" w:hAnsi="Times New Roman"/>
          <w:b/>
        </w:rPr>
        <w:t xml:space="preserve">a.) True    or   b.) </w:t>
      </w:r>
      <w:r w:rsidRPr="002060E0">
        <w:rPr>
          <w:rFonts w:ascii="Times New Roman" w:hAnsi="Times New Roman"/>
          <w:b/>
          <w:u w:val="single"/>
        </w:rPr>
        <w:t>False</w:t>
      </w:r>
      <w:bookmarkStart w:id="0" w:name="_GoBack"/>
      <w:bookmarkEnd w:id="0"/>
    </w:p>
    <w:p w14:paraId="6A6DB7C7" w14:textId="77777777" w:rsidR="00ED0EBD" w:rsidRPr="00225CB8" w:rsidRDefault="00ED0EBD" w:rsidP="000B2AEB">
      <w:pPr>
        <w:rPr>
          <w:rFonts w:ascii="Times New Roman" w:hAnsi="Times New Roman"/>
          <w:b/>
        </w:rPr>
      </w:pPr>
    </w:p>
    <w:p w14:paraId="0E304C73" w14:textId="77777777" w:rsidR="00ED0EBD" w:rsidRPr="00225CB8" w:rsidRDefault="00ED0EBD" w:rsidP="000B2AEB">
      <w:pPr>
        <w:rPr>
          <w:rFonts w:ascii="Times New Roman" w:hAnsi="Times New Roman"/>
          <w:b/>
        </w:rPr>
      </w:pPr>
    </w:p>
    <w:p w14:paraId="6DF1949E" w14:textId="77777777" w:rsidR="00ED0EBD" w:rsidRPr="00225CB8" w:rsidRDefault="00EE5D01" w:rsidP="000B2AEB">
      <w:pPr>
        <w:rPr>
          <w:rFonts w:ascii="Times New Roman" w:hAnsi="Times New Roman"/>
          <w:b/>
        </w:rPr>
      </w:pPr>
      <w:r w:rsidRPr="00225CB8">
        <w:rPr>
          <w:rFonts w:ascii="Times New Roman" w:hAnsi="Times New Roman"/>
          <w:b/>
        </w:rPr>
        <w:t xml:space="preserve">63.) List the four senses of self emerging with historical shifts as outlined by </w:t>
      </w:r>
      <w:r w:rsidR="00651755" w:rsidRPr="00225CB8">
        <w:rPr>
          <w:rFonts w:ascii="Times New Roman" w:hAnsi="Times New Roman"/>
          <w:b/>
        </w:rPr>
        <w:t>Benwell &amp; Stokoe. You must list them in order:</w:t>
      </w:r>
    </w:p>
    <w:p w14:paraId="67DF5E1E" w14:textId="77777777" w:rsidR="00ED0EBD" w:rsidRPr="00225CB8" w:rsidRDefault="00ED0EBD" w:rsidP="000B2AEB">
      <w:pPr>
        <w:rPr>
          <w:rFonts w:ascii="Times New Roman" w:hAnsi="Times New Roman"/>
          <w:b/>
        </w:rPr>
      </w:pPr>
    </w:p>
    <w:p w14:paraId="7F2A9450" w14:textId="77777777" w:rsidR="00EE5D01" w:rsidRPr="002060E0" w:rsidRDefault="002060E0" w:rsidP="000B2AEB">
      <w:pPr>
        <w:rPr>
          <w:rFonts w:ascii="Times New Roman" w:hAnsi="Times New Roman"/>
          <w:u w:val="single"/>
        </w:rPr>
      </w:pPr>
      <w:r>
        <w:rPr>
          <w:rFonts w:ascii="Times New Roman" w:hAnsi="Times New Roman"/>
          <w:u w:val="single"/>
        </w:rPr>
        <w:t>Enlightenment Self</w:t>
      </w:r>
    </w:p>
    <w:p w14:paraId="1F88C517" w14:textId="77777777" w:rsidR="00ED0EBD" w:rsidRPr="00225CB8" w:rsidRDefault="00ED0EBD" w:rsidP="000B2AEB">
      <w:pPr>
        <w:rPr>
          <w:rFonts w:ascii="Times New Roman" w:hAnsi="Times New Roman"/>
          <w:b/>
        </w:rPr>
      </w:pPr>
    </w:p>
    <w:p w14:paraId="5CFDB8EE" w14:textId="77777777" w:rsidR="00EE5D01" w:rsidRPr="002060E0" w:rsidRDefault="002060E0" w:rsidP="000B2AEB">
      <w:pPr>
        <w:rPr>
          <w:rFonts w:ascii="Times New Roman" w:hAnsi="Times New Roman"/>
          <w:u w:val="single"/>
        </w:rPr>
      </w:pPr>
      <w:r>
        <w:rPr>
          <w:rFonts w:ascii="Times New Roman" w:hAnsi="Times New Roman"/>
          <w:u w:val="single"/>
        </w:rPr>
        <w:t>Romantic Self</w:t>
      </w:r>
    </w:p>
    <w:p w14:paraId="0CAC576F" w14:textId="77777777" w:rsidR="00EE5D01" w:rsidRPr="00225CB8" w:rsidRDefault="00EE5D01" w:rsidP="000B2AEB">
      <w:pPr>
        <w:rPr>
          <w:rFonts w:ascii="Times New Roman" w:hAnsi="Times New Roman"/>
          <w:b/>
        </w:rPr>
      </w:pPr>
    </w:p>
    <w:p w14:paraId="4AA2F00D" w14:textId="77777777" w:rsidR="00EE5D01" w:rsidRPr="002060E0" w:rsidRDefault="002060E0" w:rsidP="00EE5D01">
      <w:pPr>
        <w:rPr>
          <w:rFonts w:ascii="Times New Roman" w:hAnsi="Times New Roman"/>
          <w:u w:val="single"/>
        </w:rPr>
      </w:pPr>
      <w:r>
        <w:rPr>
          <w:rFonts w:ascii="Times New Roman" w:hAnsi="Times New Roman"/>
          <w:u w:val="single"/>
        </w:rPr>
        <w:t>Psychodynamic Self</w:t>
      </w:r>
    </w:p>
    <w:p w14:paraId="67DFFB70" w14:textId="77777777" w:rsidR="00EE5D01" w:rsidRPr="00225CB8" w:rsidRDefault="00EE5D01" w:rsidP="00EE5D01">
      <w:pPr>
        <w:rPr>
          <w:rFonts w:ascii="Times New Roman" w:hAnsi="Times New Roman"/>
          <w:b/>
        </w:rPr>
      </w:pPr>
    </w:p>
    <w:p w14:paraId="16BDD3ED" w14:textId="77777777" w:rsidR="00EE5D01" w:rsidRPr="002060E0" w:rsidRDefault="002060E0" w:rsidP="00EE5D01">
      <w:pPr>
        <w:rPr>
          <w:rFonts w:ascii="Times New Roman" w:hAnsi="Times New Roman"/>
          <w:u w:val="single"/>
        </w:rPr>
      </w:pPr>
      <w:r>
        <w:rPr>
          <w:rFonts w:ascii="Times New Roman" w:hAnsi="Times New Roman"/>
          <w:u w:val="single"/>
        </w:rPr>
        <w:t>Postmodern Self</w:t>
      </w:r>
    </w:p>
    <w:p w14:paraId="0B77F594" w14:textId="77777777" w:rsidR="00DE2712" w:rsidRPr="00225CB8" w:rsidRDefault="00DE2712" w:rsidP="000B2AEB">
      <w:pPr>
        <w:rPr>
          <w:rFonts w:ascii="Times New Roman" w:hAnsi="Times New Roman"/>
          <w:b/>
        </w:rPr>
      </w:pPr>
    </w:p>
    <w:sectPr w:rsidR="00DE2712" w:rsidRPr="00225CB8" w:rsidSect="001F37C9">
      <w:footerReference w:type="even" r:id="rId8"/>
      <w:footerReference w:type="default" r:id="rId9"/>
      <w:pgSz w:w="12240" w:h="15840"/>
      <w:pgMar w:top="630" w:right="1325" w:bottom="900" w:left="1276"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55335F" w14:textId="77777777" w:rsidR="00DB33B1" w:rsidRDefault="00DB33B1">
      <w:r>
        <w:separator/>
      </w:r>
    </w:p>
  </w:endnote>
  <w:endnote w:type="continuationSeparator" w:id="0">
    <w:p w14:paraId="227A680C" w14:textId="77777777" w:rsidR="00DB33B1" w:rsidRDefault="00DB3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9CC7A" w14:textId="77777777" w:rsidR="00DB33B1" w:rsidRDefault="00DB33B1" w:rsidP="00484C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062642" w14:textId="77777777" w:rsidR="00DB33B1" w:rsidRDefault="00DB33B1" w:rsidP="007506B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8ACF1" w14:textId="77777777" w:rsidR="00DB33B1" w:rsidRDefault="00DB33B1" w:rsidP="00484CC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60E0">
      <w:rPr>
        <w:rStyle w:val="PageNumber"/>
        <w:noProof/>
      </w:rPr>
      <w:t>1</w:t>
    </w:r>
    <w:r>
      <w:rPr>
        <w:rStyle w:val="PageNumber"/>
      </w:rPr>
      <w:fldChar w:fldCharType="end"/>
    </w:r>
  </w:p>
  <w:p w14:paraId="618F89B7" w14:textId="77777777" w:rsidR="00DB33B1" w:rsidRDefault="00DB33B1" w:rsidP="007506B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14F760" w14:textId="77777777" w:rsidR="00DB33B1" w:rsidRDefault="00DB33B1">
      <w:r>
        <w:separator/>
      </w:r>
    </w:p>
  </w:footnote>
  <w:footnote w:type="continuationSeparator" w:id="0">
    <w:p w14:paraId="01149ABA" w14:textId="77777777" w:rsidR="00DB33B1" w:rsidRDefault="00DB33B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B1AA7"/>
    <w:multiLevelType w:val="hybridMultilevel"/>
    <w:tmpl w:val="3808EA0A"/>
    <w:lvl w:ilvl="0" w:tplc="3C32BEA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AF2857"/>
    <w:multiLevelType w:val="hybridMultilevel"/>
    <w:tmpl w:val="3BBAE0F2"/>
    <w:lvl w:ilvl="0" w:tplc="9FDC33D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39EC8A04">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007BD8"/>
    <w:multiLevelType w:val="hybridMultilevel"/>
    <w:tmpl w:val="D6226AB0"/>
    <w:lvl w:ilvl="0" w:tplc="E2BA990C">
      <w:start w:val="45"/>
      <w:numFmt w:val="decimal"/>
      <w:lvlText w:val="%1.)"/>
      <w:lvlJc w:val="left"/>
      <w:pPr>
        <w:ind w:left="740" w:hanging="3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EB18EA"/>
    <w:multiLevelType w:val="hybridMultilevel"/>
    <w:tmpl w:val="C6F07748"/>
    <w:lvl w:ilvl="0" w:tplc="59A2ECD8">
      <w:start w:val="3"/>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1F1251"/>
    <w:multiLevelType w:val="hybridMultilevel"/>
    <w:tmpl w:val="4D7AA4D4"/>
    <w:lvl w:ilvl="0" w:tplc="9AD674BC">
      <w:start w:val="1"/>
      <w:numFmt w:val="decimal"/>
      <w:lvlText w:val="%1.)"/>
      <w:lvlJc w:val="left"/>
      <w:pPr>
        <w:ind w:left="720" w:hanging="360"/>
      </w:pPr>
      <w:rPr>
        <w:rFonts w:hint="default"/>
      </w:rPr>
    </w:lvl>
    <w:lvl w:ilvl="1" w:tplc="D0A01FAE">
      <w:start w:val="1"/>
      <w:numFmt w:val="upperLetter"/>
      <w:lvlText w:val="%2.)"/>
      <w:lvlJc w:val="left"/>
      <w:pPr>
        <w:ind w:left="1440" w:hanging="360"/>
      </w:pPr>
      <w:rPr>
        <w:rFonts w:ascii="Times New Roman" w:eastAsia="Calibri"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BF3340"/>
    <w:multiLevelType w:val="hybridMultilevel"/>
    <w:tmpl w:val="4BDCCB28"/>
    <w:lvl w:ilvl="0" w:tplc="7A5A57F8">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842065"/>
    <w:multiLevelType w:val="hybridMultilevel"/>
    <w:tmpl w:val="DF3EDB30"/>
    <w:lvl w:ilvl="0" w:tplc="80665964">
      <w:start w:val="6"/>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1BB3343"/>
    <w:multiLevelType w:val="hybridMultilevel"/>
    <w:tmpl w:val="343C4946"/>
    <w:lvl w:ilvl="0" w:tplc="C3DC4F3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5C71379A"/>
    <w:multiLevelType w:val="hybridMultilevel"/>
    <w:tmpl w:val="DB887AF4"/>
    <w:lvl w:ilvl="0" w:tplc="050E59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E84313C"/>
    <w:multiLevelType w:val="hybridMultilevel"/>
    <w:tmpl w:val="82F46700"/>
    <w:lvl w:ilvl="0" w:tplc="E3025E9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61F83BF7"/>
    <w:multiLevelType w:val="hybridMultilevel"/>
    <w:tmpl w:val="51F6C240"/>
    <w:lvl w:ilvl="0" w:tplc="DA360D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38762D"/>
    <w:multiLevelType w:val="hybridMultilevel"/>
    <w:tmpl w:val="C3AE78D8"/>
    <w:lvl w:ilvl="0" w:tplc="41D0421E">
      <w:start w:val="38"/>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6F7A2C"/>
    <w:multiLevelType w:val="hybridMultilevel"/>
    <w:tmpl w:val="D2BE7486"/>
    <w:lvl w:ilvl="0" w:tplc="3F0402C6">
      <w:start w:val="8"/>
      <w:numFmt w:val="decimal"/>
      <w:lvlText w:val="%1.)"/>
      <w:lvlJc w:val="left"/>
      <w:pPr>
        <w:ind w:left="720" w:hanging="360"/>
      </w:pPr>
      <w:rPr>
        <w:rFonts w:hint="default"/>
      </w:rPr>
    </w:lvl>
    <w:lvl w:ilvl="1" w:tplc="A8B22B20">
      <w:start w:val="1"/>
      <w:numFmt w:val="upperLetter"/>
      <w:lvlText w:val="%2.)"/>
      <w:lvlJc w:val="left"/>
      <w:pPr>
        <w:ind w:left="1440" w:hanging="360"/>
      </w:pPr>
      <w:rPr>
        <w:rFonts w:ascii="Calibri" w:eastAsia="Calibri" w:hAnsi="Calibr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46325E"/>
    <w:multiLevelType w:val="hybridMultilevel"/>
    <w:tmpl w:val="CD68A97E"/>
    <w:lvl w:ilvl="0" w:tplc="6B366A56">
      <w:start w:val="43"/>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D950388"/>
    <w:multiLevelType w:val="hybridMultilevel"/>
    <w:tmpl w:val="7E56411E"/>
    <w:lvl w:ilvl="0" w:tplc="2BB082B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EA31844"/>
    <w:multiLevelType w:val="hybridMultilevel"/>
    <w:tmpl w:val="49CA552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15"/>
  </w:num>
  <w:num w:numId="3">
    <w:abstractNumId w:val="4"/>
  </w:num>
  <w:num w:numId="4">
    <w:abstractNumId w:val="7"/>
  </w:num>
  <w:num w:numId="5">
    <w:abstractNumId w:val="12"/>
  </w:num>
  <w:num w:numId="6">
    <w:abstractNumId w:val="8"/>
  </w:num>
  <w:num w:numId="7">
    <w:abstractNumId w:val="0"/>
  </w:num>
  <w:num w:numId="8">
    <w:abstractNumId w:val="9"/>
  </w:num>
  <w:num w:numId="9">
    <w:abstractNumId w:val="14"/>
  </w:num>
  <w:num w:numId="10">
    <w:abstractNumId w:val="6"/>
  </w:num>
  <w:num w:numId="11">
    <w:abstractNumId w:val="11"/>
  </w:num>
  <w:num w:numId="12">
    <w:abstractNumId w:val="13"/>
  </w:num>
  <w:num w:numId="13">
    <w:abstractNumId w:val="2"/>
  </w:num>
  <w:num w:numId="14">
    <w:abstractNumId w:val="3"/>
  </w:num>
  <w:num w:numId="15">
    <w:abstractNumId w:val="1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59E"/>
    <w:rsid w:val="0001159E"/>
    <w:rsid w:val="00061193"/>
    <w:rsid w:val="000644E1"/>
    <w:rsid w:val="000B2AEB"/>
    <w:rsid w:val="000C64F6"/>
    <w:rsid w:val="000E7BD1"/>
    <w:rsid w:val="0013259E"/>
    <w:rsid w:val="00154478"/>
    <w:rsid w:val="001A0386"/>
    <w:rsid w:val="001B6546"/>
    <w:rsid w:val="001D20E3"/>
    <w:rsid w:val="001F37C9"/>
    <w:rsid w:val="002060E0"/>
    <w:rsid w:val="00225CB8"/>
    <w:rsid w:val="002C1517"/>
    <w:rsid w:val="002F20F6"/>
    <w:rsid w:val="00303D45"/>
    <w:rsid w:val="00341C94"/>
    <w:rsid w:val="003429A0"/>
    <w:rsid w:val="003A07A3"/>
    <w:rsid w:val="003F20DD"/>
    <w:rsid w:val="00422CEA"/>
    <w:rsid w:val="00462F3D"/>
    <w:rsid w:val="00484CCB"/>
    <w:rsid w:val="004A0226"/>
    <w:rsid w:val="004B76D5"/>
    <w:rsid w:val="00511361"/>
    <w:rsid w:val="005367F3"/>
    <w:rsid w:val="005767A9"/>
    <w:rsid w:val="00577082"/>
    <w:rsid w:val="00590335"/>
    <w:rsid w:val="005C3E74"/>
    <w:rsid w:val="005F1424"/>
    <w:rsid w:val="006111A2"/>
    <w:rsid w:val="00633033"/>
    <w:rsid w:val="00645AAF"/>
    <w:rsid w:val="00651755"/>
    <w:rsid w:val="006C4D9A"/>
    <w:rsid w:val="006E4E1A"/>
    <w:rsid w:val="006E59A0"/>
    <w:rsid w:val="006F1C86"/>
    <w:rsid w:val="007506BE"/>
    <w:rsid w:val="00761AAE"/>
    <w:rsid w:val="0077317A"/>
    <w:rsid w:val="007F6DFF"/>
    <w:rsid w:val="00845291"/>
    <w:rsid w:val="00866105"/>
    <w:rsid w:val="00880D4A"/>
    <w:rsid w:val="008E0A70"/>
    <w:rsid w:val="009D0B97"/>
    <w:rsid w:val="00A51FCA"/>
    <w:rsid w:val="00A63DFC"/>
    <w:rsid w:val="00AF62FD"/>
    <w:rsid w:val="00B06A5F"/>
    <w:rsid w:val="00B152B1"/>
    <w:rsid w:val="00B27C5C"/>
    <w:rsid w:val="00B862C7"/>
    <w:rsid w:val="00BC4B87"/>
    <w:rsid w:val="00BF795C"/>
    <w:rsid w:val="00C14CA1"/>
    <w:rsid w:val="00C15037"/>
    <w:rsid w:val="00C1609A"/>
    <w:rsid w:val="00C254C9"/>
    <w:rsid w:val="00C32577"/>
    <w:rsid w:val="00C7512C"/>
    <w:rsid w:val="00C9511E"/>
    <w:rsid w:val="00CC3A1E"/>
    <w:rsid w:val="00CD0944"/>
    <w:rsid w:val="00D12376"/>
    <w:rsid w:val="00D21A71"/>
    <w:rsid w:val="00D33971"/>
    <w:rsid w:val="00D45B83"/>
    <w:rsid w:val="00D611B7"/>
    <w:rsid w:val="00D774D1"/>
    <w:rsid w:val="00DB33B1"/>
    <w:rsid w:val="00DD2EF2"/>
    <w:rsid w:val="00DE048B"/>
    <w:rsid w:val="00DE2712"/>
    <w:rsid w:val="00DE44F3"/>
    <w:rsid w:val="00DF336D"/>
    <w:rsid w:val="00E01456"/>
    <w:rsid w:val="00ED0EBD"/>
    <w:rsid w:val="00EE3C49"/>
    <w:rsid w:val="00EE5D01"/>
    <w:rsid w:val="00F122FE"/>
    <w:rsid w:val="00FC7DF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997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712"/>
    <w:pPr>
      <w:ind w:left="720"/>
      <w:contextualSpacing/>
    </w:pPr>
  </w:style>
  <w:style w:type="paragraph" w:styleId="Footer">
    <w:name w:val="footer"/>
    <w:basedOn w:val="Normal"/>
    <w:link w:val="FooterChar"/>
    <w:rsid w:val="00DE2712"/>
    <w:pPr>
      <w:tabs>
        <w:tab w:val="center" w:pos="4320"/>
        <w:tab w:val="right" w:pos="8640"/>
      </w:tabs>
    </w:pPr>
  </w:style>
  <w:style w:type="character" w:customStyle="1" w:styleId="FooterChar">
    <w:name w:val="Footer Char"/>
    <w:basedOn w:val="DefaultParagraphFont"/>
    <w:link w:val="Footer"/>
    <w:rsid w:val="00DE2712"/>
  </w:style>
  <w:style w:type="character" w:styleId="PageNumber">
    <w:name w:val="page number"/>
    <w:basedOn w:val="DefaultParagraphFont"/>
    <w:rsid w:val="00DE271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712"/>
    <w:pPr>
      <w:ind w:left="720"/>
      <w:contextualSpacing/>
    </w:pPr>
  </w:style>
  <w:style w:type="paragraph" w:styleId="Footer">
    <w:name w:val="footer"/>
    <w:basedOn w:val="Normal"/>
    <w:link w:val="FooterChar"/>
    <w:rsid w:val="00DE2712"/>
    <w:pPr>
      <w:tabs>
        <w:tab w:val="center" w:pos="4320"/>
        <w:tab w:val="right" w:pos="8640"/>
      </w:tabs>
    </w:pPr>
  </w:style>
  <w:style w:type="character" w:customStyle="1" w:styleId="FooterChar">
    <w:name w:val="Footer Char"/>
    <w:basedOn w:val="DefaultParagraphFont"/>
    <w:link w:val="Footer"/>
    <w:rsid w:val="00DE2712"/>
  </w:style>
  <w:style w:type="character" w:styleId="PageNumber">
    <w:name w:val="page number"/>
    <w:basedOn w:val="DefaultParagraphFont"/>
    <w:rsid w:val="00DE2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8897">
      <w:bodyDiv w:val="1"/>
      <w:marLeft w:val="0"/>
      <w:marRight w:val="0"/>
      <w:marTop w:val="0"/>
      <w:marBottom w:val="0"/>
      <w:divBdr>
        <w:top w:val="none" w:sz="0" w:space="0" w:color="auto"/>
        <w:left w:val="none" w:sz="0" w:space="0" w:color="auto"/>
        <w:bottom w:val="none" w:sz="0" w:space="0" w:color="auto"/>
        <w:right w:val="none" w:sz="0" w:space="0" w:color="auto"/>
      </w:divBdr>
      <w:divsChild>
        <w:div w:id="311564206">
          <w:marLeft w:val="1166"/>
          <w:marRight w:val="0"/>
          <w:marTop w:val="0"/>
          <w:marBottom w:val="0"/>
          <w:divBdr>
            <w:top w:val="none" w:sz="0" w:space="0" w:color="auto"/>
            <w:left w:val="none" w:sz="0" w:space="0" w:color="auto"/>
            <w:bottom w:val="none" w:sz="0" w:space="0" w:color="auto"/>
            <w:right w:val="none" w:sz="0" w:space="0" w:color="auto"/>
          </w:divBdr>
        </w:div>
      </w:divsChild>
    </w:div>
    <w:div w:id="753891614">
      <w:bodyDiv w:val="1"/>
      <w:marLeft w:val="0"/>
      <w:marRight w:val="0"/>
      <w:marTop w:val="0"/>
      <w:marBottom w:val="0"/>
      <w:divBdr>
        <w:top w:val="none" w:sz="0" w:space="0" w:color="auto"/>
        <w:left w:val="none" w:sz="0" w:space="0" w:color="auto"/>
        <w:bottom w:val="none" w:sz="0" w:space="0" w:color="auto"/>
        <w:right w:val="none" w:sz="0" w:space="0" w:color="auto"/>
      </w:divBdr>
      <w:divsChild>
        <w:div w:id="276451615">
          <w:marLeft w:val="547"/>
          <w:marRight w:val="0"/>
          <w:marTop w:val="0"/>
          <w:marBottom w:val="0"/>
          <w:divBdr>
            <w:top w:val="none" w:sz="0" w:space="0" w:color="auto"/>
            <w:left w:val="none" w:sz="0" w:space="0" w:color="auto"/>
            <w:bottom w:val="none" w:sz="0" w:space="0" w:color="auto"/>
            <w:right w:val="none" w:sz="0" w:space="0" w:color="auto"/>
          </w:divBdr>
        </w:div>
      </w:divsChild>
    </w:div>
    <w:div w:id="810903693">
      <w:bodyDiv w:val="1"/>
      <w:marLeft w:val="0"/>
      <w:marRight w:val="0"/>
      <w:marTop w:val="0"/>
      <w:marBottom w:val="0"/>
      <w:divBdr>
        <w:top w:val="none" w:sz="0" w:space="0" w:color="auto"/>
        <w:left w:val="none" w:sz="0" w:space="0" w:color="auto"/>
        <w:bottom w:val="none" w:sz="0" w:space="0" w:color="auto"/>
        <w:right w:val="none" w:sz="0" w:space="0" w:color="auto"/>
      </w:divBdr>
      <w:divsChild>
        <w:div w:id="1398895512">
          <w:marLeft w:val="547"/>
          <w:marRight w:val="0"/>
          <w:marTop w:val="0"/>
          <w:marBottom w:val="0"/>
          <w:divBdr>
            <w:top w:val="none" w:sz="0" w:space="0" w:color="auto"/>
            <w:left w:val="none" w:sz="0" w:space="0" w:color="auto"/>
            <w:bottom w:val="none" w:sz="0" w:space="0" w:color="auto"/>
            <w:right w:val="none" w:sz="0" w:space="0" w:color="auto"/>
          </w:divBdr>
        </w:div>
      </w:divsChild>
    </w:div>
    <w:div w:id="927272909">
      <w:bodyDiv w:val="1"/>
      <w:marLeft w:val="0"/>
      <w:marRight w:val="0"/>
      <w:marTop w:val="0"/>
      <w:marBottom w:val="0"/>
      <w:divBdr>
        <w:top w:val="none" w:sz="0" w:space="0" w:color="auto"/>
        <w:left w:val="none" w:sz="0" w:space="0" w:color="auto"/>
        <w:bottom w:val="none" w:sz="0" w:space="0" w:color="auto"/>
        <w:right w:val="none" w:sz="0" w:space="0" w:color="auto"/>
      </w:divBdr>
      <w:divsChild>
        <w:div w:id="1489979315">
          <w:marLeft w:val="547"/>
          <w:marRight w:val="0"/>
          <w:marTop w:val="0"/>
          <w:marBottom w:val="0"/>
          <w:divBdr>
            <w:top w:val="none" w:sz="0" w:space="0" w:color="auto"/>
            <w:left w:val="none" w:sz="0" w:space="0" w:color="auto"/>
            <w:bottom w:val="none" w:sz="0" w:space="0" w:color="auto"/>
            <w:right w:val="none" w:sz="0" w:space="0" w:color="auto"/>
          </w:divBdr>
        </w:div>
      </w:divsChild>
    </w:div>
    <w:div w:id="994803099">
      <w:bodyDiv w:val="1"/>
      <w:marLeft w:val="0"/>
      <w:marRight w:val="0"/>
      <w:marTop w:val="0"/>
      <w:marBottom w:val="0"/>
      <w:divBdr>
        <w:top w:val="none" w:sz="0" w:space="0" w:color="auto"/>
        <w:left w:val="none" w:sz="0" w:space="0" w:color="auto"/>
        <w:bottom w:val="none" w:sz="0" w:space="0" w:color="auto"/>
        <w:right w:val="none" w:sz="0" w:space="0" w:color="auto"/>
      </w:divBdr>
      <w:divsChild>
        <w:div w:id="793863477">
          <w:marLeft w:val="547"/>
          <w:marRight w:val="0"/>
          <w:marTop w:val="0"/>
          <w:marBottom w:val="0"/>
          <w:divBdr>
            <w:top w:val="none" w:sz="0" w:space="0" w:color="auto"/>
            <w:left w:val="none" w:sz="0" w:space="0" w:color="auto"/>
            <w:bottom w:val="none" w:sz="0" w:space="0" w:color="auto"/>
            <w:right w:val="none" w:sz="0" w:space="0" w:color="auto"/>
          </w:divBdr>
        </w:div>
      </w:divsChild>
    </w:div>
    <w:div w:id="1042633879">
      <w:bodyDiv w:val="1"/>
      <w:marLeft w:val="0"/>
      <w:marRight w:val="0"/>
      <w:marTop w:val="0"/>
      <w:marBottom w:val="0"/>
      <w:divBdr>
        <w:top w:val="none" w:sz="0" w:space="0" w:color="auto"/>
        <w:left w:val="none" w:sz="0" w:space="0" w:color="auto"/>
        <w:bottom w:val="none" w:sz="0" w:space="0" w:color="auto"/>
        <w:right w:val="none" w:sz="0" w:space="0" w:color="auto"/>
      </w:divBdr>
      <w:divsChild>
        <w:div w:id="480773696">
          <w:marLeft w:val="547"/>
          <w:marRight w:val="0"/>
          <w:marTop w:val="0"/>
          <w:marBottom w:val="0"/>
          <w:divBdr>
            <w:top w:val="none" w:sz="0" w:space="0" w:color="auto"/>
            <w:left w:val="none" w:sz="0" w:space="0" w:color="auto"/>
            <w:bottom w:val="none" w:sz="0" w:space="0" w:color="auto"/>
            <w:right w:val="none" w:sz="0" w:space="0" w:color="auto"/>
          </w:divBdr>
        </w:div>
      </w:divsChild>
    </w:div>
    <w:div w:id="1536697913">
      <w:bodyDiv w:val="1"/>
      <w:marLeft w:val="0"/>
      <w:marRight w:val="0"/>
      <w:marTop w:val="0"/>
      <w:marBottom w:val="0"/>
      <w:divBdr>
        <w:top w:val="none" w:sz="0" w:space="0" w:color="auto"/>
        <w:left w:val="none" w:sz="0" w:space="0" w:color="auto"/>
        <w:bottom w:val="none" w:sz="0" w:space="0" w:color="auto"/>
        <w:right w:val="none" w:sz="0" w:space="0" w:color="auto"/>
      </w:divBdr>
      <w:divsChild>
        <w:div w:id="1865360132">
          <w:marLeft w:val="547"/>
          <w:marRight w:val="0"/>
          <w:marTop w:val="0"/>
          <w:marBottom w:val="0"/>
          <w:divBdr>
            <w:top w:val="none" w:sz="0" w:space="0" w:color="auto"/>
            <w:left w:val="none" w:sz="0" w:space="0" w:color="auto"/>
            <w:bottom w:val="none" w:sz="0" w:space="0" w:color="auto"/>
            <w:right w:val="none" w:sz="0" w:space="0" w:color="auto"/>
          </w:divBdr>
        </w:div>
      </w:divsChild>
    </w:div>
    <w:div w:id="2064327114">
      <w:bodyDiv w:val="1"/>
      <w:marLeft w:val="0"/>
      <w:marRight w:val="0"/>
      <w:marTop w:val="0"/>
      <w:marBottom w:val="0"/>
      <w:divBdr>
        <w:top w:val="none" w:sz="0" w:space="0" w:color="auto"/>
        <w:left w:val="none" w:sz="0" w:space="0" w:color="auto"/>
        <w:bottom w:val="none" w:sz="0" w:space="0" w:color="auto"/>
        <w:right w:val="none" w:sz="0" w:space="0" w:color="auto"/>
      </w:divBdr>
      <w:divsChild>
        <w:div w:id="362708550">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8</Pages>
  <Words>2034</Words>
  <Characters>11598</Characters>
  <Application>Microsoft Macintosh Word</Application>
  <DocSecurity>0</DocSecurity>
  <Lines>96</Lines>
  <Paragraphs>27</Paragraphs>
  <ScaleCrop>false</ScaleCrop>
  <Company>Carleton University</Company>
  <LinksUpToDate>false</LinksUpToDate>
  <CharactersWithSpaces>13605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Brady</dc:creator>
  <cp:keywords/>
  <cp:lastModifiedBy>Inna Pimenova</cp:lastModifiedBy>
  <cp:revision>3</cp:revision>
  <cp:lastPrinted>2010-10-31T16:00:00Z</cp:lastPrinted>
  <dcterms:created xsi:type="dcterms:W3CDTF">2014-02-25T21:35:00Z</dcterms:created>
  <dcterms:modified xsi:type="dcterms:W3CDTF">2014-04-09T20:26:00Z</dcterms:modified>
</cp:coreProperties>
</file>