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6F2" w:rsidRDefault="005826F2" w:rsidP="005826F2">
      <w:pPr>
        <w:ind w:left="-216"/>
        <w:jc w:val="center"/>
        <w:rPr>
          <w:b/>
          <w:bCs/>
          <w:sz w:val="28"/>
          <w:szCs w:val="28"/>
        </w:rPr>
      </w:pPr>
      <w:r>
        <w:rPr>
          <w:b/>
          <w:bCs/>
          <w:sz w:val="28"/>
          <w:szCs w:val="28"/>
        </w:rPr>
        <w:t>ECON 2201</w:t>
      </w:r>
      <w:r w:rsidRPr="002A63D2">
        <w:rPr>
          <w:b/>
          <w:bCs/>
          <w:sz w:val="28"/>
          <w:szCs w:val="28"/>
        </w:rPr>
        <w:t xml:space="preserve"> </w:t>
      </w:r>
      <w:r>
        <w:rPr>
          <w:b/>
          <w:bCs/>
          <w:sz w:val="28"/>
          <w:szCs w:val="28"/>
        </w:rPr>
        <w:t>G</w:t>
      </w:r>
    </w:p>
    <w:p w:rsidR="005826F2" w:rsidRPr="002A63D2" w:rsidRDefault="00E648C0" w:rsidP="005826F2">
      <w:pPr>
        <w:ind w:left="-216"/>
        <w:jc w:val="center"/>
        <w:rPr>
          <w:b/>
          <w:bCs/>
          <w:sz w:val="28"/>
          <w:szCs w:val="28"/>
        </w:rPr>
      </w:pPr>
      <w:r>
        <w:rPr>
          <w:b/>
          <w:bCs/>
          <w:sz w:val="28"/>
          <w:szCs w:val="28"/>
        </w:rPr>
        <w:t>WINTER 2014</w:t>
      </w:r>
    </w:p>
    <w:p w:rsidR="005826F2" w:rsidRDefault="005826F2" w:rsidP="005826F2">
      <w:pPr>
        <w:ind w:left="-216"/>
        <w:jc w:val="center"/>
        <w:rPr>
          <w:b/>
          <w:bCs/>
          <w:sz w:val="28"/>
          <w:szCs w:val="28"/>
        </w:rPr>
      </w:pPr>
      <w:r>
        <w:rPr>
          <w:b/>
          <w:bCs/>
          <w:sz w:val="28"/>
          <w:szCs w:val="28"/>
        </w:rPr>
        <w:t xml:space="preserve"> </w:t>
      </w:r>
      <w:r>
        <w:rPr>
          <w:b/>
          <w:bCs/>
          <w:iCs/>
          <w:sz w:val="28"/>
          <w:szCs w:val="28"/>
        </w:rPr>
        <w:t>Statistical Methods in Economics and Business I</w:t>
      </w:r>
      <w:r>
        <w:rPr>
          <w:b/>
          <w:bCs/>
          <w:sz w:val="28"/>
          <w:szCs w:val="28"/>
        </w:rPr>
        <w:t xml:space="preserve"> </w:t>
      </w:r>
    </w:p>
    <w:p w:rsidR="005826F2" w:rsidRDefault="005826F2" w:rsidP="005826F2">
      <w:pPr>
        <w:ind w:left="-216"/>
        <w:jc w:val="center"/>
        <w:rPr>
          <w:b/>
          <w:bCs/>
        </w:rPr>
      </w:pPr>
      <w:r>
        <w:rPr>
          <w:b/>
          <w:bCs/>
          <w:sz w:val="28"/>
          <w:szCs w:val="28"/>
        </w:rPr>
        <w:t>TEST 1B</w:t>
      </w:r>
    </w:p>
    <w:p w:rsidR="005826F2" w:rsidRDefault="005826F2" w:rsidP="005826F2">
      <w:pPr>
        <w:ind w:left="-216"/>
        <w:rPr>
          <w:b/>
          <w:bCs/>
          <w:sz w:val="28"/>
          <w:szCs w:val="28"/>
        </w:rPr>
      </w:pPr>
      <w:r>
        <w:rPr>
          <w:b/>
          <w:bCs/>
          <w:sz w:val="28"/>
          <w:szCs w:val="28"/>
        </w:rPr>
        <w:t xml:space="preserve">This test is worth a total of </w:t>
      </w:r>
      <w:r w:rsidR="00B872EB">
        <w:rPr>
          <w:b/>
          <w:bCs/>
          <w:sz w:val="28"/>
          <w:szCs w:val="28"/>
        </w:rPr>
        <w:t>85</w:t>
      </w:r>
      <w:r>
        <w:rPr>
          <w:b/>
          <w:bCs/>
          <w:sz w:val="28"/>
          <w:szCs w:val="28"/>
        </w:rPr>
        <w:t xml:space="preserve"> marks with marks per question as indicated.  Make certain that you give the formula where appropriate.  Full marks are only given when the formula is given.    </w:t>
      </w:r>
    </w:p>
    <w:p w:rsidR="005826F2" w:rsidRDefault="005826F2" w:rsidP="005826F2">
      <w:pPr>
        <w:rPr>
          <w:b/>
          <w:sz w:val="28"/>
          <w:szCs w:val="28"/>
        </w:rPr>
      </w:pPr>
      <w:r>
        <w:rPr>
          <w:b/>
          <w:sz w:val="28"/>
          <w:szCs w:val="28"/>
        </w:rPr>
        <w:t xml:space="preserve">Long Answer Questions – </w:t>
      </w:r>
      <w:r w:rsidR="00B872EB">
        <w:rPr>
          <w:b/>
          <w:sz w:val="28"/>
          <w:szCs w:val="28"/>
        </w:rPr>
        <w:t>65</w:t>
      </w:r>
      <w:r>
        <w:rPr>
          <w:b/>
          <w:sz w:val="28"/>
          <w:szCs w:val="28"/>
        </w:rPr>
        <w:t xml:space="preserve"> marks (65 minutes) </w:t>
      </w:r>
    </w:p>
    <w:p w:rsidR="005826F2" w:rsidRDefault="005826F2" w:rsidP="005826F2">
      <w:pPr>
        <w:rPr>
          <w:b/>
          <w:sz w:val="28"/>
          <w:szCs w:val="28"/>
        </w:rPr>
      </w:pPr>
      <w:r>
        <w:rPr>
          <w:b/>
          <w:sz w:val="28"/>
          <w:szCs w:val="28"/>
        </w:rPr>
        <w:t>Show your steps and formula. Use 4 decimals in your calculations.</w:t>
      </w:r>
    </w:p>
    <w:p w:rsidR="003B601A" w:rsidRDefault="00260A20"/>
    <w:p w:rsidR="005826F2" w:rsidRDefault="005826F2" w:rsidP="005826F2">
      <w:pPr>
        <w:pStyle w:val="ListParagraph"/>
      </w:pPr>
    </w:p>
    <w:p w:rsidR="00B872EB" w:rsidRDefault="00B872EB" w:rsidP="005826F2">
      <w:pPr>
        <w:pStyle w:val="ListParagraph"/>
        <w:numPr>
          <w:ilvl w:val="0"/>
          <w:numId w:val="2"/>
        </w:numPr>
      </w:pPr>
      <w:r>
        <w:t>19 marks</w:t>
      </w:r>
    </w:p>
    <w:p w:rsidR="00B872EB" w:rsidRDefault="00B872EB" w:rsidP="00B872EB">
      <w:pPr>
        <w:pStyle w:val="ListParagraph"/>
      </w:pPr>
    </w:p>
    <w:p w:rsidR="005B384D" w:rsidRDefault="005B384D" w:rsidP="005B384D">
      <w:r>
        <w:t>A group is investigating the background and gender of executives in small to medium sized companies.  Of the 34% with a background in marketing, 22% were female.  Of the 46% with a background in finance, 43% were female.  Finally, of the remaining with operations backgrounds, 80% were female.</w:t>
      </w:r>
    </w:p>
    <w:p w:rsidR="005B384D" w:rsidRDefault="005B384D" w:rsidP="005B384D">
      <w:pPr>
        <w:pStyle w:val="ListParagraph"/>
        <w:numPr>
          <w:ilvl w:val="0"/>
          <w:numId w:val="9"/>
        </w:numPr>
      </w:pPr>
      <w:r>
        <w:t>(10) Create a joint probability distribution table to reflect this information about gender and background.  Show how you compute the probabilities, i.e. the formulae.</w:t>
      </w:r>
    </w:p>
    <w:p w:rsidR="005B384D" w:rsidRDefault="005B384D" w:rsidP="005B384D">
      <w:pPr>
        <w:pStyle w:val="ListParagraph"/>
        <w:numPr>
          <w:ilvl w:val="0"/>
          <w:numId w:val="9"/>
        </w:numPr>
      </w:pPr>
      <w:r>
        <w:t xml:space="preserve">(2) What is the probability that if a selected executive is found to be female, she had an operations background?  </w:t>
      </w:r>
    </w:p>
    <w:p w:rsidR="005B384D" w:rsidRDefault="005B384D" w:rsidP="005B384D">
      <w:pPr>
        <w:pStyle w:val="ListParagraph"/>
        <w:numPr>
          <w:ilvl w:val="0"/>
          <w:numId w:val="9"/>
        </w:numPr>
      </w:pPr>
      <w:r>
        <w:t>(2) What is the probability that if a selected executive is found to have a finance background, the executive is male?</w:t>
      </w:r>
    </w:p>
    <w:p w:rsidR="005B384D" w:rsidRDefault="005B384D" w:rsidP="005B384D">
      <w:pPr>
        <w:pStyle w:val="ListParagraph"/>
        <w:numPr>
          <w:ilvl w:val="0"/>
          <w:numId w:val="9"/>
        </w:numPr>
      </w:pPr>
      <w:r>
        <w:t xml:space="preserve">(2) What is the probability that an executive is male or has a marketing background? </w:t>
      </w:r>
    </w:p>
    <w:p w:rsidR="005B384D" w:rsidRDefault="005B384D" w:rsidP="005B384D">
      <w:pPr>
        <w:pStyle w:val="ListParagraph"/>
        <w:numPr>
          <w:ilvl w:val="0"/>
          <w:numId w:val="9"/>
        </w:numPr>
      </w:pPr>
      <w:r>
        <w:t>(3) Prove whether or not gender and background are independent.  Show formula and explain the conclusion.</w:t>
      </w:r>
    </w:p>
    <w:p w:rsidR="008B652B" w:rsidRDefault="008B652B" w:rsidP="008B652B">
      <w:pPr>
        <w:rPr>
          <w:color w:val="FF0000"/>
        </w:rPr>
      </w:pPr>
      <w:r>
        <w:rPr>
          <w:color w:val="FF0000"/>
        </w:rPr>
        <w:t>Solutions</w:t>
      </w:r>
    </w:p>
    <w:p w:rsidR="008B652B" w:rsidRDefault="008B652B" w:rsidP="008B652B">
      <w:pPr>
        <w:pStyle w:val="ListParagraph"/>
        <w:numPr>
          <w:ilvl w:val="0"/>
          <w:numId w:val="19"/>
        </w:numPr>
        <w:rPr>
          <w:color w:val="FF0000"/>
        </w:rPr>
      </w:pPr>
      <w:r>
        <w:rPr>
          <w:color w:val="FF0000"/>
        </w:rPr>
        <w:t>P(M AND FE) =P(</w:t>
      </w:r>
      <w:proofErr w:type="spellStart"/>
      <w:r>
        <w:rPr>
          <w:color w:val="FF0000"/>
        </w:rPr>
        <w:t>FE|M</w:t>
      </w:r>
      <w:proofErr w:type="spellEnd"/>
      <w:r>
        <w:rPr>
          <w:color w:val="FF0000"/>
        </w:rPr>
        <w:t>)P(M) =0.22*0.34=0.0748</w:t>
      </w:r>
    </w:p>
    <w:p w:rsidR="008B652B" w:rsidRDefault="008B652B" w:rsidP="008B652B">
      <w:pPr>
        <w:rPr>
          <w:color w:val="FF0000"/>
        </w:rPr>
      </w:pPr>
      <w:proofErr w:type="gramStart"/>
      <w:r>
        <w:rPr>
          <w:color w:val="FF0000"/>
        </w:rPr>
        <w:t>P(</w:t>
      </w:r>
      <w:proofErr w:type="gramEnd"/>
      <w:r>
        <w:rPr>
          <w:color w:val="FF0000"/>
        </w:rPr>
        <w:t>F AND FE) = P(</w:t>
      </w:r>
      <w:proofErr w:type="spellStart"/>
      <w:r>
        <w:rPr>
          <w:color w:val="FF0000"/>
        </w:rPr>
        <w:t>FE|F</w:t>
      </w:r>
      <w:proofErr w:type="spellEnd"/>
      <w:r>
        <w:rPr>
          <w:color w:val="FF0000"/>
        </w:rPr>
        <w:t>)P(F) =0.43*0.46 = 0.1978</w:t>
      </w:r>
    </w:p>
    <w:p w:rsidR="008B652B" w:rsidRDefault="008B652B" w:rsidP="008B652B">
      <w:pPr>
        <w:rPr>
          <w:color w:val="FF0000"/>
        </w:rPr>
      </w:pPr>
      <w:proofErr w:type="gramStart"/>
      <w:r>
        <w:rPr>
          <w:color w:val="FF0000"/>
        </w:rPr>
        <w:t>P(</w:t>
      </w:r>
      <w:proofErr w:type="gramEnd"/>
      <w:r>
        <w:rPr>
          <w:color w:val="FF0000"/>
        </w:rPr>
        <w:t>O AND FE) = P(</w:t>
      </w:r>
      <w:proofErr w:type="spellStart"/>
      <w:r>
        <w:rPr>
          <w:color w:val="FF0000"/>
        </w:rPr>
        <w:t>FE|O</w:t>
      </w:r>
      <w:proofErr w:type="spellEnd"/>
      <w:r>
        <w:rPr>
          <w:color w:val="FF0000"/>
        </w:rPr>
        <w:t xml:space="preserve">)P(O) = 0.20*0.80=0.16 </w:t>
      </w:r>
    </w:p>
    <w:p w:rsidR="008B652B" w:rsidRDefault="008B652B" w:rsidP="008B652B">
      <w:pPr>
        <w:rPr>
          <w:color w:val="FF0000"/>
        </w:rPr>
      </w:pPr>
      <w:proofErr w:type="gramStart"/>
      <w:r>
        <w:rPr>
          <w:color w:val="FF0000"/>
        </w:rPr>
        <w:lastRenderedPageBreak/>
        <w:t>P(</w:t>
      </w:r>
      <w:proofErr w:type="gramEnd"/>
      <w:r>
        <w:rPr>
          <w:color w:val="FF0000"/>
        </w:rPr>
        <w:t>FE) = 0.0748 + 0.1978 + 0.16 = 0.4326</w:t>
      </w:r>
    </w:p>
    <w:p w:rsidR="008B652B" w:rsidRDefault="008B652B" w:rsidP="008B652B">
      <w:pPr>
        <w:rPr>
          <w:color w:val="FF0000"/>
        </w:rPr>
      </w:pPr>
      <w:r>
        <w:rPr>
          <w:color w:val="FF0000"/>
        </w:rPr>
        <w:t>THE REST CAN BE DONE WITH SUBTRACTION USING THE COMPLEMENT RULE.</w:t>
      </w:r>
    </w:p>
    <w:p w:rsidR="008B652B" w:rsidRDefault="008B652B" w:rsidP="008B652B"/>
    <w:tbl>
      <w:tblPr>
        <w:tblStyle w:val="TableGrid"/>
        <w:tblW w:w="7574" w:type="dxa"/>
        <w:tblLook w:val="04A0" w:firstRow="1" w:lastRow="0" w:firstColumn="1" w:lastColumn="0" w:noHBand="0" w:noVBand="1"/>
      </w:tblPr>
      <w:tblGrid>
        <w:gridCol w:w="2808"/>
        <w:gridCol w:w="1392"/>
        <w:gridCol w:w="1626"/>
        <w:gridCol w:w="1748"/>
      </w:tblGrid>
      <w:tr w:rsidR="008B652B" w:rsidTr="008B652B">
        <w:tc>
          <w:tcPr>
            <w:tcW w:w="2808" w:type="dxa"/>
            <w:tcBorders>
              <w:top w:val="single" w:sz="4" w:space="0" w:color="auto"/>
              <w:left w:val="single" w:sz="4" w:space="0" w:color="auto"/>
              <w:bottom w:val="single" w:sz="4" w:space="0" w:color="auto"/>
              <w:right w:val="single" w:sz="4" w:space="0" w:color="auto"/>
            </w:tcBorders>
          </w:tcPr>
          <w:p w:rsidR="008B652B" w:rsidRDefault="008B652B">
            <w:pPr>
              <w:rPr>
                <w:color w:val="FF0000"/>
              </w:rPr>
            </w:pPr>
          </w:p>
        </w:tc>
        <w:tc>
          <w:tcPr>
            <w:tcW w:w="13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rFonts w:cstheme="minorHAnsi"/>
                <w:color w:val="FF0000"/>
              </w:rPr>
              <w:t>Female</w:t>
            </w:r>
          </w:p>
        </w:tc>
        <w:tc>
          <w:tcPr>
            <w:tcW w:w="1626"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Male</w:t>
            </w:r>
          </w:p>
        </w:tc>
        <w:tc>
          <w:tcPr>
            <w:tcW w:w="174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Total</w:t>
            </w:r>
          </w:p>
        </w:tc>
      </w:tr>
      <w:tr w:rsidR="008B652B" w:rsidTr="008B652B">
        <w:tc>
          <w:tcPr>
            <w:tcW w:w="280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Marketing background</w:t>
            </w:r>
          </w:p>
        </w:tc>
        <w:tc>
          <w:tcPr>
            <w:tcW w:w="13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0.0748</w:t>
            </w:r>
          </w:p>
        </w:tc>
        <w:tc>
          <w:tcPr>
            <w:tcW w:w="1626"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0.2652</w:t>
            </w:r>
          </w:p>
        </w:tc>
        <w:tc>
          <w:tcPr>
            <w:tcW w:w="174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0.34</w:t>
            </w:r>
          </w:p>
        </w:tc>
      </w:tr>
      <w:tr w:rsidR="008B652B" w:rsidTr="008B652B">
        <w:tc>
          <w:tcPr>
            <w:tcW w:w="280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Finance background</w:t>
            </w:r>
          </w:p>
        </w:tc>
        <w:tc>
          <w:tcPr>
            <w:tcW w:w="13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0.1978</w:t>
            </w:r>
          </w:p>
        </w:tc>
        <w:tc>
          <w:tcPr>
            <w:tcW w:w="1626"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0.2622</w:t>
            </w:r>
          </w:p>
        </w:tc>
        <w:tc>
          <w:tcPr>
            <w:tcW w:w="174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0.46</w:t>
            </w:r>
          </w:p>
        </w:tc>
      </w:tr>
      <w:tr w:rsidR="008B652B" w:rsidTr="008B652B">
        <w:tc>
          <w:tcPr>
            <w:tcW w:w="280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Operations background</w:t>
            </w:r>
          </w:p>
        </w:tc>
        <w:tc>
          <w:tcPr>
            <w:tcW w:w="13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0.16</w:t>
            </w:r>
          </w:p>
        </w:tc>
        <w:tc>
          <w:tcPr>
            <w:tcW w:w="1626"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0.04</w:t>
            </w:r>
          </w:p>
        </w:tc>
        <w:tc>
          <w:tcPr>
            <w:tcW w:w="174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0.20</w:t>
            </w:r>
          </w:p>
        </w:tc>
      </w:tr>
      <w:tr w:rsidR="008B652B" w:rsidTr="008B652B">
        <w:tc>
          <w:tcPr>
            <w:tcW w:w="280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Total</w:t>
            </w:r>
          </w:p>
        </w:tc>
        <w:tc>
          <w:tcPr>
            <w:tcW w:w="13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0.4326</w:t>
            </w:r>
          </w:p>
        </w:tc>
        <w:tc>
          <w:tcPr>
            <w:tcW w:w="1626"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0.5674</w:t>
            </w:r>
          </w:p>
        </w:tc>
        <w:tc>
          <w:tcPr>
            <w:tcW w:w="174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1.0</w:t>
            </w:r>
          </w:p>
        </w:tc>
      </w:tr>
    </w:tbl>
    <w:p w:rsidR="008B652B" w:rsidRDefault="008B652B" w:rsidP="008B652B"/>
    <w:p w:rsidR="008B652B" w:rsidRDefault="008B652B" w:rsidP="008B652B">
      <w:pPr>
        <w:rPr>
          <w:color w:val="FF0000"/>
        </w:rPr>
      </w:pPr>
    </w:p>
    <w:p w:rsidR="008B652B" w:rsidRDefault="008B652B" w:rsidP="008B652B">
      <w:pPr>
        <w:pStyle w:val="ListParagraph"/>
        <w:numPr>
          <w:ilvl w:val="0"/>
          <w:numId w:val="19"/>
        </w:numPr>
        <w:rPr>
          <w:color w:val="FF0000"/>
        </w:rPr>
      </w:pPr>
      <w:r>
        <w:rPr>
          <w:color w:val="FF0000"/>
        </w:rPr>
        <w:t>P(O/FE) = P(FE AND O)/P(FE) = 0.16/0.4326 = 0.3699</w:t>
      </w:r>
    </w:p>
    <w:p w:rsidR="008B652B" w:rsidRDefault="008B652B" w:rsidP="008B652B">
      <w:pPr>
        <w:pStyle w:val="ListParagraph"/>
        <w:numPr>
          <w:ilvl w:val="0"/>
          <w:numId w:val="19"/>
        </w:numPr>
        <w:rPr>
          <w:color w:val="FF0000"/>
        </w:rPr>
      </w:pPr>
      <w:r>
        <w:rPr>
          <w:color w:val="FF0000"/>
        </w:rPr>
        <w:t>P(MA/F) = P(MA AND F) /P(</w:t>
      </w:r>
      <w:r w:rsidR="00163223">
        <w:rPr>
          <w:color w:val="FF0000"/>
        </w:rPr>
        <w:t>F</w:t>
      </w:r>
      <w:r>
        <w:rPr>
          <w:color w:val="FF0000"/>
        </w:rPr>
        <w:t>) = 0.2622/0.</w:t>
      </w:r>
      <w:r w:rsidR="00163223">
        <w:rPr>
          <w:color w:val="FF0000"/>
        </w:rPr>
        <w:t>46</w:t>
      </w:r>
      <w:r>
        <w:rPr>
          <w:color w:val="FF0000"/>
        </w:rPr>
        <w:t xml:space="preserve"> = 0.</w:t>
      </w:r>
      <w:r w:rsidR="00163223">
        <w:rPr>
          <w:color w:val="FF0000"/>
        </w:rPr>
        <w:t>57</w:t>
      </w:r>
    </w:p>
    <w:p w:rsidR="008B652B" w:rsidRDefault="008B652B" w:rsidP="008B652B">
      <w:pPr>
        <w:pStyle w:val="ListParagraph"/>
        <w:numPr>
          <w:ilvl w:val="0"/>
          <w:numId w:val="19"/>
        </w:numPr>
        <w:rPr>
          <w:color w:val="FF0000"/>
        </w:rPr>
      </w:pPr>
      <w:r>
        <w:rPr>
          <w:color w:val="FF0000"/>
        </w:rPr>
        <w:t>P(MA OR M) = P(MA)+P(M)-P(MA AND M) = 0.5674+0.34-0.2652=0.6422</w:t>
      </w:r>
    </w:p>
    <w:p w:rsidR="008B652B" w:rsidRDefault="008B652B" w:rsidP="008B652B">
      <w:pPr>
        <w:pStyle w:val="ListParagraph"/>
        <w:numPr>
          <w:ilvl w:val="0"/>
          <w:numId w:val="19"/>
        </w:numPr>
        <w:rPr>
          <w:color w:val="FF0000"/>
        </w:rPr>
      </w:pPr>
      <w:r>
        <w:rPr>
          <w:color w:val="FF0000"/>
        </w:rPr>
        <w:t>IF INDEPENDENT  P(A)P(B) = P(A AND B)</w:t>
      </w:r>
    </w:p>
    <w:p w:rsidR="008B652B" w:rsidRDefault="008B652B" w:rsidP="008B652B">
      <w:pPr>
        <w:pStyle w:val="ListParagraph"/>
        <w:rPr>
          <w:color w:val="FF0000"/>
        </w:rPr>
      </w:pPr>
      <w:r>
        <w:rPr>
          <w:color w:val="FF0000"/>
        </w:rPr>
        <w:t xml:space="preserve">SO </w:t>
      </w:r>
      <w:proofErr w:type="gramStart"/>
      <w:r>
        <w:rPr>
          <w:color w:val="FF0000"/>
        </w:rPr>
        <w:t>P(</w:t>
      </w:r>
      <w:proofErr w:type="gramEnd"/>
      <w:r>
        <w:rPr>
          <w:color w:val="FF0000"/>
        </w:rPr>
        <w:t xml:space="preserve">FE) P(M) = 0.4326*0.34=0.1471   </w:t>
      </w:r>
      <w:r>
        <w:rPr>
          <w:rFonts w:cstheme="minorHAnsi"/>
          <w:color w:val="FF0000"/>
        </w:rPr>
        <w:t>≠</w:t>
      </w:r>
      <w:r>
        <w:rPr>
          <w:color w:val="FF0000"/>
        </w:rPr>
        <w:t xml:space="preserve"> P(FE AND M) = 0.0748  THEREFORE NOT INDEPENDENT</w:t>
      </w:r>
    </w:p>
    <w:p w:rsidR="008B652B" w:rsidRDefault="008B652B" w:rsidP="008B652B">
      <w:pPr>
        <w:pStyle w:val="ListParagraph"/>
        <w:rPr>
          <w:color w:val="FF0000"/>
        </w:rPr>
      </w:pPr>
    </w:p>
    <w:p w:rsidR="008B652B" w:rsidRDefault="008B652B" w:rsidP="008B652B">
      <w:pPr>
        <w:pStyle w:val="ListParagraph"/>
        <w:rPr>
          <w:color w:val="FF0000"/>
        </w:rPr>
      </w:pPr>
      <w:r>
        <w:rPr>
          <w:color w:val="FF0000"/>
        </w:rPr>
        <w:t xml:space="preserve">TESTING ANY ONE OF THESE IS FINE. IT ONLY TAKES ONE FAILURE TO PROVE THEY ARE NOT INDEPENDENT.  ONE COULD ALSO USE THE TEST   </w:t>
      </w:r>
    </w:p>
    <w:p w:rsidR="008B652B" w:rsidRDefault="008B652B" w:rsidP="008B652B">
      <w:pPr>
        <w:pStyle w:val="ListParagraph"/>
        <w:rPr>
          <w:color w:val="FF0000"/>
        </w:rPr>
      </w:pPr>
      <w:r>
        <w:rPr>
          <w:color w:val="FF0000"/>
        </w:rPr>
        <w:t xml:space="preserve">IF INDEPENDENT     </w:t>
      </w:r>
      <w:proofErr w:type="gramStart"/>
      <w:r>
        <w:rPr>
          <w:color w:val="FF0000"/>
        </w:rPr>
        <w:t>P(</w:t>
      </w:r>
      <w:proofErr w:type="spellStart"/>
      <w:proofErr w:type="gramEnd"/>
      <w:r>
        <w:rPr>
          <w:color w:val="FF0000"/>
        </w:rPr>
        <w:t>A|B</w:t>
      </w:r>
      <w:proofErr w:type="spellEnd"/>
      <w:r>
        <w:rPr>
          <w:color w:val="FF0000"/>
        </w:rPr>
        <w:t xml:space="preserve">) = P(A)  </w:t>
      </w:r>
      <w:bookmarkStart w:id="0" w:name="_GoBack"/>
      <w:bookmarkEnd w:id="0"/>
    </w:p>
    <w:p w:rsidR="005826F2" w:rsidRDefault="005826F2" w:rsidP="005826F2"/>
    <w:p w:rsidR="009255F1" w:rsidRDefault="009255F1">
      <w:r>
        <w:br w:type="page"/>
      </w:r>
    </w:p>
    <w:p w:rsidR="00B872EB" w:rsidRDefault="00B872EB" w:rsidP="005826F2">
      <w:pPr>
        <w:pStyle w:val="ListParagraph"/>
        <w:numPr>
          <w:ilvl w:val="0"/>
          <w:numId w:val="2"/>
        </w:numPr>
      </w:pPr>
      <w:r>
        <w:lastRenderedPageBreak/>
        <w:t>17 marks</w:t>
      </w:r>
    </w:p>
    <w:p w:rsidR="00B872EB" w:rsidRDefault="00B872EB" w:rsidP="00B872EB">
      <w:pPr>
        <w:pStyle w:val="ListParagraph"/>
      </w:pPr>
    </w:p>
    <w:p w:rsidR="001F1F1C" w:rsidRDefault="001F1F1C" w:rsidP="001F1F1C">
      <w:r>
        <w:t>Consider the following data.</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1F1F1C" w:rsidTr="001F1F1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41</w:t>
            </w:r>
          </w:p>
        </w:t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46</w:t>
            </w:r>
          </w:p>
        </w:t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50</w:t>
            </w:r>
          </w:p>
        </w:t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51</w:t>
            </w:r>
          </w:p>
        </w:t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51</w:t>
            </w:r>
          </w:p>
        </w:t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56</w:t>
            </w:r>
          </w:p>
        </w:t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58</w:t>
            </w:r>
          </w:p>
        </w:tc>
      </w:tr>
      <w:tr w:rsidR="001F1F1C" w:rsidTr="001F1F1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59</w:t>
            </w:r>
          </w:p>
        </w:t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64</w:t>
            </w:r>
          </w:p>
        </w:t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66</w:t>
            </w:r>
          </w:p>
        </w:t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68</w:t>
            </w:r>
          </w:p>
        </w:t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69</w:t>
            </w:r>
          </w:p>
        </w:t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73</w:t>
            </w:r>
          </w:p>
        </w:tc>
        <w:tc>
          <w:tcPr>
            <w:tcW w:w="1368" w:type="dxa"/>
            <w:tcBorders>
              <w:top w:val="single" w:sz="4" w:space="0" w:color="auto"/>
              <w:left w:val="single" w:sz="4" w:space="0" w:color="auto"/>
              <w:bottom w:val="single" w:sz="4" w:space="0" w:color="auto"/>
              <w:right w:val="single" w:sz="4" w:space="0" w:color="auto"/>
            </w:tcBorders>
            <w:hideMark/>
          </w:tcPr>
          <w:p w:rsidR="001F1F1C" w:rsidRDefault="001F1F1C">
            <w:r>
              <w:t>79</w:t>
            </w:r>
          </w:p>
        </w:tc>
      </w:tr>
    </w:tbl>
    <w:p w:rsidR="001F1F1C" w:rsidRDefault="001F1F1C" w:rsidP="001F1F1C"/>
    <w:p w:rsidR="001F1F1C" w:rsidRDefault="001F1F1C" w:rsidP="001F1F1C">
      <w:pPr>
        <w:pStyle w:val="ListParagraph"/>
        <w:numPr>
          <w:ilvl w:val="0"/>
          <w:numId w:val="10"/>
        </w:numPr>
      </w:pPr>
      <w:r>
        <w:t>(2) Determine the correct number of classes needed to create a frequency table using the guideline from class.  Show the method but do not create the table.</w:t>
      </w:r>
    </w:p>
    <w:p w:rsidR="001F1F1C" w:rsidRDefault="001F1F1C" w:rsidP="001F1F1C">
      <w:pPr>
        <w:pStyle w:val="ListParagraph"/>
        <w:numPr>
          <w:ilvl w:val="0"/>
          <w:numId w:val="10"/>
        </w:numPr>
      </w:pPr>
      <w:r>
        <w:t xml:space="preserve">(8) Using 10 as the class </w:t>
      </w:r>
      <w:proofErr w:type="gramStart"/>
      <w:r>
        <w:t>width,</w:t>
      </w:r>
      <w:proofErr w:type="gramEnd"/>
      <w:r>
        <w:t xml:space="preserve"> create a table including the frequency and relative frequency and all the column totals.  BE CLEAR WITH YOUR LIMITS.  </w:t>
      </w:r>
    </w:p>
    <w:p w:rsidR="001F1F1C" w:rsidRDefault="001F1F1C" w:rsidP="001F1F1C">
      <w:pPr>
        <w:pStyle w:val="ListParagraph"/>
        <w:numPr>
          <w:ilvl w:val="0"/>
          <w:numId w:val="10"/>
        </w:numPr>
      </w:pPr>
      <w:r>
        <w:t xml:space="preserve"> (3) Create a stem and leaf diagram using the ‘tens’ as the stem – i.e. use 4</w:t>
      </w:r>
      <w:proofErr w:type="gramStart"/>
      <w:r>
        <w:t>,5,6</w:t>
      </w:r>
      <w:proofErr w:type="gramEnd"/>
      <w:r>
        <w:t>, and so on as the stems.</w:t>
      </w:r>
    </w:p>
    <w:p w:rsidR="001F1F1C" w:rsidRDefault="001F1F1C" w:rsidP="001F1F1C">
      <w:pPr>
        <w:pStyle w:val="ListParagraph"/>
        <w:numPr>
          <w:ilvl w:val="0"/>
          <w:numId w:val="10"/>
        </w:numPr>
      </w:pPr>
      <w:r>
        <w:t>(4) Using ONLY the stem and leaf diagram (make no calculations!) describe the appearance of the distribution with respect to its centre, variation, distribution and outliers.</w:t>
      </w:r>
    </w:p>
    <w:p w:rsidR="009255F1" w:rsidRDefault="009255F1" w:rsidP="009255F1">
      <w:pPr>
        <w:pStyle w:val="ListParagraph"/>
      </w:pPr>
    </w:p>
    <w:p w:rsidR="008B652B" w:rsidRDefault="008B652B" w:rsidP="008B652B">
      <w:pPr>
        <w:rPr>
          <w:color w:val="FF0000"/>
        </w:rPr>
      </w:pPr>
      <w:r>
        <w:rPr>
          <w:color w:val="FF0000"/>
        </w:rPr>
        <w:t>Solutions</w:t>
      </w:r>
    </w:p>
    <w:p w:rsidR="008B652B" w:rsidRDefault="008B652B" w:rsidP="008B652B">
      <w:pPr>
        <w:pStyle w:val="ListParagraph"/>
        <w:numPr>
          <w:ilvl w:val="0"/>
          <w:numId w:val="17"/>
        </w:numPr>
        <w:rPr>
          <w:color w:val="FF0000"/>
        </w:rPr>
      </w:pPr>
      <w:r>
        <w:rPr>
          <w:color w:val="FF0000"/>
        </w:rPr>
        <w:t>2</w:t>
      </w:r>
      <w:r>
        <w:rPr>
          <w:color w:val="FF0000"/>
          <w:vertAlign w:val="superscript"/>
        </w:rPr>
        <w:t>k</w:t>
      </w:r>
      <w:r>
        <w:rPr>
          <w:color w:val="FF0000"/>
        </w:rPr>
        <w:t xml:space="preserve"> &gt;n   so if k = 4   2</w:t>
      </w:r>
      <w:r>
        <w:rPr>
          <w:color w:val="FF0000"/>
          <w:vertAlign w:val="superscript"/>
        </w:rPr>
        <w:t>k</w:t>
      </w:r>
      <w:r>
        <w:rPr>
          <w:color w:val="FF0000"/>
        </w:rPr>
        <w:t xml:space="preserve"> &gt;n   since 16&gt;14  4 classes</w:t>
      </w:r>
    </w:p>
    <w:p w:rsidR="008B652B" w:rsidRDefault="008B652B" w:rsidP="008B652B">
      <w:pPr>
        <w:pStyle w:val="ListParagraph"/>
        <w:numPr>
          <w:ilvl w:val="0"/>
          <w:numId w:val="17"/>
        </w:numPr>
        <w:rPr>
          <w:color w:val="FF0000"/>
        </w:rPr>
      </w:pPr>
    </w:p>
    <w:tbl>
      <w:tblPr>
        <w:tblStyle w:val="TableGrid"/>
        <w:tblW w:w="0" w:type="auto"/>
        <w:tblLook w:val="04A0" w:firstRow="1" w:lastRow="0" w:firstColumn="1" w:lastColumn="0" w:noHBand="0" w:noVBand="1"/>
      </w:tblPr>
      <w:tblGrid>
        <w:gridCol w:w="3192"/>
        <w:gridCol w:w="3192"/>
        <w:gridCol w:w="3192"/>
      </w:tblGrid>
      <w:tr w:rsidR="008B652B" w:rsidTr="008B652B">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CLASS BOUNDARIES</w:t>
            </w:r>
          </w:p>
        </w:tc>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FREQUENCY</w:t>
            </w:r>
          </w:p>
        </w:tc>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RELATIVE FREQUENCY</w:t>
            </w:r>
          </w:p>
        </w:tc>
      </w:tr>
      <w:tr w:rsidR="008B652B" w:rsidTr="008B652B">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40&lt;50</w:t>
            </w:r>
          </w:p>
        </w:tc>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2</w:t>
            </w:r>
          </w:p>
        </w:tc>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0.143</w:t>
            </w:r>
          </w:p>
        </w:tc>
      </w:tr>
      <w:tr w:rsidR="008B652B" w:rsidTr="008B652B">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50&lt;60</w:t>
            </w:r>
          </w:p>
        </w:tc>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6</w:t>
            </w:r>
          </w:p>
        </w:tc>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0.429</w:t>
            </w:r>
          </w:p>
        </w:tc>
      </w:tr>
      <w:tr w:rsidR="008B652B" w:rsidTr="008B652B">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60&lt;70</w:t>
            </w:r>
          </w:p>
        </w:tc>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4</w:t>
            </w:r>
          </w:p>
        </w:tc>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0.286</w:t>
            </w:r>
          </w:p>
        </w:tc>
      </w:tr>
      <w:tr w:rsidR="008B652B" w:rsidTr="008B652B">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70&lt;80</w:t>
            </w:r>
          </w:p>
        </w:tc>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2</w:t>
            </w:r>
          </w:p>
        </w:tc>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0.143</w:t>
            </w:r>
          </w:p>
        </w:tc>
      </w:tr>
      <w:tr w:rsidR="008B652B" w:rsidTr="008B652B">
        <w:tc>
          <w:tcPr>
            <w:tcW w:w="3192" w:type="dxa"/>
            <w:tcBorders>
              <w:top w:val="single" w:sz="4" w:space="0" w:color="auto"/>
              <w:left w:val="single" w:sz="4" w:space="0" w:color="auto"/>
              <w:bottom w:val="single" w:sz="4" w:space="0" w:color="auto"/>
              <w:right w:val="single" w:sz="4" w:space="0" w:color="auto"/>
            </w:tcBorders>
          </w:tcPr>
          <w:p w:rsidR="008B652B" w:rsidRDefault="008B652B">
            <w:pPr>
              <w:rPr>
                <w:color w:val="FF0000"/>
              </w:rPr>
            </w:pPr>
          </w:p>
        </w:tc>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14</w:t>
            </w:r>
          </w:p>
        </w:tc>
        <w:tc>
          <w:tcPr>
            <w:tcW w:w="3192"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1.0</w:t>
            </w:r>
          </w:p>
        </w:tc>
      </w:tr>
    </w:tbl>
    <w:p w:rsidR="008B652B" w:rsidRDefault="008B652B" w:rsidP="008B652B">
      <w:pPr>
        <w:rPr>
          <w:color w:val="FF0000"/>
        </w:rPr>
      </w:pPr>
    </w:p>
    <w:p w:rsidR="008B652B" w:rsidRDefault="008B652B" w:rsidP="008B652B">
      <w:pPr>
        <w:pStyle w:val="ListParagraph"/>
        <w:numPr>
          <w:ilvl w:val="0"/>
          <w:numId w:val="17"/>
        </w:numPr>
        <w:rPr>
          <w:color w:val="FF0000"/>
        </w:rPr>
      </w:pPr>
    </w:p>
    <w:tbl>
      <w:tblPr>
        <w:tblStyle w:val="TableGrid"/>
        <w:tblW w:w="0" w:type="auto"/>
        <w:tblLook w:val="04A0" w:firstRow="1" w:lastRow="0" w:firstColumn="1" w:lastColumn="0" w:noHBand="0" w:noVBand="1"/>
      </w:tblPr>
      <w:tblGrid>
        <w:gridCol w:w="4788"/>
        <w:gridCol w:w="4788"/>
      </w:tblGrid>
      <w:tr w:rsidR="008B652B" w:rsidTr="008B652B">
        <w:tc>
          <w:tcPr>
            <w:tcW w:w="478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STEM</w:t>
            </w:r>
          </w:p>
        </w:tc>
        <w:tc>
          <w:tcPr>
            <w:tcW w:w="478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LEAF</w:t>
            </w:r>
          </w:p>
        </w:tc>
      </w:tr>
      <w:tr w:rsidR="008B652B" w:rsidTr="008B652B">
        <w:tc>
          <w:tcPr>
            <w:tcW w:w="478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4</w:t>
            </w:r>
          </w:p>
        </w:tc>
        <w:tc>
          <w:tcPr>
            <w:tcW w:w="478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1 6</w:t>
            </w:r>
          </w:p>
        </w:tc>
      </w:tr>
      <w:tr w:rsidR="008B652B" w:rsidTr="008B652B">
        <w:tc>
          <w:tcPr>
            <w:tcW w:w="478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5</w:t>
            </w:r>
          </w:p>
        </w:tc>
        <w:tc>
          <w:tcPr>
            <w:tcW w:w="478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0 1 1 6 8 9</w:t>
            </w:r>
          </w:p>
        </w:tc>
      </w:tr>
      <w:tr w:rsidR="008B652B" w:rsidTr="008B652B">
        <w:tc>
          <w:tcPr>
            <w:tcW w:w="478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6</w:t>
            </w:r>
          </w:p>
        </w:tc>
        <w:tc>
          <w:tcPr>
            <w:tcW w:w="478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 xml:space="preserve">4 6 8 9 </w:t>
            </w:r>
          </w:p>
        </w:tc>
      </w:tr>
      <w:tr w:rsidR="008B652B" w:rsidTr="008B652B">
        <w:tc>
          <w:tcPr>
            <w:tcW w:w="478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7</w:t>
            </w:r>
          </w:p>
        </w:tc>
        <w:tc>
          <w:tcPr>
            <w:tcW w:w="4788" w:type="dxa"/>
            <w:tcBorders>
              <w:top w:val="single" w:sz="4" w:space="0" w:color="auto"/>
              <w:left w:val="single" w:sz="4" w:space="0" w:color="auto"/>
              <w:bottom w:val="single" w:sz="4" w:space="0" w:color="auto"/>
              <w:right w:val="single" w:sz="4" w:space="0" w:color="auto"/>
            </w:tcBorders>
            <w:hideMark/>
          </w:tcPr>
          <w:p w:rsidR="008B652B" w:rsidRDefault="008B652B">
            <w:pPr>
              <w:rPr>
                <w:color w:val="FF0000"/>
              </w:rPr>
            </w:pPr>
            <w:r>
              <w:rPr>
                <w:color w:val="FF0000"/>
              </w:rPr>
              <w:t>3 9</w:t>
            </w:r>
          </w:p>
        </w:tc>
      </w:tr>
    </w:tbl>
    <w:p w:rsidR="008B652B" w:rsidRDefault="008B652B" w:rsidP="008B652B">
      <w:pPr>
        <w:rPr>
          <w:color w:val="FF0000"/>
        </w:rPr>
      </w:pPr>
    </w:p>
    <w:p w:rsidR="008B652B" w:rsidRDefault="008B652B" w:rsidP="008B652B">
      <w:pPr>
        <w:pStyle w:val="ListParagraph"/>
        <w:numPr>
          <w:ilvl w:val="0"/>
          <w:numId w:val="17"/>
        </w:numPr>
        <w:rPr>
          <w:color w:val="FF0000"/>
        </w:rPr>
      </w:pPr>
    </w:p>
    <w:p w:rsidR="008B652B" w:rsidRDefault="008B652B" w:rsidP="008B652B">
      <w:pPr>
        <w:rPr>
          <w:color w:val="FF0000"/>
        </w:rPr>
      </w:pPr>
      <w:r>
        <w:rPr>
          <w:color w:val="FF0000"/>
        </w:rPr>
        <w:t>CENTRE – BETWEEN 50 AND 60</w:t>
      </w:r>
    </w:p>
    <w:p w:rsidR="008B652B" w:rsidRDefault="008B652B" w:rsidP="008B652B">
      <w:pPr>
        <w:rPr>
          <w:color w:val="FF0000"/>
        </w:rPr>
      </w:pPr>
      <w:r>
        <w:rPr>
          <w:color w:val="FF0000"/>
        </w:rPr>
        <w:t>VARIATION – FROM 41 TO 79</w:t>
      </w:r>
    </w:p>
    <w:p w:rsidR="008B652B" w:rsidRDefault="008B652B" w:rsidP="008B652B">
      <w:pPr>
        <w:rPr>
          <w:color w:val="FF0000"/>
        </w:rPr>
      </w:pPr>
      <w:r>
        <w:rPr>
          <w:color w:val="FF0000"/>
        </w:rPr>
        <w:lastRenderedPageBreak/>
        <w:t>DISTRIBUTION – SKEWED TO THE RIGHT</w:t>
      </w:r>
    </w:p>
    <w:p w:rsidR="008B652B" w:rsidRDefault="008B652B" w:rsidP="008B652B">
      <w:pPr>
        <w:rPr>
          <w:color w:val="FF0000"/>
        </w:rPr>
      </w:pPr>
      <w:r>
        <w:rPr>
          <w:color w:val="FF0000"/>
        </w:rPr>
        <w:t>OUTLIERS - NONE</w:t>
      </w:r>
    </w:p>
    <w:p w:rsidR="001F1F1C" w:rsidRDefault="001F1F1C" w:rsidP="009255F1">
      <w:pPr>
        <w:pStyle w:val="ListParagraph"/>
      </w:pPr>
    </w:p>
    <w:p w:rsidR="00B872EB" w:rsidRDefault="00B872EB" w:rsidP="009255F1">
      <w:pPr>
        <w:pStyle w:val="ListParagraph"/>
        <w:numPr>
          <w:ilvl w:val="0"/>
          <w:numId w:val="2"/>
        </w:numPr>
      </w:pPr>
      <w:r>
        <w:t>29 marks</w:t>
      </w:r>
    </w:p>
    <w:p w:rsidR="00B872EB" w:rsidRDefault="00B872EB" w:rsidP="00B872EB">
      <w:pPr>
        <w:pStyle w:val="ListParagraph"/>
      </w:pPr>
    </w:p>
    <w:p w:rsidR="001F1F1C" w:rsidRDefault="001F1F1C" w:rsidP="001F1F1C">
      <w:r>
        <w:t>Consider the following sample data:</w:t>
      </w:r>
    </w:p>
    <w:tbl>
      <w:tblPr>
        <w:tblStyle w:val="TableGrid"/>
        <w:tblW w:w="0" w:type="auto"/>
        <w:tblLook w:val="04A0" w:firstRow="1" w:lastRow="0" w:firstColumn="1" w:lastColumn="0" w:noHBand="0" w:noVBand="1"/>
      </w:tblPr>
      <w:tblGrid>
        <w:gridCol w:w="1197"/>
        <w:gridCol w:w="1197"/>
        <w:gridCol w:w="1197"/>
        <w:gridCol w:w="1197"/>
        <w:gridCol w:w="1197"/>
        <w:gridCol w:w="1197"/>
        <w:gridCol w:w="1197"/>
        <w:gridCol w:w="1197"/>
      </w:tblGrid>
      <w:tr w:rsidR="001F1F1C" w:rsidTr="001F1F1C">
        <w:tc>
          <w:tcPr>
            <w:tcW w:w="1197" w:type="dxa"/>
            <w:tcBorders>
              <w:top w:val="single" w:sz="4" w:space="0" w:color="auto"/>
              <w:left w:val="single" w:sz="4" w:space="0" w:color="auto"/>
              <w:bottom w:val="single" w:sz="4" w:space="0" w:color="auto"/>
              <w:right w:val="single" w:sz="4" w:space="0" w:color="auto"/>
            </w:tcBorders>
            <w:hideMark/>
          </w:tcPr>
          <w:p w:rsidR="001F1F1C" w:rsidRDefault="001F1F1C">
            <w:bookmarkStart w:id="1" w:name="OLE_LINK2"/>
            <w:r>
              <w:t>42</w:t>
            </w:r>
          </w:p>
        </w:tc>
        <w:tc>
          <w:tcPr>
            <w:tcW w:w="1197" w:type="dxa"/>
            <w:tcBorders>
              <w:top w:val="single" w:sz="4" w:space="0" w:color="auto"/>
              <w:left w:val="single" w:sz="4" w:space="0" w:color="auto"/>
              <w:bottom w:val="single" w:sz="4" w:space="0" w:color="auto"/>
              <w:right w:val="single" w:sz="4" w:space="0" w:color="auto"/>
            </w:tcBorders>
            <w:hideMark/>
          </w:tcPr>
          <w:p w:rsidR="001F1F1C" w:rsidRDefault="001F1F1C">
            <w:r>
              <w:t>38</w:t>
            </w:r>
          </w:p>
        </w:tc>
        <w:tc>
          <w:tcPr>
            <w:tcW w:w="1197" w:type="dxa"/>
            <w:tcBorders>
              <w:top w:val="single" w:sz="4" w:space="0" w:color="auto"/>
              <w:left w:val="single" w:sz="4" w:space="0" w:color="auto"/>
              <w:bottom w:val="single" w:sz="4" w:space="0" w:color="auto"/>
              <w:right w:val="single" w:sz="4" w:space="0" w:color="auto"/>
            </w:tcBorders>
            <w:hideMark/>
          </w:tcPr>
          <w:p w:rsidR="001F1F1C" w:rsidRDefault="001F1F1C">
            <w:r>
              <w:t>36</w:t>
            </w:r>
          </w:p>
        </w:tc>
        <w:tc>
          <w:tcPr>
            <w:tcW w:w="1197" w:type="dxa"/>
            <w:tcBorders>
              <w:top w:val="single" w:sz="4" w:space="0" w:color="auto"/>
              <w:left w:val="single" w:sz="4" w:space="0" w:color="auto"/>
              <w:bottom w:val="single" w:sz="4" w:space="0" w:color="auto"/>
              <w:right w:val="single" w:sz="4" w:space="0" w:color="auto"/>
            </w:tcBorders>
            <w:hideMark/>
          </w:tcPr>
          <w:p w:rsidR="001F1F1C" w:rsidRDefault="001F1F1C">
            <w:r>
              <w:t>24</w:t>
            </w:r>
          </w:p>
        </w:tc>
        <w:tc>
          <w:tcPr>
            <w:tcW w:w="1197" w:type="dxa"/>
            <w:tcBorders>
              <w:top w:val="single" w:sz="4" w:space="0" w:color="auto"/>
              <w:left w:val="single" w:sz="4" w:space="0" w:color="auto"/>
              <w:bottom w:val="single" w:sz="4" w:space="0" w:color="auto"/>
              <w:right w:val="single" w:sz="4" w:space="0" w:color="auto"/>
            </w:tcBorders>
            <w:hideMark/>
          </w:tcPr>
          <w:p w:rsidR="001F1F1C" w:rsidRDefault="001F1F1C">
            <w:r>
              <w:t>40</w:t>
            </w:r>
          </w:p>
        </w:tc>
        <w:tc>
          <w:tcPr>
            <w:tcW w:w="1197" w:type="dxa"/>
            <w:tcBorders>
              <w:top w:val="single" w:sz="4" w:space="0" w:color="auto"/>
              <w:left w:val="single" w:sz="4" w:space="0" w:color="auto"/>
              <w:bottom w:val="single" w:sz="4" w:space="0" w:color="auto"/>
              <w:right w:val="single" w:sz="4" w:space="0" w:color="auto"/>
            </w:tcBorders>
            <w:hideMark/>
          </w:tcPr>
          <w:p w:rsidR="001F1F1C" w:rsidRDefault="001F1F1C">
            <w:r>
              <w:t>28</w:t>
            </w:r>
          </w:p>
        </w:tc>
        <w:tc>
          <w:tcPr>
            <w:tcW w:w="1197" w:type="dxa"/>
            <w:tcBorders>
              <w:top w:val="single" w:sz="4" w:space="0" w:color="auto"/>
              <w:left w:val="single" w:sz="4" w:space="0" w:color="auto"/>
              <w:bottom w:val="single" w:sz="4" w:space="0" w:color="auto"/>
              <w:right w:val="single" w:sz="4" w:space="0" w:color="auto"/>
            </w:tcBorders>
            <w:hideMark/>
          </w:tcPr>
          <w:p w:rsidR="001F1F1C" w:rsidRDefault="001F1F1C">
            <w:r>
              <w:t>44</w:t>
            </w:r>
          </w:p>
        </w:tc>
        <w:tc>
          <w:tcPr>
            <w:tcW w:w="1197" w:type="dxa"/>
            <w:tcBorders>
              <w:top w:val="single" w:sz="4" w:space="0" w:color="auto"/>
              <w:left w:val="single" w:sz="4" w:space="0" w:color="auto"/>
              <w:bottom w:val="single" w:sz="4" w:space="0" w:color="auto"/>
              <w:right w:val="single" w:sz="4" w:space="0" w:color="auto"/>
            </w:tcBorders>
            <w:hideMark/>
          </w:tcPr>
          <w:p w:rsidR="001F1F1C" w:rsidRDefault="001F1F1C">
            <w:r>
              <w:t>28</w:t>
            </w:r>
          </w:p>
        </w:tc>
      </w:tr>
      <w:bookmarkEnd w:id="1"/>
    </w:tbl>
    <w:p w:rsidR="001F1F1C" w:rsidRDefault="001F1F1C" w:rsidP="001F1F1C"/>
    <w:p w:rsidR="001F1F1C" w:rsidRDefault="001F1F1C" w:rsidP="001F1F1C">
      <w:pPr>
        <w:pStyle w:val="ListParagraph"/>
        <w:numPr>
          <w:ilvl w:val="0"/>
          <w:numId w:val="11"/>
        </w:numPr>
      </w:pPr>
      <w:r>
        <w:t xml:space="preserve">(3) Calculate the mean. </w:t>
      </w:r>
    </w:p>
    <w:p w:rsidR="001F1F1C" w:rsidRDefault="001F1F1C" w:rsidP="001F1F1C">
      <w:pPr>
        <w:pStyle w:val="ListParagraph"/>
        <w:numPr>
          <w:ilvl w:val="0"/>
          <w:numId w:val="11"/>
        </w:numPr>
      </w:pPr>
      <w:r>
        <w:t>(3) Create the data array and then calculate the median (Q2).</w:t>
      </w:r>
    </w:p>
    <w:p w:rsidR="001F1F1C" w:rsidRDefault="001F1F1C" w:rsidP="001F1F1C">
      <w:pPr>
        <w:pStyle w:val="ListParagraph"/>
        <w:numPr>
          <w:ilvl w:val="0"/>
          <w:numId w:val="11"/>
        </w:numPr>
      </w:pPr>
      <w:r>
        <w:t>(1) What is the mode?</w:t>
      </w:r>
    </w:p>
    <w:p w:rsidR="001F1F1C" w:rsidRDefault="001F1F1C" w:rsidP="001F1F1C">
      <w:pPr>
        <w:pStyle w:val="ListParagraph"/>
        <w:numPr>
          <w:ilvl w:val="0"/>
          <w:numId w:val="11"/>
        </w:numPr>
      </w:pPr>
      <w:r>
        <w:t>(2) What is the range?</w:t>
      </w:r>
    </w:p>
    <w:p w:rsidR="001F1F1C" w:rsidRDefault="001F1F1C" w:rsidP="001F1F1C">
      <w:pPr>
        <w:pStyle w:val="ListParagraph"/>
        <w:numPr>
          <w:ilvl w:val="0"/>
          <w:numId w:val="11"/>
        </w:numPr>
      </w:pPr>
      <w:r>
        <w:t>(6) Calculate the variance and standard deviation.</w:t>
      </w:r>
    </w:p>
    <w:p w:rsidR="001F1F1C" w:rsidRDefault="001F1F1C" w:rsidP="001F1F1C">
      <w:pPr>
        <w:pStyle w:val="ListParagraph"/>
        <w:numPr>
          <w:ilvl w:val="0"/>
          <w:numId w:val="11"/>
        </w:numPr>
      </w:pPr>
      <w:r>
        <w:t>(10) Derive a Box and Whisker plot for the data.  Show the calculation of the limits etc.</w:t>
      </w:r>
    </w:p>
    <w:p w:rsidR="001F1F1C" w:rsidRDefault="001F1F1C" w:rsidP="001F1F1C">
      <w:pPr>
        <w:pStyle w:val="ListParagraph"/>
        <w:numPr>
          <w:ilvl w:val="0"/>
          <w:numId w:val="11"/>
        </w:numPr>
      </w:pPr>
      <w:r>
        <w:t>(4) Using the measurements you have calculated describe the appearance of the distribution with respect to its centre, variation, distribution and outliers.</w:t>
      </w:r>
    </w:p>
    <w:p w:rsidR="008B652B" w:rsidRDefault="008B652B"/>
    <w:p w:rsidR="008B652B" w:rsidRDefault="008B652B" w:rsidP="008B652B">
      <w:pPr>
        <w:rPr>
          <w:color w:val="FF0000"/>
        </w:rPr>
      </w:pPr>
      <w:r>
        <w:rPr>
          <w:color w:val="FF0000"/>
        </w:rPr>
        <w:t>Solutions</w:t>
      </w:r>
    </w:p>
    <w:p w:rsidR="008B652B" w:rsidRDefault="008B652B" w:rsidP="008B652B">
      <w:pPr>
        <w:pStyle w:val="ListParagraph"/>
        <w:numPr>
          <w:ilvl w:val="0"/>
          <w:numId w:val="18"/>
        </w:numPr>
        <w:rPr>
          <w:color w:val="FF0000"/>
        </w:rPr>
      </w:pPr>
      <w:proofErr w:type="spellStart"/>
      <w:r>
        <w:rPr>
          <w:color w:val="FF0000"/>
        </w:rPr>
        <w:t>xbar</w:t>
      </w:r>
      <w:proofErr w:type="spellEnd"/>
      <w:r>
        <w:rPr>
          <w:color w:val="FF0000"/>
        </w:rPr>
        <w:t xml:space="preserve"> = sum(x)/n =280/8=35</w:t>
      </w:r>
    </w:p>
    <w:p w:rsidR="008B652B" w:rsidRDefault="008B652B" w:rsidP="008B652B">
      <w:pPr>
        <w:pStyle w:val="ListParagraph"/>
        <w:numPr>
          <w:ilvl w:val="0"/>
          <w:numId w:val="18"/>
        </w:numPr>
        <w:rPr>
          <w:color w:val="FF0000"/>
        </w:rPr>
      </w:pPr>
      <w:r>
        <w:rPr>
          <w:color w:val="FF0000"/>
        </w:rPr>
        <w:t>Array = 24,28,28,36,38,40,42,44</w:t>
      </w:r>
    </w:p>
    <w:p w:rsidR="008B652B" w:rsidRDefault="008B652B" w:rsidP="008B652B">
      <w:pPr>
        <w:pStyle w:val="ListParagraph"/>
        <w:rPr>
          <w:color w:val="FF0000"/>
        </w:rPr>
      </w:pPr>
      <w:r>
        <w:rPr>
          <w:color w:val="FF0000"/>
        </w:rPr>
        <w:t xml:space="preserve">For median </w:t>
      </w:r>
      <w:proofErr w:type="spellStart"/>
      <w:r>
        <w:rPr>
          <w:color w:val="FF0000"/>
        </w:rPr>
        <w:t>i</w:t>
      </w:r>
      <w:proofErr w:type="spellEnd"/>
      <w:r>
        <w:rPr>
          <w:color w:val="FF0000"/>
        </w:rPr>
        <w:t xml:space="preserve">= 4 so average 36 and </w:t>
      </w:r>
      <w:proofErr w:type="gramStart"/>
      <w:r>
        <w:rPr>
          <w:color w:val="FF0000"/>
        </w:rPr>
        <w:t>38  so</w:t>
      </w:r>
      <w:proofErr w:type="gramEnd"/>
      <w:r>
        <w:rPr>
          <w:color w:val="FF0000"/>
        </w:rPr>
        <w:t xml:space="preserve"> median = 37</w:t>
      </w:r>
    </w:p>
    <w:p w:rsidR="008B652B" w:rsidRDefault="008B652B" w:rsidP="008B652B">
      <w:pPr>
        <w:pStyle w:val="ListParagraph"/>
        <w:numPr>
          <w:ilvl w:val="0"/>
          <w:numId w:val="18"/>
        </w:numPr>
        <w:rPr>
          <w:color w:val="FF0000"/>
        </w:rPr>
      </w:pPr>
      <w:r>
        <w:rPr>
          <w:color w:val="FF0000"/>
        </w:rPr>
        <w:t>Mode = 28</w:t>
      </w:r>
    </w:p>
    <w:p w:rsidR="008B652B" w:rsidRDefault="008B652B" w:rsidP="008B652B">
      <w:pPr>
        <w:pStyle w:val="ListParagraph"/>
        <w:numPr>
          <w:ilvl w:val="0"/>
          <w:numId w:val="18"/>
        </w:numPr>
        <w:rPr>
          <w:color w:val="FF0000"/>
        </w:rPr>
      </w:pPr>
      <w:r>
        <w:rPr>
          <w:color w:val="FF0000"/>
        </w:rPr>
        <w:t>Range = 44-24=20</w:t>
      </w:r>
    </w:p>
    <w:p w:rsidR="008B652B" w:rsidRDefault="008B652B" w:rsidP="008B652B">
      <w:pPr>
        <w:pStyle w:val="ListParagraph"/>
        <w:numPr>
          <w:ilvl w:val="0"/>
          <w:numId w:val="18"/>
        </w:numPr>
        <w:rPr>
          <w:color w:val="FF0000"/>
        </w:rPr>
      </w:pPr>
      <w:r>
        <w:rPr>
          <w:color w:val="FF0000"/>
        </w:rPr>
        <w:t>variance</w:t>
      </w:r>
    </w:p>
    <w:p w:rsidR="008B652B" w:rsidRDefault="00260A20" w:rsidP="008B652B">
      <w:pPr>
        <w:rPr>
          <w:color w:val="FF000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7" type="#_x0000_t75" style="position:absolute;margin-left:7.75pt;margin-top:9.35pt;width:267pt;height:49pt;z-index:251701248">
            <v:imagedata r:id="rId8" o:title=""/>
          </v:shape>
          <o:OLEObject Type="Embed" ProgID="Equation.3" ShapeID="_x0000_s1067" DrawAspect="Content" ObjectID="_1453823516" r:id="rId9"/>
        </w:pict>
      </w:r>
    </w:p>
    <w:p w:rsidR="008B652B" w:rsidRDefault="008B652B" w:rsidP="008B652B">
      <w:pPr>
        <w:rPr>
          <w:color w:val="FF0000"/>
        </w:rPr>
      </w:pPr>
    </w:p>
    <w:p w:rsidR="008B652B" w:rsidRDefault="008B652B" w:rsidP="008B652B">
      <w:pPr>
        <w:rPr>
          <w:color w:val="FF0000"/>
        </w:rPr>
      </w:pPr>
    </w:p>
    <w:p w:rsidR="008B652B" w:rsidRDefault="008B652B" w:rsidP="008B652B">
      <w:pPr>
        <w:pStyle w:val="ListParagraph"/>
        <w:rPr>
          <w:color w:val="FF0000"/>
        </w:rPr>
      </w:pPr>
      <w:proofErr w:type="gramStart"/>
      <w:r>
        <w:rPr>
          <w:color w:val="FF0000"/>
        </w:rPr>
        <w:t>standard</w:t>
      </w:r>
      <w:proofErr w:type="gramEnd"/>
      <w:r>
        <w:rPr>
          <w:color w:val="FF0000"/>
        </w:rPr>
        <w:t xml:space="preserve"> deviation</w:t>
      </w:r>
    </w:p>
    <w:p w:rsidR="008B652B" w:rsidRDefault="008B652B" w:rsidP="008B652B">
      <w:pPr>
        <w:pStyle w:val="ListParagraph"/>
        <w:rPr>
          <w:color w:val="FF0000"/>
        </w:rPr>
      </w:pPr>
      <w:r>
        <w:rPr>
          <w:color w:val="FF0000"/>
        </w:rPr>
        <w:t xml:space="preserve">s = </w:t>
      </w:r>
      <w:r>
        <w:rPr>
          <w:rFonts w:cstheme="minorHAnsi"/>
          <w:color w:val="FF0000"/>
        </w:rPr>
        <w:t>√</w:t>
      </w:r>
      <w:proofErr w:type="gramStart"/>
      <w:r>
        <w:rPr>
          <w:color w:val="FF0000"/>
        </w:rPr>
        <w:t>s</w:t>
      </w:r>
      <w:r>
        <w:rPr>
          <w:color w:val="FF0000"/>
          <w:vertAlign w:val="superscript"/>
        </w:rPr>
        <w:t xml:space="preserve">2 </w:t>
      </w:r>
      <w:r>
        <w:rPr>
          <w:color w:val="FF0000"/>
        </w:rPr>
        <w:t xml:space="preserve"> =</w:t>
      </w:r>
      <w:proofErr w:type="gramEnd"/>
      <w:r>
        <w:rPr>
          <w:color w:val="FF0000"/>
        </w:rPr>
        <w:t xml:space="preserve"> 7.4066</w:t>
      </w:r>
    </w:p>
    <w:p w:rsidR="008B652B" w:rsidRDefault="008B652B" w:rsidP="008B652B">
      <w:pPr>
        <w:pStyle w:val="ListParagraph"/>
        <w:numPr>
          <w:ilvl w:val="0"/>
          <w:numId w:val="18"/>
        </w:numPr>
        <w:rPr>
          <w:color w:val="FF0000"/>
        </w:rPr>
      </w:pPr>
      <w:r>
        <w:rPr>
          <w:color w:val="FF0000"/>
        </w:rPr>
        <w:t>Box and whiskers</w:t>
      </w:r>
    </w:p>
    <w:p w:rsidR="008B652B" w:rsidRDefault="008B652B" w:rsidP="008B652B">
      <w:pPr>
        <w:pStyle w:val="ListParagraph"/>
        <w:rPr>
          <w:color w:val="FF0000"/>
        </w:rPr>
      </w:pPr>
      <w:r>
        <w:rPr>
          <w:color w:val="FF0000"/>
        </w:rPr>
        <w:t xml:space="preserve">Q1 </w:t>
      </w:r>
      <w:proofErr w:type="gramStart"/>
      <w:r>
        <w:rPr>
          <w:color w:val="FF0000"/>
        </w:rPr>
        <w:t xml:space="preserve">-  </w:t>
      </w:r>
      <w:proofErr w:type="spellStart"/>
      <w:r>
        <w:rPr>
          <w:color w:val="FF0000"/>
        </w:rPr>
        <w:t>i</w:t>
      </w:r>
      <w:proofErr w:type="spellEnd"/>
      <w:proofErr w:type="gramEnd"/>
      <w:r>
        <w:rPr>
          <w:color w:val="FF0000"/>
        </w:rPr>
        <w:t>=2 so average 28 and 28 so Q1=28</w:t>
      </w:r>
    </w:p>
    <w:p w:rsidR="008B652B" w:rsidRDefault="008B652B" w:rsidP="008B652B">
      <w:pPr>
        <w:pStyle w:val="ListParagraph"/>
        <w:rPr>
          <w:color w:val="FF0000"/>
        </w:rPr>
      </w:pPr>
      <w:r>
        <w:rPr>
          <w:color w:val="FF0000"/>
        </w:rPr>
        <w:t>Q3 – I =6 so average 40 and 42 so 41</w:t>
      </w:r>
    </w:p>
    <w:p w:rsidR="008B652B" w:rsidRDefault="008B652B" w:rsidP="008B652B">
      <w:pPr>
        <w:pStyle w:val="ListParagraph"/>
        <w:rPr>
          <w:color w:val="FF0000"/>
        </w:rPr>
      </w:pPr>
      <w:proofErr w:type="spellStart"/>
      <w:r>
        <w:rPr>
          <w:color w:val="FF0000"/>
        </w:rPr>
        <w:t>IQR</w:t>
      </w:r>
      <w:proofErr w:type="spellEnd"/>
      <w:r>
        <w:rPr>
          <w:color w:val="FF0000"/>
        </w:rPr>
        <w:t xml:space="preserve"> = 41-28=13</w:t>
      </w:r>
    </w:p>
    <w:p w:rsidR="008B652B" w:rsidRDefault="008B652B" w:rsidP="008B652B">
      <w:pPr>
        <w:pStyle w:val="ListParagraph"/>
        <w:rPr>
          <w:color w:val="FF0000"/>
        </w:rPr>
      </w:pPr>
      <w:r>
        <w:rPr>
          <w:color w:val="FF0000"/>
        </w:rPr>
        <w:t>Upper limit = 1.5*13 + 41 = 60.5</w:t>
      </w:r>
    </w:p>
    <w:p w:rsidR="008B652B" w:rsidRDefault="008B652B" w:rsidP="008B652B">
      <w:pPr>
        <w:pStyle w:val="ListParagraph"/>
        <w:rPr>
          <w:color w:val="FF0000"/>
        </w:rPr>
      </w:pPr>
      <w:r>
        <w:rPr>
          <w:color w:val="FF0000"/>
        </w:rPr>
        <w:lastRenderedPageBreak/>
        <w:t>Lower limit = 1.5*6.5 -14= 8.5</w:t>
      </w:r>
    </w:p>
    <w:p w:rsidR="008B652B" w:rsidRDefault="008B652B" w:rsidP="008B652B">
      <w:pPr>
        <w:pStyle w:val="ListParagraph"/>
        <w:rPr>
          <w:color w:val="FF0000"/>
        </w:rPr>
      </w:pPr>
      <w:r>
        <w:rPr>
          <w:color w:val="FF0000"/>
        </w:rPr>
        <w:t xml:space="preserve">No </w:t>
      </w:r>
      <w:proofErr w:type="gramStart"/>
      <w:r>
        <w:rPr>
          <w:color w:val="FF0000"/>
        </w:rPr>
        <w:t>outliers</w:t>
      </w:r>
      <w:proofErr w:type="gramEnd"/>
      <w:r>
        <w:rPr>
          <w:color w:val="FF0000"/>
        </w:rPr>
        <w:t xml:space="preserve"> whisker should extend from 28 to 41 only – mine does not show limits but theirs can</w:t>
      </w:r>
    </w:p>
    <w:p w:rsidR="008B652B" w:rsidRDefault="008B652B" w:rsidP="008B652B">
      <w:pPr>
        <w:pStyle w:val="ListParagraph"/>
        <w:rPr>
          <w:color w:val="FF0000"/>
        </w:rPr>
      </w:pPr>
    </w:p>
    <w:p w:rsidR="008B652B" w:rsidRDefault="008B652B" w:rsidP="008B652B">
      <w:pPr>
        <w:pStyle w:val="ListParagraph"/>
        <w:rPr>
          <w:color w:val="FF0000"/>
        </w:rPr>
      </w:pPr>
      <w:r>
        <w:rPr>
          <w:noProof/>
        </w:rPr>
        <w:drawing>
          <wp:inline distT="0" distB="0" distL="0" distR="0">
            <wp:extent cx="5086350" cy="1600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B652B" w:rsidRDefault="008B652B" w:rsidP="008B652B">
      <w:pPr>
        <w:pStyle w:val="ListParagraph"/>
        <w:rPr>
          <w:color w:val="FF0000"/>
        </w:rPr>
      </w:pPr>
    </w:p>
    <w:p w:rsidR="008B652B" w:rsidRDefault="008B652B" w:rsidP="008B652B">
      <w:pPr>
        <w:pStyle w:val="ListParagraph"/>
        <w:rPr>
          <w:color w:val="FF0000"/>
        </w:rPr>
      </w:pPr>
    </w:p>
    <w:p w:rsidR="008B652B" w:rsidRDefault="008B652B" w:rsidP="008B652B">
      <w:pPr>
        <w:pStyle w:val="ListParagraph"/>
        <w:rPr>
          <w:color w:val="FF0000"/>
        </w:rPr>
      </w:pPr>
    </w:p>
    <w:p w:rsidR="008B652B" w:rsidRDefault="008B652B" w:rsidP="008B652B">
      <w:pPr>
        <w:pStyle w:val="ListParagraph"/>
        <w:numPr>
          <w:ilvl w:val="0"/>
          <w:numId w:val="18"/>
        </w:numPr>
        <w:rPr>
          <w:color w:val="FF0000"/>
        </w:rPr>
      </w:pPr>
      <w:proofErr w:type="spellStart"/>
      <w:r>
        <w:rPr>
          <w:color w:val="FF0000"/>
        </w:rPr>
        <w:t>CVDOT</w:t>
      </w:r>
      <w:proofErr w:type="spellEnd"/>
    </w:p>
    <w:p w:rsidR="008B652B" w:rsidRDefault="008B652B" w:rsidP="008B652B">
      <w:pPr>
        <w:pStyle w:val="ListParagraph"/>
        <w:rPr>
          <w:color w:val="FF0000"/>
        </w:rPr>
      </w:pPr>
      <w:proofErr w:type="gramStart"/>
      <w:r>
        <w:rPr>
          <w:color w:val="FF0000"/>
        </w:rPr>
        <w:t>Centre :</w:t>
      </w:r>
      <w:proofErr w:type="gramEnd"/>
      <w:r>
        <w:rPr>
          <w:color w:val="FF0000"/>
        </w:rPr>
        <w:t xml:space="preserve"> mean = 35</w:t>
      </w:r>
    </w:p>
    <w:p w:rsidR="008B652B" w:rsidRDefault="008B652B" w:rsidP="008B652B">
      <w:pPr>
        <w:pStyle w:val="ListParagraph"/>
        <w:rPr>
          <w:color w:val="FF0000"/>
        </w:rPr>
      </w:pPr>
      <w:r>
        <w:rPr>
          <w:color w:val="FF0000"/>
        </w:rPr>
        <w:t>Variation: standard deviation = 7.4066 (or variance = 54.8571)</w:t>
      </w:r>
    </w:p>
    <w:p w:rsidR="008B652B" w:rsidRDefault="008B652B" w:rsidP="008B652B">
      <w:pPr>
        <w:pStyle w:val="ListParagraph"/>
        <w:rPr>
          <w:color w:val="FF0000"/>
        </w:rPr>
      </w:pPr>
      <w:r>
        <w:rPr>
          <w:color w:val="FF0000"/>
        </w:rPr>
        <w:t>Distribution is skewed to the left since mean &lt; median</w:t>
      </w:r>
    </w:p>
    <w:p w:rsidR="008B652B" w:rsidRDefault="008B652B" w:rsidP="008B652B">
      <w:pPr>
        <w:pStyle w:val="ListParagraph"/>
        <w:rPr>
          <w:color w:val="FF0000"/>
        </w:rPr>
      </w:pPr>
      <w:r>
        <w:rPr>
          <w:color w:val="FF0000"/>
        </w:rPr>
        <w:t>Outliers – none as shown by Box and Whiskers</w:t>
      </w:r>
    </w:p>
    <w:p w:rsidR="009255F1" w:rsidRDefault="009255F1">
      <w:r>
        <w:br w:type="page"/>
      </w:r>
    </w:p>
    <w:p w:rsidR="005826F2" w:rsidRDefault="005826F2" w:rsidP="005826F2">
      <w:pPr>
        <w:rPr>
          <w:b/>
          <w:sz w:val="28"/>
          <w:szCs w:val="28"/>
        </w:rPr>
      </w:pPr>
      <w:r>
        <w:rPr>
          <w:b/>
          <w:sz w:val="28"/>
          <w:szCs w:val="28"/>
        </w:rPr>
        <w:lastRenderedPageBreak/>
        <w:t>Short Answer Questions - 20 marks (15 minutes)</w:t>
      </w:r>
    </w:p>
    <w:p w:rsidR="005826F2" w:rsidRDefault="009255F1" w:rsidP="005826F2">
      <w:pPr>
        <w:rPr>
          <w:b/>
          <w:sz w:val="28"/>
          <w:szCs w:val="28"/>
        </w:rPr>
      </w:pPr>
      <w:r>
        <w:rPr>
          <w:b/>
          <w:sz w:val="28"/>
          <w:szCs w:val="28"/>
        </w:rPr>
        <w:t>Complete sentences</w:t>
      </w:r>
      <w:r w:rsidR="005826F2">
        <w:rPr>
          <w:b/>
          <w:sz w:val="28"/>
          <w:szCs w:val="28"/>
        </w:rPr>
        <w:t xml:space="preserve"> and detail are not required.</w:t>
      </w:r>
    </w:p>
    <w:p w:rsidR="008B652B" w:rsidRDefault="008B652B" w:rsidP="008B652B">
      <w:pPr>
        <w:numPr>
          <w:ilvl w:val="0"/>
          <w:numId w:val="12"/>
        </w:numPr>
        <w:tabs>
          <w:tab w:val="left" w:pos="1260"/>
        </w:tabs>
        <w:spacing w:after="0" w:line="240" w:lineRule="auto"/>
      </w:pPr>
      <w:r>
        <w:t xml:space="preserve">(12) For the variables listed below, (1) identify each as qualitative or quantitative; and (2) identify the level of each as nominal, rank, interval or ratio and (3) identify if the data are discrete or continuous. </w:t>
      </w:r>
    </w:p>
    <w:p w:rsidR="008B652B" w:rsidRDefault="008B652B" w:rsidP="008B652B">
      <w:pPr>
        <w:tabs>
          <w:tab w:val="left" w:pos="1260"/>
        </w:tabs>
        <w:spacing w:after="0" w:line="240" w:lineRule="auto"/>
        <w:ind w:left="360"/>
      </w:pPr>
    </w:p>
    <w:p w:rsidR="008B652B" w:rsidRDefault="008B652B" w:rsidP="008B652B">
      <w:pPr>
        <w:numPr>
          <w:ilvl w:val="1"/>
          <w:numId w:val="12"/>
        </w:numPr>
        <w:tabs>
          <w:tab w:val="left" w:pos="1260"/>
        </w:tabs>
        <w:spacing w:after="0" w:line="240" w:lineRule="auto"/>
      </w:pPr>
      <w:r>
        <w:t>The number of prior convictions for a person who has been arrested</w:t>
      </w:r>
    </w:p>
    <w:p w:rsidR="008B652B" w:rsidRDefault="008B652B" w:rsidP="008B652B">
      <w:pPr>
        <w:numPr>
          <w:ilvl w:val="1"/>
          <w:numId w:val="12"/>
        </w:numPr>
        <w:tabs>
          <w:tab w:val="left" w:pos="1260"/>
        </w:tabs>
        <w:spacing w:after="0" w:line="240" w:lineRule="auto"/>
      </w:pPr>
      <w:r>
        <w:t>The rating given by students of the new athletic complex where 0 is do not like and 5 is like very much.</w:t>
      </w:r>
    </w:p>
    <w:p w:rsidR="008B652B" w:rsidRDefault="008B652B" w:rsidP="008B652B">
      <w:pPr>
        <w:numPr>
          <w:ilvl w:val="1"/>
          <w:numId w:val="12"/>
        </w:numPr>
        <w:tabs>
          <w:tab w:val="left" w:pos="1260"/>
        </w:tabs>
        <w:spacing w:after="0" w:line="240" w:lineRule="auto"/>
      </w:pPr>
      <w:r>
        <w:t>The salaries of professors at Universities in Canada.</w:t>
      </w:r>
    </w:p>
    <w:p w:rsidR="008B652B" w:rsidRDefault="008B652B" w:rsidP="008B652B">
      <w:pPr>
        <w:numPr>
          <w:ilvl w:val="1"/>
          <w:numId w:val="12"/>
        </w:numPr>
        <w:tabs>
          <w:tab w:val="left" w:pos="1260"/>
        </w:tabs>
        <w:spacing w:after="0" w:line="240" w:lineRule="auto"/>
      </w:pPr>
      <w:r>
        <w:t>Rankings of the top 10 University hockey teams in Canada</w:t>
      </w:r>
    </w:p>
    <w:p w:rsidR="008B652B" w:rsidRDefault="008B652B" w:rsidP="008B652B">
      <w:pPr>
        <w:tabs>
          <w:tab w:val="left" w:pos="1260"/>
        </w:tabs>
        <w:spacing w:after="0" w:line="240" w:lineRule="auto"/>
        <w:ind w:left="1080"/>
      </w:pPr>
    </w:p>
    <w:p w:rsidR="008B652B" w:rsidRDefault="008B652B" w:rsidP="008B652B">
      <w:pPr>
        <w:pStyle w:val="ListParagraph"/>
        <w:numPr>
          <w:ilvl w:val="0"/>
          <w:numId w:val="13"/>
        </w:numPr>
        <w:tabs>
          <w:tab w:val="left" w:pos="1260"/>
        </w:tabs>
        <w:rPr>
          <w:color w:val="FF0000"/>
          <w:lang w:val="pt-BR"/>
        </w:rPr>
      </w:pPr>
      <w:r>
        <w:rPr>
          <w:color w:val="FF0000"/>
          <w:lang w:val="pt-BR"/>
        </w:rPr>
        <w:t>quantiative, ratio, discrete</w:t>
      </w:r>
    </w:p>
    <w:p w:rsidR="008B652B" w:rsidRDefault="008B652B" w:rsidP="008B652B">
      <w:pPr>
        <w:pStyle w:val="ListParagraph"/>
        <w:numPr>
          <w:ilvl w:val="0"/>
          <w:numId w:val="13"/>
        </w:numPr>
        <w:tabs>
          <w:tab w:val="left" w:pos="1260"/>
        </w:tabs>
        <w:rPr>
          <w:color w:val="FF0000"/>
          <w:lang w:val="pt-BR"/>
        </w:rPr>
      </w:pPr>
      <w:r>
        <w:rPr>
          <w:color w:val="FF0000"/>
          <w:lang w:val="pt-BR"/>
        </w:rPr>
        <w:t>qualitative, ordinal/rank, discrete</w:t>
      </w:r>
    </w:p>
    <w:p w:rsidR="008B652B" w:rsidRDefault="008B652B" w:rsidP="008B652B">
      <w:pPr>
        <w:pStyle w:val="ListParagraph"/>
        <w:numPr>
          <w:ilvl w:val="0"/>
          <w:numId w:val="13"/>
        </w:numPr>
        <w:tabs>
          <w:tab w:val="left" w:pos="1260"/>
        </w:tabs>
        <w:rPr>
          <w:color w:val="FF0000"/>
          <w:lang w:val="pt-BR"/>
        </w:rPr>
      </w:pPr>
      <w:r>
        <w:rPr>
          <w:color w:val="FF0000"/>
          <w:lang w:val="pt-BR"/>
        </w:rPr>
        <w:t>quantiative, ratio, continuous</w:t>
      </w:r>
    </w:p>
    <w:p w:rsidR="008B652B" w:rsidRDefault="008B652B" w:rsidP="008B652B">
      <w:pPr>
        <w:pStyle w:val="ListParagraph"/>
        <w:numPr>
          <w:ilvl w:val="0"/>
          <w:numId w:val="13"/>
        </w:numPr>
        <w:tabs>
          <w:tab w:val="left" w:pos="1260"/>
        </w:tabs>
        <w:rPr>
          <w:color w:val="FF0000"/>
          <w:lang w:val="pt-BR"/>
        </w:rPr>
      </w:pPr>
      <w:r>
        <w:rPr>
          <w:color w:val="FF0000"/>
          <w:lang w:val="pt-BR"/>
        </w:rPr>
        <w:t>qualitative, ordinal/rank, discrete</w:t>
      </w:r>
    </w:p>
    <w:p w:rsidR="008B652B" w:rsidRDefault="008B652B" w:rsidP="008B652B">
      <w:pPr>
        <w:pStyle w:val="ListParagraph"/>
        <w:tabs>
          <w:tab w:val="left" w:pos="1260"/>
        </w:tabs>
        <w:ind w:left="1080"/>
        <w:rPr>
          <w:color w:val="FF0000"/>
          <w:lang w:val="pt-BR"/>
        </w:rPr>
      </w:pPr>
    </w:p>
    <w:p w:rsidR="008B652B" w:rsidRDefault="008B652B" w:rsidP="008B652B">
      <w:pPr>
        <w:numPr>
          <w:ilvl w:val="0"/>
          <w:numId w:val="12"/>
        </w:numPr>
        <w:spacing w:after="0" w:line="240" w:lineRule="auto"/>
      </w:pPr>
      <w:r>
        <w:t xml:space="preserve"> (4) You are told that a population is bell shaped symmetric distribution with a mean of 20 and a standard deviation of 5.</w:t>
      </w:r>
    </w:p>
    <w:p w:rsidR="008B652B" w:rsidRDefault="008B652B" w:rsidP="008B652B">
      <w:pPr>
        <w:spacing w:after="0" w:line="240" w:lineRule="auto"/>
        <w:ind w:left="360"/>
      </w:pPr>
    </w:p>
    <w:p w:rsidR="008B652B" w:rsidRDefault="008B652B" w:rsidP="008B652B">
      <w:pPr>
        <w:numPr>
          <w:ilvl w:val="0"/>
          <w:numId w:val="14"/>
        </w:numPr>
        <w:spacing w:after="0" w:line="240" w:lineRule="auto"/>
      </w:pPr>
      <w:r>
        <w:t xml:space="preserve">What is the </w:t>
      </w:r>
      <w:r>
        <w:rPr>
          <w:b/>
          <w:u w:val="single"/>
        </w:rPr>
        <w:t>approximate</w:t>
      </w:r>
      <w:r>
        <w:t xml:space="preserve"> probability that a randomly selected value is between 10 and 20? </w:t>
      </w:r>
    </w:p>
    <w:p w:rsidR="008B652B" w:rsidRDefault="008B652B" w:rsidP="008B652B">
      <w:pPr>
        <w:numPr>
          <w:ilvl w:val="0"/>
          <w:numId w:val="14"/>
        </w:numPr>
        <w:spacing w:after="0" w:line="240" w:lineRule="auto"/>
      </w:pPr>
      <w:r>
        <w:t xml:space="preserve">What is the </w:t>
      </w:r>
      <w:r>
        <w:rPr>
          <w:b/>
          <w:u w:val="single"/>
        </w:rPr>
        <w:t>approximate</w:t>
      </w:r>
      <w:r>
        <w:t xml:space="preserve"> probability that a randomly selected value is between 10 and 30? </w:t>
      </w:r>
    </w:p>
    <w:p w:rsidR="008B652B" w:rsidRDefault="008B652B" w:rsidP="008B652B">
      <w:pPr>
        <w:rPr>
          <w:color w:val="FF0000"/>
        </w:rPr>
      </w:pPr>
    </w:p>
    <w:p w:rsidR="008B652B" w:rsidRDefault="008B652B" w:rsidP="008B652B">
      <w:pPr>
        <w:spacing w:after="0"/>
        <w:rPr>
          <w:color w:val="FF0000"/>
        </w:rPr>
      </w:pPr>
      <w:proofErr w:type="gramStart"/>
      <w:r>
        <w:rPr>
          <w:color w:val="FF0000"/>
        </w:rPr>
        <w:t>a</w:t>
      </w:r>
      <w:proofErr w:type="gramEnd"/>
      <w:r>
        <w:rPr>
          <w:color w:val="FF0000"/>
        </w:rPr>
        <w:t>. about 47.5%</w:t>
      </w:r>
    </w:p>
    <w:p w:rsidR="008B652B" w:rsidRDefault="008B652B" w:rsidP="008B652B">
      <w:pPr>
        <w:spacing w:after="0"/>
        <w:rPr>
          <w:color w:val="FF0000"/>
        </w:rPr>
      </w:pPr>
      <w:proofErr w:type="gramStart"/>
      <w:r>
        <w:rPr>
          <w:color w:val="FF0000"/>
        </w:rPr>
        <w:t>b</w:t>
      </w:r>
      <w:proofErr w:type="gramEnd"/>
      <w:r>
        <w:rPr>
          <w:color w:val="FF0000"/>
        </w:rPr>
        <w:t>. about 95%</w:t>
      </w:r>
    </w:p>
    <w:p w:rsidR="008B652B" w:rsidRDefault="008B652B" w:rsidP="008B652B">
      <w:pPr>
        <w:spacing w:after="0"/>
        <w:rPr>
          <w:color w:val="FF0000"/>
        </w:rPr>
      </w:pPr>
    </w:p>
    <w:p w:rsidR="008B652B" w:rsidRDefault="008B652B" w:rsidP="008B652B">
      <w:pPr>
        <w:pStyle w:val="ListParagraph"/>
        <w:numPr>
          <w:ilvl w:val="0"/>
          <w:numId w:val="12"/>
        </w:numPr>
        <w:tabs>
          <w:tab w:val="left" w:pos="180"/>
        </w:tabs>
        <w:spacing w:after="0" w:line="240" w:lineRule="auto"/>
      </w:pPr>
      <w:r>
        <w:t xml:space="preserve"> (4)  State the type of sampling method used in the following situations.</w:t>
      </w:r>
    </w:p>
    <w:p w:rsidR="008B652B" w:rsidRDefault="008B652B" w:rsidP="008B652B">
      <w:pPr>
        <w:pStyle w:val="ListParagraph"/>
        <w:tabs>
          <w:tab w:val="left" w:pos="180"/>
        </w:tabs>
        <w:spacing w:after="0" w:line="240" w:lineRule="auto"/>
        <w:ind w:left="360"/>
      </w:pPr>
    </w:p>
    <w:p w:rsidR="008B652B" w:rsidRDefault="008B652B" w:rsidP="008B652B">
      <w:pPr>
        <w:numPr>
          <w:ilvl w:val="0"/>
          <w:numId w:val="15"/>
        </w:numPr>
        <w:tabs>
          <w:tab w:val="left" w:pos="180"/>
        </w:tabs>
        <w:spacing w:after="0" w:line="240" w:lineRule="auto"/>
      </w:pPr>
      <w:r>
        <w:t>There are 45 police stations in the city, each of which performs the same function in a different area.  A random sample of 5 stations was taken and the staffs at these stations were interviewed.</w:t>
      </w:r>
    </w:p>
    <w:p w:rsidR="008B652B" w:rsidRDefault="008B652B" w:rsidP="008B652B">
      <w:pPr>
        <w:numPr>
          <w:ilvl w:val="0"/>
          <w:numId w:val="15"/>
        </w:numPr>
        <w:tabs>
          <w:tab w:val="left" w:pos="180"/>
        </w:tabs>
        <w:spacing w:after="0" w:line="240" w:lineRule="auto"/>
      </w:pPr>
      <w:r>
        <w:t>You wish to take a sample of children aged ten across the ten provinces and the three territories.  You randomly select from each province and territory according to the proportion of the total population of Canada that they have.</w:t>
      </w:r>
    </w:p>
    <w:p w:rsidR="008B652B" w:rsidRDefault="008B652B" w:rsidP="008B652B">
      <w:pPr>
        <w:numPr>
          <w:ilvl w:val="0"/>
          <w:numId w:val="15"/>
        </w:numPr>
        <w:tabs>
          <w:tab w:val="left" w:pos="180"/>
        </w:tabs>
        <w:spacing w:after="0" w:line="240" w:lineRule="auto"/>
      </w:pPr>
      <w:r>
        <w:t>Researchers waited outside a bar and asked customers as they left whether they thought drinking and driving was a serious problem.</w:t>
      </w:r>
    </w:p>
    <w:p w:rsidR="008B652B" w:rsidRDefault="008B652B" w:rsidP="008B652B">
      <w:pPr>
        <w:numPr>
          <w:ilvl w:val="0"/>
          <w:numId w:val="15"/>
        </w:numPr>
        <w:tabs>
          <w:tab w:val="left" w:pos="180"/>
        </w:tabs>
        <w:spacing w:after="0" w:line="240" w:lineRule="auto"/>
      </w:pPr>
      <w:r>
        <w:t>Quality control randomly selects 10 cases from each day’s production and weighs the contents</w:t>
      </w:r>
    </w:p>
    <w:p w:rsidR="008B652B" w:rsidRDefault="008B652B" w:rsidP="008B652B">
      <w:pPr>
        <w:tabs>
          <w:tab w:val="left" w:pos="180"/>
        </w:tabs>
        <w:spacing w:after="0" w:line="240" w:lineRule="auto"/>
        <w:ind w:left="1080"/>
      </w:pPr>
    </w:p>
    <w:p w:rsidR="008B652B" w:rsidRDefault="008B652B" w:rsidP="008B652B">
      <w:pPr>
        <w:numPr>
          <w:ilvl w:val="0"/>
          <w:numId w:val="16"/>
        </w:numPr>
        <w:spacing w:after="0" w:line="240" w:lineRule="auto"/>
        <w:rPr>
          <w:color w:val="FF0000"/>
        </w:rPr>
      </w:pPr>
      <w:r>
        <w:rPr>
          <w:color w:val="FF0000"/>
        </w:rPr>
        <w:t>cluster sample</w:t>
      </w:r>
    </w:p>
    <w:p w:rsidR="008B652B" w:rsidRDefault="008B652B" w:rsidP="008B652B">
      <w:pPr>
        <w:numPr>
          <w:ilvl w:val="0"/>
          <w:numId w:val="16"/>
        </w:numPr>
        <w:spacing w:after="0" w:line="240" w:lineRule="auto"/>
        <w:rPr>
          <w:color w:val="FF0000"/>
        </w:rPr>
      </w:pPr>
      <w:r>
        <w:rPr>
          <w:color w:val="FF0000"/>
        </w:rPr>
        <w:t>stratified random sample</w:t>
      </w:r>
    </w:p>
    <w:p w:rsidR="008B652B" w:rsidRDefault="008B652B" w:rsidP="008B652B">
      <w:pPr>
        <w:numPr>
          <w:ilvl w:val="0"/>
          <w:numId w:val="16"/>
        </w:numPr>
        <w:spacing w:after="0" w:line="240" w:lineRule="auto"/>
        <w:rPr>
          <w:color w:val="FF0000"/>
        </w:rPr>
      </w:pPr>
      <w:r>
        <w:rPr>
          <w:color w:val="FF0000"/>
        </w:rPr>
        <w:t>convenience sample (non- random)</w:t>
      </w:r>
    </w:p>
    <w:p w:rsidR="008B652B" w:rsidRDefault="008B652B" w:rsidP="008B652B">
      <w:pPr>
        <w:numPr>
          <w:ilvl w:val="0"/>
          <w:numId w:val="16"/>
        </w:numPr>
        <w:spacing w:after="0" w:line="240" w:lineRule="auto"/>
        <w:rPr>
          <w:color w:val="FF0000"/>
        </w:rPr>
      </w:pPr>
      <w:r>
        <w:rPr>
          <w:color w:val="FF0000"/>
        </w:rPr>
        <w:t>simple random samples</w:t>
      </w:r>
    </w:p>
    <w:p w:rsidR="009255F1" w:rsidRDefault="009255F1" w:rsidP="008B652B">
      <w:pPr>
        <w:tabs>
          <w:tab w:val="left" w:pos="180"/>
        </w:tabs>
        <w:spacing w:after="0" w:line="240" w:lineRule="auto"/>
        <w:ind w:left="1080"/>
      </w:pPr>
      <w:r>
        <w:lastRenderedPageBreak/>
        <w:br w:type="page"/>
      </w:r>
    </w:p>
    <w:p w:rsidR="005826F2" w:rsidRDefault="005826F2" w:rsidP="005826F2"/>
    <w:p w:rsidR="009255F1" w:rsidRDefault="009255F1" w:rsidP="005826F2"/>
    <w:p w:rsidR="009255F1" w:rsidRDefault="009255F1" w:rsidP="005826F2"/>
    <w:p w:rsidR="009255F1" w:rsidRDefault="009255F1" w:rsidP="005826F2"/>
    <w:p w:rsidR="009255F1" w:rsidRDefault="009255F1" w:rsidP="005826F2"/>
    <w:p w:rsidR="009255F1" w:rsidRDefault="009255F1" w:rsidP="005826F2"/>
    <w:p w:rsidR="009255F1" w:rsidRDefault="009255F1" w:rsidP="009255F1">
      <w:pPr>
        <w:jc w:val="center"/>
        <w:rPr>
          <w:sz w:val="40"/>
        </w:rPr>
      </w:pPr>
      <w:r w:rsidRPr="009255F1">
        <w:rPr>
          <w:sz w:val="40"/>
        </w:rPr>
        <w:t>BLANK PAGE</w:t>
      </w:r>
    </w:p>
    <w:p w:rsidR="009255F1" w:rsidRDefault="009255F1">
      <w:pPr>
        <w:rPr>
          <w:sz w:val="40"/>
        </w:rPr>
      </w:pPr>
      <w:r>
        <w:rPr>
          <w:sz w:val="40"/>
        </w:rPr>
        <w:br w:type="page"/>
      </w:r>
    </w:p>
    <w:p w:rsidR="009255F1" w:rsidRPr="00D732E3" w:rsidRDefault="009255F1" w:rsidP="007532C6">
      <w:pPr>
        <w:jc w:val="center"/>
        <w:rPr>
          <w:rFonts w:ascii="Arial" w:hAnsi="Arial" w:cs="Arial"/>
          <w:sz w:val="28"/>
          <w:szCs w:val="28"/>
        </w:rPr>
      </w:pPr>
      <w:r>
        <w:rPr>
          <w:rFonts w:ascii="Arial" w:hAnsi="Arial" w:cs="Arial"/>
          <w:sz w:val="28"/>
          <w:szCs w:val="28"/>
        </w:rPr>
        <w:lastRenderedPageBreak/>
        <w:t xml:space="preserve">Formula Sheet –- ECON 2201 </w:t>
      </w:r>
    </w:p>
    <w:p w:rsidR="009255F1" w:rsidRDefault="009255F1"/>
    <w:p w:rsidR="009255F1" w:rsidRDefault="009255F1" w:rsidP="009255F1">
      <w:pPr>
        <w:spacing w:after="0"/>
      </w:pPr>
    </w:p>
    <w:p w:rsidR="009255F1" w:rsidRPr="00D732E3" w:rsidRDefault="00260A20" w:rsidP="009255F1">
      <w:pPr>
        <w:spacing w:after="0"/>
        <w:rPr>
          <w:rFonts w:ascii="Arial" w:hAnsi="Arial" w:cs="Arial"/>
          <w:sz w:val="28"/>
          <w:szCs w:val="28"/>
        </w:rPr>
      </w:pPr>
      <w:r>
        <w:rPr>
          <w:rFonts w:ascii="Times New Roman" w:hAnsi="Times New Roman" w:cs="Times New Roman"/>
          <w:noProof/>
          <w:sz w:val="24"/>
          <w:szCs w:val="24"/>
        </w:rPr>
        <w:pict>
          <v:shape id="_x0000_s1055" type="#_x0000_t75" style="position:absolute;margin-left:-17pt;margin-top:407.05pt;width:260pt;height:49pt;z-index:251688960">
            <v:imagedata r:id="rId11" o:title=""/>
          </v:shape>
          <o:OLEObject Type="Embed" ProgID="Equation.3" ShapeID="_x0000_s1055" DrawAspect="Content" ObjectID="_1453823517" r:id="rId12"/>
        </w:pict>
      </w:r>
      <w:r>
        <w:rPr>
          <w:rFonts w:ascii="Times New Roman" w:hAnsi="Times New Roman" w:cs="Times New Roman"/>
          <w:noProof/>
          <w:sz w:val="24"/>
          <w:szCs w:val="24"/>
        </w:rPr>
        <w:pict>
          <v:shape id="_x0000_s1058" type="#_x0000_t75" style="position:absolute;margin-left:14.25pt;margin-top:560.05pt;width:51pt;height:31pt;z-index:251692032">
            <v:imagedata r:id="rId13" o:title=""/>
          </v:shape>
          <o:OLEObject Type="Embed" ProgID="Equation.3" ShapeID="_x0000_s1058" DrawAspect="Content" ObjectID="_1453823518" r:id="rId14"/>
        </w:pict>
      </w:r>
      <w:r>
        <w:rPr>
          <w:rFonts w:ascii="Arial" w:hAnsi="Arial" w:cs="Arial"/>
          <w:noProof/>
          <w:sz w:val="28"/>
          <w:szCs w:val="28"/>
        </w:rPr>
        <w:pict>
          <v:shape id="_x0000_s1041" type="#_x0000_t75" style="position:absolute;margin-left:270pt;margin-top:334.3pt;width:235pt;height:33pt;z-index:251674624">
            <v:imagedata r:id="rId15" o:title=""/>
          </v:shape>
          <o:OLEObject Type="Embed" ProgID="Equation.3" ShapeID="_x0000_s1041" DrawAspect="Content" ObjectID="_1453823519" r:id="rId16"/>
        </w:pict>
      </w:r>
      <w:r>
        <w:rPr>
          <w:rFonts w:ascii="Arial" w:hAnsi="Arial" w:cs="Arial"/>
          <w:noProof/>
          <w:sz w:val="28"/>
          <w:szCs w:val="28"/>
        </w:rPr>
        <w:pict>
          <v:shape id="Object 5" o:spid="_x0000_s1065" type="#_x0000_t75" style="position:absolute;margin-left:297pt;margin-top:289.3pt;width:127pt;height:24pt;z-index:251699200">
            <v:imagedata r:id="rId17" o:title=""/>
            <w10:wrap side="left"/>
          </v:shape>
          <o:OLEObject Type="Embed" ProgID="Equation.3" ShapeID="Object 5" DrawAspect="Content" ObjectID="_1453823520" r:id="rId18"/>
        </w:pict>
      </w:r>
      <w:r>
        <w:rPr>
          <w:rFonts w:ascii="Arial" w:hAnsi="Arial" w:cs="Arial"/>
          <w:noProof/>
          <w:sz w:val="28"/>
          <w:szCs w:val="28"/>
        </w:rPr>
        <w:pict>
          <v:shape id="_x0000_s1042" type="#_x0000_t75" style="position:absolute;margin-left:333pt;margin-top:397.3pt;width:87pt;height:33pt;z-index:251675648" fillcolor="#ffffcd">
            <v:imagedata r:id="rId19" o:title=""/>
          </v:shape>
          <o:OLEObject Type="Embed" ProgID="Equation.3" ShapeID="_x0000_s1042" DrawAspect="Content" ObjectID="_1453823521" r:id="rId20"/>
        </w:pict>
      </w:r>
      <w:r>
        <w:rPr>
          <w:rFonts w:ascii="Arial" w:hAnsi="Arial" w:cs="Arial"/>
          <w:noProof/>
          <w:sz w:val="28"/>
          <w:szCs w:val="28"/>
        </w:rPr>
        <w:pict>
          <v:shape id="_x0000_s1063" type="#_x0000_t75" style="position:absolute;margin-left:342pt;margin-top:442.3pt;width:90pt;height:38.1pt;z-index:251697152" fillcolor="#ffffcd">
            <v:imagedata r:id="rId21" o:title=""/>
          </v:shape>
          <o:OLEObject Type="Embed" ProgID="Equation.3" ShapeID="_x0000_s1063" DrawAspect="Content" ObjectID="_1453823522" r:id="rId22"/>
        </w:pict>
      </w:r>
      <w:r>
        <w:rPr>
          <w:rFonts w:ascii="Arial" w:hAnsi="Arial" w:cs="Arial"/>
          <w:noProof/>
          <w:sz w:val="28"/>
          <w:szCs w:val="28"/>
        </w:rPr>
        <w:pict>
          <v:shape id="_x0000_s1043" type="#_x0000_t75" style="position:absolute;margin-left:324pt;margin-top:505.3pt;width:108pt;height:43.7pt;z-index:251676672" fillcolor="#ffffcd">
            <v:imagedata r:id="rId23" o:title=""/>
          </v:shape>
          <o:OLEObject Type="Embed" ProgID="Equation.3" ShapeID="_x0000_s1043" DrawAspect="Content" ObjectID="_1453823523" r:id="rId24"/>
        </w:pict>
      </w:r>
      <w:r>
        <w:rPr>
          <w:rFonts w:ascii="Arial" w:hAnsi="Arial" w:cs="Arial"/>
          <w:noProof/>
          <w:sz w:val="28"/>
          <w:szCs w:val="28"/>
        </w:rPr>
        <w:pict>
          <v:shape id="_x0000_s1044" type="#_x0000_t75" style="position:absolute;margin-left:243pt;margin-top:568.3pt;width:219pt;height:39pt;z-index:251677696">
            <v:imagedata r:id="rId25" o:title=""/>
          </v:shape>
          <o:OLEObject Type="Embed" ProgID="Equation.3" ShapeID="_x0000_s1044" DrawAspect="Content" ObjectID="_1453823524" r:id="rId26"/>
        </w:pict>
      </w:r>
      <w:r>
        <w:rPr>
          <w:rFonts w:ascii="Arial" w:hAnsi="Arial" w:cs="Arial"/>
          <w:noProof/>
          <w:sz w:val="28"/>
          <w:szCs w:val="28"/>
        </w:rPr>
        <w:pict>
          <v:shape id="_x0000_s1040" type="#_x0000_t75" style="position:absolute;margin-left:306pt;margin-top:244.3pt;width:113pt;height:34pt;z-index:251673600">
            <v:imagedata r:id="rId27" o:title=""/>
          </v:shape>
          <o:OLEObject Type="Embed" ProgID="Equation.3" ShapeID="_x0000_s1040" DrawAspect="Content" ObjectID="_1453823525" r:id="rId28"/>
        </w:pict>
      </w:r>
      <w:r>
        <w:rPr>
          <w:rFonts w:ascii="Arial" w:hAnsi="Arial" w:cs="Arial"/>
          <w:noProof/>
          <w:sz w:val="28"/>
          <w:szCs w:val="28"/>
        </w:rPr>
        <w:pict>
          <v:shape id="_x0000_s1039" type="#_x0000_t75" style="position:absolute;margin-left:198pt;margin-top:190.3pt;width:307pt;height:38pt;z-index:251672576">
            <v:imagedata r:id="rId29" o:title=""/>
          </v:shape>
          <o:OLEObject Type="Embed" ProgID="Equation.3" ShapeID="_x0000_s1039" DrawAspect="Content" ObjectID="_1453823526" r:id="rId30"/>
        </w:pict>
      </w:r>
      <w:r>
        <w:rPr>
          <w:rFonts w:ascii="Arial" w:hAnsi="Arial" w:cs="Arial"/>
          <w:noProof/>
          <w:sz w:val="28"/>
          <w:szCs w:val="28"/>
        </w:rPr>
        <w:pict>
          <v:shape id="_x0000_s1038" type="#_x0000_t75" style="position:absolute;margin-left:4in;margin-top:163.3pt;width:134pt;height:17pt;z-index:251671552">
            <v:imagedata r:id="rId31" o:title=""/>
          </v:shape>
          <o:OLEObject Type="Embed" ProgID="Equation.3" ShapeID="_x0000_s1038" DrawAspect="Content" ObjectID="_1453823527" r:id="rId32"/>
        </w:pict>
      </w:r>
      <w:r>
        <w:rPr>
          <w:rFonts w:ascii="Arial" w:hAnsi="Arial" w:cs="Arial"/>
          <w:noProof/>
          <w:sz w:val="28"/>
          <w:szCs w:val="28"/>
        </w:rPr>
        <w:pict>
          <v:shape id="_x0000_s1037" type="#_x0000_t75" style="position:absolute;margin-left:279pt;margin-top:136.3pt;width:154pt;height:20pt;z-index:251670528">
            <v:imagedata r:id="rId33" o:title=""/>
          </v:shape>
          <o:OLEObject Type="Embed" ProgID="Equation.3" ShapeID="_x0000_s1037" DrawAspect="Content" ObjectID="_1453823528" r:id="rId34"/>
        </w:pict>
      </w:r>
      <w:r>
        <w:rPr>
          <w:rFonts w:ascii="Arial" w:hAnsi="Arial" w:cs="Arial"/>
          <w:noProof/>
          <w:sz w:val="28"/>
          <w:szCs w:val="28"/>
        </w:rPr>
        <w:pict>
          <v:shape id="_x0000_s1036" type="#_x0000_t75" style="position:absolute;margin-left:297pt;margin-top:91.3pt;width:128pt;height:34pt;z-index:251669504">
            <v:imagedata r:id="rId35" o:title=""/>
          </v:shape>
          <o:OLEObject Type="Embed" ProgID="Equation.3" ShapeID="_x0000_s1036" DrawAspect="Content" ObjectID="_1453823529" r:id="rId36"/>
        </w:pict>
      </w:r>
      <w:r>
        <w:rPr>
          <w:rFonts w:ascii="Arial" w:hAnsi="Arial" w:cs="Arial"/>
          <w:noProof/>
          <w:sz w:val="28"/>
          <w:szCs w:val="28"/>
        </w:rPr>
        <w:pict>
          <v:shape id="_x0000_s1035" type="#_x0000_t75" style="position:absolute;margin-left:4in;margin-top:64.3pt;width:136pt;height:17pt;z-index:251668480">
            <v:imagedata r:id="rId37" o:title=""/>
          </v:shape>
          <o:OLEObject Type="Embed" ProgID="Equation.3" ShapeID="_x0000_s1035" DrawAspect="Content" ObjectID="_1453823530" r:id="rId38"/>
        </w:pict>
      </w:r>
      <w:r>
        <w:rPr>
          <w:rFonts w:ascii="Arial" w:hAnsi="Arial" w:cs="Arial"/>
          <w:noProof/>
          <w:sz w:val="28"/>
          <w:szCs w:val="28"/>
        </w:rPr>
        <w:pict>
          <v:shape id="_x0000_s1034" type="#_x0000_t75" style="position:absolute;margin-left:270pt;margin-top:37.3pt;width:215pt;height:17pt;z-index:251667456">
            <v:imagedata r:id="rId39" o:title=""/>
          </v:shape>
          <o:OLEObject Type="Embed" ProgID="Equation.3" ShapeID="_x0000_s1034" DrawAspect="Content" ObjectID="_1453823531" r:id="rId40"/>
        </w:pict>
      </w:r>
      <w:r>
        <w:rPr>
          <w:rFonts w:ascii="Arial" w:hAnsi="Arial" w:cs="Arial"/>
          <w:noProof/>
          <w:sz w:val="28"/>
          <w:szCs w:val="28"/>
        </w:rPr>
        <w:pict>
          <v:shape id="_x0000_s1033" type="#_x0000_t75" style="position:absolute;margin-left:324pt;margin-top:10.3pt;width:80pt;height:18pt;z-index:251666432">
            <v:imagedata r:id="rId41" o:title=""/>
          </v:shape>
          <o:OLEObject Type="Embed" ProgID="Equation.3" ShapeID="_x0000_s1033" DrawAspect="Content" ObjectID="_1453823532" r:id="rId42"/>
        </w:pict>
      </w:r>
      <w:r>
        <w:rPr>
          <w:rFonts w:ascii="Times New Roman" w:hAnsi="Times New Roman" w:cs="Times New Roman"/>
          <w:noProof/>
          <w:sz w:val="24"/>
          <w:szCs w:val="24"/>
        </w:rPr>
        <w:pict>
          <v:shape id="_x0000_s1057" type="#_x0000_t75" style="position:absolute;margin-left:9pt;margin-top:505.3pt;width:81pt;height:31pt;z-index:251691008">
            <v:imagedata r:id="rId43" o:title=""/>
          </v:shape>
          <o:OLEObject Type="Embed" ProgID="Equation.3" ShapeID="_x0000_s1057" DrawAspect="Content" ObjectID="_1453823533" r:id="rId44"/>
        </w:pict>
      </w:r>
      <w:r>
        <w:rPr>
          <w:rFonts w:ascii="Times New Roman" w:hAnsi="Times New Roman" w:cs="Times New Roman"/>
          <w:noProof/>
          <w:sz w:val="24"/>
          <w:szCs w:val="24"/>
        </w:rPr>
        <w:pict>
          <v:shape id="_x0000_s1056" type="#_x0000_t75" style="position:absolute;margin-left:9pt;margin-top:469.3pt;width:82pt;height:33pt;z-index:251689984">
            <v:imagedata r:id="rId45" o:title=""/>
          </v:shape>
          <o:OLEObject Type="Embed" ProgID="Equation.3" ShapeID="_x0000_s1056" DrawAspect="Content" ObjectID="_1453823534" r:id="rId46"/>
        </w:pict>
      </w:r>
      <w:r>
        <w:rPr>
          <w:rFonts w:ascii="Times New Roman" w:hAnsi="Times New Roman" w:cs="Times New Roman"/>
          <w:noProof/>
          <w:sz w:val="24"/>
          <w:szCs w:val="24"/>
        </w:rPr>
        <w:pict>
          <v:shape id="_x0000_s1054" type="#_x0000_t75" style="position:absolute;margin-left:-27pt;margin-top:325.3pt;width:253pt;height:49pt;z-index:251687936">
            <v:imagedata r:id="rId47" o:title=""/>
          </v:shape>
          <o:OLEObject Type="Embed" ProgID="Equation.3" ShapeID="_x0000_s1054" DrawAspect="Content" ObjectID="_1453823535" r:id="rId48"/>
        </w:pict>
      </w:r>
      <w:r>
        <w:rPr>
          <w:rFonts w:ascii="Times New Roman" w:hAnsi="Times New Roman" w:cs="Times New Roman"/>
          <w:noProof/>
          <w:sz w:val="24"/>
          <w:szCs w:val="24"/>
        </w:rPr>
        <w:pict>
          <v:shape id="_x0000_s1053" type="#_x0000_t75" style="position:absolute;margin-left:36pt;margin-top:289.3pt;width:55pt;height:31pt;z-index:251686912">
            <v:imagedata r:id="rId49" o:title=""/>
          </v:shape>
          <o:OLEObject Type="Embed" ProgID="Equation.3" ShapeID="_x0000_s1053" DrawAspect="Content" ObjectID="_1453823536" r:id="rId50"/>
        </w:pict>
      </w:r>
      <w:r>
        <w:rPr>
          <w:rFonts w:ascii="Times New Roman" w:hAnsi="Times New Roman" w:cs="Times New Roman"/>
          <w:noProof/>
          <w:sz w:val="24"/>
          <w:szCs w:val="24"/>
        </w:rPr>
        <w:pict>
          <v:shape id="_x0000_s1052" type="#_x0000_t75" style="position:absolute;margin-left:18pt;margin-top:190.3pt;width:74pt;height:78pt;z-index:251685888">
            <v:imagedata r:id="rId51" o:title=""/>
          </v:shape>
          <o:OLEObject Type="Embed" ProgID="Equation.3" ShapeID="_x0000_s1052" DrawAspect="Content" ObjectID="_1453823537" r:id="rId52"/>
        </w:pict>
      </w:r>
      <w:r>
        <w:rPr>
          <w:rFonts w:ascii="Times New Roman" w:hAnsi="Times New Roman" w:cs="Times New Roman"/>
          <w:noProof/>
          <w:sz w:val="24"/>
          <w:szCs w:val="24"/>
        </w:rPr>
        <w:pict>
          <v:shape id="_x0000_s1051" type="#_x0000_t75" style="position:absolute;margin-left:-9pt;margin-top:127.3pt;width:146pt;height:48pt;z-index:251684864" fillcolor="#ffc">
            <v:imagedata r:id="rId53" o:title=""/>
          </v:shape>
          <o:OLEObject Type="Embed" ProgID="Equation.3" ShapeID="_x0000_s1051" DrawAspect="Content" ObjectID="_1453823538" r:id="rId54"/>
        </w:pict>
      </w:r>
      <w:r>
        <w:rPr>
          <w:rFonts w:ascii="Times New Roman" w:hAnsi="Times New Roman" w:cs="Times New Roman"/>
          <w:noProof/>
          <w:sz w:val="24"/>
          <w:szCs w:val="24"/>
        </w:rPr>
        <w:pict>
          <v:shape id="_x0000_s1050" type="#_x0000_t75" style="position:absolute;margin-left:0;margin-top:64.3pt;width:146pt;height:48pt;z-index:251683840" fillcolor="#ffc">
            <v:imagedata r:id="rId55" o:title=""/>
          </v:shape>
          <o:OLEObject Type="Embed" ProgID="Equation.3" ShapeID="_x0000_s1050" DrawAspect="Content" ObjectID="_1453823539" r:id="rId56"/>
        </w:pict>
      </w:r>
      <w:r>
        <w:rPr>
          <w:rFonts w:ascii="Times New Roman" w:hAnsi="Times New Roman" w:cs="Times New Roman"/>
          <w:noProof/>
          <w:sz w:val="24"/>
          <w:szCs w:val="24"/>
        </w:rPr>
        <w:pict>
          <v:shape id="_x0000_s1059" type="#_x0000_t75" style="position:absolute;margin-left:-36pt;margin-top:10.3pt;width:237pt;height:31pt;z-index:251693056">
            <v:imagedata r:id="rId57" o:title=""/>
          </v:shape>
          <o:OLEObject Type="Embed" ProgID="Equation.3" ShapeID="_x0000_s1059" DrawAspect="Content" ObjectID="_1453823540" r:id="rId58"/>
        </w:pict>
      </w:r>
      <w:r w:rsidR="009255F1">
        <w:rPr>
          <w:rFonts w:ascii="Arial" w:hAnsi="Arial" w:cs="Arial"/>
          <w:sz w:val="28"/>
          <w:szCs w:val="28"/>
        </w:rPr>
        <w:br w:type="page"/>
      </w:r>
    </w:p>
    <w:p w:rsidR="009255F1" w:rsidRDefault="009255F1" w:rsidP="009255F1">
      <w:pPr>
        <w:spacing w:after="0"/>
      </w:pPr>
    </w:p>
    <w:p w:rsidR="009255F1" w:rsidRDefault="009255F1" w:rsidP="009255F1">
      <w:pPr>
        <w:spacing w:after="0"/>
      </w:pPr>
    </w:p>
    <w:p w:rsidR="009255F1" w:rsidRDefault="00260A20" w:rsidP="009255F1">
      <w:pPr>
        <w:spacing w:after="0"/>
      </w:pPr>
      <w:r>
        <w:rPr>
          <w:rFonts w:ascii="Arial" w:hAnsi="Arial" w:cs="Arial"/>
          <w:noProof/>
          <w:sz w:val="28"/>
          <w:szCs w:val="28"/>
        </w:rPr>
        <w:pict>
          <v:shape id="_x0000_s1032" type="#_x0000_t75" style="position:absolute;margin-left:315pt;margin-top:-34.1pt;width:75pt;height:35pt;z-index:251665408" fillcolor="#ffffd1">
            <v:imagedata r:id="rId59" o:title=""/>
          </v:shape>
          <o:OLEObject Type="Embed" ProgID="Equation.3" ShapeID="_x0000_s1032" DrawAspect="Content" ObjectID="_1453823541" r:id="rId60"/>
        </w:pict>
      </w:r>
      <w:r>
        <w:rPr>
          <w:rFonts w:ascii="Arial" w:hAnsi="Arial" w:cs="Arial"/>
          <w:noProof/>
          <w:sz w:val="28"/>
          <w:szCs w:val="28"/>
        </w:rPr>
        <w:pict>
          <v:shapetype id="_x0000_t202" coordsize="21600,21600" o:spt="202" path="m,l,21600r21600,l21600,xe">
            <v:stroke joinstyle="miter"/>
            <v:path gradientshapeok="t" o:connecttype="rect"/>
          </v:shapetype>
          <v:shape id="_x0000_s1046" type="#_x0000_t202" style="position:absolute;margin-left:-4.5pt;margin-top:-19.1pt;width:45pt;height:27pt;z-index:251679744;mso-wrap-distance-left:0;mso-wrap-distance-right:0" filled="f" fillcolor="#bbe0e3" stroked="f" strokeweight="1.5pt">
            <v:textbox>
              <w:txbxContent>
                <w:p w:rsidR="009255F1" w:rsidRPr="00582A0E" w:rsidRDefault="009255F1" w:rsidP="007532C6">
                  <w:pPr>
                    <w:autoSpaceDE w:val="0"/>
                    <w:autoSpaceDN w:val="0"/>
                    <w:adjustRightInd w:val="0"/>
                    <w:jc w:val="center"/>
                    <w:rPr>
                      <w:rFonts w:ascii="Arial" w:hAnsi="Arial" w:cs="Arial"/>
                      <w:color w:val="000000"/>
                    </w:rPr>
                  </w:pPr>
                  <w:proofErr w:type="gramStart"/>
                  <w:r w:rsidRPr="00582A0E">
                    <w:rPr>
                      <w:rFonts w:ascii="Arial" w:hAnsi="Arial" w:cs="Arial"/>
                      <w:color w:val="000000"/>
                    </w:rPr>
                    <w:t>f(</w:t>
                  </w:r>
                  <w:proofErr w:type="gramEnd"/>
                  <w:r w:rsidRPr="00582A0E">
                    <w:rPr>
                      <w:rFonts w:ascii="Arial" w:hAnsi="Arial" w:cs="Arial"/>
                      <w:color w:val="000000"/>
                    </w:rPr>
                    <w:t>x) =</w:t>
                  </w:r>
                </w:p>
              </w:txbxContent>
            </v:textbox>
          </v:shape>
        </w:pict>
      </w:r>
      <w:r>
        <w:rPr>
          <w:rFonts w:ascii="Arial" w:hAnsi="Arial" w:cs="Arial"/>
          <w:noProof/>
          <w:sz w:val="28"/>
          <w:szCs w:val="28"/>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47" type="#_x0000_t87" style="position:absolute;margin-left:45pt;margin-top:-43.1pt;width:18pt;height:1in;z-index:251680768;mso-wrap-style:none;mso-wrap-distance-left:0;mso-wrap-distance-right:0;v-text-anchor:middle" fillcolor="#bbe0e3" strokeweight="1.5pt"/>
        </w:pict>
      </w:r>
      <w:r>
        <w:rPr>
          <w:rFonts w:ascii="Arial" w:hAnsi="Arial" w:cs="Arial"/>
          <w:noProof/>
          <w:sz w:val="28"/>
          <w:szCs w:val="28"/>
        </w:rPr>
        <w:pict>
          <v:shape id="_x0000_s1045" type="#_x0000_t75" style="position:absolute;margin-left:1in;margin-top:-43.1pt;width:99pt;height:67pt;z-index:251678720">
            <v:imagedata r:id="rId61" o:title=""/>
          </v:shape>
          <o:OLEObject Type="Embed" ProgID="Equation.3" ShapeID="_x0000_s1045" DrawAspect="Content" ObjectID="_1453823542" r:id="rId62"/>
        </w:pict>
      </w:r>
    </w:p>
    <w:p w:rsidR="009255F1" w:rsidRDefault="00260A20" w:rsidP="009255F1">
      <w:pPr>
        <w:spacing w:after="0"/>
      </w:pPr>
      <w:r>
        <w:rPr>
          <w:rFonts w:ascii="Arial" w:hAnsi="Arial" w:cs="Arial"/>
          <w:noProof/>
          <w:sz w:val="28"/>
          <w:szCs w:val="28"/>
        </w:rPr>
        <w:pict>
          <v:shape id="_x0000_s1060" type="#_x0000_t75" style="position:absolute;margin-left:315pt;margin-top:6.1pt;width:77pt;height:33pt;z-index:251694080">
            <v:imagedata r:id="rId63" o:title=""/>
          </v:shape>
          <o:OLEObject Type="Embed" ProgID="Equation.3" ShapeID="_x0000_s1060" DrawAspect="Content" ObjectID="_1453823543" r:id="rId64"/>
        </w:pict>
      </w:r>
    </w:p>
    <w:p w:rsidR="009255F1" w:rsidRDefault="009255F1" w:rsidP="009255F1">
      <w:pPr>
        <w:spacing w:after="0"/>
      </w:pPr>
    </w:p>
    <w:p w:rsidR="009255F1" w:rsidRPr="00F1399F" w:rsidRDefault="00260A20" w:rsidP="009255F1">
      <w:pPr>
        <w:spacing w:after="0"/>
        <w:jc w:val="center"/>
        <w:rPr>
          <w:rFonts w:ascii="Arial" w:hAnsi="Arial" w:cs="Arial"/>
          <w:sz w:val="28"/>
          <w:szCs w:val="28"/>
        </w:rPr>
      </w:pPr>
      <w:r>
        <w:rPr>
          <w:rFonts w:ascii="Arial" w:hAnsi="Arial" w:cs="Arial"/>
          <w:noProof/>
          <w:sz w:val="28"/>
          <w:szCs w:val="28"/>
        </w:rPr>
        <w:pict>
          <v:shape id="_x0000_s1048" type="#_x0000_t75" style="position:absolute;left:0;text-align:left;margin-left:18pt;margin-top:5.5pt;width:73pt;height:36pt;z-index:251681792" fillcolor="#ffffcd">
            <v:imagedata r:id="rId65" o:title=""/>
          </v:shape>
          <o:OLEObject Type="Embed" ProgID="Equation.3" ShapeID="_x0000_s1048" DrawAspect="Content" ObjectID="_1453823544" r:id="rId66"/>
        </w:pict>
      </w:r>
    </w:p>
    <w:p w:rsidR="009255F1" w:rsidRPr="00F1399F" w:rsidRDefault="009255F1" w:rsidP="009255F1">
      <w:pPr>
        <w:spacing w:after="0"/>
        <w:rPr>
          <w:rFonts w:ascii="Arial" w:hAnsi="Arial" w:cs="Arial"/>
          <w:sz w:val="28"/>
          <w:szCs w:val="28"/>
        </w:rPr>
      </w:pPr>
    </w:p>
    <w:p w:rsidR="009255F1" w:rsidRPr="00F1399F" w:rsidRDefault="00260A20" w:rsidP="009255F1">
      <w:pPr>
        <w:spacing w:after="0"/>
        <w:rPr>
          <w:rFonts w:ascii="Arial" w:hAnsi="Arial" w:cs="Arial"/>
          <w:sz w:val="28"/>
          <w:szCs w:val="28"/>
        </w:rPr>
      </w:pPr>
      <w:r>
        <w:rPr>
          <w:rFonts w:ascii="Arial" w:hAnsi="Arial" w:cs="Arial"/>
          <w:noProof/>
          <w:sz w:val="28"/>
          <w:szCs w:val="28"/>
        </w:rPr>
        <w:pict>
          <v:shape id="_x0000_s1061" type="#_x0000_t75" style="position:absolute;margin-left:315pt;margin-top:.3pt;width:74pt;height:33pt;z-index:251695104">
            <v:imagedata r:id="rId67" o:title=""/>
          </v:shape>
          <o:OLEObject Type="Embed" ProgID="Equation.3" ShapeID="_x0000_s1061" DrawAspect="Content" ObjectID="_1453823545" r:id="rId68"/>
        </w:pict>
      </w:r>
    </w:p>
    <w:p w:rsidR="009255F1" w:rsidRPr="00F1399F" w:rsidRDefault="009255F1" w:rsidP="009255F1">
      <w:pPr>
        <w:spacing w:after="0"/>
        <w:rPr>
          <w:rFonts w:ascii="Arial" w:hAnsi="Arial" w:cs="Arial"/>
          <w:sz w:val="28"/>
          <w:szCs w:val="28"/>
        </w:rPr>
      </w:pPr>
    </w:p>
    <w:p w:rsidR="009255F1" w:rsidRPr="00F1399F" w:rsidRDefault="00260A20" w:rsidP="009255F1">
      <w:pPr>
        <w:spacing w:after="0"/>
        <w:rPr>
          <w:rFonts w:ascii="Arial" w:hAnsi="Arial" w:cs="Arial"/>
          <w:sz w:val="28"/>
          <w:szCs w:val="28"/>
        </w:rPr>
      </w:pPr>
      <w:r>
        <w:rPr>
          <w:rFonts w:ascii="Arial" w:hAnsi="Arial" w:cs="Arial"/>
          <w:noProof/>
          <w:sz w:val="28"/>
          <w:szCs w:val="28"/>
        </w:rPr>
        <w:pict>
          <v:shape id="_x0000_s1062" type="#_x0000_t75" style="position:absolute;margin-left:306pt;margin-top:15.35pt;width:112pt;height:35pt;z-index:251696128">
            <v:imagedata r:id="rId69" o:title=""/>
          </v:shape>
          <o:OLEObject Type="Embed" ProgID="Equation.3" ShapeID="_x0000_s1062" DrawAspect="Content" ObjectID="_1453823546" r:id="rId70"/>
        </w:pict>
      </w:r>
      <w:r>
        <w:rPr>
          <w:rFonts w:ascii="Arial" w:hAnsi="Arial" w:cs="Arial"/>
          <w:noProof/>
          <w:sz w:val="28"/>
          <w:szCs w:val="28"/>
        </w:rPr>
        <w:pict>
          <v:shape id="_x0000_s1049" type="#_x0000_t75" style="position:absolute;margin-left:0;margin-top:4.1pt;width:111pt;height:18pt;z-index:251682816" fillcolor="#ffffcd">
            <v:imagedata r:id="rId71" o:title=""/>
          </v:shape>
          <o:OLEObject Type="Embed" ProgID="Equation.3" ShapeID="_x0000_s1049" DrawAspect="Content" ObjectID="_1453823547" r:id="rId72"/>
        </w:pict>
      </w:r>
    </w:p>
    <w:p w:rsidR="009255F1" w:rsidRPr="00F1399F" w:rsidRDefault="009255F1" w:rsidP="009255F1">
      <w:pPr>
        <w:spacing w:after="0"/>
        <w:rPr>
          <w:rFonts w:ascii="Arial" w:hAnsi="Arial" w:cs="Arial"/>
          <w:sz w:val="28"/>
          <w:szCs w:val="28"/>
        </w:rPr>
      </w:pPr>
    </w:p>
    <w:p w:rsidR="009255F1" w:rsidRPr="00F1399F" w:rsidRDefault="00260A20" w:rsidP="009255F1">
      <w:pPr>
        <w:spacing w:after="0"/>
        <w:rPr>
          <w:rFonts w:ascii="Arial" w:hAnsi="Arial" w:cs="Arial"/>
          <w:sz w:val="28"/>
          <w:szCs w:val="28"/>
        </w:rPr>
      </w:pPr>
      <w:r>
        <w:rPr>
          <w:rFonts w:ascii="Arial" w:hAnsi="Arial" w:cs="Arial"/>
          <w:noProof/>
          <w:sz w:val="28"/>
          <w:szCs w:val="28"/>
        </w:rPr>
        <w:pict>
          <v:shape id="_x0000_s1026" type="#_x0000_t75" style="position:absolute;margin-left:27pt;margin-top:7.9pt;width:56pt;height:48pt;z-index:251659264" fillcolor="#fefeb8">
            <v:imagedata r:id="rId73" o:title=""/>
          </v:shape>
          <o:OLEObject Type="Embed" ProgID="Equation.3" ShapeID="_x0000_s1026" DrawAspect="Content" ObjectID="_1453823548" r:id="rId74"/>
        </w:pict>
      </w:r>
    </w:p>
    <w:p w:rsidR="009255F1" w:rsidRPr="00F1399F" w:rsidRDefault="009255F1" w:rsidP="009255F1">
      <w:pPr>
        <w:spacing w:after="0"/>
        <w:rPr>
          <w:rFonts w:ascii="Arial" w:hAnsi="Arial" w:cs="Arial"/>
          <w:sz w:val="28"/>
          <w:szCs w:val="28"/>
        </w:rPr>
      </w:pPr>
    </w:p>
    <w:p w:rsidR="009255F1" w:rsidRPr="00F1399F" w:rsidRDefault="009255F1" w:rsidP="009255F1">
      <w:pPr>
        <w:spacing w:after="0"/>
        <w:rPr>
          <w:rFonts w:ascii="Arial" w:hAnsi="Arial" w:cs="Arial"/>
          <w:sz w:val="28"/>
          <w:szCs w:val="28"/>
        </w:rPr>
      </w:pPr>
    </w:p>
    <w:p w:rsidR="009255F1" w:rsidRPr="00F1399F" w:rsidRDefault="00260A20" w:rsidP="009255F1">
      <w:pPr>
        <w:spacing w:after="0"/>
        <w:rPr>
          <w:rFonts w:ascii="Arial" w:hAnsi="Arial" w:cs="Arial"/>
          <w:sz w:val="28"/>
          <w:szCs w:val="28"/>
        </w:rPr>
      </w:pPr>
      <w:r>
        <w:rPr>
          <w:rFonts w:ascii="Arial" w:hAnsi="Arial" w:cs="Arial"/>
          <w:noProof/>
          <w:sz w:val="28"/>
          <w:szCs w:val="28"/>
        </w:rPr>
        <w:pict>
          <v:shape id="_x0000_s1027" type="#_x0000_t75" style="position:absolute;margin-left:18pt;margin-top:13.6pt;width:78.95pt;height:49.95pt;z-index:251660288" fillcolor="#fefeb8">
            <v:imagedata r:id="rId75" o:title=""/>
          </v:shape>
          <o:OLEObject Type="Embed" ProgID="Equation.3" ShapeID="_x0000_s1027" DrawAspect="Content" ObjectID="_1453823549" r:id="rId76"/>
        </w:pict>
      </w:r>
    </w:p>
    <w:p w:rsidR="009255F1" w:rsidRPr="00F1399F" w:rsidRDefault="009255F1" w:rsidP="009255F1">
      <w:pPr>
        <w:spacing w:after="0"/>
        <w:rPr>
          <w:rFonts w:ascii="Arial" w:hAnsi="Arial" w:cs="Arial"/>
          <w:sz w:val="28"/>
          <w:szCs w:val="28"/>
        </w:rPr>
      </w:pPr>
    </w:p>
    <w:p w:rsidR="009255F1" w:rsidRPr="00F1399F" w:rsidRDefault="009255F1" w:rsidP="009255F1">
      <w:pPr>
        <w:spacing w:after="0"/>
        <w:rPr>
          <w:rFonts w:ascii="Arial" w:hAnsi="Arial" w:cs="Arial"/>
          <w:sz w:val="28"/>
          <w:szCs w:val="28"/>
        </w:rPr>
      </w:pPr>
    </w:p>
    <w:p w:rsidR="009255F1" w:rsidRPr="00F1399F" w:rsidRDefault="009255F1" w:rsidP="009255F1">
      <w:pPr>
        <w:spacing w:after="0"/>
        <w:rPr>
          <w:rFonts w:ascii="Arial" w:hAnsi="Arial" w:cs="Arial"/>
          <w:sz w:val="28"/>
          <w:szCs w:val="28"/>
        </w:rPr>
      </w:pPr>
    </w:p>
    <w:p w:rsidR="009255F1" w:rsidRPr="00F1399F" w:rsidRDefault="00260A20" w:rsidP="009255F1">
      <w:pPr>
        <w:spacing w:after="0"/>
        <w:ind w:firstLine="720"/>
        <w:rPr>
          <w:rFonts w:ascii="Arial" w:hAnsi="Arial" w:cs="Arial"/>
          <w:sz w:val="28"/>
          <w:szCs w:val="28"/>
        </w:rPr>
      </w:pPr>
      <w:r>
        <w:rPr>
          <w:rFonts w:ascii="Arial" w:hAnsi="Arial" w:cs="Arial"/>
          <w:noProof/>
          <w:sz w:val="28"/>
          <w:szCs w:val="28"/>
        </w:rPr>
        <w:pict>
          <v:shape id="_x0000_s1064" type="#_x0000_t75" style="position:absolute;left:0;text-align:left;margin-left:36pt;margin-top:12.2pt;width:53pt;height:49pt;z-index:251698176" fillcolor="#fefeb8">
            <v:imagedata r:id="rId77" o:title=""/>
          </v:shape>
          <o:OLEObject Type="Embed" ProgID="Equation.3" ShapeID="_x0000_s1064" DrawAspect="Content" ObjectID="_1453823550" r:id="rId78"/>
        </w:pict>
      </w:r>
    </w:p>
    <w:p w:rsidR="009255F1" w:rsidRPr="00F1399F" w:rsidRDefault="009255F1" w:rsidP="009255F1">
      <w:pPr>
        <w:spacing w:after="0"/>
        <w:rPr>
          <w:rFonts w:ascii="Arial" w:hAnsi="Arial" w:cs="Arial"/>
          <w:sz w:val="28"/>
          <w:szCs w:val="28"/>
        </w:rPr>
      </w:pPr>
    </w:p>
    <w:p w:rsidR="009255F1" w:rsidRPr="00F1399F" w:rsidRDefault="009255F1" w:rsidP="009255F1">
      <w:pPr>
        <w:spacing w:after="0"/>
        <w:rPr>
          <w:rFonts w:ascii="Arial" w:hAnsi="Arial" w:cs="Arial"/>
          <w:sz w:val="28"/>
          <w:szCs w:val="28"/>
        </w:rPr>
      </w:pPr>
    </w:p>
    <w:p w:rsidR="009255F1" w:rsidRPr="00F1399F" w:rsidRDefault="009255F1" w:rsidP="009255F1">
      <w:pPr>
        <w:spacing w:after="0"/>
        <w:rPr>
          <w:rFonts w:ascii="Arial" w:hAnsi="Arial" w:cs="Arial"/>
          <w:sz w:val="28"/>
          <w:szCs w:val="28"/>
        </w:rPr>
      </w:pPr>
    </w:p>
    <w:p w:rsidR="009255F1" w:rsidRPr="00F1399F" w:rsidRDefault="00260A20" w:rsidP="009255F1">
      <w:pPr>
        <w:spacing w:after="0"/>
        <w:rPr>
          <w:rFonts w:ascii="Arial" w:hAnsi="Arial" w:cs="Arial"/>
          <w:sz w:val="28"/>
          <w:szCs w:val="28"/>
        </w:rPr>
      </w:pPr>
      <w:r>
        <w:rPr>
          <w:rFonts w:ascii="Arial" w:hAnsi="Arial" w:cs="Arial"/>
          <w:noProof/>
          <w:sz w:val="28"/>
          <w:szCs w:val="28"/>
        </w:rPr>
        <w:pict>
          <v:shape id="_x0000_s1028" type="#_x0000_t75" style="position:absolute;margin-left:-22pt;margin-top:5.9pt;width:193pt;height:49.95pt;z-index:251661312" fillcolor="#fefeb8">
            <v:imagedata r:id="rId79" o:title=""/>
          </v:shape>
          <o:OLEObject Type="Embed" ProgID="Equation.3" ShapeID="_x0000_s1028" DrawAspect="Content" ObjectID="_1453823551" r:id="rId80"/>
        </w:pict>
      </w:r>
    </w:p>
    <w:p w:rsidR="009255F1" w:rsidRPr="00F1399F" w:rsidRDefault="009255F1" w:rsidP="009255F1">
      <w:pPr>
        <w:spacing w:after="0"/>
        <w:rPr>
          <w:rFonts w:ascii="Arial" w:hAnsi="Arial" w:cs="Arial"/>
          <w:sz w:val="28"/>
          <w:szCs w:val="28"/>
        </w:rPr>
      </w:pPr>
    </w:p>
    <w:p w:rsidR="009255F1" w:rsidRPr="00F1399F" w:rsidRDefault="009255F1" w:rsidP="009255F1">
      <w:pPr>
        <w:spacing w:after="0"/>
        <w:rPr>
          <w:rFonts w:ascii="Arial" w:hAnsi="Arial" w:cs="Arial"/>
          <w:sz w:val="28"/>
          <w:szCs w:val="28"/>
        </w:rPr>
      </w:pPr>
    </w:p>
    <w:p w:rsidR="009255F1" w:rsidRPr="00F1399F" w:rsidRDefault="009255F1" w:rsidP="009255F1">
      <w:pPr>
        <w:spacing w:after="0"/>
        <w:rPr>
          <w:rFonts w:ascii="Arial" w:hAnsi="Arial" w:cs="Arial"/>
          <w:sz w:val="28"/>
          <w:szCs w:val="28"/>
        </w:rPr>
      </w:pPr>
    </w:p>
    <w:p w:rsidR="009255F1" w:rsidRPr="00F1399F" w:rsidRDefault="00260A20" w:rsidP="009255F1">
      <w:pPr>
        <w:spacing w:after="0"/>
        <w:rPr>
          <w:rFonts w:ascii="Arial" w:hAnsi="Arial" w:cs="Arial"/>
          <w:sz w:val="28"/>
          <w:szCs w:val="28"/>
        </w:rPr>
      </w:pPr>
      <w:r>
        <w:rPr>
          <w:rFonts w:ascii="Arial" w:hAnsi="Arial" w:cs="Arial"/>
          <w:noProof/>
          <w:sz w:val="28"/>
          <w:szCs w:val="28"/>
        </w:rPr>
        <w:pict>
          <v:shape id="_x0000_s1029" type="#_x0000_t75" style="position:absolute;margin-left:-22pt;margin-top:14.7pt;width:153pt;height:49pt;z-index:251662336">
            <v:imagedata r:id="rId81" o:title=""/>
          </v:shape>
          <o:OLEObject Type="Embed" ProgID="Equation.3" ShapeID="_x0000_s1029" DrawAspect="Content" ObjectID="_1453823552" r:id="rId82"/>
        </w:pict>
      </w:r>
    </w:p>
    <w:p w:rsidR="009255F1" w:rsidRPr="00F1399F" w:rsidRDefault="009255F1" w:rsidP="009255F1">
      <w:pPr>
        <w:spacing w:after="0"/>
        <w:rPr>
          <w:rFonts w:ascii="Arial" w:hAnsi="Arial" w:cs="Arial"/>
          <w:sz w:val="28"/>
          <w:szCs w:val="28"/>
        </w:rPr>
      </w:pPr>
    </w:p>
    <w:p w:rsidR="009255F1" w:rsidRPr="00F1399F" w:rsidRDefault="00260A20" w:rsidP="009255F1">
      <w:pPr>
        <w:spacing w:after="0"/>
        <w:ind w:firstLine="720"/>
        <w:rPr>
          <w:rFonts w:ascii="Arial" w:hAnsi="Arial" w:cs="Arial"/>
          <w:sz w:val="28"/>
          <w:szCs w:val="28"/>
        </w:rPr>
      </w:pPr>
      <w:r>
        <w:rPr>
          <w:rFonts w:ascii="Arial" w:hAnsi="Arial" w:cs="Arial"/>
          <w:noProof/>
          <w:sz w:val="28"/>
          <w:szCs w:val="28"/>
        </w:rPr>
        <w:pict>
          <v:shape id="_x0000_s1031" type="#_x0000_t75" style="position:absolute;left:0;text-align:left;margin-left:28pt;margin-top:120.5pt;width:44pt;height:33pt;z-index:251664384" fillcolor="#ffc">
            <v:imagedata r:id="rId83" o:title=""/>
          </v:shape>
          <o:OLEObject Type="Embed" ProgID="Equation.3" ShapeID="_x0000_s1031" DrawAspect="Content" ObjectID="_1453823553" r:id="rId84"/>
        </w:pict>
      </w:r>
      <w:r>
        <w:rPr>
          <w:rFonts w:ascii="Arial" w:hAnsi="Arial" w:cs="Arial"/>
          <w:noProof/>
          <w:sz w:val="28"/>
          <w:szCs w:val="28"/>
        </w:rPr>
        <w:pict>
          <v:shape id="_x0000_s1030" type="#_x0000_t75" style="position:absolute;left:0;text-align:left;margin-left:27pt;margin-top:71pt;width:47pt;height:33pt;z-index:251663360" fillcolor="#ffc">
            <v:imagedata r:id="rId85" o:title=""/>
          </v:shape>
          <o:OLEObject Type="Embed" ProgID="Equation.3" ShapeID="_x0000_s1030" DrawAspect="Content" ObjectID="_1453823554" r:id="rId86"/>
        </w:pict>
      </w:r>
    </w:p>
    <w:p w:rsidR="009255F1" w:rsidRPr="009255F1" w:rsidRDefault="009255F1" w:rsidP="009255F1">
      <w:pPr>
        <w:jc w:val="center"/>
        <w:rPr>
          <w:sz w:val="40"/>
        </w:rPr>
      </w:pPr>
    </w:p>
    <w:sectPr w:rsidR="009255F1" w:rsidRPr="009255F1">
      <w:footerReference w:type="default" r:id="rId8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A20" w:rsidRDefault="00260A20" w:rsidP="00E648C0">
      <w:pPr>
        <w:spacing w:after="0" w:line="240" w:lineRule="auto"/>
      </w:pPr>
      <w:r>
        <w:separator/>
      </w:r>
    </w:p>
  </w:endnote>
  <w:endnote w:type="continuationSeparator" w:id="0">
    <w:p w:rsidR="00260A20" w:rsidRDefault="00260A20" w:rsidP="00E6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8950795"/>
      <w:docPartObj>
        <w:docPartGallery w:val="Page Numbers (Bottom of Page)"/>
        <w:docPartUnique/>
      </w:docPartObj>
    </w:sdtPr>
    <w:sdtEndPr>
      <w:rPr>
        <w:noProof/>
      </w:rPr>
    </w:sdtEndPr>
    <w:sdtContent>
      <w:p w:rsidR="00E648C0" w:rsidRDefault="00E648C0">
        <w:pPr>
          <w:pStyle w:val="Footer"/>
          <w:jc w:val="right"/>
        </w:pPr>
        <w:r>
          <w:fldChar w:fldCharType="begin"/>
        </w:r>
        <w:r>
          <w:instrText xml:space="preserve"> PAGE   \* MERGEFORMAT </w:instrText>
        </w:r>
        <w:r>
          <w:fldChar w:fldCharType="separate"/>
        </w:r>
        <w:r w:rsidR="00163223">
          <w:rPr>
            <w:noProof/>
          </w:rPr>
          <w:t>2</w:t>
        </w:r>
        <w:r>
          <w:rPr>
            <w:noProof/>
          </w:rPr>
          <w:fldChar w:fldCharType="end"/>
        </w:r>
      </w:p>
    </w:sdtContent>
  </w:sdt>
  <w:p w:rsidR="00E648C0" w:rsidRDefault="00E648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A20" w:rsidRDefault="00260A20" w:rsidP="00E648C0">
      <w:pPr>
        <w:spacing w:after="0" w:line="240" w:lineRule="auto"/>
      </w:pPr>
      <w:r>
        <w:separator/>
      </w:r>
    </w:p>
  </w:footnote>
  <w:footnote w:type="continuationSeparator" w:id="0">
    <w:p w:rsidR="00260A20" w:rsidRDefault="00260A20" w:rsidP="00E648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42369"/>
    <w:multiLevelType w:val="hybridMultilevel"/>
    <w:tmpl w:val="5A9C89E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4B63630"/>
    <w:multiLevelType w:val="hybridMultilevel"/>
    <w:tmpl w:val="26E47A60"/>
    <w:lvl w:ilvl="0" w:tplc="53AE962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AA0120C"/>
    <w:multiLevelType w:val="hybridMultilevel"/>
    <w:tmpl w:val="1758C9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9A64B5"/>
    <w:multiLevelType w:val="hybridMultilevel"/>
    <w:tmpl w:val="51CA355E"/>
    <w:lvl w:ilvl="0" w:tplc="04090019">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BD03AE"/>
    <w:multiLevelType w:val="hybridMultilevel"/>
    <w:tmpl w:val="A0542AC6"/>
    <w:lvl w:ilvl="0" w:tplc="53AE962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5D10CC4"/>
    <w:multiLevelType w:val="hybridMultilevel"/>
    <w:tmpl w:val="D60E99A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FF0C68"/>
    <w:multiLevelType w:val="hybridMultilevel"/>
    <w:tmpl w:val="027A7C6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33B31363"/>
    <w:multiLevelType w:val="hybridMultilevel"/>
    <w:tmpl w:val="497CA0B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51D6110"/>
    <w:multiLevelType w:val="hybridMultilevel"/>
    <w:tmpl w:val="4D5070C0"/>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rPr>
        <w:color w:val="auto"/>
      </w:rPr>
    </w:lvl>
    <w:lvl w:ilvl="2" w:tplc="5D5E3614">
      <w:start w:val="1"/>
      <w:numFmt w:val="lowerLetter"/>
      <w:lvlText w:val="%3."/>
      <w:lvlJc w:val="left"/>
      <w:pPr>
        <w:tabs>
          <w:tab w:val="num" w:pos="1980"/>
        </w:tabs>
        <w:ind w:left="1980" w:hanging="36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9">
    <w:nsid w:val="3F295A56"/>
    <w:multiLevelType w:val="hybridMultilevel"/>
    <w:tmpl w:val="A0542AC6"/>
    <w:lvl w:ilvl="0" w:tplc="53AE962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96902F4"/>
    <w:multiLevelType w:val="hybridMultilevel"/>
    <w:tmpl w:val="3B5A53F0"/>
    <w:lvl w:ilvl="0" w:tplc="5D5E361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499110AB"/>
    <w:multiLevelType w:val="hybridMultilevel"/>
    <w:tmpl w:val="4D5070C0"/>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color w:val="auto"/>
      </w:rPr>
    </w:lvl>
    <w:lvl w:ilvl="2" w:tplc="5D5E3614">
      <w:start w:val="1"/>
      <w:numFmt w:val="lowerLetter"/>
      <w:lvlText w:val="%3."/>
      <w:lvlJc w:val="left"/>
      <w:pPr>
        <w:tabs>
          <w:tab w:val="num" w:pos="1980"/>
        </w:tabs>
        <w:ind w:left="1980" w:hanging="36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2">
    <w:nsid w:val="52AD7AFD"/>
    <w:multiLevelType w:val="hybridMultilevel"/>
    <w:tmpl w:val="26E47A60"/>
    <w:lvl w:ilvl="0" w:tplc="53AE962C">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nsid w:val="589504F6"/>
    <w:multiLevelType w:val="hybridMultilevel"/>
    <w:tmpl w:val="F3E434B0"/>
    <w:lvl w:ilvl="0" w:tplc="53AE962C">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654B379A"/>
    <w:multiLevelType w:val="hybridMultilevel"/>
    <w:tmpl w:val="7258F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2"/>
  </w:num>
  <w:num w:numId="4">
    <w:abstractNumId w:val="5"/>
  </w:num>
  <w:num w:numId="5">
    <w:abstractNumId w:val="11"/>
  </w:num>
  <w:num w:numId="6">
    <w:abstractNumId w:val="4"/>
  </w:num>
  <w:num w:numId="7">
    <w:abstractNumId w:val="1"/>
  </w:num>
  <w:num w:numId="8">
    <w:abstractNumId w:val="9"/>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6F2"/>
    <w:rsid w:val="00022B9A"/>
    <w:rsid w:val="00163223"/>
    <w:rsid w:val="001F1F1C"/>
    <w:rsid w:val="00260A20"/>
    <w:rsid w:val="002B1332"/>
    <w:rsid w:val="005826F2"/>
    <w:rsid w:val="005B384D"/>
    <w:rsid w:val="007C1C7E"/>
    <w:rsid w:val="008B652B"/>
    <w:rsid w:val="0092092A"/>
    <w:rsid w:val="009255F1"/>
    <w:rsid w:val="00A51F73"/>
    <w:rsid w:val="00B872EB"/>
    <w:rsid w:val="00D547AE"/>
    <w:rsid w:val="00E648C0"/>
    <w:rsid w:val="00F22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6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6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26F2"/>
    <w:pPr>
      <w:ind w:left="720"/>
      <w:contextualSpacing/>
    </w:pPr>
  </w:style>
  <w:style w:type="paragraph" w:styleId="Header">
    <w:name w:val="header"/>
    <w:basedOn w:val="Normal"/>
    <w:link w:val="HeaderChar"/>
    <w:uiPriority w:val="99"/>
    <w:unhideWhenUsed/>
    <w:rsid w:val="00E648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48C0"/>
  </w:style>
  <w:style w:type="paragraph" w:styleId="Footer">
    <w:name w:val="footer"/>
    <w:basedOn w:val="Normal"/>
    <w:link w:val="FooterChar"/>
    <w:uiPriority w:val="99"/>
    <w:unhideWhenUsed/>
    <w:rsid w:val="00E648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48C0"/>
  </w:style>
  <w:style w:type="paragraph" w:styleId="BalloonText">
    <w:name w:val="Balloon Text"/>
    <w:basedOn w:val="Normal"/>
    <w:link w:val="BalloonTextChar"/>
    <w:uiPriority w:val="99"/>
    <w:semiHidden/>
    <w:unhideWhenUsed/>
    <w:rsid w:val="008B65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5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6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6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26F2"/>
    <w:pPr>
      <w:ind w:left="720"/>
      <w:contextualSpacing/>
    </w:pPr>
  </w:style>
  <w:style w:type="paragraph" w:styleId="Header">
    <w:name w:val="header"/>
    <w:basedOn w:val="Normal"/>
    <w:link w:val="HeaderChar"/>
    <w:uiPriority w:val="99"/>
    <w:unhideWhenUsed/>
    <w:rsid w:val="00E648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48C0"/>
  </w:style>
  <w:style w:type="paragraph" w:styleId="Footer">
    <w:name w:val="footer"/>
    <w:basedOn w:val="Normal"/>
    <w:link w:val="FooterChar"/>
    <w:uiPriority w:val="99"/>
    <w:unhideWhenUsed/>
    <w:rsid w:val="00E648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48C0"/>
  </w:style>
  <w:style w:type="paragraph" w:styleId="BalloonText">
    <w:name w:val="Balloon Text"/>
    <w:basedOn w:val="Normal"/>
    <w:link w:val="BalloonTextChar"/>
    <w:uiPriority w:val="99"/>
    <w:semiHidden/>
    <w:unhideWhenUsed/>
    <w:rsid w:val="008B65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5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853733">
      <w:bodyDiv w:val="1"/>
      <w:marLeft w:val="0"/>
      <w:marRight w:val="0"/>
      <w:marTop w:val="0"/>
      <w:marBottom w:val="0"/>
      <w:divBdr>
        <w:top w:val="none" w:sz="0" w:space="0" w:color="auto"/>
        <w:left w:val="none" w:sz="0" w:space="0" w:color="auto"/>
        <w:bottom w:val="none" w:sz="0" w:space="0" w:color="auto"/>
        <w:right w:val="none" w:sz="0" w:space="0" w:color="auto"/>
      </w:divBdr>
    </w:div>
    <w:div w:id="907500117">
      <w:bodyDiv w:val="1"/>
      <w:marLeft w:val="0"/>
      <w:marRight w:val="0"/>
      <w:marTop w:val="0"/>
      <w:marBottom w:val="0"/>
      <w:divBdr>
        <w:top w:val="none" w:sz="0" w:space="0" w:color="auto"/>
        <w:left w:val="none" w:sz="0" w:space="0" w:color="auto"/>
        <w:bottom w:val="none" w:sz="0" w:space="0" w:color="auto"/>
        <w:right w:val="none" w:sz="0" w:space="0" w:color="auto"/>
      </w:divBdr>
    </w:div>
    <w:div w:id="1385835916">
      <w:bodyDiv w:val="1"/>
      <w:marLeft w:val="0"/>
      <w:marRight w:val="0"/>
      <w:marTop w:val="0"/>
      <w:marBottom w:val="0"/>
      <w:divBdr>
        <w:top w:val="none" w:sz="0" w:space="0" w:color="auto"/>
        <w:left w:val="none" w:sz="0" w:space="0" w:color="auto"/>
        <w:bottom w:val="none" w:sz="0" w:space="0" w:color="auto"/>
        <w:right w:val="none" w:sz="0" w:space="0" w:color="auto"/>
      </w:divBdr>
    </w:div>
    <w:div w:id="1518958322">
      <w:bodyDiv w:val="1"/>
      <w:marLeft w:val="0"/>
      <w:marRight w:val="0"/>
      <w:marTop w:val="0"/>
      <w:marBottom w:val="0"/>
      <w:divBdr>
        <w:top w:val="none" w:sz="0" w:space="0" w:color="auto"/>
        <w:left w:val="none" w:sz="0" w:space="0" w:color="auto"/>
        <w:bottom w:val="none" w:sz="0" w:space="0" w:color="auto"/>
        <w:right w:val="none" w:sz="0" w:space="0" w:color="auto"/>
      </w:divBdr>
    </w:div>
    <w:div w:id="1538160459">
      <w:bodyDiv w:val="1"/>
      <w:marLeft w:val="0"/>
      <w:marRight w:val="0"/>
      <w:marTop w:val="0"/>
      <w:marBottom w:val="0"/>
      <w:divBdr>
        <w:top w:val="none" w:sz="0" w:space="0" w:color="auto"/>
        <w:left w:val="none" w:sz="0" w:space="0" w:color="auto"/>
        <w:bottom w:val="none" w:sz="0" w:space="0" w:color="auto"/>
        <w:right w:val="none" w:sz="0" w:space="0" w:color="auto"/>
      </w:divBdr>
    </w:div>
    <w:div w:id="1739204204">
      <w:bodyDiv w:val="1"/>
      <w:marLeft w:val="0"/>
      <w:marRight w:val="0"/>
      <w:marTop w:val="0"/>
      <w:marBottom w:val="0"/>
      <w:divBdr>
        <w:top w:val="none" w:sz="0" w:space="0" w:color="auto"/>
        <w:left w:val="none" w:sz="0" w:space="0" w:color="auto"/>
        <w:bottom w:val="none" w:sz="0" w:space="0" w:color="auto"/>
        <w:right w:val="none" w:sz="0" w:space="0" w:color="auto"/>
      </w:divBdr>
    </w:div>
    <w:div w:id="1998805672">
      <w:bodyDiv w:val="1"/>
      <w:marLeft w:val="0"/>
      <w:marRight w:val="0"/>
      <w:marTop w:val="0"/>
      <w:marBottom w:val="0"/>
      <w:divBdr>
        <w:top w:val="none" w:sz="0" w:space="0" w:color="auto"/>
        <w:left w:val="none" w:sz="0" w:space="0" w:color="auto"/>
        <w:bottom w:val="none" w:sz="0" w:space="0" w:color="auto"/>
        <w:right w:val="none" w:sz="0" w:space="0" w:color="auto"/>
      </w:divBdr>
    </w:div>
    <w:div w:id="2072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16.wmf"/><Relationship Id="rId21" Type="http://schemas.openxmlformats.org/officeDocument/2006/relationships/image" Target="media/image7.w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0.wmf"/><Relationship Id="rId50" Type="http://schemas.openxmlformats.org/officeDocument/2006/relationships/oleObject" Target="embeddings/oleObject21.bin"/><Relationship Id="rId55" Type="http://schemas.openxmlformats.org/officeDocument/2006/relationships/image" Target="media/image24.wmf"/><Relationship Id="rId63" Type="http://schemas.openxmlformats.org/officeDocument/2006/relationships/image" Target="media/image28.wmf"/><Relationship Id="rId68" Type="http://schemas.openxmlformats.org/officeDocument/2006/relationships/oleObject" Target="embeddings/oleObject30.bin"/><Relationship Id="rId76" Type="http://schemas.openxmlformats.org/officeDocument/2006/relationships/oleObject" Target="embeddings/oleObject34.bin"/><Relationship Id="rId84" Type="http://schemas.openxmlformats.org/officeDocument/2006/relationships/oleObject" Target="embeddings/oleObject38.bin"/><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32.wmf"/><Relationship Id="rId2" Type="http://schemas.openxmlformats.org/officeDocument/2006/relationships/styles" Target="styles.xml"/><Relationship Id="rId16" Type="http://schemas.openxmlformats.org/officeDocument/2006/relationships/oleObject" Target="embeddings/oleObject4.bin"/><Relationship Id="rId29" Type="http://schemas.openxmlformats.org/officeDocument/2006/relationships/image" Target="media/image11.wmf"/><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wmf"/><Relationship Id="rId40" Type="http://schemas.openxmlformats.org/officeDocument/2006/relationships/oleObject" Target="embeddings/oleObject16.bin"/><Relationship Id="rId45" Type="http://schemas.openxmlformats.org/officeDocument/2006/relationships/image" Target="media/image19.wmf"/><Relationship Id="rId53" Type="http://schemas.openxmlformats.org/officeDocument/2006/relationships/image" Target="media/image23.wmf"/><Relationship Id="rId58" Type="http://schemas.openxmlformats.org/officeDocument/2006/relationships/oleObject" Target="embeddings/oleObject25.bin"/><Relationship Id="rId66" Type="http://schemas.openxmlformats.org/officeDocument/2006/relationships/oleObject" Target="embeddings/oleObject29.bin"/><Relationship Id="rId74" Type="http://schemas.openxmlformats.org/officeDocument/2006/relationships/oleObject" Target="embeddings/oleObject33.bin"/><Relationship Id="rId79" Type="http://schemas.openxmlformats.org/officeDocument/2006/relationships/image" Target="media/image36.wmf"/><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27.wmf"/><Relationship Id="rId82" Type="http://schemas.openxmlformats.org/officeDocument/2006/relationships/oleObject" Target="embeddings/oleObject37.bin"/><Relationship Id="rId19"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image" Target="media/image31.wmf"/><Relationship Id="rId77" Type="http://schemas.openxmlformats.org/officeDocument/2006/relationships/image" Target="media/image35.wmf"/><Relationship Id="rId8" Type="http://schemas.openxmlformats.org/officeDocument/2006/relationships/image" Target="media/image1.wmf"/><Relationship Id="rId51" Type="http://schemas.openxmlformats.org/officeDocument/2006/relationships/image" Target="media/image22.wmf"/><Relationship Id="rId72" Type="http://schemas.openxmlformats.org/officeDocument/2006/relationships/oleObject" Target="embeddings/oleObject32.bin"/><Relationship Id="rId80" Type="http://schemas.openxmlformats.org/officeDocument/2006/relationships/oleObject" Target="embeddings/oleObject36.bin"/><Relationship Id="rId85" Type="http://schemas.openxmlformats.org/officeDocument/2006/relationships/image" Target="media/image39.wmf"/><Relationship Id="rId3" Type="http://schemas.microsoft.com/office/2007/relationships/stylesWithEffects" Target="stylesWithEffect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26.wmf"/><Relationship Id="rId67" Type="http://schemas.openxmlformats.org/officeDocument/2006/relationships/image" Target="media/image30.wmf"/><Relationship Id="rId20" Type="http://schemas.openxmlformats.org/officeDocument/2006/relationships/oleObject" Target="embeddings/oleObject6.bin"/><Relationship Id="rId41" Type="http://schemas.openxmlformats.org/officeDocument/2006/relationships/image" Target="media/image17.wmf"/><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4.wmf"/><Relationship Id="rId83" Type="http://schemas.openxmlformats.org/officeDocument/2006/relationships/image" Target="media/image38.wmf"/><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1.wmf"/><Relationship Id="rId57" Type="http://schemas.openxmlformats.org/officeDocument/2006/relationships/image" Target="media/image25.wmf"/><Relationship Id="rId10" Type="http://schemas.openxmlformats.org/officeDocument/2006/relationships/chart" Target="charts/chart1.xml"/><Relationship Id="rId31" Type="http://schemas.openxmlformats.org/officeDocument/2006/relationships/image" Target="media/image12.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5.bin"/><Relationship Id="rId81" Type="http://schemas.openxmlformats.org/officeDocument/2006/relationships/image" Target="media/image37.wmf"/><Relationship Id="rId86" Type="http://schemas.openxmlformats.org/officeDocument/2006/relationships/oleObject" Target="embeddings/oleObject39.bin"/></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0" i="0">
                <a:latin typeface="Arial"/>
                <a:ea typeface="Arial"/>
                <a:cs typeface="Arial"/>
              </a:defRPr>
            </a:pPr>
            <a:r>
              <a:rPr lang="en-US"/>
              <a:t>BoxPlot</a:t>
            </a:r>
          </a:p>
        </c:rich>
      </c:tx>
      <c:overlay val="0"/>
    </c:title>
    <c:autoTitleDeleted val="0"/>
    <c:plotArea>
      <c:layout/>
      <c:scatterChart>
        <c:scatterStyle val="lineMarker"/>
        <c:varyColors val="0"/>
        <c:ser>
          <c:idx val="0"/>
          <c:order val="0"/>
          <c:spPr>
            <a:ln w="12700">
              <a:solidFill>
                <a:srgbClr val="000000"/>
              </a:solidFill>
              <a:prstDash val="solid"/>
            </a:ln>
          </c:spPr>
          <c:marker>
            <c:symbol val="none"/>
          </c:marker>
          <c:xVal>
            <c:numRef>
              <c:f>ChartDataSheet_!$B$47:$B$59</c:f>
              <c:numCache>
                <c:formatCode>General</c:formatCode>
                <c:ptCount val="13"/>
                <c:pt idx="0">
                  <c:v>24</c:v>
                </c:pt>
                <c:pt idx="1">
                  <c:v>28</c:v>
                </c:pt>
                <c:pt idx="2">
                  <c:v>28</c:v>
                </c:pt>
                <c:pt idx="3">
                  <c:v>37</c:v>
                </c:pt>
                <c:pt idx="4">
                  <c:v>37</c:v>
                </c:pt>
                <c:pt idx="5">
                  <c:v>37</c:v>
                </c:pt>
                <c:pt idx="6">
                  <c:v>40.5</c:v>
                </c:pt>
                <c:pt idx="7">
                  <c:v>40.5</c:v>
                </c:pt>
                <c:pt idx="8">
                  <c:v>44</c:v>
                </c:pt>
                <c:pt idx="9">
                  <c:v>40.5</c:v>
                </c:pt>
                <c:pt idx="10">
                  <c:v>40.5</c:v>
                </c:pt>
                <c:pt idx="11">
                  <c:v>28</c:v>
                </c:pt>
                <c:pt idx="12">
                  <c:v>28</c:v>
                </c:pt>
              </c:numCache>
            </c:numRef>
          </c:xVal>
          <c:yVal>
            <c:numRef>
              <c:f>ChartDataSheet_!$A$47:$A$59</c:f>
              <c:numCache>
                <c:formatCode>General</c:formatCode>
                <c:ptCount val="13"/>
                <c:pt idx="0">
                  <c:v>2</c:v>
                </c:pt>
                <c:pt idx="1">
                  <c:v>2</c:v>
                </c:pt>
                <c:pt idx="2">
                  <c:v>3</c:v>
                </c:pt>
                <c:pt idx="3">
                  <c:v>3</c:v>
                </c:pt>
                <c:pt idx="4">
                  <c:v>1</c:v>
                </c:pt>
                <c:pt idx="5">
                  <c:v>3</c:v>
                </c:pt>
                <c:pt idx="6">
                  <c:v>3</c:v>
                </c:pt>
                <c:pt idx="7">
                  <c:v>2</c:v>
                </c:pt>
                <c:pt idx="8">
                  <c:v>2</c:v>
                </c:pt>
                <c:pt idx="9">
                  <c:v>2</c:v>
                </c:pt>
                <c:pt idx="10">
                  <c:v>1</c:v>
                </c:pt>
                <c:pt idx="11">
                  <c:v>1</c:v>
                </c:pt>
                <c:pt idx="12">
                  <c:v>2</c:v>
                </c:pt>
              </c:numCache>
            </c:numRef>
          </c:yVal>
          <c:smooth val="0"/>
        </c:ser>
        <c:dLbls>
          <c:showLegendKey val="0"/>
          <c:showVal val="0"/>
          <c:showCatName val="0"/>
          <c:showSerName val="0"/>
          <c:showPercent val="0"/>
          <c:showBubbleSize val="0"/>
        </c:dLbls>
        <c:axId val="123924864"/>
        <c:axId val="123926784"/>
      </c:scatterChart>
      <c:valAx>
        <c:axId val="123924864"/>
        <c:scaling>
          <c:orientation val="minMax"/>
          <c:min val="20"/>
        </c:scaling>
        <c:delete val="0"/>
        <c:axPos val="b"/>
        <c:title>
          <c:tx>
            <c:rich>
              <a:bodyPr/>
              <a:lstStyle/>
              <a:p>
                <a:pPr>
                  <a:defRPr sz="1000" b="0" i="0">
                    <a:latin typeface="Arial"/>
                    <a:ea typeface="Arial"/>
                    <a:cs typeface="Arial"/>
                  </a:defRPr>
                </a:pPr>
                <a:r>
                  <a:rPr lang="en-US"/>
                  <a:t># 1 </a:t>
                </a:r>
              </a:p>
            </c:rich>
          </c:tx>
          <c:overlay val="0"/>
        </c:title>
        <c:numFmt formatCode="General" sourceLinked="1"/>
        <c:majorTickMark val="out"/>
        <c:minorTickMark val="out"/>
        <c:tickLblPos val="nextTo"/>
        <c:txPr>
          <a:bodyPr/>
          <a:lstStyle/>
          <a:p>
            <a:pPr>
              <a:defRPr sz="1000" b="0" i="0">
                <a:latin typeface="Arial"/>
                <a:ea typeface="Arial"/>
                <a:cs typeface="Arial"/>
              </a:defRPr>
            </a:pPr>
            <a:endParaRPr lang="en-US"/>
          </a:p>
        </c:txPr>
        <c:crossAx val="123926784"/>
        <c:crosses val="autoZero"/>
        <c:crossBetween val="midCat"/>
      </c:valAx>
      <c:valAx>
        <c:axId val="123926784"/>
        <c:scaling>
          <c:orientation val="minMax"/>
        </c:scaling>
        <c:delete val="1"/>
        <c:axPos val="l"/>
        <c:numFmt formatCode="General" sourceLinked="1"/>
        <c:majorTickMark val="out"/>
        <c:minorTickMark val="none"/>
        <c:tickLblPos val="nextTo"/>
        <c:crossAx val="123924864"/>
        <c:crossesAt val="-4114"/>
        <c:crossBetween val="midCat"/>
      </c:valAx>
      <c:spPr>
        <a:noFill/>
        <a:ln w="25400">
          <a:noFill/>
        </a:ln>
      </c:spPr>
    </c:plotArea>
    <c:plotVisOnly val="1"/>
    <c:dispBlanksAs val="gap"/>
    <c:showDLblsOverMax val="0"/>
  </c:chart>
  <c:txPr>
    <a:bodyPr/>
    <a:lstStyle/>
    <a:p>
      <a:pPr>
        <a:defRPr sz="1000" b="0" i="0">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947</Words>
  <Characters>5403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 Rochester</dc:creator>
  <cp:keywords/>
  <dc:description/>
  <cp:lastModifiedBy>Val Rochester</cp:lastModifiedBy>
  <cp:revision>5</cp:revision>
  <dcterms:created xsi:type="dcterms:W3CDTF">2014-01-23T22:44:00Z</dcterms:created>
  <dcterms:modified xsi:type="dcterms:W3CDTF">2014-02-14T00:04:00Z</dcterms:modified>
</cp:coreProperties>
</file>