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0F3" w:rsidRDefault="002C195B" w:rsidP="004630F3">
      <w:pPr>
        <w:widowControl/>
        <w:rPr>
          <w:rFonts w:ascii="Times New Roman" w:hAnsi="Times New Roman" w:cs="Times New Roman"/>
          <w:b/>
          <w:bCs/>
          <w:i/>
          <w:iCs/>
          <w:sz w:val="24"/>
          <w:szCs w:val="24"/>
        </w:rPr>
      </w:pPr>
      <w:r>
        <w:rPr>
          <w:rFonts w:ascii="Times New Roman" w:hAnsi="Times New Roman" w:cs="Times New Roman"/>
          <w:b/>
          <w:bCs/>
          <w:sz w:val="28"/>
          <w:szCs w:val="28"/>
        </w:rPr>
        <w:t xml:space="preserve">Civil Liability </w:t>
      </w:r>
      <w:r w:rsidR="004630F3">
        <w:rPr>
          <w:rFonts w:ascii="Times New Roman" w:hAnsi="Times New Roman" w:cs="Times New Roman"/>
          <w:b/>
          <w:bCs/>
          <w:sz w:val="28"/>
          <w:szCs w:val="28"/>
        </w:rPr>
        <w:t xml:space="preserve">- </w:t>
      </w:r>
      <w:r>
        <w:rPr>
          <w:rFonts w:ascii="Times New Roman" w:hAnsi="Times New Roman" w:cs="Times New Roman"/>
          <w:b/>
          <w:bCs/>
          <w:sz w:val="28"/>
          <w:szCs w:val="28"/>
        </w:rPr>
        <w:t>Professional Sports</w:t>
      </w:r>
    </w:p>
    <w:p w:rsidR="004630F3" w:rsidRDefault="004630F3" w:rsidP="004630F3">
      <w:pPr>
        <w:widowControl/>
        <w:rPr>
          <w:rFonts w:ascii="Times New Roman" w:hAnsi="Times New Roman" w:cs="Times New Roman"/>
          <w:b/>
          <w:bCs/>
          <w:i/>
          <w:iCs/>
          <w:sz w:val="24"/>
          <w:szCs w:val="24"/>
        </w:rPr>
      </w:pPr>
    </w:p>
    <w:p w:rsidR="004630F3" w:rsidRDefault="004630F3" w:rsidP="004630F3">
      <w:pPr>
        <w:widowControl/>
        <w:rPr>
          <w:rFonts w:ascii="Times New Roman" w:hAnsi="Times New Roman" w:cs="Times New Roman"/>
          <w:b/>
          <w:bCs/>
          <w:i/>
          <w:iCs/>
          <w:sz w:val="24"/>
          <w:szCs w:val="24"/>
        </w:rPr>
      </w:pPr>
      <w:r>
        <w:rPr>
          <w:rFonts w:ascii="Times New Roman" w:hAnsi="Times New Roman" w:cs="Times New Roman"/>
          <w:b/>
          <w:bCs/>
          <w:i/>
          <w:iCs/>
          <w:sz w:val="24"/>
          <w:szCs w:val="24"/>
        </w:rPr>
        <w:t xml:space="preserve">Reaction to Hockey </w:t>
      </w:r>
      <w:proofErr w:type="spellStart"/>
      <w:r>
        <w:rPr>
          <w:rFonts w:ascii="Times New Roman" w:hAnsi="Times New Roman" w:cs="Times New Roman"/>
          <w:b/>
          <w:bCs/>
          <w:i/>
          <w:iCs/>
          <w:sz w:val="24"/>
          <w:szCs w:val="24"/>
        </w:rPr>
        <w:t>Videoclip</w:t>
      </w:r>
      <w:proofErr w:type="spellEnd"/>
      <w:r>
        <w:rPr>
          <w:rFonts w:ascii="Times New Roman" w:hAnsi="Times New Roman" w:cs="Times New Roman"/>
          <w:b/>
          <w:bCs/>
          <w:i/>
          <w:iCs/>
          <w:sz w:val="24"/>
          <w:szCs w:val="24"/>
        </w:rPr>
        <w:t xml:space="preserve"> viewed in class (YouTube)</w:t>
      </w:r>
    </w:p>
    <w:p w:rsidR="00DB51BB" w:rsidRDefault="00DB51BB" w:rsidP="004630F3">
      <w:pPr>
        <w:widowControl/>
        <w:rPr>
          <w:rFonts w:ascii="Times New Roman" w:hAnsi="Times New Roman" w:cs="Times New Roman"/>
          <w:b/>
          <w:bCs/>
          <w:i/>
          <w:iCs/>
          <w:sz w:val="24"/>
          <w:szCs w:val="24"/>
        </w:rPr>
      </w:pPr>
      <w:r>
        <w:rPr>
          <w:rFonts w:ascii="Times New Roman" w:hAnsi="Times New Roman" w:cs="Times New Roman"/>
          <w:b/>
          <w:bCs/>
          <w:i/>
          <w:iCs/>
          <w:sz w:val="24"/>
          <w:szCs w:val="24"/>
        </w:rPr>
        <w:t>2014-07-07</w:t>
      </w:r>
    </w:p>
    <w:p w:rsidR="004630F3" w:rsidRDefault="004630F3" w:rsidP="004630F3">
      <w:pPr>
        <w:widowControl/>
        <w:rPr>
          <w:rFonts w:ascii="Times New Roman" w:hAnsi="Times New Roman" w:cs="Times New Roman"/>
          <w:b/>
          <w:bCs/>
          <w:i/>
          <w:iCs/>
          <w:sz w:val="24"/>
          <w:szCs w:val="24"/>
        </w:rPr>
      </w:pPr>
    </w:p>
    <w:p w:rsidR="004630F3" w:rsidRPr="004630F3" w:rsidRDefault="004630F3" w:rsidP="004630F3">
      <w:pPr>
        <w:pStyle w:val="ListParagraph"/>
        <w:widowControl/>
        <w:numPr>
          <w:ilvl w:val="0"/>
          <w:numId w:val="26"/>
        </w:numPr>
        <w:spacing w:before="120"/>
        <w:rPr>
          <w:rFonts w:ascii="Times New Roman" w:hAnsi="Times New Roman" w:cs="Times New Roman"/>
          <w:sz w:val="24"/>
          <w:szCs w:val="24"/>
        </w:rPr>
      </w:pPr>
      <w:r>
        <w:rPr>
          <w:rFonts w:ascii="Times New Roman" w:hAnsi="Times New Roman" w:cs="Times New Roman"/>
          <w:b/>
          <w:bCs/>
          <w:sz w:val="24"/>
          <w:szCs w:val="24"/>
        </w:rPr>
        <w:t>Does the contract/salary of an NHL player account for the possibility of serious injury?</w:t>
      </w:r>
    </w:p>
    <w:p w:rsidR="004630F3" w:rsidRPr="004630F3" w:rsidRDefault="004630F3" w:rsidP="004630F3">
      <w:pPr>
        <w:pStyle w:val="ListParagraph"/>
        <w:widowControl/>
        <w:numPr>
          <w:ilvl w:val="0"/>
          <w:numId w:val="26"/>
        </w:numPr>
        <w:spacing w:before="120"/>
        <w:rPr>
          <w:rFonts w:ascii="Times New Roman" w:hAnsi="Times New Roman" w:cs="Times New Roman"/>
          <w:sz w:val="24"/>
          <w:szCs w:val="24"/>
        </w:rPr>
      </w:pPr>
      <w:r w:rsidRPr="004630F3">
        <w:rPr>
          <w:rFonts w:ascii="Times New Roman" w:hAnsi="Times New Roman" w:cs="Times New Roman"/>
          <w:sz w:val="24"/>
          <w:szCs w:val="24"/>
        </w:rPr>
        <w:t>Given the magnitude of the potential loss of future earnings that today's profe</w:t>
      </w:r>
      <w:r w:rsidRPr="004630F3">
        <w:rPr>
          <w:rFonts w:ascii="Times New Roman" w:hAnsi="Times New Roman" w:cs="Times New Roman"/>
          <w:sz w:val="24"/>
          <w:szCs w:val="24"/>
        </w:rPr>
        <w:t>s</w:t>
      </w:r>
      <w:r w:rsidRPr="004630F3">
        <w:rPr>
          <w:rFonts w:ascii="Times New Roman" w:hAnsi="Times New Roman" w:cs="Times New Roman"/>
          <w:sz w:val="24"/>
          <w:szCs w:val="24"/>
        </w:rPr>
        <w:t>sional athlete faces if subject to a career ending injury, it may be just a matter of time until courts are faced with a particularly egregious incident of "in-competition" violence that may give rise to civil liability.</w:t>
      </w:r>
    </w:p>
    <w:p w:rsidR="004630F3" w:rsidRPr="004630F3" w:rsidRDefault="002C195B" w:rsidP="004630F3">
      <w:pPr>
        <w:pStyle w:val="ListParagraph"/>
        <w:widowControl/>
        <w:numPr>
          <w:ilvl w:val="0"/>
          <w:numId w:val="26"/>
        </w:numPr>
        <w:spacing w:before="120"/>
        <w:rPr>
          <w:rFonts w:ascii="Times New Roman" w:hAnsi="Times New Roman" w:cs="Times New Roman"/>
          <w:b/>
          <w:sz w:val="24"/>
          <w:szCs w:val="24"/>
        </w:rPr>
      </w:pPr>
      <w:r w:rsidRPr="004630F3">
        <w:rPr>
          <w:rFonts w:ascii="Times New Roman" w:hAnsi="Times New Roman" w:cs="Times New Roman"/>
          <w:b/>
          <w:sz w:val="24"/>
          <w:szCs w:val="24"/>
        </w:rPr>
        <w:t xml:space="preserve">While hitting and violence are a part of NHL hockey, </w:t>
      </w:r>
      <w:r w:rsidR="004630F3" w:rsidRPr="004630F3">
        <w:rPr>
          <w:rFonts w:ascii="Times New Roman" w:hAnsi="Times New Roman" w:cs="Times New Roman"/>
          <w:b/>
          <w:sz w:val="24"/>
          <w:szCs w:val="24"/>
        </w:rPr>
        <w:t xml:space="preserve">some </w:t>
      </w:r>
      <w:r w:rsidRPr="004630F3">
        <w:rPr>
          <w:rFonts w:ascii="Times New Roman" w:hAnsi="Times New Roman" w:cs="Times New Roman"/>
          <w:b/>
          <w:sz w:val="24"/>
          <w:szCs w:val="24"/>
        </w:rPr>
        <w:t>incident</w:t>
      </w:r>
      <w:r w:rsidR="004630F3" w:rsidRPr="004630F3">
        <w:rPr>
          <w:rFonts w:ascii="Times New Roman" w:hAnsi="Times New Roman" w:cs="Times New Roman"/>
          <w:b/>
          <w:sz w:val="24"/>
          <w:szCs w:val="24"/>
        </w:rPr>
        <w:t>s</w:t>
      </w:r>
      <w:r w:rsidRPr="004630F3">
        <w:rPr>
          <w:rFonts w:ascii="Times New Roman" w:hAnsi="Times New Roman" w:cs="Times New Roman"/>
          <w:b/>
          <w:sz w:val="24"/>
          <w:szCs w:val="24"/>
        </w:rPr>
        <w:t xml:space="preserve"> </w:t>
      </w:r>
      <w:r w:rsidR="004630F3" w:rsidRPr="004630F3">
        <w:rPr>
          <w:rFonts w:ascii="Times New Roman" w:hAnsi="Times New Roman" w:cs="Times New Roman"/>
          <w:b/>
          <w:sz w:val="24"/>
          <w:szCs w:val="24"/>
        </w:rPr>
        <w:t xml:space="preserve">go </w:t>
      </w:r>
      <w:r w:rsidRPr="004630F3">
        <w:rPr>
          <w:rFonts w:ascii="Times New Roman" w:hAnsi="Times New Roman" w:cs="Times New Roman"/>
          <w:b/>
          <w:sz w:val="24"/>
          <w:szCs w:val="24"/>
        </w:rPr>
        <w:t>far b</w:t>
      </w:r>
      <w:r w:rsidRPr="004630F3">
        <w:rPr>
          <w:rFonts w:ascii="Times New Roman" w:hAnsi="Times New Roman" w:cs="Times New Roman"/>
          <w:b/>
          <w:sz w:val="24"/>
          <w:szCs w:val="24"/>
        </w:rPr>
        <w:t>e</w:t>
      </w:r>
      <w:r w:rsidRPr="004630F3">
        <w:rPr>
          <w:rFonts w:ascii="Times New Roman" w:hAnsi="Times New Roman" w:cs="Times New Roman"/>
          <w:b/>
          <w:sz w:val="24"/>
          <w:szCs w:val="24"/>
        </w:rPr>
        <w:t>yond an</w:t>
      </w:r>
      <w:r w:rsidRPr="004630F3">
        <w:rPr>
          <w:rFonts w:ascii="Times New Roman" w:hAnsi="Times New Roman" w:cs="Times New Roman"/>
          <w:b/>
          <w:sz w:val="24"/>
          <w:szCs w:val="24"/>
        </w:rPr>
        <w:t>y</w:t>
      </w:r>
      <w:r w:rsidRPr="004630F3">
        <w:rPr>
          <w:rFonts w:ascii="Times New Roman" w:hAnsi="Times New Roman" w:cs="Times New Roman"/>
          <w:b/>
          <w:sz w:val="24"/>
          <w:szCs w:val="24"/>
        </w:rPr>
        <w:t>thing that n</w:t>
      </w:r>
      <w:bookmarkStart w:id="0" w:name="_GoBack"/>
      <w:bookmarkEnd w:id="0"/>
      <w:r w:rsidRPr="004630F3">
        <w:rPr>
          <w:rFonts w:ascii="Times New Roman" w:hAnsi="Times New Roman" w:cs="Times New Roman"/>
          <w:b/>
          <w:sz w:val="24"/>
          <w:szCs w:val="24"/>
        </w:rPr>
        <w:t>ormally occurs in an NHL game</w:t>
      </w:r>
      <w:r w:rsidR="004630F3" w:rsidRPr="004630F3">
        <w:rPr>
          <w:rFonts w:ascii="Times New Roman" w:hAnsi="Times New Roman" w:cs="Times New Roman"/>
          <w:b/>
          <w:sz w:val="24"/>
          <w:szCs w:val="24"/>
        </w:rPr>
        <w:t>.</w:t>
      </w:r>
    </w:p>
    <w:p w:rsidR="004630F3" w:rsidRDefault="004630F3" w:rsidP="004630F3">
      <w:pPr>
        <w:pStyle w:val="ListParagraph"/>
        <w:widowControl/>
        <w:numPr>
          <w:ilvl w:val="0"/>
          <w:numId w:val="26"/>
        </w:numPr>
        <w:spacing w:before="120"/>
        <w:rPr>
          <w:rFonts w:ascii="Times New Roman" w:hAnsi="Times New Roman" w:cs="Times New Roman"/>
          <w:sz w:val="24"/>
          <w:szCs w:val="24"/>
        </w:rPr>
      </w:pPr>
      <w:r>
        <w:rPr>
          <w:rFonts w:ascii="Times New Roman" w:hAnsi="Times New Roman" w:cs="Times New Roman"/>
          <w:sz w:val="24"/>
          <w:szCs w:val="24"/>
        </w:rPr>
        <w:t xml:space="preserve">What will it take to </w:t>
      </w:r>
      <w:r>
        <w:rPr>
          <w:rFonts w:ascii="Times New Roman" w:hAnsi="Times New Roman" w:cs="Times New Roman"/>
          <w:sz w:val="24"/>
          <w:szCs w:val="24"/>
        </w:rPr>
        <w:t>give rise to civil liability in the context of profe</w:t>
      </w:r>
      <w:r>
        <w:rPr>
          <w:rFonts w:ascii="Times New Roman" w:hAnsi="Times New Roman" w:cs="Times New Roman"/>
          <w:sz w:val="24"/>
          <w:szCs w:val="24"/>
        </w:rPr>
        <w:t>s</w:t>
      </w:r>
      <w:r>
        <w:rPr>
          <w:rFonts w:ascii="Times New Roman" w:hAnsi="Times New Roman" w:cs="Times New Roman"/>
          <w:sz w:val="24"/>
          <w:szCs w:val="24"/>
        </w:rPr>
        <w:t>sional sports?</w:t>
      </w:r>
    </w:p>
    <w:p w:rsidR="004630F3" w:rsidRDefault="004630F3">
      <w:pPr>
        <w:widowControl/>
        <w:spacing w:before="120"/>
        <w:rPr>
          <w:rFonts w:ascii="Times New Roman" w:hAnsi="Times New Roman" w:cs="Times New Roman"/>
          <w:b/>
          <w:bCs/>
          <w:sz w:val="24"/>
          <w:szCs w:val="24"/>
        </w:rPr>
      </w:pPr>
    </w:p>
    <w:p w:rsidR="004630F3" w:rsidRDefault="004630F3">
      <w:pPr>
        <w:widowControl/>
        <w:spacing w:before="120"/>
        <w:rPr>
          <w:rFonts w:ascii="Times New Roman" w:hAnsi="Times New Roman" w:cs="Times New Roman"/>
          <w:sz w:val="24"/>
          <w:szCs w:val="24"/>
        </w:rPr>
      </w:pPr>
      <w:r>
        <w:rPr>
          <w:rFonts w:ascii="Times New Roman" w:hAnsi="Times New Roman" w:cs="Times New Roman"/>
          <w:b/>
          <w:bCs/>
          <w:sz w:val="24"/>
          <w:szCs w:val="24"/>
        </w:rPr>
        <w:t xml:space="preserve">Tort Law Principles/Questions of Law: </w:t>
      </w:r>
      <w:r w:rsidRPr="004630F3">
        <w:rPr>
          <w:rFonts w:ascii="Times New Roman" w:hAnsi="Times New Roman" w:cs="Times New Roman"/>
          <w:sz w:val="24"/>
          <w:szCs w:val="24"/>
        </w:rPr>
        <w:t>W</w:t>
      </w:r>
      <w:r w:rsidR="002C195B">
        <w:rPr>
          <w:rFonts w:ascii="Times New Roman" w:hAnsi="Times New Roman" w:cs="Times New Roman"/>
          <w:sz w:val="24"/>
          <w:szCs w:val="24"/>
        </w:rPr>
        <w:t xml:space="preserve">ould </w:t>
      </w:r>
      <w:r>
        <w:rPr>
          <w:rFonts w:ascii="Times New Roman" w:hAnsi="Times New Roman" w:cs="Times New Roman"/>
          <w:sz w:val="24"/>
          <w:szCs w:val="24"/>
        </w:rPr>
        <w:t xml:space="preserve">these </w:t>
      </w:r>
      <w:r w:rsidR="002C195B">
        <w:rPr>
          <w:rFonts w:ascii="Times New Roman" w:hAnsi="Times New Roman" w:cs="Times New Roman"/>
          <w:sz w:val="24"/>
          <w:szCs w:val="24"/>
        </w:rPr>
        <w:t>apply if a professional athlete were to sue an o</w:t>
      </w:r>
      <w:r w:rsidR="002C195B">
        <w:rPr>
          <w:rFonts w:ascii="Times New Roman" w:hAnsi="Times New Roman" w:cs="Times New Roman"/>
          <w:sz w:val="24"/>
          <w:szCs w:val="24"/>
        </w:rPr>
        <w:t>p</w:t>
      </w:r>
      <w:r w:rsidR="002C195B">
        <w:rPr>
          <w:rFonts w:ascii="Times New Roman" w:hAnsi="Times New Roman" w:cs="Times New Roman"/>
          <w:sz w:val="24"/>
          <w:szCs w:val="24"/>
        </w:rPr>
        <w:t>posing athlete for i</w:t>
      </w:r>
      <w:r w:rsidR="002C195B">
        <w:rPr>
          <w:rFonts w:ascii="Times New Roman" w:hAnsi="Times New Roman" w:cs="Times New Roman"/>
          <w:sz w:val="24"/>
          <w:szCs w:val="24"/>
        </w:rPr>
        <w:t>n</w:t>
      </w:r>
      <w:r w:rsidR="002C195B">
        <w:rPr>
          <w:rFonts w:ascii="Times New Roman" w:hAnsi="Times New Roman" w:cs="Times New Roman"/>
          <w:sz w:val="24"/>
          <w:szCs w:val="24"/>
        </w:rPr>
        <w:t>juries suffered as a result of the actions of that oppo</w:t>
      </w:r>
      <w:r w:rsidR="002C195B">
        <w:rPr>
          <w:rFonts w:ascii="Times New Roman" w:hAnsi="Times New Roman" w:cs="Times New Roman"/>
          <w:sz w:val="24"/>
          <w:szCs w:val="24"/>
        </w:rPr>
        <w:t>s</w:t>
      </w:r>
      <w:r w:rsidR="002C195B">
        <w:rPr>
          <w:rFonts w:ascii="Times New Roman" w:hAnsi="Times New Roman" w:cs="Times New Roman"/>
          <w:sz w:val="24"/>
          <w:szCs w:val="24"/>
        </w:rPr>
        <w:t>ing athlete</w:t>
      </w:r>
      <w:r>
        <w:rPr>
          <w:rFonts w:ascii="Times New Roman" w:hAnsi="Times New Roman" w:cs="Times New Roman"/>
          <w:sz w:val="24"/>
          <w:szCs w:val="24"/>
        </w:rPr>
        <w:t>?</w:t>
      </w:r>
    </w:p>
    <w:p w:rsidR="004630F3" w:rsidRDefault="002C195B">
      <w:pPr>
        <w:widowControl/>
        <w:spacing w:before="120"/>
        <w:rPr>
          <w:rFonts w:ascii="Times New Roman" w:hAnsi="Times New Roman" w:cs="Times New Roman"/>
          <w:sz w:val="24"/>
          <w:szCs w:val="24"/>
        </w:rPr>
      </w:pPr>
      <w:r>
        <w:rPr>
          <w:rFonts w:ascii="Times New Roman" w:hAnsi="Times New Roman" w:cs="Times New Roman"/>
          <w:sz w:val="24"/>
          <w:szCs w:val="24"/>
        </w:rPr>
        <w:t>Does the aggressor owe a duty of care to t</w:t>
      </w:r>
      <w:r>
        <w:rPr>
          <w:rFonts w:ascii="Times New Roman" w:hAnsi="Times New Roman" w:cs="Times New Roman"/>
          <w:sz w:val="24"/>
          <w:szCs w:val="24"/>
        </w:rPr>
        <w:t>he victim? If so, what are the standards of li</w:t>
      </w:r>
      <w:r>
        <w:rPr>
          <w:rFonts w:ascii="Times New Roman" w:hAnsi="Times New Roman" w:cs="Times New Roman"/>
          <w:sz w:val="24"/>
          <w:szCs w:val="24"/>
        </w:rPr>
        <w:t>a</w:t>
      </w:r>
      <w:r>
        <w:rPr>
          <w:rFonts w:ascii="Times New Roman" w:hAnsi="Times New Roman" w:cs="Times New Roman"/>
          <w:sz w:val="24"/>
          <w:szCs w:val="24"/>
        </w:rPr>
        <w:t xml:space="preserve">bility? </w:t>
      </w:r>
    </w:p>
    <w:p w:rsidR="00000000" w:rsidRDefault="002C195B">
      <w:pPr>
        <w:widowControl/>
        <w:spacing w:before="120"/>
        <w:rPr>
          <w:rFonts w:ascii="Times New Roman" w:hAnsi="Times New Roman" w:cs="Times New Roman"/>
          <w:sz w:val="24"/>
          <w:szCs w:val="24"/>
        </w:rPr>
      </w:pPr>
      <w:r>
        <w:rPr>
          <w:rFonts w:ascii="Times New Roman" w:hAnsi="Times New Roman" w:cs="Times New Roman"/>
          <w:sz w:val="24"/>
          <w:szCs w:val="24"/>
        </w:rPr>
        <w:t>How does the doctrine of "a</w:t>
      </w:r>
      <w:r>
        <w:rPr>
          <w:rFonts w:ascii="Times New Roman" w:hAnsi="Times New Roman" w:cs="Times New Roman"/>
          <w:sz w:val="24"/>
          <w:szCs w:val="24"/>
        </w:rPr>
        <w:t>s</w:t>
      </w:r>
      <w:r>
        <w:rPr>
          <w:rFonts w:ascii="Times New Roman" w:hAnsi="Times New Roman" w:cs="Times New Roman"/>
          <w:sz w:val="24"/>
          <w:szCs w:val="24"/>
        </w:rPr>
        <w:t>sumption of risk" factor into this context when that doctrine has trad</w:t>
      </w:r>
      <w:r>
        <w:rPr>
          <w:rFonts w:ascii="Times New Roman" w:hAnsi="Times New Roman" w:cs="Times New Roman"/>
          <w:sz w:val="24"/>
          <w:szCs w:val="24"/>
        </w:rPr>
        <w:t>i</w:t>
      </w:r>
      <w:r>
        <w:rPr>
          <w:rFonts w:ascii="Times New Roman" w:hAnsi="Times New Roman" w:cs="Times New Roman"/>
          <w:sz w:val="24"/>
          <w:szCs w:val="24"/>
        </w:rPr>
        <w:t>tionally operated as a bar to recovery for players injured in the course of playing professional sport</w:t>
      </w:r>
      <w:r>
        <w:rPr>
          <w:rFonts w:ascii="Times New Roman" w:hAnsi="Times New Roman" w:cs="Times New Roman"/>
          <w:sz w:val="24"/>
          <w:szCs w:val="24"/>
        </w:rPr>
        <w:t>s?</w:t>
      </w:r>
    </w:p>
    <w:p w:rsidR="004630F3" w:rsidRDefault="004630F3">
      <w:pPr>
        <w:widowControl/>
        <w:spacing w:before="120"/>
        <w:rPr>
          <w:rFonts w:ascii="Times New Roman" w:hAnsi="Times New Roman" w:cs="Times New Roman"/>
          <w:sz w:val="24"/>
          <w:szCs w:val="24"/>
        </w:rPr>
      </w:pPr>
    </w:p>
    <w:p w:rsidR="004630F3" w:rsidRDefault="004630F3">
      <w:pPr>
        <w:widowControl/>
        <w:spacing w:before="120"/>
        <w:rPr>
          <w:rFonts w:ascii="Times New Roman" w:hAnsi="Times New Roman" w:cs="Times New Roman"/>
          <w:sz w:val="24"/>
          <w:szCs w:val="24"/>
        </w:rPr>
      </w:pPr>
      <w:r>
        <w:rPr>
          <w:rFonts w:ascii="Times New Roman" w:hAnsi="Times New Roman" w:cs="Times New Roman"/>
          <w:sz w:val="24"/>
          <w:szCs w:val="24"/>
        </w:rPr>
        <w:t>Summary of discussion:</w:t>
      </w:r>
    </w:p>
    <w:p w:rsidR="004630F3" w:rsidRDefault="002C195B" w:rsidP="004630F3">
      <w:pPr>
        <w:pStyle w:val="ListParagraph"/>
        <w:widowControl/>
        <w:numPr>
          <w:ilvl w:val="0"/>
          <w:numId w:val="27"/>
        </w:numPr>
        <w:spacing w:before="120"/>
        <w:rPr>
          <w:rFonts w:ascii="Times New Roman" w:hAnsi="Times New Roman" w:cs="Times New Roman"/>
          <w:sz w:val="24"/>
          <w:szCs w:val="24"/>
        </w:rPr>
      </w:pPr>
      <w:r w:rsidRPr="004630F3">
        <w:rPr>
          <w:rFonts w:ascii="Times New Roman" w:hAnsi="Times New Roman" w:cs="Times New Roman"/>
          <w:sz w:val="24"/>
          <w:szCs w:val="24"/>
        </w:rPr>
        <w:t>It is</w:t>
      </w:r>
      <w:r w:rsidRPr="004630F3">
        <w:rPr>
          <w:rFonts w:ascii="Times New Roman" w:hAnsi="Times New Roman" w:cs="Times New Roman"/>
          <w:sz w:val="24"/>
          <w:szCs w:val="24"/>
        </w:rPr>
        <w:t xml:space="preserve"> widely accepted that participants in these sports assume, to some extent, the risks of injury i</w:t>
      </w:r>
      <w:r w:rsidRPr="004630F3">
        <w:rPr>
          <w:rFonts w:ascii="Times New Roman" w:hAnsi="Times New Roman" w:cs="Times New Roman"/>
          <w:sz w:val="24"/>
          <w:szCs w:val="24"/>
        </w:rPr>
        <w:t>n</w:t>
      </w:r>
      <w:r w:rsidRPr="004630F3">
        <w:rPr>
          <w:rFonts w:ascii="Times New Roman" w:hAnsi="Times New Roman" w:cs="Times New Roman"/>
          <w:sz w:val="24"/>
          <w:szCs w:val="24"/>
        </w:rPr>
        <w:t xml:space="preserve">herent in playing such sports. </w:t>
      </w:r>
    </w:p>
    <w:p w:rsidR="004630F3" w:rsidRDefault="004630F3" w:rsidP="004630F3">
      <w:pPr>
        <w:pStyle w:val="ListParagraph"/>
        <w:widowControl/>
        <w:spacing w:before="120"/>
        <w:ind w:left="360"/>
        <w:rPr>
          <w:rFonts w:ascii="Times New Roman" w:hAnsi="Times New Roman" w:cs="Times New Roman"/>
          <w:sz w:val="24"/>
          <w:szCs w:val="24"/>
        </w:rPr>
      </w:pPr>
    </w:p>
    <w:p w:rsidR="004630F3" w:rsidRDefault="004630F3" w:rsidP="004630F3">
      <w:pPr>
        <w:pStyle w:val="ListParagraph"/>
        <w:widowControl/>
        <w:numPr>
          <w:ilvl w:val="0"/>
          <w:numId w:val="27"/>
        </w:numPr>
        <w:spacing w:before="120"/>
        <w:rPr>
          <w:rFonts w:ascii="Times New Roman" w:hAnsi="Times New Roman" w:cs="Times New Roman"/>
          <w:sz w:val="24"/>
          <w:szCs w:val="24"/>
        </w:rPr>
      </w:pPr>
      <w:r>
        <w:rPr>
          <w:rFonts w:ascii="Times New Roman" w:hAnsi="Times New Roman" w:cs="Times New Roman"/>
          <w:sz w:val="24"/>
          <w:szCs w:val="24"/>
        </w:rPr>
        <w:t>P</w:t>
      </w:r>
      <w:r w:rsidR="002C195B">
        <w:rPr>
          <w:rFonts w:ascii="Times New Roman" w:hAnsi="Times New Roman" w:cs="Times New Roman"/>
          <w:sz w:val="24"/>
          <w:szCs w:val="24"/>
        </w:rPr>
        <w:t>rofessional sports are played by well-conditioned athletes, who have extensive knowledge of the rules and customs of the sports in which they choose to parti</w:t>
      </w:r>
      <w:r w:rsidR="002C195B">
        <w:rPr>
          <w:rFonts w:ascii="Times New Roman" w:hAnsi="Times New Roman" w:cs="Times New Roman"/>
          <w:sz w:val="24"/>
          <w:szCs w:val="24"/>
        </w:rPr>
        <w:t>c</w:t>
      </w:r>
      <w:r w:rsidR="002C195B">
        <w:rPr>
          <w:rFonts w:ascii="Times New Roman" w:hAnsi="Times New Roman" w:cs="Times New Roman"/>
          <w:sz w:val="24"/>
          <w:szCs w:val="24"/>
        </w:rPr>
        <w:t xml:space="preserve">ipate, as well as the inherent risks. These professional athletes are well compensated for taking </w:t>
      </w:r>
      <w:r w:rsidR="002C195B">
        <w:rPr>
          <w:rFonts w:ascii="Times New Roman" w:hAnsi="Times New Roman" w:cs="Times New Roman"/>
          <w:sz w:val="24"/>
          <w:szCs w:val="24"/>
        </w:rPr>
        <w:t>those risks. Accordingly, injuries incurred as a result of participation in professional sports do not generally give rise to civil lit</w:t>
      </w:r>
      <w:r w:rsidR="002C195B">
        <w:rPr>
          <w:rFonts w:ascii="Times New Roman" w:hAnsi="Times New Roman" w:cs="Times New Roman"/>
          <w:sz w:val="24"/>
          <w:szCs w:val="24"/>
        </w:rPr>
        <w:t>i</w:t>
      </w:r>
      <w:r w:rsidR="002C195B">
        <w:rPr>
          <w:rFonts w:ascii="Times New Roman" w:hAnsi="Times New Roman" w:cs="Times New Roman"/>
          <w:sz w:val="24"/>
          <w:szCs w:val="24"/>
        </w:rPr>
        <w:t xml:space="preserve">gation. </w:t>
      </w:r>
      <w:r>
        <w:rPr>
          <w:rFonts w:ascii="Times New Roman" w:hAnsi="Times New Roman" w:cs="Times New Roman"/>
          <w:sz w:val="24"/>
          <w:szCs w:val="24"/>
        </w:rPr>
        <w:t>(</w:t>
      </w:r>
      <w:r w:rsidR="002C195B">
        <w:rPr>
          <w:rFonts w:ascii="Times New Roman" w:hAnsi="Times New Roman" w:cs="Times New Roman"/>
          <w:sz w:val="24"/>
          <w:szCs w:val="24"/>
        </w:rPr>
        <w:t xml:space="preserve">For the most part, the governing league imposes internal sanctions, such as penalties, fines and/or suspensions </w:t>
      </w:r>
      <w:r w:rsidR="002C195B">
        <w:rPr>
          <w:rFonts w:ascii="Times New Roman" w:hAnsi="Times New Roman" w:cs="Times New Roman"/>
          <w:sz w:val="24"/>
          <w:szCs w:val="24"/>
        </w:rPr>
        <w:t>for injuries caused by the misconduct of a professional athlete in the heat of competition.</w:t>
      </w:r>
      <w:r>
        <w:rPr>
          <w:rFonts w:ascii="Times New Roman" w:hAnsi="Times New Roman" w:cs="Times New Roman"/>
          <w:sz w:val="24"/>
          <w:szCs w:val="24"/>
        </w:rPr>
        <w:t>)</w:t>
      </w:r>
    </w:p>
    <w:p w:rsidR="004630F3" w:rsidRDefault="004630F3" w:rsidP="004630F3">
      <w:pPr>
        <w:pStyle w:val="ListParagraph"/>
        <w:widowControl/>
        <w:spacing w:before="120"/>
        <w:ind w:left="360"/>
        <w:rPr>
          <w:rFonts w:ascii="Times New Roman" w:hAnsi="Times New Roman" w:cs="Times New Roman"/>
          <w:sz w:val="24"/>
          <w:szCs w:val="24"/>
        </w:rPr>
      </w:pPr>
    </w:p>
    <w:p w:rsidR="004630F3" w:rsidRDefault="002C195B" w:rsidP="004630F3">
      <w:pPr>
        <w:pStyle w:val="ListParagraph"/>
        <w:widowControl/>
        <w:numPr>
          <w:ilvl w:val="0"/>
          <w:numId w:val="27"/>
        </w:numPr>
        <w:spacing w:before="120"/>
        <w:rPr>
          <w:rFonts w:ascii="Times New Roman" w:hAnsi="Times New Roman" w:cs="Times New Roman"/>
          <w:sz w:val="24"/>
          <w:szCs w:val="24"/>
        </w:rPr>
      </w:pPr>
      <w:r w:rsidRPr="004630F3">
        <w:rPr>
          <w:rFonts w:ascii="Times New Roman" w:hAnsi="Times New Roman" w:cs="Times New Roman"/>
          <w:sz w:val="24"/>
          <w:szCs w:val="24"/>
        </w:rPr>
        <w:t xml:space="preserve">While the </w:t>
      </w:r>
      <w:r w:rsidRPr="004630F3">
        <w:rPr>
          <w:rFonts w:ascii="Times New Roman" w:hAnsi="Times New Roman" w:cs="Times New Roman"/>
          <w:i/>
          <w:sz w:val="24"/>
          <w:szCs w:val="24"/>
        </w:rPr>
        <w:t xml:space="preserve">maxim </w:t>
      </w:r>
      <w:proofErr w:type="spellStart"/>
      <w:r w:rsidRPr="004630F3">
        <w:rPr>
          <w:rFonts w:ascii="Times New Roman" w:hAnsi="Times New Roman" w:cs="Times New Roman"/>
          <w:i/>
          <w:sz w:val="24"/>
          <w:szCs w:val="24"/>
        </w:rPr>
        <w:t>volenti</w:t>
      </w:r>
      <w:proofErr w:type="spellEnd"/>
      <w:r w:rsidRPr="004630F3">
        <w:rPr>
          <w:rFonts w:ascii="Times New Roman" w:hAnsi="Times New Roman" w:cs="Times New Roman"/>
          <w:i/>
          <w:sz w:val="24"/>
          <w:szCs w:val="24"/>
        </w:rPr>
        <w:t xml:space="preserve"> non fit </w:t>
      </w:r>
      <w:proofErr w:type="spellStart"/>
      <w:r w:rsidRPr="004630F3">
        <w:rPr>
          <w:rFonts w:ascii="Times New Roman" w:hAnsi="Times New Roman" w:cs="Times New Roman"/>
          <w:i/>
          <w:sz w:val="24"/>
          <w:szCs w:val="24"/>
        </w:rPr>
        <w:t>injuria</w:t>
      </w:r>
      <w:proofErr w:type="spellEnd"/>
      <w:r w:rsidRPr="004630F3">
        <w:rPr>
          <w:rFonts w:ascii="Times New Roman" w:hAnsi="Times New Roman" w:cs="Times New Roman"/>
          <w:sz w:val="24"/>
          <w:szCs w:val="24"/>
        </w:rPr>
        <w:t xml:space="preserve"> (there is no injury if done to the willing person) applies to most incidents of sports violence, there are exceptions; o</w:t>
      </w:r>
      <w:r w:rsidRPr="004630F3">
        <w:rPr>
          <w:rFonts w:ascii="Times New Roman" w:hAnsi="Times New Roman" w:cs="Times New Roman"/>
          <w:sz w:val="24"/>
          <w:szCs w:val="24"/>
        </w:rPr>
        <w:t xml:space="preserve">ccasions where a </w:t>
      </w:r>
      <w:proofErr w:type="spellStart"/>
      <w:r w:rsidRPr="004630F3">
        <w:rPr>
          <w:rFonts w:ascii="Times New Roman" w:hAnsi="Times New Roman" w:cs="Times New Roman"/>
          <w:sz w:val="24"/>
          <w:szCs w:val="24"/>
        </w:rPr>
        <w:t>tortfeasor's</w:t>
      </w:r>
      <w:proofErr w:type="spellEnd"/>
      <w:r w:rsidRPr="004630F3">
        <w:rPr>
          <w:rFonts w:ascii="Times New Roman" w:hAnsi="Times New Roman" w:cs="Times New Roman"/>
          <w:sz w:val="24"/>
          <w:szCs w:val="24"/>
        </w:rPr>
        <w:t xml:space="preserve"> behaviour is so egregious that a resulting injury may end in an award of damages. The difficulty, of course, is in determining what constitutes excessive conduct in the sports context so that the victim cannot be said to have </w:t>
      </w:r>
      <w:r w:rsidRPr="004630F3">
        <w:rPr>
          <w:rFonts w:ascii="Times New Roman" w:hAnsi="Times New Roman" w:cs="Times New Roman"/>
          <w:sz w:val="24"/>
          <w:szCs w:val="24"/>
        </w:rPr>
        <w:t>assumed the risks emanating from such conduct.</w:t>
      </w:r>
    </w:p>
    <w:p w:rsidR="004630F3" w:rsidRDefault="004630F3" w:rsidP="004630F3">
      <w:pPr>
        <w:pStyle w:val="ListParagraph"/>
        <w:widowControl/>
        <w:spacing w:before="120"/>
        <w:ind w:left="360"/>
        <w:rPr>
          <w:rFonts w:ascii="Times New Roman" w:hAnsi="Times New Roman" w:cs="Times New Roman"/>
          <w:sz w:val="24"/>
          <w:szCs w:val="24"/>
        </w:rPr>
      </w:pPr>
    </w:p>
    <w:p w:rsidR="00000000" w:rsidRDefault="002C195B" w:rsidP="004630F3">
      <w:pPr>
        <w:pStyle w:val="ListParagraph"/>
        <w:widowControl/>
        <w:numPr>
          <w:ilvl w:val="0"/>
          <w:numId w:val="27"/>
        </w:numPr>
        <w:spacing w:before="120"/>
        <w:rPr>
          <w:rFonts w:ascii="Times New Roman" w:hAnsi="Times New Roman" w:cs="Times New Roman"/>
          <w:sz w:val="24"/>
          <w:szCs w:val="24"/>
        </w:rPr>
      </w:pPr>
      <w:r w:rsidRPr="004630F3">
        <w:rPr>
          <w:rFonts w:ascii="Times New Roman" w:hAnsi="Times New Roman" w:cs="Times New Roman"/>
          <w:sz w:val="24"/>
          <w:szCs w:val="24"/>
        </w:rPr>
        <w:t>Until recently, personal injury litigation resulting from participation in sports has been prima</w:t>
      </w:r>
      <w:r w:rsidRPr="004630F3">
        <w:rPr>
          <w:rFonts w:ascii="Times New Roman" w:hAnsi="Times New Roman" w:cs="Times New Roman"/>
          <w:sz w:val="24"/>
          <w:szCs w:val="24"/>
        </w:rPr>
        <w:t>r</w:t>
      </w:r>
      <w:r w:rsidRPr="004630F3">
        <w:rPr>
          <w:rFonts w:ascii="Times New Roman" w:hAnsi="Times New Roman" w:cs="Times New Roman"/>
          <w:sz w:val="24"/>
          <w:szCs w:val="24"/>
        </w:rPr>
        <w:t xml:space="preserve">ily restricted to the recreational and amateur ranks, and the principles of </w:t>
      </w:r>
      <w:r w:rsidRPr="004630F3">
        <w:rPr>
          <w:rFonts w:ascii="Times New Roman" w:hAnsi="Times New Roman" w:cs="Times New Roman"/>
          <w:bCs/>
          <w:sz w:val="24"/>
          <w:szCs w:val="24"/>
        </w:rPr>
        <w:t>tort law</w:t>
      </w:r>
      <w:r w:rsidRPr="004630F3">
        <w:rPr>
          <w:rFonts w:ascii="Times New Roman" w:hAnsi="Times New Roman" w:cs="Times New Roman"/>
          <w:sz w:val="24"/>
          <w:szCs w:val="24"/>
        </w:rPr>
        <w:t xml:space="preserve"> </w:t>
      </w:r>
      <w:r w:rsidRPr="004630F3">
        <w:rPr>
          <w:rFonts w:ascii="Times New Roman" w:hAnsi="Times New Roman" w:cs="Times New Roman"/>
          <w:sz w:val="24"/>
          <w:szCs w:val="24"/>
        </w:rPr>
        <w:t>have been seen as havin</w:t>
      </w:r>
      <w:r w:rsidRPr="004630F3">
        <w:rPr>
          <w:rFonts w:ascii="Times New Roman" w:hAnsi="Times New Roman" w:cs="Times New Roman"/>
          <w:sz w:val="24"/>
          <w:szCs w:val="24"/>
        </w:rPr>
        <w:t>g limited applicability in the context of professional sports. However, over the past few de</w:t>
      </w:r>
      <w:r w:rsidRPr="004630F3">
        <w:rPr>
          <w:rFonts w:ascii="Times New Roman" w:hAnsi="Times New Roman" w:cs="Times New Roman"/>
          <w:sz w:val="24"/>
          <w:szCs w:val="24"/>
        </w:rPr>
        <w:t>c</w:t>
      </w:r>
      <w:r w:rsidRPr="004630F3">
        <w:rPr>
          <w:rFonts w:ascii="Times New Roman" w:hAnsi="Times New Roman" w:cs="Times New Roman"/>
          <w:sz w:val="24"/>
          <w:szCs w:val="24"/>
        </w:rPr>
        <w:t xml:space="preserve">ades, the escalation of violence and injuries in professional sports has led to an increase in the number of injured professional athletes seeking redress through </w:t>
      </w:r>
      <w:r w:rsidRPr="004630F3">
        <w:rPr>
          <w:rFonts w:ascii="Times New Roman" w:hAnsi="Times New Roman" w:cs="Times New Roman"/>
          <w:sz w:val="24"/>
          <w:szCs w:val="24"/>
        </w:rPr>
        <w:t>the civil courts.</w:t>
      </w:r>
      <w:r w:rsidR="00DB51BB">
        <w:rPr>
          <w:rFonts w:ascii="Times New Roman" w:hAnsi="Times New Roman" w:cs="Times New Roman"/>
          <w:sz w:val="16"/>
          <w:szCs w:val="16"/>
          <w:vertAlign w:val="superscript"/>
        </w:rPr>
        <w:t xml:space="preserve"> </w:t>
      </w:r>
      <w:r w:rsidRPr="004630F3">
        <w:rPr>
          <w:rFonts w:ascii="Times New Roman" w:hAnsi="Times New Roman" w:cs="Times New Roman"/>
          <w:sz w:val="24"/>
          <w:szCs w:val="24"/>
        </w:rPr>
        <w:t>Early decisions in this context demonstrate the difficulty courts have experienced in attempting to precisely d</w:t>
      </w:r>
      <w:r w:rsidRPr="004630F3">
        <w:rPr>
          <w:rFonts w:ascii="Times New Roman" w:hAnsi="Times New Roman" w:cs="Times New Roman"/>
          <w:sz w:val="24"/>
          <w:szCs w:val="24"/>
        </w:rPr>
        <w:t>e</w:t>
      </w:r>
      <w:r w:rsidRPr="004630F3">
        <w:rPr>
          <w:rFonts w:ascii="Times New Roman" w:hAnsi="Times New Roman" w:cs="Times New Roman"/>
          <w:sz w:val="24"/>
          <w:szCs w:val="24"/>
        </w:rPr>
        <w:t>te</w:t>
      </w:r>
      <w:r w:rsidRPr="004630F3">
        <w:rPr>
          <w:rFonts w:ascii="Times New Roman" w:hAnsi="Times New Roman" w:cs="Times New Roman"/>
          <w:sz w:val="24"/>
          <w:szCs w:val="24"/>
        </w:rPr>
        <w:t>r</w:t>
      </w:r>
      <w:r w:rsidRPr="004630F3">
        <w:rPr>
          <w:rFonts w:ascii="Times New Roman" w:hAnsi="Times New Roman" w:cs="Times New Roman"/>
          <w:sz w:val="24"/>
          <w:szCs w:val="24"/>
        </w:rPr>
        <w:lastRenderedPageBreak/>
        <w:t>mine the scope of conduct a professional athlete accepts through his or her voluntary partic</w:t>
      </w:r>
      <w:r w:rsidRPr="004630F3">
        <w:rPr>
          <w:rFonts w:ascii="Times New Roman" w:hAnsi="Times New Roman" w:cs="Times New Roman"/>
          <w:sz w:val="24"/>
          <w:szCs w:val="24"/>
        </w:rPr>
        <w:t>i</w:t>
      </w:r>
      <w:r w:rsidR="00DB51BB">
        <w:rPr>
          <w:rFonts w:ascii="Times New Roman" w:hAnsi="Times New Roman" w:cs="Times New Roman"/>
          <w:sz w:val="24"/>
          <w:szCs w:val="24"/>
        </w:rPr>
        <w:t>p</w:t>
      </w:r>
      <w:r w:rsidR="00DB51BB">
        <w:rPr>
          <w:rFonts w:ascii="Times New Roman" w:hAnsi="Times New Roman" w:cs="Times New Roman"/>
          <w:sz w:val="24"/>
          <w:szCs w:val="24"/>
        </w:rPr>
        <w:t>a</w:t>
      </w:r>
      <w:r w:rsidR="00DB51BB">
        <w:rPr>
          <w:rFonts w:ascii="Times New Roman" w:hAnsi="Times New Roman" w:cs="Times New Roman"/>
          <w:sz w:val="24"/>
          <w:szCs w:val="24"/>
        </w:rPr>
        <w:t>tion.</w:t>
      </w:r>
    </w:p>
    <w:p w:rsidR="00DB51BB" w:rsidRDefault="00DB51BB" w:rsidP="00DB51BB">
      <w:pPr>
        <w:pStyle w:val="ListParagraph"/>
        <w:widowControl/>
        <w:spacing w:before="120"/>
        <w:ind w:left="360"/>
        <w:rPr>
          <w:rFonts w:ascii="Times New Roman" w:hAnsi="Times New Roman" w:cs="Times New Roman"/>
          <w:sz w:val="24"/>
          <w:szCs w:val="24"/>
        </w:rPr>
      </w:pPr>
    </w:p>
    <w:p w:rsidR="00DB51BB" w:rsidRDefault="00DB51BB">
      <w:pPr>
        <w:widowControl/>
        <w:spacing w:before="120"/>
        <w:rPr>
          <w:rFonts w:ascii="Times New Roman" w:hAnsi="Times New Roman" w:cs="Times New Roman"/>
          <w:b/>
          <w:bCs/>
          <w:sz w:val="24"/>
          <w:szCs w:val="24"/>
        </w:rPr>
      </w:pPr>
      <w:r>
        <w:rPr>
          <w:rFonts w:ascii="Times New Roman" w:hAnsi="Times New Roman" w:cs="Times New Roman"/>
          <w:b/>
          <w:bCs/>
          <w:sz w:val="24"/>
          <w:szCs w:val="24"/>
        </w:rPr>
        <w:t>General discussion</w:t>
      </w:r>
    </w:p>
    <w:p w:rsidR="00DB51BB" w:rsidRDefault="00DB51BB" w:rsidP="00DB51BB">
      <w:pPr>
        <w:pStyle w:val="ListParagraph"/>
        <w:widowControl/>
        <w:numPr>
          <w:ilvl w:val="0"/>
          <w:numId w:val="28"/>
        </w:numPr>
        <w:spacing w:before="120"/>
        <w:rPr>
          <w:rFonts w:ascii="Times New Roman" w:hAnsi="Times New Roman" w:cs="Times New Roman"/>
          <w:sz w:val="24"/>
          <w:szCs w:val="24"/>
        </w:rPr>
      </w:pPr>
      <w:r>
        <w:rPr>
          <w:rFonts w:ascii="Times New Roman" w:hAnsi="Times New Roman" w:cs="Times New Roman"/>
          <w:b/>
          <w:bCs/>
          <w:sz w:val="24"/>
          <w:szCs w:val="24"/>
        </w:rPr>
        <w:t xml:space="preserve">What really is </w:t>
      </w:r>
      <w:r w:rsidR="002C195B" w:rsidRPr="00DB51BB">
        <w:rPr>
          <w:rFonts w:ascii="Times New Roman" w:hAnsi="Times New Roman" w:cs="Times New Roman"/>
          <w:b/>
          <w:bCs/>
          <w:sz w:val="24"/>
          <w:szCs w:val="24"/>
        </w:rPr>
        <w:t>Tort law</w:t>
      </w:r>
      <w:r>
        <w:rPr>
          <w:rFonts w:ascii="Times New Roman" w:hAnsi="Times New Roman" w:cs="Times New Roman"/>
          <w:sz w:val="24"/>
          <w:szCs w:val="24"/>
        </w:rPr>
        <w:t xml:space="preserve">? A </w:t>
      </w:r>
      <w:r w:rsidR="002C195B" w:rsidRPr="00DB51BB">
        <w:rPr>
          <w:rFonts w:ascii="Times New Roman" w:hAnsi="Times New Roman" w:cs="Times New Roman"/>
          <w:sz w:val="24"/>
          <w:szCs w:val="24"/>
        </w:rPr>
        <w:t>mechanism for protecting individuals' rights from unreasonable i</w:t>
      </w:r>
      <w:r w:rsidR="002C195B" w:rsidRPr="00DB51BB">
        <w:rPr>
          <w:rFonts w:ascii="Times New Roman" w:hAnsi="Times New Roman" w:cs="Times New Roman"/>
          <w:sz w:val="24"/>
          <w:szCs w:val="24"/>
        </w:rPr>
        <w:t>n</w:t>
      </w:r>
      <w:r w:rsidR="002C195B" w:rsidRPr="00DB51BB">
        <w:rPr>
          <w:rFonts w:ascii="Times New Roman" w:hAnsi="Times New Roman" w:cs="Times New Roman"/>
          <w:sz w:val="24"/>
          <w:szCs w:val="24"/>
        </w:rPr>
        <w:t>te</w:t>
      </w:r>
      <w:r w:rsidR="002C195B" w:rsidRPr="00DB51BB">
        <w:rPr>
          <w:rFonts w:ascii="Times New Roman" w:hAnsi="Times New Roman" w:cs="Times New Roman"/>
          <w:sz w:val="24"/>
          <w:szCs w:val="24"/>
        </w:rPr>
        <w:t>r</w:t>
      </w:r>
      <w:r w:rsidR="002C195B" w:rsidRPr="00DB51BB">
        <w:rPr>
          <w:rFonts w:ascii="Times New Roman" w:hAnsi="Times New Roman" w:cs="Times New Roman"/>
          <w:sz w:val="24"/>
          <w:szCs w:val="24"/>
        </w:rPr>
        <w:t>fe</w:t>
      </w:r>
      <w:r w:rsidR="002C195B" w:rsidRPr="00DB51BB">
        <w:rPr>
          <w:rFonts w:ascii="Times New Roman" w:hAnsi="Times New Roman" w:cs="Times New Roman"/>
          <w:sz w:val="24"/>
          <w:szCs w:val="24"/>
        </w:rPr>
        <w:t>r</w:t>
      </w:r>
      <w:r w:rsidR="002C195B" w:rsidRPr="00DB51BB">
        <w:rPr>
          <w:rFonts w:ascii="Times New Roman" w:hAnsi="Times New Roman" w:cs="Times New Roman"/>
          <w:sz w:val="24"/>
          <w:szCs w:val="24"/>
        </w:rPr>
        <w:t>ence.</w:t>
      </w:r>
      <w:r w:rsidR="002C195B" w:rsidRPr="00DB51BB">
        <w:rPr>
          <w:rFonts w:ascii="Times New Roman" w:hAnsi="Times New Roman" w:cs="Times New Roman"/>
          <w:sz w:val="16"/>
          <w:szCs w:val="16"/>
          <w:vertAlign w:val="superscript"/>
        </w:rPr>
        <w:t>1</w:t>
      </w:r>
      <w:r w:rsidR="002C195B" w:rsidRPr="00DB51BB">
        <w:rPr>
          <w:rFonts w:ascii="Times New Roman" w:hAnsi="Times New Roman" w:cs="Times New Roman"/>
          <w:sz w:val="16"/>
          <w:szCs w:val="16"/>
          <w:vertAlign w:val="superscript"/>
        </w:rPr>
        <w:t>7</w:t>
      </w:r>
      <w:r w:rsidR="002C195B" w:rsidRPr="00DB51BB">
        <w:rPr>
          <w:rFonts w:ascii="Times New Roman" w:hAnsi="Times New Roman" w:cs="Times New Roman"/>
          <w:sz w:val="24"/>
          <w:szCs w:val="24"/>
        </w:rPr>
        <w:t xml:space="preserve"> </w:t>
      </w:r>
      <w:proofErr w:type="gramStart"/>
      <w:r w:rsidR="002C195B" w:rsidRPr="00DB51BB">
        <w:rPr>
          <w:rFonts w:ascii="Times New Roman" w:hAnsi="Times New Roman" w:cs="Times New Roman"/>
          <w:sz w:val="24"/>
          <w:szCs w:val="24"/>
        </w:rPr>
        <w:t>It</w:t>
      </w:r>
      <w:proofErr w:type="gramEnd"/>
      <w:r w:rsidR="002C195B" w:rsidRPr="00DB51BB">
        <w:rPr>
          <w:rFonts w:ascii="Times New Roman" w:hAnsi="Times New Roman" w:cs="Times New Roman"/>
          <w:sz w:val="24"/>
          <w:szCs w:val="24"/>
        </w:rPr>
        <w:t xml:space="preserve"> i</w:t>
      </w:r>
      <w:r w:rsidR="002C195B" w:rsidRPr="00DB51BB">
        <w:rPr>
          <w:rFonts w:ascii="Times New Roman" w:hAnsi="Times New Roman" w:cs="Times New Roman"/>
          <w:sz w:val="24"/>
          <w:szCs w:val="24"/>
        </w:rPr>
        <w:t>n</w:t>
      </w:r>
      <w:r w:rsidR="002C195B" w:rsidRPr="00DB51BB">
        <w:rPr>
          <w:rFonts w:ascii="Times New Roman" w:hAnsi="Times New Roman" w:cs="Times New Roman"/>
          <w:sz w:val="24"/>
          <w:szCs w:val="24"/>
        </w:rPr>
        <w:t>volves the judicial imposition of a duty of care and a corresponding obl</w:t>
      </w:r>
      <w:r w:rsidR="002C195B" w:rsidRPr="00DB51BB">
        <w:rPr>
          <w:rFonts w:ascii="Times New Roman" w:hAnsi="Times New Roman" w:cs="Times New Roman"/>
          <w:sz w:val="24"/>
          <w:szCs w:val="24"/>
        </w:rPr>
        <w:t>i</w:t>
      </w:r>
      <w:r w:rsidR="002C195B" w:rsidRPr="00DB51BB">
        <w:rPr>
          <w:rFonts w:ascii="Times New Roman" w:hAnsi="Times New Roman" w:cs="Times New Roman"/>
          <w:sz w:val="24"/>
          <w:szCs w:val="24"/>
        </w:rPr>
        <w:t xml:space="preserve">gation to respond in damages for its breach. </w:t>
      </w:r>
    </w:p>
    <w:p w:rsidR="00DB51BB" w:rsidRDefault="002C195B" w:rsidP="00DB51BB">
      <w:pPr>
        <w:pStyle w:val="ListParagraph"/>
        <w:widowControl/>
        <w:numPr>
          <w:ilvl w:val="0"/>
          <w:numId w:val="28"/>
        </w:numPr>
        <w:spacing w:before="120"/>
        <w:rPr>
          <w:rFonts w:ascii="Times New Roman" w:hAnsi="Times New Roman" w:cs="Times New Roman"/>
          <w:sz w:val="24"/>
          <w:szCs w:val="24"/>
        </w:rPr>
      </w:pPr>
      <w:r w:rsidRPr="00DB51BB">
        <w:rPr>
          <w:rFonts w:ascii="Times New Roman" w:hAnsi="Times New Roman" w:cs="Times New Roman"/>
          <w:sz w:val="24"/>
          <w:szCs w:val="24"/>
        </w:rPr>
        <w:t>Despite the increased willingness exhibited by the j</w:t>
      </w:r>
      <w:r w:rsidRPr="00DB51BB">
        <w:rPr>
          <w:rFonts w:ascii="Times New Roman" w:hAnsi="Times New Roman" w:cs="Times New Roman"/>
          <w:sz w:val="24"/>
          <w:szCs w:val="24"/>
        </w:rPr>
        <w:t>u</w:t>
      </w:r>
      <w:r w:rsidRPr="00DB51BB">
        <w:rPr>
          <w:rFonts w:ascii="Times New Roman" w:hAnsi="Times New Roman" w:cs="Times New Roman"/>
          <w:sz w:val="24"/>
          <w:szCs w:val="24"/>
        </w:rPr>
        <w:t>diciary to a</w:t>
      </w:r>
      <w:r w:rsidRPr="00DB51BB">
        <w:rPr>
          <w:rFonts w:ascii="Times New Roman" w:hAnsi="Times New Roman" w:cs="Times New Roman"/>
          <w:sz w:val="24"/>
          <w:szCs w:val="24"/>
        </w:rPr>
        <w:t>p</w:t>
      </w:r>
      <w:r w:rsidRPr="00DB51BB">
        <w:rPr>
          <w:rFonts w:ascii="Times New Roman" w:hAnsi="Times New Roman" w:cs="Times New Roman"/>
          <w:sz w:val="24"/>
          <w:szCs w:val="24"/>
        </w:rPr>
        <w:t xml:space="preserve">ply </w:t>
      </w:r>
      <w:r w:rsidRPr="00DB51BB">
        <w:rPr>
          <w:rFonts w:ascii="Times New Roman" w:hAnsi="Times New Roman" w:cs="Times New Roman"/>
          <w:bCs/>
          <w:sz w:val="24"/>
          <w:szCs w:val="24"/>
        </w:rPr>
        <w:t>tort law</w:t>
      </w:r>
      <w:r w:rsidRPr="00DB51BB">
        <w:rPr>
          <w:rFonts w:ascii="Times New Roman" w:hAnsi="Times New Roman" w:cs="Times New Roman"/>
          <w:sz w:val="24"/>
          <w:szCs w:val="24"/>
        </w:rPr>
        <w:t xml:space="preserve"> </w:t>
      </w:r>
      <w:r w:rsidRPr="00DB51BB">
        <w:rPr>
          <w:rFonts w:ascii="Times New Roman" w:hAnsi="Times New Roman" w:cs="Times New Roman"/>
          <w:sz w:val="24"/>
          <w:szCs w:val="24"/>
        </w:rPr>
        <w:t>princ</w:t>
      </w:r>
      <w:r w:rsidRPr="00DB51BB">
        <w:rPr>
          <w:rFonts w:ascii="Times New Roman" w:hAnsi="Times New Roman" w:cs="Times New Roman"/>
          <w:sz w:val="24"/>
          <w:szCs w:val="24"/>
        </w:rPr>
        <w:t>i</w:t>
      </w:r>
      <w:r w:rsidRPr="00DB51BB">
        <w:rPr>
          <w:rFonts w:ascii="Times New Roman" w:hAnsi="Times New Roman" w:cs="Times New Roman"/>
          <w:sz w:val="24"/>
          <w:szCs w:val="24"/>
        </w:rPr>
        <w:t>ples in the context of professional sports inj</w:t>
      </w:r>
      <w:r w:rsidRPr="00DB51BB">
        <w:rPr>
          <w:rFonts w:ascii="Times New Roman" w:hAnsi="Times New Roman" w:cs="Times New Roman"/>
          <w:sz w:val="24"/>
          <w:szCs w:val="24"/>
        </w:rPr>
        <w:t>ury litigation, courts co</w:t>
      </w:r>
      <w:r w:rsidRPr="00DB51BB">
        <w:rPr>
          <w:rFonts w:ascii="Times New Roman" w:hAnsi="Times New Roman" w:cs="Times New Roman"/>
          <w:sz w:val="24"/>
          <w:szCs w:val="24"/>
        </w:rPr>
        <w:t>n</w:t>
      </w:r>
      <w:r w:rsidRPr="00DB51BB">
        <w:rPr>
          <w:rFonts w:ascii="Times New Roman" w:hAnsi="Times New Roman" w:cs="Times New Roman"/>
          <w:sz w:val="24"/>
          <w:szCs w:val="24"/>
        </w:rPr>
        <w:t>tinue to struggle with the question of the appropriate standard to be used in a</w:t>
      </w:r>
      <w:r w:rsidRPr="00DB51BB">
        <w:rPr>
          <w:rFonts w:ascii="Times New Roman" w:hAnsi="Times New Roman" w:cs="Times New Roman"/>
          <w:sz w:val="24"/>
          <w:szCs w:val="24"/>
        </w:rPr>
        <w:t>s</w:t>
      </w:r>
      <w:r w:rsidRPr="00DB51BB">
        <w:rPr>
          <w:rFonts w:ascii="Times New Roman" w:hAnsi="Times New Roman" w:cs="Times New Roman"/>
          <w:sz w:val="24"/>
          <w:szCs w:val="24"/>
        </w:rPr>
        <w:t>sessing a pr</w:t>
      </w:r>
      <w:r w:rsidRPr="00DB51BB">
        <w:rPr>
          <w:rFonts w:ascii="Times New Roman" w:hAnsi="Times New Roman" w:cs="Times New Roman"/>
          <w:sz w:val="24"/>
          <w:szCs w:val="24"/>
        </w:rPr>
        <w:t>o</w:t>
      </w:r>
      <w:r w:rsidRPr="00DB51BB">
        <w:rPr>
          <w:rFonts w:ascii="Times New Roman" w:hAnsi="Times New Roman" w:cs="Times New Roman"/>
          <w:sz w:val="24"/>
          <w:szCs w:val="24"/>
        </w:rPr>
        <w:t>fessional athlete's tort liability and with the application of the consent and a</w:t>
      </w:r>
      <w:r w:rsidRPr="00DB51BB">
        <w:rPr>
          <w:rFonts w:ascii="Times New Roman" w:hAnsi="Times New Roman" w:cs="Times New Roman"/>
          <w:sz w:val="24"/>
          <w:szCs w:val="24"/>
        </w:rPr>
        <w:t>s</w:t>
      </w:r>
      <w:r w:rsidRPr="00DB51BB">
        <w:rPr>
          <w:rFonts w:ascii="Times New Roman" w:hAnsi="Times New Roman" w:cs="Times New Roman"/>
          <w:sz w:val="24"/>
          <w:szCs w:val="24"/>
        </w:rPr>
        <w:t xml:space="preserve">sumption of risk defences. </w:t>
      </w:r>
    </w:p>
    <w:p w:rsidR="00DB51BB" w:rsidRDefault="002C195B" w:rsidP="00DB51BB">
      <w:pPr>
        <w:pStyle w:val="ListParagraph"/>
        <w:widowControl/>
        <w:numPr>
          <w:ilvl w:val="0"/>
          <w:numId w:val="28"/>
        </w:numPr>
        <w:spacing w:before="120"/>
        <w:rPr>
          <w:rFonts w:ascii="Times New Roman" w:hAnsi="Times New Roman" w:cs="Times New Roman"/>
          <w:sz w:val="24"/>
          <w:szCs w:val="24"/>
        </w:rPr>
      </w:pPr>
      <w:r w:rsidRPr="00DB51BB">
        <w:rPr>
          <w:rFonts w:ascii="Times New Roman" w:hAnsi="Times New Roman" w:cs="Times New Roman"/>
          <w:sz w:val="24"/>
          <w:szCs w:val="24"/>
        </w:rPr>
        <w:t xml:space="preserve">Courts in the United States </w:t>
      </w:r>
      <w:r w:rsidR="00DB51BB">
        <w:rPr>
          <w:rFonts w:ascii="Times New Roman" w:hAnsi="Times New Roman" w:cs="Times New Roman"/>
          <w:sz w:val="24"/>
          <w:szCs w:val="24"/>
        </w:rPr>
        <w:t xml:space="preserve">(primarily) </w:t>
      </w:r>
      <w:r w:rsidRPr="00DB51BB">
        <w:rPr>
          <w:rFonts w:ascii="Times New Roman" w:hAnsi="Times New Roman" w:cs="Times New Roman"/>
          <w:sz w:val="24"/>
          <w:szCs w:val="24"/>
        </w:rPr>
        <w:t>a</w:t>
      </w:r>
      <w:r w:rsidRPr="00DB51BB">
        <w:rPr>
          <w:rFonts w:ascii="Times New Roman" w:hAnsi="Times New Roman" w:cs="Times New Roman"/>
          <w:sz w:val="24"/>
          <w:szCs w:val="24"/>
        </w:rPr>
        <w:t xml:space="preserve">nd Canada </w:t>
      </w:r>
      <w:proofErr w:type="gramStart"/>
      <w:r w:rsidRPr="00DB51BB">
        <w:rPr>
          <w:rFonts w:ascii="Times New Roman" w:hAnsi="Times New Roman" w:cs="Times New Roman"/>
          <w:sz w:val="24"/>
          <w:szCs w:val="24"/>
        </w:rPr>
        <w:t>have</w:t>
      </w:r>
      <w:proofErr w:type="gramEnd"/>
      <w:r w:rsidRPr="00DB51BB">
        <w:rPr>
          <w:rFonts w:ascii="Times New Roman" w:hAnsi="Times New Roman" w:cs="Times New Roman"/>
          <w:sz w:val="24"/>
          <w:szCs w:val="24"/>
        </w:rPr>
        <w:t>, to varying degrees, recognized three th</w:t>
      </w:r>
      <w:r w:rsidRPr="00DB51BB">
        <w:rPr>
          <w:rFonts w:ascii="Times New Roman" w:hAnsi="Times New Roman" w:cs="Times New Roman"/>
          <w:sz w:val="24"/>
          <w:szCs w:val="24"/>
        </w:rPr>
        <w:t>e</w:t>
      </w:r>
      <w:r w:rsidRPr="00DB51BB">
        <w:rPr>
          <w:rFonts w:ascii="Times New Roman" w:hAnsi="Times New Roman" w:cs="Times New Roman"/>
          <w:sz w:val="24"/>
          <w:szCs w:val="24"/>
        </w:rPr>
        <w:t>ories of tort recovery in the context of profe</w:t>
      </w:r>
      <w:r w:rsidRPr="00DB51BB">
        <w:rPr>
          <w:rFonts w:ascii="Times New Roman" w:hAnsi="Times New Roman" w:cs="Times New Roman"/>
          <w:sz w:val="24"/>
          <w:szCs w:val="24"/>
        </w:rPr>
        <w:t>s</w:t>
      </w:r>
      <w:r w:rsidRPr="00DB51BB">
        <w:rPr>
          <w:rFonts w:ascii="Times New Roman" w:hAnsi="Times New Roman" w:cs="Times New Roman"/>
          <w:sz w:val="24"/>
          <w:szCs w:val="24"/>
        </w:rPr>
        <w:t>sional sports: (1) intentional torts; (2) negl</w:t>
      </w:r>
      <w:r w:rsidRPr="00DB51BB">
        <w:rPr>
          <w:rFonts w:ascii="Times New Roman" w:hAnsi="Times New Roman" w:cs="Times New Roman"/>
          <w:sz w:val="24"/>
          <w:szCs w:val="24"/>
        </w:rPr>
        <w:t>i</w:t>
      </w:r>
      <w:r w:rsidRPr="00DB51BB">
        <w:rPr>
          <w:rFonts w:ascii="Times New Roman" w:hAnsi="Times New Roman" w:cs="Times New Roman"/>
          <w:sz w:val="24"/>
          <w:szCs w:val="24"/>
        </w:rPr>
        <w:t>gence; and (3) recklessness.</w:t>
      </w:r>
    </w:p>
    <w:p w:rsidR="00DB51BB" w:rsidRDefault="002C195B" w:rsidP="00DB51BB">
      <w:pPr>
        <w:pStyle w:val="ListParagraph"/>
        <w:widowControl/>
        <w:numPr>
          <w:ilvl w:val="1"/>
          <w:numId w:val="28"/>
        </w:numPr>
        <w:spacing w:before="120"/>
        <w:rPr>
          <w:rFonts w:ascii="Times New Roman" w:hAnsi="Times New Roman" w:cs="Times New Roman"/>
          <w:sz w:val="24"/>
          <w:szCs w:val="24"/>
        </w:rPr>
      </w:pPr>
      <w:r w:rsidRPr="00DB51BB">
        <w:rPr>
          <w:rFonts w:ascii="Times New Roman" w:hAnsi="Times New Roman" w:cs="Times New Roman"/>
          <w:sz w:val="24"/>
          <w:szCs w:val="24"/>
        </w:rPr>
        <w:t>The prevailing view in the U.S. is that recovery will be limited to injur</w:t>
      </w:r>
      <w:r w:rsidRPr="00DB51BB">
        <w:rPr>
          <w:rFonts w:ascii="Times New Roman" w:hAnsi="Times New Roman" w:cs="Times New Roman"/>
          <w:sz w:val="24"/>
          <w:szCs w:val="24"/>
        </w:rPr>
        <w:t>ies incurred as a result of i</w:t>
      </w:r>
      <w:r w:rsidRPr="00DB51BB">
        <w:rPr>
          <w:rFonts w:ascii="Times New Roman" w:hAnsi="Times New Roman" w:cs="Times New Roman"/>
          <w:sz w:val="24"/>
          <w:szCs w:val="24"/>
        </w:rPr>
        <w:t>n</w:t>
      </w:r>
      <w:r w:rsidRPr="00DB51BB">
        <w:rPr>
          <w:rFonts w:ascii="Times New Roman" w:hAnsi="Times New Roman" w:cs="Times New Roman"/>
          <w:sz w:val="24"/>
          <w:szCs w:val="24"/>
        </w:rPr>
        <w:t xml:space="preserve">tentional or reckless conduct; simple negligence is generally regarded as an inappropriate basis for recovery. </w:t>
      </w:r>
    </w:p>
    <w:p w:rsidR="002C195B" w:rsidRPr="00DB51BB" w:rsidRDefault="002C195B" w:rsidP="00DB51BB">
      <w:pPr>
        <w:pStyle w:val="ListParagraph"/>
        <w:widowControl/>
        <w:numPr>
          <w:ilvl w:val="1"/>
          <w:numId w:val="28"/>
        </w:numPr>
        <w:spacing w:before="120"/>
        <w:rPr>
          <w:rFonts w:ascii="Times New Roman" w:hAnsi="Times New Roman" w:cs="Times New Roman"/>
          <w:sz w:val="24"/>
          <w:szCs w:val="24"/>
        </w:rPr>
      </w:pPr>
      <w:r w:rsidRPr="00DB51BB">
        <w:rPr>
          <w:rFonts w:ascii="Times New Roman" w:hAnsi="Times New Roman" w:cs="Times New Roman"/>
          <w:sz w:val="24"/>
          <w:szCs w:val="24"/>
        </w:rPr>
        <w:t>Unlike their U.S. counterparts, Canadian courts do not view negligence and rec</w:t>
      </w:r>
      <w:r w:rsidRPr="00DB51BB">
        <w:rPr>
          <w:rFonts w:ascii="Times New Roman" w:hAnsi="Times New Roman" w:cs="Times New Roman"/>
          <w:sz w:val="24"/>
          <w:szCs w:val="24"/>
        </w:rPr>
        <w:t>k</w:t>
      </w:r>
      <w:r w:rsidRPr="00DB51BB">
        <w:rPr>
          <w:rFonts w:ascii="Times New Roman" w:hAnsi="Times New Roman" w:cs="Times New Roman"/>
          <w:sz w:val="24"/>
          <w:szCs w:val="24"/>
        </w:rPr>
        <w:t>lessness as distinct theories of tor</w:t>
      </w:r>
      <w:r w:rsidRPr="00DB51BB">
        <w:rPr>
          <w:rFonts w:ascii="Times New Roman" w:hAnsi="Times New Roman" w:cs="Times New Roman"/>
          <w:sz w:val="24"/>
          <w:szCs w:val="24"/>
        </w:rPr>
        <w:t>t recovery. Cons</w:t>
      </w:r>
      <w:r w:rsidRPr="00DB51BB">
        <w:rPr>
          <w:rFonts w:ascii="Times New Roman" w:hAnsi="Times New Roman" w:cs="Times New Roman"/>
          <w:sz w:val="24"/>
          <w:szCs w:val="24"/>
        </w:rPr>
        <w:t>e</w:t>
      </w:r>
      <w:r w:rsidRPr="00DB51BB">
        <w:rPr>
          <w:rFonts w:ascii="Times New Roman" w:hAnsi="Times New Roman" w:cs="Times New Roman"/>
          <w:sz w:val="24"/>
          <w:szCs w:val="24"/>
        </w:rPr>
        <w:t>quently, in Canada, a professional athlete injured in the heat of competition must base an a</w:t>
      </w:r>
      <w:r w:rsidRPr="00DB51BB">
        <w:rPr>
          <w:rFonts w:ascii="Times New Roman" w:hAnsi="Times New Roman" w:cs="Times New Roman"/>
          <w:sz w:val="24"/>
          <w:szCs w:val="24"/>
        </w:rPr>
        <w:t>c</w:t>
      </w:r>
      <w:r w:rsidRPr="00DB51BB">
        <w:rPr>
          <w:rFonts w:ascii="Times New Roman" w:hAnsi="Times New Roman" w:cs="Times New Roman"/>
          <w:sz w:val="24"/>
          <w:szCs w:val="24"/>
        </w:rPr>
        <w:t>tion to recover on either an inte</w:t>
      </w:r>
      <w:r w:rsidRPr="00DB51BB">
        <w:rPr>
          <w:rFonts w:ascii="Times New Roman" w:hAnsi="Times New Roman" w:cs="Times New Roman"/>
          <w:sz w:val="24"/>
          <w:szCs w:val="24"/>
        </w:rPr>
        <w:t>n</w:t>
      </w:r>
      <w:r w:rsidRPr="00DB51BB">
        <w:rPr>
          <w:rFonts w:ascii="Times New Roman" w:hAnsi="Times New Roman" w:cs="Times New Roman"/>
          <w:sz w:val="24"/>
          <w:szCs w:val="24"/>
        </w:rPr>
        <w:t xml:space="preserve">tional tort or negligence. </w:t>
      </w:r>
      <w:r w:rsidR="00DB51BB">
        <w:rPr>
          <w:rFonts w:ascii="Times New Roman" w:hAnsi="Times New Roman" w:cs="Times New Roman"/>
          <w:sz w:val="24"/>
          <w:szCs w:val="24"/>
        </w:rPr>
        <w:t>(</w:t>
      </w:r>
      <w:r w:rsidRPr="00DB51BB">
        <w:rPr>
          <w:rFonts w:ascii="Times New Roman" w:hAnsi="Times New Roman" w:cs="Times New Roman"/>
          <w:sz w:val="24"/>
          <w:szCs w:val="24"/>
        </w:rPr>
        <w:t xml:space="preserve">Canadian </w:t>
      </w:r>
      <w:proofErr w:type="gramStart"/>
      <w:r w:rsidRPr="00DB51BB">
        <w:rPr>
          <w:rFonts w:ascii="Times New Roman" w:hAnsi="Times New Roman" w:cs="Times New Roman"/>
          <w:sz w:val="24"/>
          <w:szCs w:val="24"/>
        </w:rPr>
        <w:t xml:space="preserve">jurisprudence </w:t>
      </w:r>
      <w:r w:rsidR="00DB51BB">
        <w:rPr>
          <w:rFonts w:ascii="Times New Roman" w:hAnsi="Times New Roman" w:cs="Times New Roman"/>
          <w:sz w:val="24"/>
          <w:szCs w:val="24"/>
        </w:rPr>
        <w:t>:</w:t>
      </w:r>
      <w:proofErr w:type="gramEnd"/>
      <w:r w:rsidR="00DB51BB">
        <w:rPr>
          <w:rFonts w:ascii="Times New Roman" w:hAnsi="Times New Roman" w:cs="Times New Roman"/>
          <w:sz w:val="24"/>
          <w:szCs w:val="24"/>
        </w:rPr>
        <w:t xml:space="preserve"> </w:t>
      </w:r>
      <w:r w:rsidRPr="00DB51BB">
        <w:rPr>
          <w:rFonts w:ascii="Times New Roman" w:hAnsi="Times New Roman" w:cs="Times New Roman"/>
          <w:sz w:val="24"/>
          <w:szCs w:val="24"/>
        </w:rPr>
        <w:t>al</w:t>
      </w:r>
      <w:r w:rsidRPr="00DB51BB">
        <w:rPr>
          <w:rFonts w:ascii="Times New Roman" w:hAnsi="Times New Roman" w:cs="Times New Roman"/>
          <w:sz w:val="24"/>
          <w:szCs w:val="24"/>
        </w:rPr>
        <w:t>t</w:t>
      </w:r>
      <w:r w:rsidRPr="00DB51BB">
        <w:rPr>
          <w:rFonts w:ascii="Times New Roman" w:hAnsi="Times New Roman" w:cs="Times New Roman"/>
          <w:sz w:val="24"/>
          <w:szCs w:val="24"/>
        </w:rPr>
        <w:t>hough courts in vari</w:t>
      </w:r>
      <w:r w:rsidRPr="00DB51BB">
        <w:rPr>
          <w:rFonts w:ascii="Times New Roman" w:hAnsi="Times New Roman" w:cs="Times New Roman"/>
          <w:sz w:val="24"/>
          <w:szCs w:val="24"/>
        </w:rPr>
        <w:t xml:space="preserve">ous </w:t>
      </w:r>
      <w:r w:rsidRPr="00DB51BB">
        <w:rPr>
          <w:rFonts w:ascii="Times New Roman" w:hAnsi="Times New Roman" w:cs="Times New Roman"/>
          <w:sz w:val="24"/>
          <w:szCs w:val="24"/>
        </w:rPr>
        <w:t>provinces may utilize a negligence framework to assess an at</w:t>
      </w:r>
      <w:r w:rsidRPr="00DB51BB">
        <w:rPr>
          <w:rFonts w:ascii="Times New Roman" w:hAnsi="Times New Roman" w:cs="Times New Roman"/>
          <w:sz w:val="24"/>
          <w:szCs w:val="24"/>
        </w:rPr>
        <w:t>h</w:t>
      </w:r>
      <w:r w:rsidRPr="00DB51BB">
        <w:rPr>
          <w:rFonts w:ascii="Times New Roman" w:hAnsi="Times New Roman" w:cs="Times New Roman"/>
          <w:sz w:val="24"/>
          <w:szCs w:val="24"/>
        </w:rPr>
        <w:t>lete's potential tort li</w:t>
      </w:r>
      <w:r w:rsidRPr="00DB51BB">
        <w:rPr>
          <w:rFonts w:ascii="Times New Roman" w:hAnsi="Times New Roman" w:cs="Times New Roman"/>
          <w:sz w:val="24"/>
          <w:szCs w:val="24"/>
        </w:rPr>
        <w:t>a</w:t>
      </w:r>
      <w:r w:rsidRPr="00DB51BB">
        <w:rPr>
          <w:rFonts w:ascii="Times New Roman" w:hAnsi="Times New Roman" w:cs="Times New Roman"/>
          <w:sz w:val="24"/>
          <w:szCs w:val="24"/>
        </w:rPr>
        <w:t>bility, cases arising out of sports i</w:t>
      </w:r>
      <w:r w:rsidRPr="00DB51BB">
        <w:rPr>
          <w:rFonts w:ascii="Times New Roman" w:hAnsi="Times New Roman" w:cs="Times New Roman"/>
          <w:sz w:val="24"/>
          <w:szCs w:val="24"/>
        </w:rPr>
        <w:t>n</w:t>
      </w:r>
      <w:r w:rsidRPr="00DB51BB">
        <w:rPr>
          <w:rFonts w:ascii="Times New Roman" w:hAnsi="Times New Roman" w:cs="Times New Roman"/>
          <w:sz w:val="24"/>
          <w:szCs w:val="24"/>
        </w:rPr>
        <w:t>jury litigation often turn more on reckless beha</w:t>
      </w:r>
      <w:r w:rsidRPr="00DB51BB">
        <w:rPr>
          <w:rFonts w:ascii="Times New Roman" w:hAnsi="Times New Roman" w:cs="Times New Roman"/>
          <w:sz w:val="24"/>
          <w:szCs w:val="24"/>
        </w:rPr>
        <w:t>v</w:t>
      </w:r>
      <w:r w:rsidR="00DB51BB">
        <w:rPr>
          <w:rFonts w:ascii="Times New Roman" w:hAnsi="Times New Roman" w:cs="Times New Roman"/>
          <w:sz w:val="24"/>
          <w:szCs w:val="24"/>
        </w:rPr>
        <w:t>iour.)</w:t>
      </w:r>
    </w:p>
    <w:sectPr w:rsidR="002C195B" w:rsidRPr="00DB51BB" w:rsidSect="00DB51BB">
      <w:headerReference w:type="default" r:id="rId8"/>
      <w:footerReference w:type="default" r:id="rId9"/>
      <w:type w:val="continuous"/>
      <w:pgSz w:w="12240" w:h="15840"/>
      <w:pgMar w:top="709" w:right="1296" w:bottom="1296" w:left="1296"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95B" w:rsidRDefault="002C195B">
      <w:r>
        <w:separator/>
      </w:r>
    </w:p>
  </w:endnote>
  <w:endnote w:type="continuationSeparator" w:id="0">
    <w:p w:rsidR="002C195B" w:rsidRDefault="002C1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195B">
    <w:pPr>
      <w:widowControl/>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95B" w:rsidRDefault="002C195B">
      <w:r>
        <w:separator/>
      </w:r>
    </w:p>
  </w:footnote>
  <w:footnote w:type="continuationSeparator" w:id="0">
    <w:p w:rsidR="002C195B" w:rsidRDefault="002C19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195B">
    <w:pPr>
      <w:widowControl/>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B1C7"/>
    <w:multiLevelType w:val="singleLevel"/>
    <w:tmpl w:val="00000000"/>
    <w:lvl w:ilvl="0">
      <w:start w:val="1"/>
      <w:numFmt w:val="decimal"/>
      <w:lvlText w:val="VII. "/>
      <w:lvlJc w:val="left"/>
      <w:pPr>
        <w:tabs>
          <w:tab w:val="num" w:pos="1200"/>
        </w:tabs>
        <w:ind w:left="1200" w:hanging="600"/>
      </w:pPr>
      <w:rPr>
        <w:rFonts w:ascii="Times New Roman" w:hAnsi="Times New Roman" w:cs="Times New Roman"/>
        <w:b w:val="0"/>
        <w:bCs w:val="0"/>
        <w:i w:val="0"/>
        <w:iCs w:val="0"/>
        <w:color w:val="auto"/>
        <w:sz w:val="24"/>
        <w:szCs w:val="24"/>
        <w:u w:val="none"/>
      </w:rPr>
    </w:lvl>
  </w:abstractNum>
  <w:abstractNum w:abstractNumId="1">
    <w:nsid w:val="FFFFB1C8"/>
    <w:multiLevelType w:val="singleLevel"/>
    <w:tmpl w:val="00000000"/>
    <w:lvl w:ilvl="0">
      <w:start w:val="1"/>
      <w:numFmt w:val="decimal"/>
      <w:lvlText w:val="VI. "/>
      <w:lvlJc w:val="left"/>
      <w:pPr>
        <w:tabs>
          <w:tab w:val="num" w:pos="1200"/>
        </w:tabs>
        <w:ind w:left="1200" w:hanging="600"/>
      </w:pPr>
      <w:rPr>
        <w:rFonts w:ascii="Times New Roman" w:hAnsi="Times New Roman" w:cs="Times New Roman"/>
        <w:b w:val="0"/>
        <w:bCs w:val="0"/>
        <w:i w:val="0"/>
        <w:iCs w:val="0"/>
        <w:color w:val="auto"/>
        <w:sz w:val="24"/>
        <w:szCs w:val="24"/>
        <w:u w:val="none"/>
      </w:rPr>
    </w:lvl>
  </w:abstractNum>
  <w:abstractNum w:abstractNumId="2">
    <w:nsid w:val="FFFFB1C9"/>
    <w:multiLevelType w:val="singleLevel"/>
    <w:tmpl w:val="00000000"/>
    <w:lvl w:ilvl="0">
      <w:start w:val="1"/>
      <w:numFmt w:val="decimal"/>
      <w:lvlText w:val="V. "/>
      <w:lvlJc w:val="left"/>
      <w:pPr>
        <w:tabs>
          <w:tab w:val="num" w:pos="1800"/>
        </w:tabs>
        <w:ind w:left="1800" w:hanging="600"/>
      </w:pPr>
      <w:rPr>
        <w:rFonts w:ascii="Times New Roman" w:hAnsi="Times New Roman" w:cs="Times New Roman"/>
        <w:b w:val="0"/>
        <w:bCs w:val="0"/>
        <w:i w:val="0"/>
        <w:iCs w:val="0"/>
        <w:color w:val="auto"/>
        <w:sz w:val="24"/>
        <w:szCs w:val="24"/>
        <w:u w:val="none"/>
      </w:rPr>
    </w:lvl>
  </w:abstractNum>
  <w:abstractNum w:abstractNumId="3">
    <w:nsid w:val="FFFFB1CA"/>
    <w:multiLevelType w:val="singleLevel"/>
    <w:tmpl w:val="00000000"/>
    <w:lvl w:ilvl="0">
      <w:start w:val="1"/>
      <w:numFmt w:val="decimal"/>
      <w:lvlText w:val="IV. "/>
      <w:lvlJc w:val="left"/>
      <w:pPr>
        <w:tabs>
          <w:tab w:val="num" w:pos="1200"/>
        </w:tabs>
        <w:ind w:left="1200" w:hanging="600"/>
      </w:pPr>
      <w:rPr>
        <w:rFonts w:ascii="Times New Roman" w:hAnsi="Times New Roman" w:cs="Times New Roman"/>
        <w:b w:val="0"/>
        <w:bCs w:val="0"/>
        <w:i w:val="0"/>
        <w:iCs w:val="0"/>
        <w:color w:val="auto"/>
        <w:sz w:val="24"/>
        <w:szCs w:val="24"/>
        <w:u w:val="none"/>
      </w:rPr>
    </w:lvl>
  </w:abstractNum>
  <w:abstractNum w:abstractNumId="4">
    <w:nsid w:val="FFFFB1CB"/>
    <w:multiLevelType w:val="singleLevel"/>
    <w:tmpl w:val="00000000"/>
    <w:lvl w:ilvl="0">
      <w:start w:val="1"/>
      <w:numFmt w:val="decimal"/>
      <w:lvlText w:val="(e) "/>
      <w:lvlJc w:val="left"/>
      <w:pPr>
        <w:tabs>
          <w:tab w:val="num" w:pos="3000"/>
        </w:tabs>
        <w:ind w:left="3000" w:hanging="600"/>
      </w:pPr>
      <w:rPr>
        <w:rFonts w:ascii="Times New Roman" w:hAnsi="Times New Roman" w:cs="Times New Roman"/>
        <w:b w:val="0"/>
        <w:bCs w:val="0"/>
        <w:i w:val="0"/>
        <w:iCs w:val="0"/>
        <w:color w:val="auto"/>
        <w:sz w:val="24"/>
        <w:szCs w:val="24"/>
        <w:u w:val="none"/>
      </w:rPr>
    </w:lvl>
  </w:abstractNum>
  <w:abstractNum w:abstractNumId="5">
    <w:nsid w:val="FFFFB1CC"/>
    <w:multiLevelType w:val="singleLevel"/>
    <w:tmpl w:val="00000000"/>
    <w:lvl w:ilvl="0">
      <w:start w:val="1"/>
      <w:numFmt w:val="decimal"/>
      <w:lvlText w:val="(d) "/>
      <w:lvlJc w:val="left"/>
      <w:pPr>
        <w:tabs>
          <w:tab w:val="num" w:pos="3000"/>
        </w:tabs>
        <w:ind w:left="3000" w:hanging="600"/>
      </w:pPr>
      <w:rPr>
        <w:rFonts w:ascii="Times New Roman" w:hAnsi="Times New Roman" w:cs="Times New Roman"/>
        <w:b w:val="0"/>
        <w:bCs w:val="0"/>
        <w:i w:val="0"/>
        <w:iCs w:val="0"/>
        <w:color w:val="auto"/>
        <w:sz w:val="24"/>
        <w:szCs w:val="24"/>
        <w:u w:val="none"/>
      </w:rPr>
    </w:lvl>
  </w:abstractNum>
  <w:abstractNum w:abstractNumId="6">
    <w:nsid w:val="FFFFB1CD"/>
    <w:multiLevelType w:val="singleLevel"/>
    <w:tmpl w:val="00000000"/>
    <w:lvl w:ilvl="0">
      <w:start w:val="1"/>
      <w:numFmt w:val="decimal"/>
      <w:lvlText w:val="(c) "/>
      <w:lvlJc w:val="left"/>
      <w:pPr>
        <w:tabs>
          <w:tab w:val="num" w:pos="3000"/>
        </w:tabs>
        <w:ind w:left="3000" w:hanging="600"/>
      </w:pPr>
      <w:rPr>
        <w:rFonts w:ascii="Times New Roman" w:hAnsi="Times New Roman" w:cs="Times New Roman"/>
        <w:b w:val="0"/>
        <w:bCs w:val="0"/>
        <w:i w:val="0"/>
        <w:iCs w:val="0"/>
        <w:color w:val="auto"/>
        <w:sz w:val="24"/>
        <w:szCs w:val="24"/>
        <w:u w:val="none"/>
      </w:rPr>
    </w:lvl>
  </w:abstractNum>
  <w:abstractNum w:abstractNumId="7">
    <w:nsid w:val="FFFFB1CE"/>
    <w:multiLevelType w:val="singleLevel"/>
    <w:tmpl w:val="00000000"/>
    <w:lvl w:ilvl="0">
      <w:start w:val="1"/>
      <w:numFmt w:val="decimal"/>
      <w:lvlText w:val="(b) "/>
      <w:lvlJc w:val="left"/>
      <w:pPr>
        <w:tabs>
          <w:tab w:val="num" w:pos="3000"/>
        </w:tabs>
        <w:ind w:left="3000" w:hanging="600"/>
      </w:pPr>
      <w:rPr>
        <w:rFonts w:ascii="Times New Roman" w:hAnsi="Times New Roman" w:cs="Times New Roman"/>
        <w:b w:val="0"/>
        <w:bCs w:val="0"/>
        <w:i w:val="0"/>
        <w:iCs w:val="0"/>
        <w:color w:val="auto"/>
        <w:sz w:val="24"/>
        <w:szCs w:val="24"/>
        <w:u w:val="none"/>
      </w:rPr>
    </w:lvl>
  </w:abstractNum>
  <w:abstractNum w:abstractNumId="8">
    <w:nsid w:val="FFFFB1CF"/>
    <w:multiLevelType w:val="singleLevel"/>
    <w:tmpl w:val="00000000"/>
    <w:lvl w:ilvl="0">
      <w:start w:val="1"/>
      <w:numFmt w:val="decimal"/>
      <w:lvlText w:val="(a) "/>
      <w:lvlJc w:val="left"/>
      <w:pPr>
        <w:tabs>
          <w:tab w:val="num" w:pos="3000"/>
        </w:tabs>
        <w:ind w:left="3000" w:hanging="600"/>
      </w:pPr>
      <w:rPr>
        <w:rFonts w:ascii="Times New Roman" w:hAnsi="Times New Roman" w:cs="Times New Roman"/>
        <w:b w:val="0"/>
        <w:bCs w:val="0"/>
        <w:i w:val="0"/>
        <w:iCs w:val="0"/>
        <w:color w:val="auto"/>
        <w:sz w:val="24"/>
        <w:szCs w:val="24"/>
        <w:u w:val="none"/>
      </w:rPr>
    </w:lvl>
  </w:abstractNum>
  <w:abstractNum w:abstractNumId="9">
    <w:nsid w:val="FFFFB1D0"/>
    <w:multiLevelType w:val="singleLevel"/>
    <w:tmpl w:val="00000000"/>
    <w:lvl w:ilvl="0">
      <w:start w:val="1"/>
      <w:numFmt w:val="decimal"/>
      <w:lvlText w:val="(1) "/>
      <w:lvlJc w:val="left"/>
      <w:pPr>
        <w:tabs>
          <w:tab w:val="num" w:pos="2400"/>
        </w:tabs>
        <w:ind w:left="2400" w:hanging="600"/>
      </w:pPr>
      <w:rPr>
        <w:rFonts w:ascii="Times New Roman" w:hAnsi="Times New Roman" w:cs="Times New Roman"/>
        <w:b w:val="0"/>
        <w:bCs w:val="0"/>
        <w:i w:val="0"/>
        <w:iCs w:val="0"/>
        <w:color w:val="auto"/>
        <w:sz w:val="24"/>
        <w:szCs w:val="24"/>
        <w:u w:val="none"/>
      </w:rPr>
    </w:lvl>
  </w:abstractNum>
  <w:abstractNum w:abstractNumId="10">
    <w:nsid w:val="FFFFB1D1"/>
    <w:multiLevelType w:val="singleLevel"/>
    <w:tmpl w:val="00000000"/>
    <w:lvl w:ilvl="0">
      <w:start w:val="1"/>
      <w:numFmt w:val="decimal"/>
      <w:lvlText w:val="III. "/>
      <w:lvlJc w:val="left"/>
      <w:pPr>
        <w:tabs>
          <w:tab w:val="num" w:pos="1200"/>
        </w:tabs>
        <w:ind w:left="1200" w:hanging="600"/>
      </w:pPr>
      <w:rPr>
        <w:rFonts w:ascii="Times New Roman" w:hAnsi="Times New Roman" w:cs="Times New Roman"/>
        <w:b w:val="0"/>
        <w:bCs w:val="0"/>
        <w:i w:val="0"/>
        <w:iCs w:val="0"/>
        <w:color w:val="auto"/>
        <w:sz w:val="24"/>
        <w:szCs w:val="24"/>
        <w:u w:val="none"/>
      </w:rPr>
    </w:lvl>
  </w:abstractNum>
  <w:abstractNum w:abstractNumId="11">
    <w:nsid w:val="FFFFB1D2"/>
    <w:multiLevelType w:val="singleLevel"/>
    <w:tmpl w:val="00000000"/>
    <w:lvl w:ilvl="0">
      <w:start w:val="1"/>
      <w:numFmt w:val="decimal"/>
      <w:lvlText w:val="B. "/>
      <w:lvlJc w:val="left"/>
      <w:pPr>
        <w:tabs>
          <w:tab w:val="num" w:pos="1200"/>
        </w:tabs>
        <w:ind w:left="1200" w:hanging="600"/>
      </w:pPr>
      <w:rPr>
        <w:rFonts w:ascii="Times New Roman" w:hAnsi="Times New Roman" w:cs="Times New Roman"/>
        <w:b w:val="0"/>
        <w:bCs w:val="0"/>
        <w:i w:val="0"/>
        <w:iCs w:val="0"/>
        <w:color w:val="auto"/>
        <w:sz w:val="24"/>
        <w:szCs w:val="24"/>
        <w:u w:val="none"/>
      </w:rPr>
    </w:lvl>
  </w:abstractNum>
  <w:abstractNum w:abstractNumId="12">
    <w:nsid w:val="FFFFB1D3"/>
    <w:multiLevelType w:val="singleLevel"/>
    <w:tmpl w:val="00000000"/>
    <w:lvl w:ilvl="0">
      <w:start w:val="1"/>
      <w:numFmt w:val="decimal"/>
      <w:lvlText w:val="3. "/>
      <w:lvlJc w:val="left"/>
      <w:pPr>
        <w:tabs>
          <w:tab w:val="num" w:pos="1800"/>
        </w:tabs>
        <w:ind w:left="1800" w:hanging="600"/>
      </w:pPr>
      <w:rPr>
        <w:rFonts w:ascii="Times New Roman" w:hAnsi="Times New Roman" w:cs="Times New Roman"/>
        <w:b w:val="0"/>
        <w:bCs w:val="0"/>
        <w:i w:val="0"/>
        <w:iCs w:val="0"/>
        <w:color w:val="auto"/>
        <w:sz w:val="24"/>
        <w:szCs w:val="24"/>
        <w:u w:val="none"/>
      </w:rPr>
    </w:lvl>
  </w:abstractNum>
  <w:abstractNum w:abstractNumId="13">
    <w:nsid w:val="FFFFB1D4"/>
    <w:multiLevelType w:val="singleLevel"/>
    <w:tmpl w:val="00000000"/>
    <w:lvl w:ilvl="0">
      <w:start w:val="1"/>
      <w:numFmt w:val="decimal"/>
      <w:lvlText w:val=""/>
      <w:lvlJc w:val="left"/>
      <w:pPr>
        <w:tabs>
          <w:tab w:val="num" w:pos="1800"/>
        </w:tabs>
        <w:ind w:left="1800" w:hanging="600"/>
      </w:pPr>
      <w:rPr>
        <w:rFonts w:ascii="Times New Roman" w:hAnsi="Times New Roman" w:cs="Times New Roman"/>
        <w:b w:val="0"/>
        <w:bCs w:val="0"/>
        <w:i w:val="0"/>
        <w:iCs w:val="0"/>
        <w:color w:val="auto"/>
        <w:sz w:val="24"/>
        <w:szCs w:val="24"/>
        <w:u w:val="none"/>
      </w:rPr>
    </w:lvl>
  </w:abstractNum>
  <w:abstractNum w:abstractNumId="14">
    <w:nsid w:val="FFFFB1D5"/>
    <w:multiLevelType w:val="singleLevel"/>
    <w:tmpl w:val="00000000"/>
    <w:lvl w:ilvl="0">
      <w:start w:val="1"/>
      <w:numFmt w:val="decimal"/>
      <w:lvlText w:val="(6) "/>
      <w:lvlJc w:val="left"/>
      <w:pPr>
        <w:tabs>
          <w:tab w:val="num" w:pos="2400"/>
        </w:tabs>
        <w:ind w:left="2400" w:hanging="600"/>
      </w:pPr>
      <w:rPr>
        <w:rFonts w:ascii="Times New Roman" w:hAnsi="Times New Roman" w:cs="Times New Roman"/>
        <w:b w:val="0"/>
        <w:bCs w:val="0"/>
        <w:i w:val="0"/>
        <w:iCs w:val="0"/>
        <w:color w:val="auto"/>
        <w:sz w:val="24"/>
        <w:szCs w:val="24"/>
        <w:u w:val="none"/>
      </w:rPr>
    </w:lvl>
  </w:abstractNum>
  <w:abstractNum w:abstractNumId="15">
    <w:nsid w:val="FFFFB1D6"/>
    <w:multiLevelType w:val="singleLevel"/>
    <w:tmpl w:val="00000000"/>
    <w:lvl w:ilvl="0">
      <w:start w:val="1"/>
      <w:numFmt w:val="decimal"/>
      <w:lvlText w:val="(5) "/>
      <w:lvlJc w:val="left"/>
      <w:pPr>
        <w:tabs>
          <w:tab w:val="num" w:pos="2400"/>
        </w:tabs>
        <w:ind w:left="2400" w:hanging="600"/>
      </w:pPr>
      <w:rPr>
        <w:rFonts w:ascii="Times New Roman" w:hAnsi="Times New Roman" w:cs="Times New Roman"/>
        <w:b w:val="0"/>
        <w:bCs w:val="0"/>
        <w:i w:val="0"/>
        <w:iCs w:val="0"/>
        <w:color w:val="auto"/>
        <w:sz w:val="24"/>
        <w:szCs w:val="24"/>
        <w:u w:val="none"/>
      </w:rPr>
    </w:lvl>
  </w:abstractNum>
  <w:abstractNum w:abstractNumId="16">
    <w:nsid w:val="FFFFB1D7"/>
    <w:multiLevelType w:val="singleLevel"/>
    <w:tmpl w:val="00000000"/>
    <w:lvl w:ilvl="0">
      <w:start w:val="1"/>
      <w:numFmt w:val="decimal"/>
      <w:lvlText w:val="(4) "/>
      <w:lvlJc w:val="left"/>
      <w:pPr>
        <w:tabs>
          <w:tab w:val="num" w:pos="2400"/>
        </w:tabs>
        <w:ind w:left="2400" w:hanging="600"/>
      </w:pPr>
      <w:rPr>
        <w:rFonts w:ascii="Times New Roman" w:hAnsi="Times New Roman" w:cs="Times New Roman"/>
        <w:b w:val="0"/>
        <w:bCs w:val="0"/>
        <w:i w:val="0"/>
        <w:iCs w:val="0"/>
        <w:color w:val="auto"/>
        <w:sz w:val="24"/>
        <w:szCs w:val="24"/>
        <w:u w:val="none"/>
      </w:rPr>
    </w:lvl>
  </w:abstractNum>
  <w:abstractNum w:abstractNumId="17">
    <w:nsid w:val="FFFFB1D8"/>
    <w:multiLevelType w:val="singleLevel"/>
    <w:tmpl w:val="00000000"/>
    <w:lvl w:ilvl="0">
      <w:start w:val="1"/>
      <w:numFmt w:val="decimal"/>
      <w:lvlText w:val="(3) "/>
      <w:lvlJc w:val="left"/>
      <w:pPr>
        <w:tabs>
          <w:tab w:val="num" w:pos="2400"/>
        </w:tabs>
        <w:ind w:left="2400" w:hanging="600"/>
      </w:pPr>
      <w:rPr>
        <w:rFonts w:ascii="Times New Roman" w:hAnsi="Times New Roman" w:cs="Times New Roman"/>
        <w:b w:val="0"/>
        <w:bCs w:val="0"/>
        <w:i w:val="0"/>
        <w:iCs w:val="0"/>
        <w:color w:val="auto"/>
        <w:sz w:val="24"/>
        <w:szCs w:val="24"/>
        <w:u w:val="none"/>
      </w:rPr>
    </w:lvl>
  </w:abstractNum>
  <w:abstractNum w:abstractNumId="18">
    <w:nsid w:val="FFFFB1D9"/>
    <w:multiLevelType w:val="singleLevel"/>
    <w:tmpl w:val="00000000"/>
    <w:lvl w:ilvl="0">
      <w:start w:val="1"/>
      <w:numFmt w:val="decimal"/>
      <w:lvlText w:val="(2) "/>
      <w:lvlJc w:val="left"/>
      <w:pPr>
        <w:tabs>
          <w:tab w:val="num" w:pos="2400"/>
        </w:tabs>
        <w:ind w:left="2400" w:hanging="600"/>
      </w:pPr>
      <w:rPr>
        <w:rFonts w:ascii="Times New Roman" w:hAnsi="Times New Roman" w:cs="Times New Roman"/>
        <w:b w:val="0"/>
        <w:bCs w:val="0"/>
        <w:i w:val="0"/>
        <w:iCs w:val="0"/>
        <w:color w:val="auto"/>
        <w:sz w:val="24"/>
        <w:szCs w:val="24"/>
        <w:u w:val="none"/>
      </w:rPr>
    </w:lvl>
  </w:abstractNum>
  <w:abstractNum w:abstractNumId="19">
    <w:nsid w:val="FFFFB1DA"/>
    <w:multiLevelType w:val="singleLevel"/>
    <w:tmpl w:val="00000000"/>
    <w:lvl w:ilvl="0">
      <w:start w:val="1"/>
      <w:numFmt w:val="decimal"/>
      <w:lvlText w:val="(1) "/>
      <w:lvlJc w:val="left"/>
      <w:pPr>
        <w:tabs>
          <w:tab w:val="num" w:pos="1800"/>
        </w:tabs>
        <w:ind w:left="1800" w:hanging="600"/>
      </w:pPr>
      <w:rPr>
        <w:rFonts w:ascii="Times New Roman" w:hAnsi="Times New Roman" w:cs="Times New Roman"/>
        <w:b w:val="0"/>
        <w:bCs w:val="0"/>
        <w:i w:val="0"/>
        <w:iCs w:val="0"/>
        <w:color w:val="auto"/>
        <w:sz w:val="24"/>
        <w:szCs w:val="24"/>
        <w:u w:val="none"/>
      </w:rPr>
    </w:lvl>
  </w:abstractNum>
  <w:abstractNum w:abstractNumId="20">
    <w:nsid w:val="FFFFB1DB"/>
    <w:multiLevelType w:val="singleLevel"/>
    <w:tmpl w:val="00000000"/>
    <w:lvl w:ilvl="0">
      <w:start w:val="1"/>
      <w:numFmt w:val="decimal"/>
      <w:lvlText w:val="2. "/>
      <w:lvlJc w:val="left"/>
      <w:pPr>
        <w:tabs>
          <w:tab w:val="num" w:pos="1800"/>
        </w:tabs>
        <w:ind w:left="1800" w:hanging="600"/>
      </w:pPr>
      <w:rPr>
        <w:rFonts w:ascii="Times New Roman" w:hAnsi="Times New Roman" w:cs="Times New Roman"/>
        <w:b w:val="0"/>
        <w:bCs w:val="0"/>
        <w:i w:val="0"/>
        <w:iCs w:val="0"/>
        <w:color w:val="auto"/>
        <w:sz w:val="24"/>
        <w:szCs w:val="24"/>
        <w:u w:val="none"/>
      </w:rPr>
    </w:lvl>
  </w:abstractNum>
  <w:abstractNum w:abstractNumId="21">
    <w:nsid w:val="FFFFB1DC"/>
    <w:multiLevelType w:val="singleLevel"/>
    <w:tmpl w:val="00000000"/>
    <w:lvl w:ilvl="0">
      <w:start w:val="1"/>
      <w:numFmt w:val="decimal"/>
      <w:lvlText w:val="1. "/>
      <w:lvlJc w:val="left"/>
      <w:pPr>
        <w:tabs>
          <w:tab w:val="num" w:pos="1800"/>
        </w:tabs>
        <w:ind w:left="1800" w:hanging="600"/>
      </w:pPr>
      <w:rPr>
        <w:rFonts w:ascii="Times New Roman" w:hAnsi="Times New Roman" w:cs="Times New Roman"/>
        <w:b w:val="0"/>
        <w:bCs w:val="0"/>
        <w:i w:val="0"/>
        <w:iCs w:val="0"/>
        <w:color w:val="auto"/>
        <w:sz w:val="24"/>
        <w:szCs w:val="24"/>
        <w:u w:val="none"/>
      </w:rPr>
    </w:lvl>
  </w:abstractNum>
  <w:abstractNum w:abstractNumId="22">
    <w:nsid w:val="FFFFB1DD"/>
    <w:multiLevelType w:val="singleLevel"/>
    <w:tmpl w:val="00000000"/>
    <w:lvl w:ilvl="0">
      <w:start w:val="1"/>
      <w:numFmt w:val="decimal"/>
      <w:lvlText w:val="A. "/>
      <w:lvlJc w:val="left"/>
      <w:pPr>
        <w:tabs>
          <w:tab w:val="num" w:pos="1200"/>
        </w:tabs>
        <w:ind w:left="1200" w:hanging="600"/>
      </w:pPr>
      <w:rPr>
        <w:rFonts w:ascii="Times New Roman" w:hAnsi="Times New Roman" w:cs="Times New Roman"/>
        <w:b w:val="0"/>
        <w:bCs w:val="0"/>
        <w:i w:val="0"/>
        <w:iCs w:val="0"/>
        <w:color w:val="auto"/>
        <w:sz w:val="24"/>
        <w:szCs w:val="24"/>
        <w:u w:val="none"/>
      </w:rPr>
    </w:lvl>
  </w:abstractNum>
  <w:abstractNum w:abstractNumId="23">
    <w:nsid w:val="FFFFB1DE"/>
    <w:multiLevelType w:val="singleLevel"/>
    <w:tmpl w:val="00000000"/>
    <w:lvl w:ilvl="0">
      <w:start w:val="1"/>
      <w:numFmt w:val="decimal"/>
      <w:lvlText w:val="II. "/>
      <w:lvlJc w:val="left"/>
      <w:pPr>
        <w:tabs>
          <w:tab w:val="num" w:pos="1800"/>
        </w:tabs>
        <w:ind w:left="1800" w:hanging="600"/>
      </w:pPr>
      <w:rPr>
        <w:rFonts w:ascii="Times New Roman" w:hAnsi="Times New Roman" w:cs="Times New Roman"/>
        <w:b w:val="0"/>
        <w:bCs w:val="0"/>
        <w:i w:val="0"/>
        <w:iCs w:val="0"/>
        <w:color w:val="auto"/>
        <w:sz w:val="24"/>
        <w:szCs w:val="24"/>
        <w:u w:val="none"/>
      </w:rPr>
    </w:lvl>
  </w:abstractNum>
  <w:abstractNum w:abstractNumId="24">
    <w:nsid w:val="FFFFB1DF"/>
    <w:multiLevelType w:val="singleLevel"/>
    <w:tmpl w:val="00000000"/>
    <w:lvl w:ilvl="0">
      <w:start w:val="1"/>
      <w:numFmt w:val="decimal"/>
      <w:lvlText w:val="I. "/>
      <w:lvlJc w:val="left"/>
      <w:pPr>
        <w:tabs>
          <w:tab w:val="num" w:pos="1200"/>
        </w:tabs>
        <w:ind w:left="1200" w:hanging="600"/>
      </w:pPr>
      <w:rPr>
        <w:rFonts w:ascii="Times New Roman" w:hAnsi="Times New Roman" w:cs="Times New Roman"/>
        <w:b w:val="0"/>
        <w:bCs w:val="0"/>
        <w:i w:val="0"/>
        <w:iCs w:val="0"/>
        <w:color w:val="auto"/>
        <w:sz w:val="24"/>
        <w:szCs w:val="24"/>
        <w:u w:val="none"/>
      </w:rPr>
    </w:lvl>
  </w:abstractNum>
  <w:abstractNum w:abstractNumId="25">
    <w:nsid w:val="20A46F02"/>
    <w:multiLevelType w:val="hybridMultilevel"/>
    <w:tmpl w:val="D6DE7CB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428519FB"/>
    <w:multiLevelType w:val="hybridMultilevel"/>
    <w:tmpl w:val="CD76DE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C462CA9"/>
    <w:multiLevelType w:val="hybridMultilevel"/>
    <w:tmpl w:val="2A98638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24"/>
  </w:num>
  <w:num w:numId="2">
    <w:abstractNumId w:val="23"/>
  </w:num>
  <w:num w:numId="3">
    <w:abstractNumId w:val="22"/>
  </w:num>
  <w:num w:numId="4">
    <w:abstractNumId w:val="21"/>
  </w:num>
  <w:num w:numId="5">
    <w:abstractNumId w:val="20"/>
  </w:num>
  <w:num w:numId="6">
    <w:abstractNumId w:val="19"/>
  </w:num>
  <w:num w:numId="7">
    <w:abstractNumId w:val="18"/>
  </w:num>
  <w:num w:numId="8">
    <w:abstractNumId w:val="17"/>
  </w:num>
  <w:num w:numId="9">
    <w:abstractNumId w:val="16"/>
  </w:num>
  <w:num w:numId="10">
    <w:abstractNumId w:val="15"/>
  </w:num>
  <w:num w:numId="11">
    <w:abstractNumId w:val="14"/>
  </w:num>
  <w:num w:numId="12">
    <w:abstractNumId w:val="13"/>
  </w:num>
  <w:num w:numId="13">
    <w:abstractNumId w:val="12"/>
  </w:num>
  <w:num w:numId="14">
    <w:abstractNumId w:val="11"/>
  </w:num>
  <w:num w:numId="15">
    <w:abstractNumId w:val="10"/>
  </w:num>
  <w:num w:numId="16">
    <w:abstractNumId w:val="9"/>
  </w:num>
  <w:num w:numId="17">
    <w:abstractNumId w:val="8"/>
  </w:num>
  <w:num w:numId="18">
    <w:abstractNumId w:val="7"/>
  </w:num>
  <w:num w:numId="19">
    <w:abstractNumId w:val="6"/>
  </w:num>
  <w:num w:numId="20">
    <w:abstractNumId w:val="5"/>
  </w:num>
  <w:num w:numId="21">
    <w:abstractNumId w:val="4"/>
  </w:num>
  <w:num w:numId="22">
    <w:abstractNumId w:val="3"/>
  </w:num>
  <w:num w:numId="23">
    <w:abstractNumId w:val="2"/>
  </w:num>
  <w:num w:numId="24">
    <w:abstractNumId w:val="1"/>
  </w:num>
  <w:num w:numId="25">
    <w:abstractNumId w:val="0"/>
  </w:num>
  <w:num w:numId="26">
    <w:abstractNumId w:val="25"/>
  </w:num>
  <w:num w:numId="27">
    <w:abstractNumId w:val="2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37E"/>
    <w:rsid w:val="002C195B"/>
    <w:rsid w:val="004630F3"/>
    <w:rsid w:val="009D237E"/>
    <w:rsid w:val="00DB51B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Courier" w:hAnsi="Courier"/>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30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Courier" w:hAnsi="Courier"/>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30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700</Words>
  <Characters>3994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hcuser</dc:creator>
  <cp:keywords/>
  <dc:description/>
  <cp:lastModifiedBy>hcuser</cp:lastModifiedBy>
  <cp:revision>3</cp:revision>
  <dcterms:created xsi:type="dcterms:W3CDTF">2014-07-11T20:42:00Z</dcterms:created>
  <dcterms:modified xsi:type="dcterms:W3CDTF">2014-07-11T21:04:00Z</dcterms:modified>
</cp:coreProperties>
</file>