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7492" w:rsidRDefault="00D77492" w:rsidP="009C38F7">
      <w:pPr>
        <w:jc w:val="center"/>
      </w:pPr>
    </w:p>
    <w:p w:rsidR="009C38F7" w:rsidRDefault="009C38F7" w:rsidP="009C38F7">
      <w:pPr>
        <w:jc w:val="center"/>
      </w:pPr>
      <w:r>
        <w:t>Lecture 13</w:t>
      </w:r>
    </w:p>
    <w:p w:rsidR="009C38F7" w:rsidRDefault="009C38F7" w:rsidP="009C38F7">
      <w:pPr>
        <w:jc w:val="center"/>
      </w:pPr>
      <w:r>
        <w:t>Chapter 15 and Chapter 16</w:t>
      </w:r>
    </w:p>
    <w:p w:rsidR="009C38F7" w:rsidRDefault="009C38F7" w:rsidP="009C38F7">
      <w:pPr>
        <w:rPr>
          <w:b/>
        </w:rPr>
      </w:pPr>
      <w:r>
        <w:rPr>
          <w:b/>
        </w:rPr>
        <w:t>Biomedical Therapy</w:t>
      </w:r>
    </w:p>
    <w:p w:rsidR="009C38F7" w:rsidRDefault="009C38F7" w:rsidP="009C38F7">
      <w:pPr>
        <w:pStyle w:val="ListParagraph"/>
        <w:numPr>
          <w:ilvl w:val="0"/>
          <w:numId w:val="1"/>
        </w:numPr>
      </w:pPr>
      <w:r>
        <w:t>Electroconvulsive therapy (ECT)</w:t>
      </w:r>
    </w:p>
    <w:p w:rsidR="009C38F7" w:rsidRDefault="009C38F7" w:rsidP="009C38F7">
      <w:pPr>
        <w:pStyle w:val="ListParagraph"/>
      </w:pPr>
      <w:r>
        <w:sym w:font="Wingdings" w:char="F0E0"/>
      </w:r>
      <w:r>
        <w:t>Electric shock produces a cortical seizure and convulsions</w:t>
      </w:r>
    </w:p>
    <w:p w:rsidR="009C38F7" w:rsidRDefault="009C38F7" w:rsidP="009C38F7">
      <w:pPr>
        <w:pStyle w:val="ListParagraph"/>
      </w:pPr>
      <w:r>
        <w:sym w:font="Wingdings" w:char="F0E0"/>
      </w:r>
      <w:r>
        <w:t>4-10 treatments, each lasting 30 seconds</w:t>
      </w:r>
    </w:p>
    <w:p w:rsidR="009C38F7" w:rsidRDefault="009C38F7" w:rsidP="00D41B58">
      <w:pPr>
        <w:pStyle w:val="ListParagraph"/>
      </w:pPr>
      <w:r>
        <w:sym w:font="Wingdings" w:char="F0E0"/>
      </w:r>
      <w:r>
        <w:t>Anaesthesia and muscle relaxants</w:t>
      </w:r>
    </w:p>
    <w:p w:rsidR="00D41B58" w:rsidRPr="00D41B58" w:rsidRDefault="00D41B58" w:rsidP="00D41B58">
      <w:pPr>
        <w:pStyle w:val="ListParagraph"/>
        <w:rPr>
          <w:color w:val="FF0000"/>
        </w:rPr>
      </w:pPr>
      <w:r w:rsidRPr="00D41B58">
        <w:rPr>
          <w:color w:val="FF0000"/>
        </w:rPr>
        <w:t xml:space="preserve">Side effects of ECT were aphasia and memory loss.  The upside is it was successful in treating people with severe depression.  What happens now is that the electrical current doesn’t shoot in one way, but instead in multiple ways, and studies have shown because it does that it causes less problems.  </w:t>
      </w:r>
    </w:p>
    <w:p w:rsidR="00D41B58" w:rsidRDefault="00D41B58" w:rsidP="00D41B58">
      <w:pPr>
        <w:pStyle w:val="ListParagraph"/>
      </w:pPr>
      <w:r>
        <w:sym w:font="Wingdings" w:char="F0E0"/>
      </w:r>
      <w:r>
        <w:t>At present: administered to non-dominant (for most, right-hemisphere of brain)</w:t>
      </w:r>
    </w:p>
    <w:p w:rsidR="00D41B58" w:rsidRDefault="00D41B58" w:rsidP="00D41B58">
      <w:pPr>
        <w:pStyle w:val="ListParagraph"/>
        <w:numPr>
          <w:ilvl w:val="0"/>
          <w:numId w:val="2"/>
        </w:numPr>
      </w:pPr>
      <w:r>
        <w:t>Reduces confusion and memory loss</w:t>
      </w:r>
    </w:p>
    <w:p w:rsidR="00D41B58" w:rsidRDefault="00D41B58" w:rsidP="00D41B58">
      <w:pPr>
        <w:ind w:left="720"/>
      </w:pPr>
      <w:r>
        <w:sym w:font="Wingdings" w:char="F0E0"/>
      </w:r>
      <w:r>
        <w:t>Last resort in treating severe depression</w:t>
      </w:r>
    </w:p>
    <w:p w:rsidR="00D41B58" w:rsidRDefault="00D41B58" w:rsidP="00D41B58">
      <w:pPr>
        <w:ind w:left="720"/>
      </w:pPr>
      <w:r>
        <w:sym w:font="Wingdings" w:char="F0E0"/>
      </w:r>
      <w:r>
        <w:t>Relapse rates diminished if followed by drugs</w:t>
      </w:r>
    </w:p>
    <w:p w:rsidR="00D41B58" w:rsidRDefault="00D41B58" w:rsidP="00D41B58">
      <w:pPr>
        <w:ind w:left="720"/>
      </w:pPr>
      <w:r>
        <w:sym w:font="Wingdings" w:char="F0E0"/>
      </w:r>
      <w:r>
        <w:t>Side effects</w:t>
      </w:r>
    </w:p>
    <w:p w:rsidR="00D41B58" w:rsidRDefault="00D41B58" w:rsidP="00D41B58">
      <w:pPr>
        <w:pStyle w:val="ListParagraph"/>
        <w:numPr>
          <w:ilvl w:val="0"/>
          <w:numId w:val="2"/>
        </w:numPr>
      </w:pPr>
      <w:proofErr w:type="spellStart"/>
      <w:r>
        <w:t>Retrogade</w:t>
      </w:r>
      <w:proofErr w:type="spellEnd"/>
      <w:r>
        <w:t xml:space="preserve"> amnesia (remember past events)</w:t>
      </w:r>
    </w:p>
    <w:p w:rsidR="00D41B58" w:rsidRDefault="00D41B58" w:rsidP="00D41B58">
      <w:pPr>
        <w:pStyle w:val="ListParagraph"/>
        <w:numPr>
          <w:ilvl w:val="0"/>
          <w:numId w:val="2"/>
        </w:numPr>
      </w:pPr>
      <w:proofErr w:type="spellStart"/>
      <w:r>
        <w:t>Anterograde</w:t>
      </w:r>
      <w:proofErr w:type="spellEnd"/>
      <w:r>
        <w:t xml:space="preserve"> amnesia (learn new things)</w:t>
      </w:r>
    </w:p>
    <w:p w:rsidR="00652F1E" w:rsidRDefault="00652F1E" w:rsidP="00652F1E">
      <w:pPr>
        <w:rPr>
          <w:b/>
        </w:rPr>
      </w:pPr>
      <w:r>
        <w:rPr>
          <w:b/>
        </w:rPr>
        <w:t>New Brain Stimulation techniques</w:t>
      </w:r>
    </w:p>
    <w:p w:rsidR="00652F1E" w:rsidRDefault="00652F1E" w:rsidP="00652F1E">
      <w:pPr>
        <w:pStyle w:val="ListParagraph"/>
        <w:numPr>
          <w:ilvl w:val="0"/>
          <w:numId w:val="1"/>
        </w:numPr>
      </w:pPr>
      <w:proofErr w:type="spellStart"/>
      <w:r>
        <w:t>Transcranial</w:t>
      </w:r>
      <w:proofErr w:type="spellEnd"/>
      <w:r>
        <w:t>-Magnetic Stimulation (TMS)</w:t>
      </w:r>
    </w:p>
    <w:p w:rsidR="00652F1E" w:rsidRDefault="00652F1E" w:rsidP="00652F1E">
      <w:pPr>
        <w:pStyle w:val="ListParagraph"/>
      </w:pPr>
      <w:r>
        <w:sym w:font="Wingdings" w:char="F0E0"/>
      </w:r>
      <w:r>
        <w:t>Enhance or depress activity in specific brain regions</w:t>
      </w:r>
    </w:p>
    <w:p w:rsidR="00652F1E" w:rsidRDefault="00652F1E" w:rsidP="00652F1E">
      <w:pPr>
        <w:pStyle w:val="ListParagraph"/>
      </w:pPr>
      <w:r>
        <w:sym w:font="Wingdings" w:char="F0E0"/>
      </w:r>
      <w:r>
        <w:t>Experimental treatment for depression</w:t>
      </w:r>
    </w:p>
    <w:p w:rsidR="00652F1E" w:rsidRDefault="00652F1E" w:rsidP="00652F1E">
      <w:pPr>
        <w:pStyle w:val="ListParagraph"/>
      </w:pPr>
      <w:r>
        <w:sym w:font="Wingdings" w:char="F0E0"/>
      </w:r>
      <w:r>
        <w:t>Magnetic coil over scalp</w:t>
      </w:r>
    </w:p>
    <w:p w:rsidR="00652F1E" w:rsidRDefault="00652F1E" w:rsidP="00652F1E">
      <w:pPr>
        <w:pStyle w:val="ListParagraph"/>
      </w:pPr>
      <w:r>
        <w:sym w:font="Wingdings" w:char="F0E0"/>
      </w:r>
      <w:r>
        <w:t>Very few side effects</w:t>
      </w:r>
    </w:p>
    <w:p w:rsidR="006136D3" w:rsidRDefault="006136D3" w:rsidP="006136D3">
      <w:pPr>
        <w:pStyle w:val="ListParagraph"/>
        <w:numPr>
          <w:ilvl w:val="0"/>
          <w:numId w:val="1"/>
        </w:numPr>
      </w:pPr>
      <w:r>
        <w:t>Deep brain stimulation</w:t>
      </w:r>
    </w:p>
    <w:p w:rsidR="006136D3" w:rsidRDefault="006136D3" w:rsidP="006136D3">
      <w:pPr>
        <w:pStyle w:val="ListParagraph"/>
      </w:pPr>
      <w:r>
        <w:sym w:font="Wingdings" w:char="F0E0"/>
      </w:r>
      <w:r>
        <w:t>Platinum wire connected to pulse generator</w:t>
      </w:r>
    </w:p>
    <w:p w:rsidR="006136D3" w:rsidRDefault="006136D3" w:rsidP="006136D3">
      <w:pPr>
        <w:pStyle w:val="ListParagraph"/>
      </w:pPr>
      <w:r>
        <w:sym w:font="Wingdings" w:char="F0E0"/>
      </w:r>
      <w:r>
        <w:t>Selective brain stimulation</w:t>
      </w:r>
    </w:p>
    <w:p w:rsidR="006136D3" w:rsidRDefault="006136D3" w:rsidP="006136D3">
      <w:pPr>
        <w:pStyle w:val="ListParagraph"/>
      </w:pPr>
      <w:r>
        <w:sym w:font="Wingdings" w:char="F0E0"/>
      </w:r>
      <w:r>
        <w:t>Treats tremors associated with Parkinson’s</w:t>
      </w:r>
    </w:p>
    <w:p w:rsidR="006136D3" w:rsidRDefault="006136D3" w:rsidP="006136D3">
      <w:pPr>
        <w:pStyle w:val="ListParagraph"/>
        <w:numPr>
          <w:ilvl w:val="0"/>
          <w:numId w:val="2"/>
        </w:numPr>
      </w:pPr>
      <w:r>
        <w:t>Not used as a treatment for depression</w:t>
      </w:r>
    </w:p>
    <w:p w:rsidR="006136D3" w:rsidRDefault="006136D3" w:rsidP="006136D3">
      <w:pPr>
        <w:rPr>
          <w:b/>
        </w:rPr>
      </w:pPr>
      <w:r>
        <w:rPr>
          <w:b/>
        </w:rPr>
        <w:t>Current Trends and Issues in Treatment</w:t>
      </w:r>
    </w:p>
    <w:p w:rsidR="006136D3" w:rsidRDefault="006136D3" w:rsidP="006136D3">
      <w:pPr>
        <w:pStyle w:val="ListParagraph"/>
        <w:numPr>
          <w:ilvl w:val="0"/>
          <w:numId w:val="1"/>
        </w:numPr>
      </w:pPr>
      <w:r>
        <w:t>Empirically validated treatments</w:t>
      </w:r>
    </w:p>
    <w:p w:rsidR="006136D3" w:rsidRDefault="006136D3" w:rsidP="006136D3">
      <w:pPr>
        <w:pStyle w:val="ListParagraph"/>
      </w:pPr>
      <w:r>
        <w:sym w:font="Wingdings" w:char="F0E0"/>
      </w:r>
      <w:r>
        <w:t>Eclecticism: Blending features from different treatments</w:t>
      </w:r>
    </w:p>
    <w:p w:rsidR="006136D3" w:rsidRDefault="006136D3" w:rsidP="006136D3">
      <w:pPr>
        <w:pStyle w:val="ListParagraph"/>
      </w:pPr>
      <w:r>
        <w:sym w:font="Wingdings" w:char="F0E0"/>
      </w:r>
      <w:proofErr w:type="spellStart"/>
      <w:r>
        <w:t>Reserach</w:t>
      </w:r>
      <w:proofErr w:type="spellEnd"/>
      <w:r>
        <w:t xml:space="preserve"> findings favour this trend</w:t>
      </w:r>
    </w:p>
    <w:p w:rsidR="006136D3" w:rsidRDefault="006136D3" w:rsidP="006136D3">
      <w:pPr>
        <w:pStyle w:val="ListParagraph"/>
        <w:numPr>
          <w:ilvl w:val="0"/>
          <w:numId w:val="1"/>
        </w:numPr>
      </w:pPr>
      <w:r>
        <w:lastRenderedPageBreak/>
        <w:t>Blending approaches to treatment</w:t>
      </w:r>
    </w:p>
    <w:p w:rsidR="006136D3" w:rsidRDefault="006136D3" w:rsidP="006136D3">
      <w:pPr>
        <w:pStyle w:val="ListParagraph"/>
      </w:pPr>
      <w:r>
        <w:sym w:font="Wingdings" w:char="F0E0"/>
      </w:r>
      <w:r>
        <w:t>E.g., tailoring treatment to patient (cognitive therapy +drug therapy+ psychodynamic approaches)</w:t>
      </w:r>
    </w:p>
    <w:p w:rsidR="006136D3" w:rsidRDefault="006136D3" w:rsidP="006136D3">
      <w:pPr>
        <w:pStyle w:val="ListParagraph"/>
        <w:numPr>
          <w:ilvl w:val="0"/>
          <w:numId w:val="1"/>
        </w:numPr>
      </w:pPr>
      <w:r>
        <w:t>Multicultural Sensitivity</w:t>
      </w:r>
    </w:p>
    <w:p w:rsidR="006136D3" w:rsidRDefault="006136D3" w:rsidP="006136D3">
      <w:pPr>
        <w:pStyle w:val="ListParagraph"/>
      </w:pPr>
      <w:r>
        <w:sym w:font="Wingdings" w:char="F0E0"/>
      </w:r>
      <w:r>
        <w:t>Minority groups less likely to seek formal treatment</w:t>
      </w:r>
    </w:p>
    <w:p w:rsidR="006136D3" w:rsidRPr="00FF21DF" w:rsidRDefault="006136D3" w:rsidP="006136D3">
      <w:pPr>
        <w:pStyle w:val="ListParagraph"/>
        <w:numPr>
          <w:ilvl w:val="0"/>
          <w:numId w:val="1"/>
        </w:numPr>
        <w:rPr>
          <w:color w:val="FF0000"/>
        </w:rPr>
      </w:pPr>
      <w:r>
        <w:t>Deinstitutionalization</w:t>
      </w:r>
    </w:p>
    <w:p w:rsidR="006136D3" w:rsidRPr="00FF21DF" w:rsidRDefault="006136D3" w:rsidP="006136D3">
      <w:pPr>
        <w:pStyle w:val="ListParagraph"/>
        <w:rPr>
          <w:color w:val="FF0000"/>
        </w:rPr>
      </w:pPr>
      <w:r w:rsidRPr="00FF21DF">
        <w:rPr>
          <w:color w:val="FF0000"/>
        </w:rPr>
        <w:t xml:space="preserve">Nowadays </w:t>
      </w:r>
      <w:proofErr w:type="gramStart"/>
      <w:r w:rsidRPr="00FF21DF">
        <w:rPr>
          <w:color w:val="FF0000"/>
        </w:rPr>
        <w:t>its</w:t>
      </w:r>
      <w:proofErr w:type="gramEnd"/>
      <w:r w:rsidRPr="00FF21DF">
        <w:rPr>
          <w:color w:val="FF0000"/>
        </w:rPr>
        <w:t xml:space="preserve"> very unlikely for people to be admitted to a mental hospital due to a psychological disorder.  What they do these days is go to a psychologist, and he usually treats them short term and lets them go.  Research has found this works better then mental hospitals.</w:t>
      </w:r>
    </w:p>
    <w:p w:rsidR="006136D3" w:rsidRDefault="006136D3" w:rsidP="006136D3">
      <w:pPr>
        <w:pStyle w:val="ListParagraph"/>
      </w:pPr>
      <w:r>
        <w:sym w:font="Wingdings" w:char="F0E0"/>
      </w:r>
      <w:r>
        <w:t>Revolving door problem</w:t>
      </w:r>
    </w:p>
    <w:p w:rsidR="006136D3" w:rsidRDefault="006136D3" w:rsidP="006136D3">
      <w:pPr>
        <w:pStyle w:val="ListParagraph"/>
      </w:pPr>
      <w:r>
        <w:sym w:font="Wingdings" w:char="F0E0"/>
      </w:r>
      <w:r>
        <w:t>Homelessness</w:t>
      </w:r>
    </w:p>
    <w:p w:rsidR="00FF21DF" w:rsidRPr="00FF21DF" w:rsidRDefault="00FF21DF" w:rsidP="006136D3">
      <w:pPr>
        <w:pStyle w:val="ListParagraph"/>
        <w:rPr>
          <w:b/>
        </w:rPr>
      </w:pPr>
    </w:p>
    <w:p w:rsidR="00FF21DF" w:rsidRDefault="00FF21DF" w:rsidP="006136D3">
      <w:pPr>
        <w:pStyle w:val="ListParagraph"/>
        <w:rPr>
          <w:b/>
        </w:rPr>
      </w:pPr>
      <w:r>
        <w:rPr>
          <w:b/>
        </w:rPr>
        <w:t>*</w:t>
      </w:r>
      <w:r w:rsidRPr="00FF21DF">
        <w:rPr>
          <w:b/>
          <w:color w:val="FF0000"/>
        </w:rPr>
        <w:t>*</w:t>
      </w:r>
      <w:r>
        <w:rPr>
          <w:b/>
        </w:rPr>
        <w:t>*</w:t>
      </w:r>
      <w:r w:rsidRPr="00FF21DF">
        <w:rPr>
          <w:b/>
          <w:color w:val="FF0000"/>
        </w:rPr>
        <w:t>*</w:t>
      </w:r>
      <w:r>
        <w:rPr>
          <w:b/>
        </w:rPr>
        <w:t>*</w:t>
      </w:r>
      <w:r w:rsidRPr="00FF21DF">
        <w:rPr>
          <w:b/>
          <w:color w:val="FF0000"/>
        </w:rPr>
        <w:t>*</w:t>
      </w:r>
      <w:r>
        <w:rPr>
          <w:b/>
        </w:rPr>
        <w:t>*</w:t>
      </w:r>
      <w:r w:rsidRPr="00FF21DF">
        <w:rPr>
          <w:b/>
          <w:color w:val="FF0000"/>
        </w:rPr>
        <w:t>*</w:t>
      </w:r>
      <w:r>
        <w:rPr>
          <w:b/>
        </w:rPr>
        <w:t>*</w:t>
      </w:r>
      <w:r w:rsidRPr="00FF21DF">
        <w:rPr>
          <w:b/>
          <w:color w:val="FF0000"/>
        </w:rPr>
        <w:t>*</w:t>
      </w:r>
      <w:r>
        <w:rPr>
          <w:b/>
        </w:rPr>
        <w:t>*</w:t>
      </w:r>
      <w:r w:rsidRPr="00FF21DF">
        <w:rPr>
          <w:b/>
          <w:color w:val="FF0000"/>
        </w:rPr>
        <w:t>*</w:t>
      </w:r>
      <w:r>
        <w:rPr>
          <w:b/>
        </w:rPr>
        <w:t>*How Can You Help a Depressed Friend/R</w:t>
      </w:r>
      <w:r w:rsidRPr="00FF21DF">
        <w:rPr>
          <w:b/>
        </w:rPr>
        <w:t>elative</w:t>
      </w:r>
      <w:r>
        <w:rPr>
          <w:b/>
        </w:rPr>
        <w:t>*</w:t>
      </w:r>
      <w:r w:rsidRPr="00FF21DF">
        <w:rPr>
          <w:b/>
          <w:color w:val="FF0000"/>
        </w:rPr>
        <w:t>*</w:t>
      </w:r>
      <w:r>
        <w:rPr>
          <w:b/>
        </w:rPr>
        <w:t>*</w:t>
      </w:r>
      <w:r w:rsidRPr="00FF21DF">
        <w:rPr>
          <w:b/>
          <w:color w:val="FF0000"/>
        </w:rPr>
        <w:t>*</w:t>
      </w:r>
      <w:r>
        <w:rPr>
          <w:b/>
        </w:rPr>
        <w:t>*</w:t>
      </w:r>
      <w:r w:rsidRPr="00FF21DF">
        <w:rPr>
          <w:b/>
          <w:color w:val="FF0000"/>
        </w:rPr>
        <w:t>*</w:t>
      </w:r>
      <w:r>
        <w:rPr>
          <w:b/>
        </w:rPr>
        <w:t>*</w:t>
      </w:r>
      <w:r w:rsidRPr="00FF21DF">
        <w:rPr>
          <w:b/>
          <w:color w:val="FF0000"/>
        </w:rPr>
        <w:t>*</w:t>
      </w:r>
      <w:r>
        <w:rPr>
          <w:b/>
        </w:rPr>
        <w:t>*</w:t>
      </w:r>
      <w:r w:rsidRPr="00FF21DF">
        <w:rPr>
          <w:b/>
          <w:color w:val="FF0000"/>
        </w:rPr>
        <w:t>*</w:t>
      </w:r>
      <w:r>
        <w:rPr>
          <w:b/>
        </w:rPr>
        <w:t>*</w:t>
      </w:r>
      <w:r w:rsidRPr="00FF21DF">
        <w:rPr>
          <w:b/>
          <w:color w:val="FF0000"/>
        </w:rPr>
        <w:t>*</w:t>
      </w:r>
      <w:r>
        <w:rPr>
          <w:b/>
        </w:rPr>
        <w:t>*</w:t>
      </w:r>
    </w:p>
    <w:p w:rsidR="00FF21DF" w:rsidRDefault="00FF21DF" w:rsidP="00FF21DF">
      <w:pPr>
        <w:pStyle w:val="ListParagraph"/>
        <w:numPr>
          <w:ilvl w:val="0"/>
          <w:numId w:val="1"/>
        </w:numPr>
      </w:pPr>
      <w:r>
        <w:t>Depression hurts</w:t>
      </w:r>
    </w:p>
    <w:p w:rsidR="00FF21DF" w:rsidRDefault="00FF21DF" w:rsidP="00FF21DF">
      <w:pPr>
        <w:pStyle w:val="ListParagraph"/>
      </w:pPr>
      <w:r>
        <w:sym w:font="Wingdings" w:char="F0E0"/>
      </w:r>
      <w:r>
        <w:t xml:space="preserve">Recognize the </w:t>
      </w:r>
      <w:proofErr w:type="gramStart"/>
      <w:r>
        <w:t>signs,</w:t>
      </w:r>
      <w:proofErr w:type="gramEnd"/>
      <w:r>
        <w:t xml:space="preserve"> be attuned to progression of illness</w:t>
      </w:r>
    </w:p>
    <w:p w:rsidR="00FF21DF" w:rsidRDefault="00FF21DF" w:rsidP="00FF21DF">
      <w:pPr>
        <w:pStyle w:val="ListParagraph"/>
      </w:pPr>
      <w:r>
        <w:sym w:font="Wingdings" w:char="F0E0"/>
      </w:r>
      <w:r>
        <w:t>Pronounced changes in behaviour</w:t>
      </w:r>
    </w:p>
    <w:p w:rsidR="00FF21DF" w:rsidRDefault="00FF21DF" w:rsidP="00FF21DF">
      <w:pPr>
        <w:pStyle w:val="ListParagraph"/>
        <w:numPr>
          <w:ilvl w:val="0"/>
          <w:numId w:val="1"/>
        </w:numPr>
      </w:pPr>
      <w:r>
        <w:t>Help him/her get diagnosis and treatment</w:t>
      </w:r>
    </w:p>
    <w:p w:rsidR="00FF21DF" w:rsidRDefault="00FF21DF" w:rsidP="00FF21DF">
      <w:pPr>
        <w:pStyle w:val="ListParagraph"/>
      </w:pPr>
      <w:r>
        <w:sym w:font="Wingdings" w:char="F0E0"/>
      </w:r>
      <w:r>
        <w:t>Support, understanding and encouragement</w:t>
      </w:r>
    </w:p>
    <w:p w:rsidR="00FF21DF" w:rsidRDefault="00FF21DF" w:rsidP="00FF21DF">
      <w:pPr>
        <w:pStyle w:val="ListParagraph"/>
      </w:pPr>
      <w:r>
        <w:sym w:font="Wingdings" w:char="F0E0"/>
      </w:r>
      <w:r>
        <w:t>Listen carefully, non-judgemental attitude</w:t>
      </w:r>
    </w:p>
    <w:p w:rsidR="00FF21DF" w:rsidRDefault="00FF21DF" w:rsidP="00FF21DF">
      <w:pPr>
        <w:pStyle w:val="ListParagraph"/>
      </w:pPr>
      <w:r>
        <w:sym w:font="Wingdings" w:char="F0E0"/>
      </w:r>
      <w:r>
        <w:t xml:space="preserve">Invite them </w:t>
      </w:r>
      <w:proofErr w:type="gramStart"/>
      <w:r>
        <w:t>out,</w:t>
      </w:r>
      <w:proofErr w:type="gramEnd"/>
      <w:r>
        <w:t xml:space="preserve"> engage in activities, outings, etc.</w:t>
      </w:r>
    </w:p>
    <w:p w:rsidR="00FF21DF" w:rsidRDefault="00FF21DF" w:rsidP="00FF21DF">
      <w:pPr>
        <w:pStyle w:val="ListParagraph"/>
        <w:numPr>
          <w:ilvl w:val="0"/>
          <w:numId w:val="2"/>
        </w:numPr>
      </w:pPr>
      <w:r>
        <w:t>Don’t push, but make yourselves available if they reach out</w:t>
      </w:r>
    </w:p>
    <w:p w:rsidR="00FF21DF" w:rsidRDefault="00FF21DF" w:rsidP="00FF21DF">
      <w:pPr>
        <w:ind w:left="720"/>
      </w:pPr>
      <w:r>
        <w:sym w:font="Wingdings" w:char="F0E0"/>
      </w:r>
      <w:r>
        <w:t>Remind them, things will get better</w:t>
      </w:r>
    </w:p>
    <w:p w:rsidR="00FF21DF" w:rsidRDefault="00FF21DF" w:rsidP="00FF21DF">
      <w:pPr>
        <w:ind w:left="720"/>
      </w:pPr>
      <w:r>
        <w:sym w:font="Wingdings" w:char="F0E0"/>
      </w:r>
      <w:r>
        <w:t>NEVER ignore comments about suicide</w:t>
      </w:r>
    </w:p>
    <w:p w:rsidR="00FF21DF" w:rsidRDefault="00FF21DF" w:rsidP="00FF21DF">
      <w:pPr>
        <w:ind w:left="720"/>
      </w:pPr>
    </w:p>
    <w:p w:rsidR="00FF21DF" w:rsidRDefault="00FF21DF" w:rsidP="00FF21DF">
      <w:pPr>
        <w:ind w:left="720"/>
        <w:rPr>
          <w:b/>
        </w:rPr>
      </w:pPr>
      <w:r>
        <w:rPr>
          <w:b/>
        </w:rPr>
        <w:t>CHAPTER 16-SOCIAL PSYCGOLOGY</w:t>
      </w:r>
    </w:p>
    <w:p w:rsidR="00FF21DF" w:rsidRDefault="00FF21DF" w:rsidP="00FF21DF">
      <w:pPr>
        <w:pStyle w:val="ListParagraph"/>
        <w:numPr>
          <w:ilvl w:val="0"/>
          <w:numId w:val="1"/>
        </w:numPr>
      </w:pPr>
      <w:r>
        <w:t>Person perception</w:t>
      </w:r>
    </w:p>
    <w:p w:rsidR="00FF21DF" w:rsidRDefault="00FF21DF" w:rsidP="00FF21DF">
      <w:pPr>
        <w:pStyle w:val="ListParagraph"/>
      </w:pPr>
      <w:r>
        <w:sym w:font="Wingdings" w:char="F0E0"/>
      </w:r>
      <w:r>
        <w:t>Forming perceptions of others</w:t>
      </w:r>
    </w:p>
    <w:p w:rsidR="00FF21DF" w:rsidRDefault="00FF21DF" w:rsidP="00FF21DF">
      <w:pPr>
        <w:pStyle w:val="ListParagraph"/>
        <w:numPr>
          <w:ilvl w:val="0"/>
          <w:numId w:val="1"/>
        </w:numPr>
      </w:pPr>
      <w:r>
        <w:t>Attributing processes</w:t>
      </w:r>
    </w:p>
    <w:p w:rsidR="00FF21DF" w:rsidRDefault="00FF21DF" w:rsidP="00FF21DF">
      <w:pPr>
        <w:pStyle w:val="ListParagraph"/>
      </w:pPr>
      <w:r>
        <w:sym w:font="Wingdings" w:char="F0E0"/>
      </w:r>
      <w:r>
        <w:t>Explaining behaviour</w:t>
      </w:r>
    </w:p>
    <w:p w:rsidR="00FF21DF" w:rsidRDefault="00FF21DF" w:rsidP="00FF21DF">
      <w:pPr>
        <w:pStyle w:val="ListParagraph"/>
        <w:numPr>
          <w:ilvl w:val="0"/>
          <w:numId w:val="1"/>
        </w:numPr>
      </w:pPr>
      <w:r>
        <w:t>Interpersonal Attraction</w:t>
      </w:r>
    </w:p>
    <w:p w:rsidR="00FF21DF" w:rsidRDefault="00FF21DF" w:rsidP="00FF21DF">
      <w:pPr>
        <w:pStyle w:val="ListParagraph"/>
      </w:pPr>
      <w:r>
        <w:sym w:font="Wingdings" w:char="F0E0"/>
      </w:r>
      <w:r>
        <w:t>Positive feelings toward another person</w:t>
      </w:r>
    </w:p>
    <w:p w:rsidR="00FF21DF" w:rsidRDefault="00FF21DF" w:rsidP="00FF21DF">
      <w:pPr>
        <w:pStyle w:val="ListParagraph"/>
        <w:numPr>
          <w:ilvl w:val="0"/>
          <w:numId w:val="1"/>
        </w:numPr>
      </w:pPr>
      <w:r>
        <w:t>Attitudes</w:t>
      </w:r>
    </w:p>
    <w:p w:rsidR="00FF21DF" w:rsidRDefault="00FF21DF" w:rsidP="00FF21DF">
      <w:pPr>
        <w:pStyle w:val="ListParagraph"/>
      </w:pPr>
      <w:r>
        <w:sym w:font="Wingdings" w:char="F0E0"/>
      </w:r>
      <w:r>
        <w:t>Evaluations of objects of thought</w:t>
      </w:r>
    </w:p>
    <w:p w:rsidR="00FF21DF" w:rsidRDefault="00FF21DF" w:rsidP="00FF21DF">
      <w:pPr>
        <w:pStyle w:val="ListParagraph"/>
        <w:numPr>
          <w:ilvl w:val="0"/>
          <w:numId w:val="1"/>
        </w:numPr>
      </w:pPr>
      <w:r>
        <w:t>Conformity and obedience</w:t>
      </w:r>
    </w:p>
    <w:p w:rsidR="00FF21DF" w:rsidRDefault="00FF21DF" w:rsidP="00FF21DF">
      <w:pPr>
        <w:pStyle w:val="ListParagraph"/>
      </w:pPr>
      <w:r>
        <w:sym w:font="Wingdings" w:char="F0E0"/>
      </w:r>
      <w:r>
        <w:t>Yielding to pressure and following direct commands</w:t>
      </w:r>
    </w:p>
    <w:p w:rsidR="00FF21DF" w:rsidRDefault="00FF21DF" w:rsidP="00FF21DF">
      <w:pPr>
        <w:pStyle w:val="ListParagraph"/>
        <w:numPr>
          <w:ilvl w:val="0"/>
          <w:numId w:val="1"/>
        </w:numPr>
      </w:pPr>
      <w:r>
        <w:t>Behaviour in groups</w:t>
      </w:r>
    </w:p>
    <w:p w:rsidR="00FF21DF" w:rsidRDefault="00FF21DF" w:rsidP="00FF21DF">
      <w:pPr>
        <w:pStyle w:val="ListParagraph"/>
      </w:pPr>
      <w:r>
        <w:sym w:font="Wingdings" w:char="F0E0"/>
      </w:r>
      <w:proofErr w:type="gramStart"/>
      <w:r w:rsidR="005753C1">
        <w:t>Joining with others.</w:t>
      </w:r>
      <w:proofErr w:type="gramEnd"/>
      <w:r w:rsidR="005753C1">
        <w:t xml:space="preserve">  Creating and adhering to group dynamics.</w:t>
      </w:r>
    </w:p>
    <w:p w:rsidR="005753C1" w:rsidRDefault="005753C1" w:rsidP="00FF21DF">
      <w:pPr>
        <w:pStyle w:val="ListParagraph"/>
      </w:pPr>
    </w:p>
    <w:p w:rsidR="005753C1" w:rsidRDefault="005753C1" w:rsidP="00FF21DF">
      <w:pPr>
        <w:pStyle w:val="ListParagraph"/>
        <w:rPr>
          <w:b/>
        </w:rPr>
      </w:pPr>
      <w:r>
        <w:rPr>
          <w:b/>
        </w:rPr>
        <w:lastRenderedPageBreak/>
        <w:t>Person Perception: Forming impressions of others</w:t>
      </w:r>
    </w:p>
    <w:p w:rsidR="005753C1" w:rsidRDefault="005753C1" w:rsidP="005753C1">
      <w:pPr>
        <w:pStyle w:val="ListParagraph"/>
        <w:numPr>
          <w:ilvl w:val="0"/>
          <w:numId w:val="1"/>
        </w:numPr>
      </w:pPr>
      <w:r>
        <w:t>Effects of physical appearance</w:t>
      </w:r>
    </w:p>
    <w:p w:rsidR="005753C1" w:rsidRDefault="005753C1" w:rsidP="005753C1">
      <w:pPr>
        <w:pStyle w:val="ListParagraph"/>
        <w:numPr>
          <w:ilvl w:val="0"/>
          <w:numId w:val="3"/>
        </w:numPr>
      </w:pPr>
      <w:r>
        <w:t>Good looks: major source of bias in person perception</w:t>
      </w:r>
    </w:p>
    <w:p w:rsidR="005753C1" w:rsidRDefault="005753C1" w:rsidP="005753C1">
      <w:pPr>
        <w:pStyle w:val="ListParagraph"/>
        <w:ind w:left="1080"/>
      </w:pPr>
      <w:r>
        <w:t>-Attention holding, friendliness, success, well-adjusted (also, higher salaries, lighter jury sentences)</w:t>
      </w:r>
    </w:p>
    <w:p w:rsidR="005753C1" w:rsidRDefault="005753C1" w:rsidP="005753C1">
      <w:pPr>
        <w:pStyle w:val="ListParagraph"/>
        <w:ind w:left="1080"/>
      </w:pPr>
      <w:r>
        <w:t>-No correlation between attractiveness and personality</w:t>
      </w:r>
    </w:p>
    <w:p w:rsidR="005753C1" w:rsidRDefault="005753C1" w:rsidP="005753C1">
      <w:pPr>
        <w:pStyle w:val="ListParagraph"/>
        <w:ind w:left="1080"/>
      </w:pPr>
    </w:p>
    <w:p w:rsidR="005753C1" w:rsidRPr="005753C1" w:rsidRDefault="005753C1" w:rsidP="005753C1">
      <w:pPr>
        <w:pStyle w:val="ListParagraph"/>
        <w:numPr>
          <w:ilvl w:val="0"/>
          <w:numId w:val="1"/>
        </w:numPr>
      </w:pPr>
      <w:r>
        <w:rPr>
          <w:b/>
        </w:rPr>
        <w:t>*</w:t>
      </w:r>
      <w:r w:rsidRPr="00FF21DF">
        <w:rPr>
          <w:b/>
          <w:color w:val="FF0000"/>
        </w:rPr>
        <w:t>*</w:t>
      </w:r>
      <w:r>
        <w:rPr>
          <w:b/>
        </w:rPr>
        <w:t>*</w:t>
      </w:r>
      <w:r w:rsidRPr="00FF21DF">
        <w:rPr>
          <w:b/>
          <w:color w:val="FF0000"/>
        </w:rPr>
        <w:t>*</w:t>
      </w:r>
      <w:r>
        <w:rPr>
          <w:b/>
        </w:rPr>
        <w:t>*</w:t>
      </w:r>
      <w:r w:rsidRPr="00FF21DF">
        <w:rPr>
          <w:b/>
          <w:color w:val="FF0000"/>
        </w:rPr>
        <w:t>*</w:t>
      </w:r>
      <w:r>
        <w:rPr>
          <w:b/>
        </w:rPr>
        <w:t>*</w:t>
      </w:r>
      <w:r w:rsidRPr="00FF21DF">
        <w:rPr>
          <w:b/>
          <w:color w:val="FF0000"/>
        </w:rPr>
        <w:t>*</w:t>
      </w:r>
      <w:r>
        <w:rPr>
          <w:b/>
        </w:rPr>
        <w:t>*</w:t>
      </w:r>
      <w:r w:rsidRPr="00FF21DF">
        <w:rPr>
          <w:b/>
          <w:color w:val="FF0000"/>
        </w:rPr>
        <w:t>*</w:t>
      </w:r>
      <w:r>
        <w:rPr>
          <w:b/>
        </w:rPr>
        <w:t>*</w:t>
      </w:r>
      <w:r w:rsidRPr="00FF21DF">
        <w:rPr>
          <w:b/>
          <w:color w:val="FF0000"/>
        </w:rPr>
        <w:t>*</w:t>
      </w:r>
      <w:r>
        <w:rPr>
          <w:b/>
        </w:rPr>
        <w:t>*</w:t>
      </w:r>
      <w:r>
        <w:t xml:space="preserve">Race and face perception </w:t>
      </w:r>
      <w:r>
        <w:rPr>
          <w:b/>
        </w:rPr>
        <w:t>*</w:t>
      </w:r>
      <w:r w:rsidRPr="00FF21DF">
        <w:rPr>
          <w:b/>
          <w:color w:val="FF0000"/>
        </w:rPr>
        <w:t>*</w:t>
      </w:r>
      <w:r>
        <w:rPr>
          <w:b/>
        </w:rPr>
        <w:t>*</w:t>
      </w:r>
      <w:r w:rsidRPr="00FF21DF">
        <w:rPr>
          <w:b/>
          <w:color w:val="FF0000"/>
        </w:rPr>
        <w:t>*</w:t>
      </w:r>
      <w:r>
        <w:rPr>
          <w:b/>
        </w:rPr>
        <w:t>*</w:t>
      </w:r>
      <w:r w:rsidRPr="00FF21DF">
        <w:rPr>
          <w:b/>
          <w:color w:val="FF0000"/>
        </w:rPr>
        <w:t>*</w:t>
      </w:r>
      <w:r>
        <w:rPr>
          <w:b/>
        </w:rPr>
        <w:t>*</w:t>
      </w:r>
      <w:r w:rsidRPr="00FF21DF">
        <w:rPr>
          <w:b/>
          <w:color w:val="FF0000"/>
        </w:rPr>
        <w:t>*</w:t>
      </w:r>
      <w:r>
        <w:rPr>
          <w:b/>
        </w:rPr>
        <w:t>*</w:t>
      </w:r>
      <w:r w:rsidRPr="00FF21DF">
        <w:rPr>
          <w:b/>
          <w:color w:val="FF0000"/>
        </w:rPr>
        <w:t>*</w:t>
      </w:r>
      <w:r>
        <w:rPr>
          <w:b/>
        </w:rPr>
        <w:t>*</w:t>
      </w:r>
      <w:r w:rsidRPr="00FF21DF">
        <w:rPr>
          <w:b/>
          <w:color w:val="FF0000"/>
        </w:rPr>
        <w:t>*</w:t>
      </w:r>
      <w:r>
        <w:rPr>
          <w:b/>
        </w:rPr>
        <w:t>*</w:t>
      </w:r>
    </w:p>
    <w:p w:rsidR="005753C1" w:rsidRDefault="005753C1" w:rsidP="005753C1">
      <w:pPr>
        <w:pStyle w:val="ListParagraph"/>
      </w:pPr>
      <w:r w:rsidRPr="005753C1">
        <w:rPr>
          <w:b/>
        </w:rPr>
        <w:sym w:font="Wingdings" w:char="F0E0"/>
      </w:r>
      <w:r>
        <w:t>Same-race faces are better recognized than other-race faces</w:t>
      </w:r>
    </w:p>
    <w:p w:rsidR="005753C1" w:rsidRDefault="005753C1" w:rsidP="005753C1">
      <w:pPr>
        <w:pStyle w:val="ListParagraph"/>
        <w:numPr>
          <w:ilvl w:val="0"/>
          <w:numId w:val="3"/>
        </w:numPr>
      </w:pPr>
      <w:r>
        <w:t>Implications for eye-witness misidentification</w:t>
      </w:r>
    </w:p>
    <w:p w:rsidR="00C24D26" w:rsidRDefault="00C24D26" w:rsidP="00C24D26">
      <w:pPr>
        <w:ind w:left="720"/>
      </w:pPr>
      <w:r>
        <w:sym w:font="Wingdings" w:char="F0E0"/>
      </w:r>
      <w:r>
        <w:t>Familiarity effects</w:t>
      </w:r>
    </w:p>
    <w:p w:rsidR="00C24D26" w:rsidRDefault="00C24D26" w:rsidP="00C24D26">
      <w:pPr>
        <w:pStyle w:val="ListParagraph"/>
        <w:numPr>
          <w:ilvl w:val="0"/>
          <w:numId w:val="3"/>
        </w:numPr>
      </w:pPr>
      <w:r>
        <w:t>Familiar stimuli rated more attractive</w:t>
      </w:r>
    </w:p>
    <w:p w:rsidR="00C24D26" w:rsidRDefault="00C24D26" w:rsidP="00C24D26">
      <w:pPr>
        <w:pStyle w:val="ListParagraph"/>
        <w:ind w:left="1080"/>
      </w:pPr>
      <w:r>
        <w:sym w:font="Wingdings" w:char="F0E0"/>
      </w:r>
      <w:r>
        <w:t>Advertising</w:t>
      </w:r>
    </w:p>
    <w:p w:rsidR="00C24D26" w:rsidRDefault="00C24D26" w:rsidP="00C24D26">
      <w:pPr>
        <w:pStyle w:val="ListParagraph"/>
        <w:numPr>
          <w:ilvl w:val="0"/>
          <w:numId w:val="1"/>
        </w:numPr>
      </w:pPr>
      <w:r>
        <w:t>Competence bias in the workplace</w:t>
      </w:r>
    </w:p>
    <w:p w:rsidR="00614E66" w:rsidRDefault="00C24D26" w:rsidP="00C24D26">
      <w:pPr>
        <w:pStyle w:val="ListParagraph"/>
      </w:pPr>
      <w:r>
        <w:t>-Attractive men</w:t>
      </w:r>
      <w:r>
        <w:sym w:font="Wingdings" w:char="F0E0"/>
      </w:r>
      <w:r>
        <w:t>competence.  However, attractive women</w:t>
      </w:r>
      <w:r>
        <w:sym w:font="Wingdings" w:char="F0E0"/>
      </w:r>
      <w:r>
        <w:t xml:space="preserve"> less so</w:t>
      </w:r>
      <w:r w:rsidR="00614E66">
        <w:t xml:space="preserve">                 </w:t>
      </w:r>
    </w:p>
    <w:p w:rsidR="00614E66" w:rsidRDefault="00614E66" w:rsidP="00C24D26">
      <w:pPr>
        <w:pStyle w:val="ListParagraph"/>
      </w:pPr>
    </w:p>
    <w:p w:rsidR="00614E66" w:rsidRDefault="00614E66" w:rsidP="00C24D26">
      <w:pPr>
        <w:pStyle w:val="ListParagraph"/>
        <w:rPr>
          <w:b/>
        </w:rPr>
      </w:pPr>
      <w:r>
        <w:rPr>
          <w:b/>
        </w:rPr>
        <w:t>*</w:t>
      </w:r>
      <w:r w:rsidRPr="00FF21DF">
        <w:rPr>
          <w:b/>
          <w:color w:val="FF0000"/>
        </w:rPr>
        <w:t>*</w:t>
      </w:r>
      <w:r>
        <w:rPr>
          <w:b/>
        </w:rPr>
        <w:t>*</w:t>
      </w:r>
      <w:r w:rsidRPr="00FF21DF">
        <w:rPr>
          <w:b/>
          <w:color w:val="FF0000"/>
        </w:rPr>
        <w:t>*</w:t>
      </w:r>
      <w:r>
        <w:rPr>
          <w:b/>
        </w:rPr>
        <w:t>*</w:t>
      </w:r>
      <w:r w:rsidRPr="00FF21DF">
        <w:rPr>
          <w:b/>
          <w:color w:val="FF0000"/>
        </w:rPr>
        <w:t>*</w:t>
      </w:r>
      <w:r>
        <w:rPr>
          <w:b/>
        </w:rPr>
        <w:t>*</w:t>
      </w:r>
      <w:r w:rsidRPr="00FF21DF">
        <w:rPr>
          <w:b/>
          <w:color w:val="FF0000"/>
        </w:rPr>
        <w:t>*</w:t>
      </w:r>
      <w:r>
        <w:rPr>
          <w:b/>
        </w:rPr>
        <w:t>*</w:t>
      </w:r>
      <w:r w:rsidRPr="00FF21DF">
        <w:rPr>
          <w:b/>
          <w:color w:val="FF0000"/>
        </w:rPr>
        <w:t>*</w:t>
      </w:r>
      <w:r>
        <w:rPr>
          <w:b/>
        </w:rPr>
        <w:t>*</w:t>
      </w:r>
      <w:r w:rsidRPr="00FF21DF">
        <w:rPr>
          <w:b/>
          <w:color w:val="FF0000"/>
        </w:rPr>
        <w:t>*</w:t>
      </w:r>
      <w:r>
        <w:rPr>
          <w:b/>
        </w:rPr>
        <w:t>*</w:t>
      </w:r>
      <w:r>
        <w:t>Same-race faces receive more empathy than other-race faces</w:t>
      </w:r>
      <w:r>
        <w:rPr>
          <w:b/>
        </w:rPr>
        <w:t>*</w:t>
      </w:r>
      <w:r w:rsidRPr="00FF21DF">
        <w:rPr>
          <w:b/>
          <w:color w:val="FF0000"/>
        </w:rPr>
        <w:t>*</w:t>
      </w:r>
      <w:r>
        <w:rPr>
          <w:b/>
        </w:rPr>
        <w:t>*</w:t>
      </w:r>
      <w:r w:rsidRPr="00FF21DF">
        <w:rPr>
          <w:b/>
          <w:color w:val="FF0000"/>
        </w:rPr>
        <w:t>*</w:t>
      </w:r>
      <w:r>
        <w:rPr>
          <w:b/>
        </w:rPr>
        <w:t>*</w:t>
      </w:r>
      <w:r w:rsidRPr="00FF21DF">
        <w:rPr>
          <w:b/>
          <w:color w:val="FF0000"/>
        </w:rPr>
        <w:t>*</w:t>
      </w:r>
      <w:r>
        <w:rPr>
          <w:b/>
        </w:rPr>
        <w:t>*</w:t>
      </w:r>
      <w:r w:rsidRPr="00FF21DF">
        <w:rPr>
          <w:b/>
          <w:color w:val="FF0000"/>
        </w:rPr>
        <w:t>*</w:t>
      </w:r>
      <w:r>
        <w:rPr>
          <w:b/>
        </w:rPr>
        <w:t>*</w:t>
      </w:r>
      <w:r w:rsidRPr="00FF21DF">
        <w:rPr>
          <w:b/>
          <w:color w:val="FF0000"/>
        </w:rPr>
        <w:t>*</w:t>
      </w:r>
      <w:r>
        <w:rPr>
          <w:b/>
        </w:rPr>
        <w:t>*</w:t>
      </w:r>
      <w:r w:rsidRPr="00FF21DF">
        <w:rPr>
          <w:b/>
          <w:color w:val="FF0000"/>
        </w:rPr>
        <w:t>*</w:t>
      </w:r>
      <w:r>
        <w:rPr>
          <w:b/>
        </w:rPr>
        <w:t>*</w:t>
      </w:r>
    </w:p>
    <w:p w:rsidR="00614E66" w:rsidRPr="00614E66" w:rsidRDefault="00614E66" w:rsidP="00C24D26">
      <w:pPr>
        <w:pStyle w:val="ListParagraph"/>
      </w:pPr>
      <w:r w:rsidRPr="00614E66">
        <w:sym w:font="Wingdings" w:char="F0E0"/>
      </w:r>
      <w:proofErr w:type="spellStart"/>
      <w:r>
        <w:t>Unconcscious</w:t>
      </w:r>
      <w:proofErr w:type="spellEnd"/>
      <w:r>
        <w:t xml:space="preserve"> prejudice toward out-groups</w:t>
      </w:r>
    </w:p>
    <w:p w:rsidR="00614E66" w:rsidRPr="00614E66" w:rsidRDefault="00614E66" w:rsidP="00C24D26">
      <w:pPr>
        <w:pStyle w:val="ListParagraph"/>
      </w:pPr>
      <w:r w:rsidRPr="00614E66">
        <w:sym w:font="Wingdings" w:char="F0E0"/>
      </w:r>
      <w:r w:rsidRPr="00614E66">
        <w:t>Viewing video-clips simulating needle prick or cotton swab</w:t>
      </w:r>
    </w:p>
    <w:p w:rsidR="00E716F9" w:rsidRDefault="00614E66" w:rsidP="00C24D26">
      <w:pPr>
        <w:pStyle w:val="ListParagraph"/>
      </w:pPr>
      <w:r>
        <w:sym w:font="Wingdings" w:char="F0E0"/>
      </w:r>
      <w:proofErr w:type="spellStart"/>
      <w:r w:rsidRPr="00614E66">
        <w:t>Neuroimaging</w:t>
      </w:r>
      <w:proofErr w:type="spellEnd"/>
      <w:r w:rsidRPr="00614E66">
        <w:t>: Measure brain’s empathetic response</w:t>
      </w:r>
      <w:r>
        <w:t xml:space="preserve">       </w:t>
      </w:r>
    </w:p>
    <w:p w:rsidR="00E716F9" w:rsidRDefault="00E716F9" w:rsidP="00C24D26">
      <w:pPr>
        <w:pStyle w:val="ListParagraph"/>
      </w:pPr>
    </w:p>
    <w:p w:rsidR="00E716F9" w:rsidRDefault="00E716F9" w:rsidP="00C24D26">
      <w:pPr>
        <w:pStyle w:val="ListParagraph"/>
      </w:pPr>
      <w:proofErr w:type="spellStart"/>
      <w:r>
        <w:rPr>
          <w:b/>
        </w:rPr>
        <w:t>Oerson</w:t>
      </w:r>
      <w:proofErr w:type="spellEnd"/>
      <w:r>
        <w:rPr>
          <w:b/>
        </w:rPr>
        <w:t xml:space="preserve"> Perception: Cognitive Schemas</w:t>
      </w:r>
    </w:p>
    <w:p w:rsidR="00E716F9" w:rsidRDefault="00E716F9" w:rsidP="00E716F9">
      <w:pPr>
        <w:pStyle w:val="ListParagraph"/>
        <w:numPr>
          <w:ilvl w:val="0"/>
          <w:numId w:val="1"/>
        </w:numPr>
      </w:pPr>
      <w:r>
        <w:t>Schemas: cognitive structures that guide information processing</w:t>
      </w:r>
    </w:p>
    <w:p w:rsidR="00E716F9" w:rsidRDefault="00E716F9" w:rsidP="00E716F9">
      <w:pPr>
        <w:pStyle w:val="ListParagraph"/>
        <w:numPr>
          <w:ilvl w:val="0"/>
          <w:numId w:val="1"/>
        </w:numPr>
      </w:pPr>
      <w:r>
        <w:t>Social Schemas: clusters of ideas about categories of social events and people.  E.g., weddings, professors, graduation ceremonies, etc</w:t>
      </w:r>
    </w:p>
    <w:p w:rsidR="00E716F9" w:rsidRDefault="00E716F9" w:rsidP="00E716F9">
      <w:pPr>
        <w:pStyle w:val="ListParagraph"/>
      </w:pPr>
      <w:r>
        <w:sym w:font="Wingdings" w:char="F0E0"/>
      </w:r>
      <w:r>
        <w:t>Why do we need schemas?</w:t>
      </w:r>
    </w:p>
    <w:p w:rsidR="00E716F9" w:rsidRDefault="00E716F9" w:rsidP="00E716F9">
      <w:pPr>
        <w:pStyle w:val="ListParagraph"/>
        <w:numPr>
          <w:ilvl w:val="0"/>
          <w:numId w:val="3"/>
        </w:numPr>
      </w:pPr>
      <w:r>
        <w:t>They help us organize information, which we use when we need it.</w:t>
      </w:r>
    </w:p>
    <w:p w:rsidR="00E716F9" w:rsidRDefault="00E716F9" w:rsidP="00E716F9">
      <w:pPr>
        <w:pStyle w:val="ListParagraph"/>
        <w:numPr>
          <w:ilvl w:val="0"/>
          <w:numId w:val="3"/>
        </w:numPr>
      </w:pPr>
      <w:r>
        <w:t>When faced with new information, we accommodate it into existing schemas</w:t>
      </w:r>
    </w:p>
    <w:p w:rsidR="00E716F9" w:rsidRDefault="00E716F9" w:rsidP="00E716F9">
      <w:pPr>
        <w:ind w:left="720"/>
      </w:pPr>
      <w:r>
        <w:sym w:font="Wingdings" w:char="F0E0"/>
      </w:r>
      <w:r>
        <w:t>First impressions</w:t>
      </w:r>
    </w:p>
    <w:p w:rsidR="00E716F9" w:rsidRDefault="00E716F9" w:rsidP="00E716F9">
      <w:pPr>
        <w:pStyle w:val="ListParagraph"/>
        <w:numPr>
          <w:ilvl w:val="0"/>
          <w:numId w:val="3"/>
        </w:numPr>
      </w:pPr>
      <w:r>
        <w:t>Initial schemas when encountering someone for the first time, that affect future beliefs about that person</w:t>
      </w:r>
    </w:p>
    <w:p w:rsidR="00E716F9" w:rsidRDefault="00E716F9" w:rsidP="00E716F9">
      <w:pPr>
        <w:ind w:left="720"/>
      </w:pPr>
      <w:r>
        <w:sym w:font="Wingdings" w:char="F0E0"/>
      </w:r>
      <w:r>
        <w:t>Schemas influence our view of the world</w:t>
      </w:r>
    </w:p>
    <w:p w:rsidR="00E716F9" w:rsidRDefault="00E716F9" w:rsidP="00E716F9">
      <w:pPr>
        <w:pStyle w:val="ListParagraph"/>
        <w:numPr>
          <w:ilvl w:val="0"/>
          <w:numId w:val="3"/>
        </w:numPr>
      </w:pPr>
      <w:r>
        <w:t>Directing attention</w:t>
      </w:r>
    </w:p>
    <w:p w:rsidR="00E716F9" w:rsidRDefault="00E716F9" w:rsidP="00E716F9">
      <w:pPr>
        <w:pStyle w:val="ListParagraph"/>
        <w:numPr>
          <w:ilvl w:val="0"/>
          <w:numId w:val="3"/>
        </w:numPr>
      </w:pPr>
      <w:r>
        <w:t>Organize encoding</w:t>
      </w:r>
    </w:p>
    <w:p w:rsidR="00E716F9" w:rsidRDefault="00E716F9" w:rsidP="00E716F9">
      <w:pPr>
        <w:pStyle w:val="ListParagraph"/>
        <w:numPr>
          <w:ilvl w:val="0"/>
          <w:numId w:val="3"/>
        </w:numPr>
      </w:pPr>
      <w:r>
        <w:t>Influence retrieval</w:t>
      </w:r>
    </w:p>
    <w:p w:rsidR="00E716F9" w:rsidRDefault="00E716F9" w:rsidP="00E716F9">
      <w:pPr>
        <w:ind w:left="720"/>
      </w:pPr>
      <w:r>
        <w:sym w:font="Wingdings" w:char="F0E0"/>
      </w:r>
      <w:r>
        <w:t xml:space="preserve">Schema-relevant social </w:t>
      </w:r>
      <w:proofErr w:type="gramStart"/>
      <w:r>
        <w:t>information :prone</w:t>
      </w:r>
      <w:proofErr w:type="gramEnd"/>
      <w:r>
        <w:t xml:space="preserve"> to recalling aspects of a situation related to a particular schema</w:t>
      </w:r>
    </w:p>
    <w:p w:rsidR="00E716F9" w:rsidRDefault="00E716F9" w:rsidP="00E716F9">
      <w:pPr>
        <w:pStyle w:val="ListParagraph"/>
        <w:numPr>
          <w:ilvl w:val="0"/>
          <w:numId w:val="3"/>
        </w:numPr>
      </w:pPr>
      <w:r>
        <w:lastRenderedPageBreak/>
        <w:t>E.g., vignette about librarian</w:t>
      </w:r>
    </w:p>
    <w:p w:rsidR="00E716F9" w:rsidRDefault="00E716F9" w:rsidP="00E716F9"/>
    <w:p w:rsidR="00C24D26" w:rsidRDefault="00E716F9" w:rsidP="00E716F9">
      <w:pPr>
        <w:jc w:val="center"/>
        <w:rPr>
          <w:b/>
        </w:rPr>
      </w:pPr>
      <w:r>
        <w:rPr>
          <w:b/>
        </w:rPr>
        <w:t>Stereotypes</w:t>
      </w:r>
    </w:p>
    <w:p w:rsidR="00E716F9" w:rsidRDefault="00E716F9" w:rsidP="00E716F9">
      <w:pPr>
        <w:pStyle w:val="ListParagraph"/>
        <w:numPr>
          <w:ilvl w:val="0"/>
          <w:numId w:val="1"/>
        </w:numPr>
      </w:pPr>
      <w:r>
        <w:t xml:space="preserve">Definition: characteristics </w:t>
      </w:r>
      <w:proofErr w:type="spellStart"/>
      <w:r>
        <w:t>arttributed</w:t>
      </w:r>
      <w:proofErr w:type="spellEnd"/>
      <w:r>
        <w:t xml:space="preserve"> to people based on their group membership</w:t>
      </w:r>
    </w:p>
    <w:p w:rsidR="00E716F9" w:rsidRDefault="00E716F9" w:rsidP="00E716F9">
      <w:pPr>
        <w:pStyle w:val="ListParagraph"/>
      </w:pPr>
      <w:r>
        <w:sym w:font="Wingdings" w:char="F0E0"/>
      </w:r>
      <w:r>
        <w:t xml:space="preserve">Why do we need </w:t>
      </w:r>
      <w:proofErr w:type="gramStart"/>
      <w:r>
        <w:t>stereotypes</w:t>
      </w:r>
      <w:proofErr w:type="gramEnd"/>
    </w:p>
    <w:p w:rsidR="00E716F9" w:rsidRDefault="00E716F9" w:rsidP="00E716F9">
      <w:pPr>
        <w:pStyle w:val="ListParagraph"/>
        <w:numPr>
          <w:ilvl w:val="0"/>
          <w:numId w:val="3"/>
        </w:numPr>
      </w:pPr>
      <w:r>
        <w:t>They save cognitive “energy</w:t>
      </w:r>
      <w:proofErr w:type="gramStart"/>
      <w:r>
        <w:t>” .</w:t>
      </w:r>
      <w:proofErr w:type="gramEnd"/>
      <w:r>
        <w:t xml:space="preserve"> E.G., all judges are honest, all Italians are mobsters, all women </w:t>
      </w:r>
      <w:proofErr w:type="spellStart"/>
      <w:r>
        <w:t>cant</w:t>
      </w:r>
      <w:proofErr w:type="spellEnd"/>
      <w:r>
        <w:t xml:space="preserve"> drive</w:t>
      </w:r>
    </w:p>
    <w:p w:rsidR="00E716F9" w:rsidRDefault="00E716F9" w:rsidP="00E716F9">
      <w:pPr>
        <w:pStyle w:val="ListParagraph"/>
        <w:numPr>
          <w:ilvl w:val="0"/>
          <w:numId w:val="3"/>
        </w:numPr>
      </w:pPr>
      <w:r>
        <w:t>They help simplify everything</w:t>
      </w:r>
    </w:p>
    <w:p w:rsidR="00E716F9" w:rsidRDefault="00E716F9" w:rsidP="00E716F9">
      <w:pPr>
        <w:ind w:left="720"/>
      </w:pPr>
      <w:r>
        <w:sym w:font="Wingdings" w:char="F0E0"/>
      </w:r>
      <w:proofErr w:type="gramStart"/>
      <w:r w:rsidR="00EB4967">
        <w:t xml:space="preserve">However, </w:t>
      </w:r>
      <w:proofErr w:type="spellStart"/>
      <w:r w:rsidR="00EB4967">
        <w:t>overgeneralized</w:t>
      </w:r>
      <w:proofErr w:type="spellEnd"/>
      <w:r w:rsidR="00EB4967">
        <w:t>, inaccurate, resistant to new info.</w:t>
      </w:r>
      <w:proofErr w:type="gramEnd"/>
    </w:p>
    <w:p w:rsidR="00EB4967" w:rsidRDefault="00EB4967" w:rsidP="00E716F9">
      <w:pPr>
        <w:ind w:left="720"/>
      </w:pPr>
      <w:r>
        <w:sym w:font="Wingdings" w:char="F0E0"/>
      </w:r>
      <w:r>
        <w:t>Perception is subjective.  People tend to see what they expect.</w:t>
      </w:r>
    </w:p>
    <w:p w:rsidR="00EB4967" w:rsidRDefault="00EB4967" w:rsidP="00E716F9">
      <w:pPr>
        <w:ind w:left="720"/>
      </w:pPr>
      <w:r>
        <w:sym w:font="Wingdings" w:char="F0E0"/>
      </w:r>
      <w:r>
        <w:t xml:space="preserve">Stereotype </w:t>
      </w:r>
      <w:proofErr w:type="spellStart"/>
      <w:r>
        <w:t>threat</w:t>
      </w:r>
      <w:proofErr w:type="gramStart"/>
      <w:r>
        <w:t>:Math</w:t>
      </w:r>
      <w:proofErr w:type="spellEnd"/>
      <w:proofErr w:type="gramEnd"/>
      <w:r>
        <w:t xml:space="preserve"> and women</w:t>
      </w:r>
    </w:p>
    <w:p w:rsidR="00EB4967" w:rsidRDefault="00EB4967" w:rsidP="00E716F9">
      <w:pPr>
        <w:ind w:left="720"/>
      </w:pPr>
      <w:hyperlink r:id="rId5" w:history="1">
        <w:r w:rsidRPr="00450ED3">
          <w:rPr>
            <w:rStyle w:val="Hyperlink"/>
          </w:rPr>
          <w:t>http://www,youtube.com/watch?v=ASDzcvyatgw</w:t>
        </w:r>
      </w:hyperlink>
    </w:p>
    <w:p w:rsidR="00EB4967" w:rsidRPr="00E716F9" w:rsidRDefault="00EB4967" w:rsidP="00E716F9">
      <w:pPr>
        <w:ind w:left="720"/>
      </w:pPr>
    </w:p>
    <w:sectPr w:rsidR="00EB4967" w:rsidRPr="00E716F9" w:rsidSect="00D7749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384ECF"/>
    <w:multiLevelType w:val="hybridMultilevel"/>
    <w:tmpl w:val="2B70CE78"/>
    <w:lvl w:ilvl="0" w:tplc="FABA48A4">
      <w:start w:val="15"/>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644B5377"/>
    <w:multiLevelType w:val="hybridMultilevel"/>
    <w:tmpl w:val="335A8396"/>
    <w:lvl w:ilvl="0" w:tplc="94C86B84">
      <w:start w:val="16"/>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7CCA3441"/>
    <w:multiLevelType w:val="hybridMultilevel"/>
    <w:tmpl w:val="135C3514"/>
    <w:lvl w:ilvl="0" w:tplc="94B8E454">
      <w:start w:val="15"/>
      <w:numFmt w:val="bullet"/>
      <w:lvlText w:val=""/>
      <w:lvlJc w:val="left"/>
      <w:pPr>
        <w:ind w:left="1080" w:hanging="360"/>
      </w:pPr>
      <w:rPr>
        <w:rFonts w:ascii="Wingdings" w:eastAsiaTheme="minorHAnsi" w:hAnsi="Wingdings"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9C38F7"/>
    <w:rsid w:val="005753C1"/>
    <w:rsid w:val="006136D3"/>
    <w:rsid w:val="00614E66"/>
    <w:rsid w:val="00652F1E"/>
    <w:rsid w:val="009C38F7"/>
    <w:rsid w:val="00C24D26"/>
    <w:rsid w:val="00D41B58"/>
    <w:rsid w:val="00D77492"/>
    <w:rsid w:val="00E716F9"/>
    <w:rsid w:val="00EB4967"/>
    <w:rsid w:val="00FF21D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749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38F7"/>
    <w:pPr>
      <w:ind w:left="720"/>
      <w:contextualSpacing/>
    </w:pPr>
  </w:style>
  <w:style w:type="character" w:styleId="Hyperlink">
    <w:name w:val="Hyperlink"/>
    <w:basedOn w:val="DefaultParagraphFont"/>
    <w:uiPriority w:val="99"/>
    <w:unhideWhenUsed/>
    <w:rsid w:val="00EB4967"/>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youtube.com/watch?v=ASDzcvyatgw"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4</Pages>
  <Words>747</Words>
  <Characters>4258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5</cp:revision>
  <dcterms:created xsi:type="dcterms:W3CDTF">2011-03-09T19:35:00Z</dcterms:created>
  <dcterms:modified xsi:type="dcterms:W3CDTF">2011-03-09T20:50:00Z</dcterms:modified>
</cp:coreProperties>
</file>