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7BE" w:rsidRDefault="00C747BE" w:rsidP="00C747BE">
      <w:pPr>
        <w:rPr>
          <w:color w:val="FF3399"/>
          <w:sz w:val="26"/>
          <w:szCs w:val="26"/>
        </w:rPr>
      </w:pPr>
      <w:r>
        <w:rPr>
          <w:color w:val="FF3399"/>
          <w:sz w:val="26"/>
          <w:szCs w:val="26"/>
        </w:rPr>
        <w:t>Chapter 2</w:t>
      </w:r>
      <w:r w:rsidR="00A308B4">
        <w:rPr>
          <w:color w:val="FF3399"/>
          <w:sz w:val="26"/>
          <w:szCs w:val="26"/>
        </w:rPr>
        <w:t>6</w:t>
      </w:r>
      <w:r w:rsidRPr="00753A84">
        <w:rPr>
          <w:color w:val="FF3399"/>
          <w:sz w:val="26"/>
          <w:szCs w:val="26"/>
        </w:rPr>
        <w:t>:</w:t>
      </w:r>
      <w:r>
        <w:rPr>
          <w:color w:val="FF3399"/>
          <w:sz w:val="26"/>
          <w:szCs w:val="26"/>
        </w:rPr>
        <w:t xml:space="preserve"> </w:t>
      </w:r>
      <w:r w:rsidR="00A308B4">
        <w:rPr>
          <w:color w:val="FF3399"/>
          <w:sz w:val="26"/>
          <w:szCs w:val="26"/>
        </w:rPr>
        <w:t xml:space="preserve">Speciation </w:t>
      </w:r>
    </w:p>
    <w:p w:rsidR="00A308B4" w:rsidRPr="004047F9" w:rsidRDefault="00A308B4" w:rsidP="00C747BE">
      <w:pPr>
        <w:rPr>
          <w:b/>
          <w:color w:val="002060"/>
        </w:rPr>
      </w:pPr>
      <w:r w:rsidRPr="004047F9">
        <w:rPr>
          <w:b/>
          <w:color w:val="002060"/>
        </w:rPr>
        <w:t>Key Concepts</w:t>
      </w:r>
    </w:p>
    <w:p w:rsidR="00C747BE" w:rsidRPr="004047F9" w:rsidRDefault="00A308B4" w:rsidP="00A308B4">
      <w:pPr>
        <w:pStyle w:val="ListParagraph"/>
        <w:numPr>
          <w:ilvl w:val="0"/>
          <w:numId w:val="1"/>
        </w:numPr>
      </w:pPr>
      <w:r w:rsidRPr="004047F9">
        <w:rPr>
          <w:color w:val="7030A0"/>
        </w:rPr>
        <w:t>Speciation</w:t>
      </w:r>
      <w:r w:rsidRPr="004047F9">
        <w:t>—when populations of same species become genetically isolated by lack of gene flow</w:t>
      </w:r>
    </w:p>
    <w:p w:rsidR="00A308B4" w:rsidRPr="004047F9" w:rsidRDefault="00A308B4" w:rsidP="00A308B4">
      <w:pPr>
        <w:pStyle w:val="ListParagraph"/>
        <w:numPr>
          <w:ilvl w:val="1"/>
          <w:numId w:val="1"/>
        </w:numPr>
      </w:pPr>
      <w:r w:rsidRPr="004047F9">
        <w:t>Diverge from each other due to selection/genetic drift/mutation</w:t>
      </w:r>
    </w:p>
    <w:p w:rsidR="00A308B4" w:rsidRPr="004047F9" w:rsidRDefault="00A308B4" w:rsidP="00A308B4">
      <w:pPr>
        <w:pStyle w:val="ListParagraph"/>
        <w:numPr>
          <w:ilvl w:val="0"/>
          <w:numId w:val="1"/>
        </w:numPr>
      </w:pPr>
      <w:r w:rsidRPr="004047F9">
        <w:t xml:space="preserve"> Different species if:</w:t>
      </w:r>
    </w:p>
    <w:p w:rsidR="00A308B4" w:rsidRPr="004047F9" w:rsidRDefault="00A308B4" w:rsidP="00A308B4">
      <w:pPr>
        <w:pStyle w:val="ListParagraph"/>
        <w:numPr>
          <w:ilvl w:val="1"/>
          <w:numId w:val="1"/>
        </w:numPr>
      </w:pPr>
      <w:r w:rsidRPr="004047F9">
        <w:t>Reproductively isolated from each other</w:t>
      </w:r>
    </w:p>
    <w:p w:rsidR="00A308B4" w:rsidRPr="004047F9" w:rsidRDefault="00A308B4" w:rsidP="00A308B4">
      <w:pPr>
        <w:pStyle w:val="ListParagraph"/>
        <w:numPr>
          <w:ilvl w:val="1"/>
          <w:numId w:val="1"/>
        </w:numPr>
      </w:pPr>
      <w:r w:rsidRPr="004047F9">
        <w:t>Distinct morphological characteristics,</w:t>
      </w:r>
    </w:p>
    <w:p w:rsidR="00A308B4" w:rsidRPr="004047F9" w:rsidRDefault="00A308B4" w:rsidP="00A308B4">
      <w:pPr>
        <w:pStyle w:val="ListParagraph"/>
        <w:numPr>
          <w:ilvl w:val="1"/>
          <w:numId w:val="1"/>
        </w:numPr>
      </w:pPr>
      <w:r w:rsidRPr="004047F9">
        <w:t xml:space="preserve">Exploit different sets of resources </w:t>
      </w:r>
    </w:p>
    <w:p w:rsidR="00A308B4" w:rsidRPr="004047F9" w:rsidRDefault="00A308B4" w:rsidP="00A308B4">
      <w:pPr>
        <w:pStyle w:val="ListParagraph"/>
        <w:numPr>
          <w:ilvl w:val="1"/>
          <w:numId w:val="1"/>
        </w:numPr>
      </w:pPr>
      <w:r w:rsidRPr="004047F9">
        <w:t>Form independent branches on phylogenetic tree</w:t>
      </w:r>
    </w:p>
    <w:p w:rsidR="00A308B4" w:rsidRPr="004047F9" w:rsidRDefault="00A308B4" w:rsidP="00A308B4">
      <w:pPr>
        <w:pStyle w:val="ListParagraph"/>
        <w:numPr>
          <w:ilvl w:val="0"/>
          <w:numId w:val="1"/>
        </w:numPr>
      </w:pPr>
      <w:r w:rsidRPr="004047F9">
        <w:t>Become genetically isolated if:</w:t>
      </w:r>
    </w:p>
    <w:p w:rsidR="00A308B4" w:rsidRPr="004047F9" w:rsidRDefault="00A308B4" w:rsidP="00A308B4">
      <w:pPr>
        <w:pStyle w:val="ListParagraph"/>
        <w:numPr>
          <w:ilvl w:val="1"/>
          <w:numId w:val="1"/>
        </w:numPr>
      </w:pPr>
      <w:r w:rsidRPr="004047F9">
        <w:t>Occupy different geographical areas,</w:t>
      </w:r>
    </w:p>
    <w:p w:rsidR="00A308B4" w:rsidRPr="004047F9" w:rsidRDefault="00A308B4" w:rsidP="00A308B4">
      <w:pPr>
        <w:pStyle w:val="ListParagraph"/>
        <w:numPr>
          <w:ilvl w:val="1"/>
          <w:numId w:val="1"/>
        </w:numPr>
      </w:pPr>
      <w:r w:rsidRPr="004047F9">
        <w:t>Different habitats/ resources within same area</w:t>
      </w:r>
    </w:p>
    <w:p w:rsidR="00A308B4" w:rsidRPr="004047F9" w:rsidRDefault="00A308B4" w:rsidP="00A308B4">
      <w:pPr>
        <w:pStyle w:val="ListParagraph"/>
        <w:numPr>
          <w:ilvl w:val="1"/>
          <w:numId w:val="1"/>
        </w:numPr>
      </w:pPr>
      <w:r w:rsidRPr="004047F9">
        <w:t>One population is polyploidy—cannot breed with each</w:t>
      </w:r>
      <w:r w:rsidR="004E2C0D" w:rsidRPr="004047F9">
        <w:t xml:space="preserve"> </w:t>
      </w:r>
      <w:r w:rsidRPr="004047F9">
        <w:t>other</w:t>
      </w:r>
    </w:p>
    <w:p w:rsidR="004E2C0D" w:rsidRPr="004047F9" w:rsidRDefault="00377B00" w:rsidP="004E2C0D">
      <w:pPr>
        <w:pStyle w:val="ListParagraph"/>
        <w:numPr>
          <w:ilvl w:val="0"/>
          <w:numId w:val="1"/>
        </w:numPr>
      </w:pPr>
      <w:r w:rsidRPr="004047F9">
        <w:t>When populations come back into contact after divergence:</w:t>
      </w:r>
    </w:p>
    <w:p w:rsidR="00377B00" w:rsidRPr="004047F9" w:rsidRDefault="00377B00" w:rsidP="00377B00">
      <w:pPr>
        <w:pStyle w:val="ListParagraph"/>
        <w:numPr>
          <w:ilvl w:val="1"/>
          <w:numId w:val="1"/>
        </w:numPr>
      </w:pPr>
      <w:r w:rsidRPr="004047F9">
        <w:t xml:space="preserve">May fuse </w:t>
      </w:r>
    </w:p>
    <w:p w:rsidR="00377B00" w:rsidRPr="004047F9" w:rsidRDefault="00377B00" w:rsidP="00377B00">
      <w:pPr>
        <w:pStyle w:val="ListParagraph"/>
        <w:numPr>
          <w:ilvl w:val="1"/>
          <w:numId w:val="1"/>
        </w:numPr>
      </w:pPr>
      <w:r w:rsidRPr="004047F9">
        <w:t xml:space="preserve">Continue to diverge </w:t>
      </w:r>
    </w:p>
    <w:p w:rsidR="00377B00" w:rsidRPr="004047F9" w:rsidRDefault="00377B00" w:rsidP="00377B00">
      <w:pPr>
        <w:pStyle w:val="ListParagraph"/>
        <w:numPr>
          <w:ilvl w:val="1"/>
          <w:numId w:val="1"/>
        </w:numPr>
      </w:pPr>
      <w:r w:rsidRPr="004047F9">
        <w:t xml:space="preserve">Stay partially differentiated </w:t>
      </w:r>
    </w:p>
    <w:p w:rsidR="00377B00" w:rsidRPr="004047F9" w:rsidRDefault="00377B00" w:rsidP="00377B00">
      <w:pPr>
        <w:pStyle w:val="ListParagraph"/>
        <w:numPr>
          <w:ilvl w:val="1"/>
          <w:numId w:val="1"/>
        </w:numPr>
      </w:pPr>
      <w:r w:rsidRPr="004047F9">
        <w:t xml:space="preserve">Have offspring that form a new species </w:t>
      </w:r>
    </w:p>
    <w:p w:rsidR="00A87A39" w:rsidRPr="004047F9" w:rsidRDefault="00A87A39" w:rsidP="004E2C0D">
      <w:pPr>
        <w:pStyle w:val="ListParagraph"/>
        <w:numPr>
          <w:ilvl w:val="0"/>
          <w:numId w:val="1"/>
        </w:numPr>
      </w:pPr>
      <w:r w:rsidRPr="004047F9">
        <w:t>Gene flow ends; allele frequencies in isolated populations free to diverge</w:t>
      </w:r>
    </w:p>
    <w:p w:rsidR="00A87A39" w:rsidRPr="004047F9" w:rsidRDefault="00A87A39" w:rsidP="00A87A39">
      <w:pPr>
        <w:pStyle w:val="ListParagraph"/>
        <w:numPr>
          <w:ilvl w:val="1"/>
          <w:numId w:val="1"/>
        </w:numPr>
      </w:pPr>
      <w:r w:rsidRPr="004047F9">
        <w:t>Populations begin to evolve independently of each other</w:t>
      </w:r>
    </w:p>
    <w:p w:rsidR="00377B00" w:rsidRPr="004047F9" w:rsidRDefault="00A87A39" w:rsidP="00A87A39">
      <w:pPr>
        <w:pStyle w:val="ListParagraph"/>
        <w:numPr>
          <w:ilvl w:val="2"/>
          <w:numId w:val="1"/>
        </w:numPr>
      </w:pPr>
      <w:r w:rsidRPr="004047F9">
        <w:t xml:space="preserve">Result of mutation/ natural selection/ genetic drift </w:t>
      </w:r>
    </w:p>
    <w:p w:rsidR="00400ADC" w:rsidRPr="004047F9" w:rsidRDefault="00400ADC" w:rsidP="00400ADC">
      <w:pPr>
        <w:pStyle w:val="ListParagraph"/>
        <w:numPr>
          <w:ilvl w:val="1"/>
          <w:numId w:val="1"/>
        </w:numPr>
      </w:pPr>
      <w:r w:rsidRPr="004047F9">
        <w:t>Leads to speciation; usually two or more distinct species from ancestral group</w:t>
      </w:r>
    </w:p>
    <w:p w:rsidR="00400ADC" w:rsidRPr="004047F9" w:rsidRDefault="00400ADC" w:rsidP="00400ADC">
      <w:pPr>
        <w:rPr>
          <w:b/>
          <w:color w:val="002060"/>
        </w:rPr>
      </w:pPr>
      <w:r w:rsidRPr="004047F9">
        <w:rPr>
          <w:b/>
          <w:color w:val="002060"/>
        </w:rPr>
        <w:t>How Are Species Defined and Identified?</w:t>
      </w:r>
    </w:p>
    <w:p w:rsidR="00400ADC" w:rsidRPr="004047F9" w:rsidRDefault="00E36DBA" w:rsidP="00400ADC">
      <w:pPr>
        <w:pStyle w:val="ListParagraph"/>
        <w:numPr>
          <w:ilvl w:val="0"/>
          <w:numId w:val="2"/>
        </w:numPr>
      </w:pPr>
      <w:r w:rsidRPr="004047F9">
        <w:t xml:space="preserve">Species defined evolutionarily independent population/ group of populations </w:t>
      </w:r>
    </w:p>
    <w:p w:rsidR="00E36DBA" w:rsidRPr="004047F9" w:rsidRDefault="00E36DBA" w:rsidP="00400ADC">
      <w:pPr>
        <w:pStyle w:val="ListParagraph"/>
        <w:numPr>
          <w:ilvl w:val="0"/>
          <w:numId w:val="2"/>
        </w:numPr>
      </w:pPr>
      <w:r w:rsidRPr="004047F9">
        <w:t>Commonly used approaches to identify species:</w:t>
      </w:r>
    </w:p>
    <w:p w:rsidR="00E36DBA" w:rsidRPr="004047F9" w:rsidRDefault="00E36DBA" w:rsidP="00E36DBA">
      <w:pPr>
        <w:pStyle w:val="ListParagraph"/>
        <w:numPr>
          <w:ilvl w:val="1"/>
          <w:numId w:val="3"/>
        </w:numPr>
      </w:pPr>
      <w:r w:rsidRPr="004047F9">
        <w:t xml:space="preserve">Biological </w:t>
      </w:r>
      <w:r w:rsidR="00DC66F0" w:rsidRPr="004047F9">
        <w:t>S</w:t>
      </w:r>
      <w:r w:rsidRPr="004047F9">
        <w:t xml:space="preserve">pecies </w:t>
      </w:r>
      <w:r w:rsidR="00DC66F0" w:rsidRPr="004047F9">
        <w:t>C</w:t>
      </w:r>
      <w:r w:rsidRPr="004047F9">
        <w:t xml:space="preserve">oncept </w:t>
      </w:r>
    </w:p>
    <w:p w:rsidR="00E36DBA" w:rsidRPr="004047F9" w:rsidRDefault="00E36DBA" w:rsidP="00E36DBA">
      <w:pPr>
        <w:pStyle w:val="ListParagraph"/>
        <w:numPr>
          <w:ilvl w:val="1"/>
          <w:numId w:val="3"/>
        </w:numPr>
      </w:pPr>
      <w:r w:rsidRPr="004047F9">
        <w:t xml:space="preserve">Morphospecies </w:t>
      </w:r>
      <w:r w:rsidR="00DC66F0" w:rsidRPr="004047F9">
        <w:t>C</w:t>
      </w:r>
      <w:r w:rsidRPr="004047F9">
        <w:t xml:space="preserve">oncept </w:t>
      </w:r>
    </w:p>
    <w:p w:rsidR="00DC66F0" w:rsidRPr="004047F9" w:rsidRDefault="00DC66F0" w:rsidP="00E36DBA">
      <w:pPr>
        <w:pStyle w:val="ListParagraph"/>
        <w:numPr>
          <w:ilvl w:val="1"/>
          <w:numId w:val="3"/>
        </w:numPr>
      </w:pPr>
      <w:r w:rsidRPr="004047F9">
        <w:t>Ecological Species Concept</w:t>
      </w:r>
    </w:p>
    <w:p w:rsidR="00E36DBA" w:rsidRPr="004047F9" w:rsidRDefault="00E36DBA" w:rsidP="00E36DBA">
      <w:pPr>
        <w:pStyle w:val="ListParagraph"/>
        <w:numPr>
          <w:ilvl w:val="1"/>
          <w:numId w:val="3"/>
        </w:numPr>
      </w:pPr>
      <w:r w:rsidRPr="004047F9">
        <w:t xml:space="preserve">Phylogenetic </w:t>
      </w:r>
      <w:r w:rsidR="00DC66F0" w:rsidRPr="004047F9">
        <w:t>S</w:t>
      </w:r>
      <w:r w:rsidRPr="004047F9">
        <w:t xml:space="preserve">pecies </w:t>
      </w:r>
      <w:r w:rsidR="00DC66F0" w:rsidRPr="004047F9">
        <w:t>C</w:t>
      </w:r>
      <w:r w:rsidRPr="004047F9">
        <w:t>oncept</w:t>
      </w:r>
    </w:p>
    <w:p w:rsidR="00BA6F69" w:rsidRPr="004047F9" w:rsidRDefault="00BA6F69" w:rsidP="00BA6F69">
      <w:pPr>
        <w:pStyle w:val="ListParagraph"/>
        <w:numPr>
          <w:ilvl w:val="0"/>
          <w:numId w:val="3"/>
        </w:numPr>
      </w:pPr>
      <w:r w:rsidRPr="004047F9">
        <w:t>Use all of these species concepts to identify species in nature</w:t>
      </w:r>
    </w:p>
    <w:p w:rsidR="00E36DBA" w:rsidRPr="004047F9" w:rsidRDefault="00E36DBA" w:rsidP="00E36DBA">
      <w:pPr>
        <w:pStyle w:val="ListParagraph"/>
        <w:numPr>
          <w:ilvl w:val="0"/>
          <w:numId w:val="4"/>
        </w:numPr>
      </w:pPr>
      <w:r w:rsidRPr="004047F9">
        <w:rPr>
          <w:color w:val="00B050"/>
        </w:rPr>
        <w:t xml:space="preserve">Biological </w:t>
      </w:r>
      <w:r w:rsidR="00FE44C2" w:rsidRPr="004047F9">
        <w:rPr>
          <w:color w:val="00B050"/>
        </w:rPr>
        <w:t>S</w:t>
      </w:r>
      <w:r w:rsidRPr="004047F9">
        <w:rPr>
          <w:color w:val="00B050"/>
        </w:rPr>
        <w:t xml:space="preserve">pecies </w:t>
      </w:r>
      <w:r w:rsidR="00FE44C2" w:rsidRPr="004047F9">
        <w:rPr>
          <w:color w:val="00B050"/>
        </w:rPr>
        <w:t>C</w:t>
      </w:r>
      <w:r w:rsidRPr="004047F9">
        <w:rPr>
          <w:color w:val="00B050"/>
        </w:rPr>
        <w:t>oncept</w:t>
      </w:r>
    </w:p>
    <w:p w:rsidR="00E36DBA" w:rsidRPr="004047F9" w:rsidRDefault="00B34450" w:rsidP="00E36DBA">
      <w:pPr>
        <w:pStyle w:val="ListParagraph"/>
        <w:numPr>
          <w:ilvl w:val="1"/>
          <w:numId w:val="4"/>
        </w:numPr>
      </w:pPr>
      <w:r w:rsidRPr="004047F9">
        <w:t xml:space="preserve">Considers </w:t>
      </w:r>
      <w:r w:rsidR="00624DBF" w:rsidRPr="004047F9">
        <w:t>populations</w:t>
      </w:r>
      <w:r w:rsidRPr="004047F9">
        <w:t xml:space="preserve"> to be species if they are reproductively isolated </w:t>
      </w:r>
    </w:p>
    <w:p w:rsidR="00B34450" w:rsidRPr="004047F9" w:rsidRDefault="00624DBF" w:rsidP="00624DBF">
      <w:pPr>
        <w:pStyle w:val="ListParagraph"/>
        <w:numPr>
          <w:ilvl w:val="2"/>
          <w:numId w:val="4"/>
        </w:numPr>
      </w:pPr>
      <w:r w:rsidRPr="004047F9">
        <w:t>Do not interbreed</w:t>
      </w:r>
    </w:p>
    <w:p w:rsidR="00624DBF" w:rsidRPr="004047F9" w:rsidRDefault="00624DBF" w:rsidP="00624DBF">
      <w:pPr>
        <w:pStyle w:val="ListParagraph"/>
        <w:numPr>
          <w:ilvl w:val="2"/>
          <w:numId w:val="4"/>
        </w:numPr>
      </w:pPr>
      <w:r w:rsidRPr="004047F9">
        <w:t>Fail to produce viable, fertile offspring</w:t>
      </w:r>
    </w:p>
    <w:p w:rsidR="00624DBF" w:rsidRPr="004047F9" w:rsidRDefault="00624DBF" w:rsidP="00624DBF">
      <w:pPr>
        <w:pStyle w:val="ListParagraph"/>
        <w:numPr>
          <w:ilvl w:val="1"/>
          <w:numId w:val="4"/>
        </w:numPr>
      </w:pPr>
      <w:r w:rsidRPr="004047F9">
        <w:t>No gene glow occurs between populations</w:t>
      </w:r>
    </w:p>
    <w:p w:rsidR="00624DBF" w:rsidRPr="004047F9" w:rsidRDefault="00624DBF" w:rsidP="00E36DBA">
      <w:pPr>
        <w:pStyle w:val="ListParagraph"/>
        <w:numPr>
          <w:ilvl w:val="1"/>
          <w:numId w:val="4"/>
        </w:numPr>
      </w:pPr>
      <w:r w:rsidRPr="004047F9">
        <w:t>Barriers to reproduction; physical or behavioural (ecological)</w:t>
      </w:r>
    </w:p>
    <w:p w:rsidR="00624DBF" w:rsidRPr="004047F9" w:rsidRDefault="00624DBF" w:rsidP="00E36DBA">
      <w:pPr>
        <w:pStyle w:val="ListParagraph"/>
        <w:numPr>
          <w:ilvl w:val="1"/>
          <w:numId w:val="4"/>
        </w:numPr>
      </w:pPr>
      <w:r w:rsidRPr="004047F9">
        <w:t>Has its disadvantages</w:t>
      </w:r>
    </w:p>
    <w:p w:rsidR="00624DBF" w:rsidRPr="004047F9" w:rsidRDefault="00624DBF" w:rsidP="00624DBF">
      <w:pPr>
        <w:pStyle w:val="ListParagraph"/>
        <w:numPr>
          <w:ilvl w:val="2"/>
          <w:numId w:val="4"/>
        </w:numPr>
      </w:pPr>
      <w:r w:rsidRPr="004047F9">
        <w:t xml:space="preserve">Criterion of reproductive isolation cannot be seen through fossil records </w:t>
      </w:r>
    </w:p>
    <w:p w:rsidR="00624DBF" w:rsidRPr="004047F9" w:rsidRDefault="00624DBF" w:rsidP="00624DBF">
      <w:pPr>
        <w:pStyle w:val="ListParagraph"/>
        <w:numPr>
          <w:ilvl w:val="3"/>
          <w:numId w:val="4"/>
        </w:numPr>
      </w:pPr>
      <w:r w:rsidRPr="004047F9">
        <w:lastRenderedPageBreak/>
        <w:t xml:space="preserve">Or species that reproduce asexually </w:t>
      </w:r>
    </w:p>
    <w:p w:rsidR="00624DBF" w:rsidRPr="004047F9" w:rsidRDefault="00624DBF" w:rsidP="00624DBF">
      <w:pPr>
        <w:pStyle w:val="ListParagraph"/>
        <w:numPr>
          <w:ilvl w:val="2"/>
          <w:numId w:val="4"/>
        </w:numPr>
      </w:pPr>
      <w:r w:rsidRPr="004047F9">
        <w:t>Can only be applied to populations that overlap geographically</w:t>
      </w:r>
    </w:p>
    <w:p w:rsidR="00624DBF" w:rsidRPr="004047F9" w:rsidRDefault="00624DBF" w:rsidP="00624DBF">
      <w:pPr>
        <w:pStyle w:val="ListParagraph"/>
        <w:numPr>
          <w:ilvl w:val="2"/>
          <w:numId w:val="4"/>
        </w:numPr>
      </w:pPr>
      <w:r w:rsidRPr="004047F9">
        <w:t>Many species hybridize to limited extent in nature</w:t>
      </w:r>
    </w:p>
    <w:p w:rsidR="00624DBF" w:rsidRPr="004047F9" w:rsidRDefault="00A6225B" w:rsidP="00E36DBA">
      <w:pPr>
        <w:pStyle w:val="ListParagraph"/>
        <w:numPr>
          <w:ilvl w:val="1"/>
          <w:numId w:val="4"/>
        </w:numPr>
      </w:pPr>
      <w:r w:rsidRPr="004047F9">
        <w:t>Modified concept</w:t>
      </w:r>
    </w:p>
    <w:p w:rsidR="00A6225B" w:rsidRPr="004047F9" w:rsidRDefault="00A6225B" w:rsidP="00E36DBA">
      <w:pPr>
        <w:pStyle w:val="ListParagraph"/>
        <w:numPr>
          <w:ilvl w:val="1"/>
          <w:numId w:val="4"/>
        </w:numPr>
      </w:pPr>
      <w:r w:rsidRPr="004047F9">
        <w:rPr>
          <w:color w:val="7030A0"/>
        </w:rPr>
        <w:t>Species</w:t>
      </w:r>
      <w:r w:rsidRPr="004047F9">
        <w:t>—a group of genotypes that remain distinct despite potential or actual hybridization &amp; gene flow</w:t>
      </w:r>
    </w:p>
    <w:p w:rsidR="00E25945" w:rsidRPr="004047F9" w:rsidRDefault="00E25945" w:rsidP="00E36DBA">
      <w:pPr>
        <w:pStyle w:val="ListParagraph"/>
        <w:numPr>
          <w:ilvl w:val="1"/>
          <w:numId w:val="4"/>
        </w:numPr>
      </w:pPr>
      <w:r w:rsidRPr="004047F9">
        <w:t>Mechanisms that stop gene flow between populations:</w:t>
      </w:r>
    </w:p>
    <w:p w:rsidR="00E25945" w:rsidRPr="004047F9" w:rsidRDefault="00E25945" w:rsidP="00E25945">
      <w:pPr>
        <w:pStyle w:val="ListParagraph"/>
        <w:numPr>
          <w:ilvl w:val="2"/>
          <w:numId w:val="4"/>
        </w:numPr>
      </w:pPr>
      <w:r w:rsidRPr="004047F9">
        <w:rPr>
          <w:color w:val="7030A0"/>
        </w:rPr>
        <w:t>Prezygotic isolation</w:t>
      </w:r>
      <w:r w:rsidRPr="004047F9">
        <w:t>—when individuals of different species are prevented from mating</w:t>
      </w:r>
    </w:p>
    <w:p w:rsidR="00E25945" w:rsidRPr="004047F9" w:rsidRDefault="00E25945" w:rsidP="00E25945">
      <w:pPr>
        <w:pStyle w:val="ListParagraph"/>
        <w:numPr>
          <w:ilvl w:val="3"/>
          <w:numId w:val="4"/>
        </w:numPr>
      </w:pPr>
      <w:r w:rsidRPr="004047F9">
        <w:t xml:space="preserve">Behavioural/ temporal/ spatial isolation </w:t>
      </w:r>
    </w:p>
    <w:p w:rsidR="00E25945" w:rsidRPr="004047F9" w:rsidRDefault="005A21FF" w:rsidP="00E25945">
      <w:pPr>
        <w:pStyle w:val="ListParagraph"/>
        <w:numPr>
          <w:ilvl w:val="2"/>
          <w:numId w:val="4"/>
        </w:numPr>
      </w:pPr>
      <w:r w:rsidRPr="004047F9">
        <w:rPr>
          <w:color w:val="7030A0"/>
        </w:rPr>
        <w:t>Postzygotic isolation</w:t>
      </w:r>
      <w:r w:rsidRPr="004047F9">
        <w:t xml:space="preserve">—when individuals from different population mate </w:t>
      </w:r>
    </w:p>
    <w:p w:rsidR="005A21FF" w:rsidRPr="004047F9" w:rsidRDefault="005A21FF" w:rsidP="005A21FF">
      <w:pPr>
        <w:pStyle w:val="ListParagraph"/>
        <w:numPr>
          <w:ilvl w:val="3"/>
          <w:numId w:val="4"/>
        </w:numPr>
      </w:pPr>
      <w:r w:rsidRPr="004047F9">
        <w:t>Hybrid offspring produced have low fitness—do not survive/ produced offspring</w:t>
      </w:r>
    </w:p>
    <w:p w:rsidR="005A21FF" w:rsidRPr="004047F9" w:rsidRDefault="005A21FF" w:rsidP="005A21FF">
      <w:pPr>
        <w:pStyle w:val="ListParagraph"/>
        <w:numPr>
          <w:ilvl w:val="4"/>
          <w:numId w:val="4"/>
        </w:numPr>
      </w:pPr>
      <w:r w:rsidRPr="004047F9">
        <w:t>Ex. Horse &amp; donkey form a mule (not viable, fertile offspring)</w:t>
      </w:r>
    </w:p>
    <w:p w:rsidR="00FE44C2" w:rsidRPr="004047F9" w:rsidRDefault="00FE44C2" w:rsidP="00FE44C2">
      <w:pPr>
        <w:pStyle w:val="ListParagraph"/>
        <w:numPr>
          <w:ilvl w:val="0"/>
          <w:numId w:val="4"/>
        </w:numPr>
      </w:pPr>
      <w:r w:rsidRPr="004047F9">
        <w:rPr>
          <w:color w:val="00B050"/>
        </w:rPr>
        <w:t>Morphospecies Concept</w:t>
      </w:r>
      <w:r w:rsidRPr="004047F9">
        <w:t xml:space="preserve"> </w:t>
      </w:r>
    </w:p>
    <w:p w:rsidR="00FE44C2" w:rsidRPr="004047F9" w:rsidRDefault="00FE44C2" w:rsidP="00FE44C2">
      <w:pPr>
        <w:pStyle w:val="ListParagraph"/>
        <w:numPr>
          <w:ilvl w:val="1"/>
          <w:numId w:val="4"/>
        </w:numPr>
      </w:pPr>
      <w:r w:rsidRPr="004047F9">
        <w:t>Identify species by differences in morphological features</w:t>
      </w:r>
    </w:p>
    <w:p w:rsidR="00FE44C2" w:rsidRPr="004047F9" w:rsidRDefault="00FE44C2" w:rsidP="00FE44C2">
      <w:pPr>
        <w:pStyle w:val="ListParagraph"/>
        <w:numPr>
          <w:ilvl w:val="1"/>
          <w:numId w:val="4"/>
        </w:numPr>
      </w:pPr>
      <w:r w:rsidRPr="004047F9">
        <w:t>Distinguishing features most likely to arise if populations are independent &amp; isolated from gene flow</w:t>
      </w:r>
    </w:p>
    <w:p w:rsidR="00FE44C2" w:rsidRPr="004047F9" w:rsidRDefault="00FE44C2" w:rsidP="00FE44C2">
      <w:pPr>
        <w:pStyle w:val="ListParagraph"/>
        <w:numPr>
          <w:ilvl w:val="1"/>
          <w:numId w:val="4"/>
        </w:numPr>
      </w:pPr>
      <w:r w:rsidRPr="004047F9">
        <w:t>Has its disadvantages</w:t>
      </w:r>
    </w:p>
    <w:p w:rsidR="00FE44C2" w:rsidRPr="004047F9" w:rsidRDefault="00FE44C2" w:rsidP="00FE44C2">
      <w:pPr>
        <w:pStyle w:val="ListParagraph"/>
        <w:numPr>
          <w:ilvl w:val="2"/>
          <w:numId w:val="4"/>
        </w:numPr>
      </w:pPr>
      <w:r w:rsidRPr="004047F9">
        <w:t>Cannot identify cryptic species that differ in non-morphological traits</w:t>
      </w:r>
    </w:p>
    <w:p w:rsidR="00FE44C2" w:rsidRPr="004047F9" w:rsidRDefault="00FE44C2" w:rsidP="00FE44C2">
      <w:pPr>
        <w:pStyle w:val="ListParagraph"/>
        <w:numPr>
          <w:ilvl w:val="2"/>
          <w:numId w:val="4"/>
        </w:numPr>
      </w:pPr>
      <w:r w:rsidRPr="004047F9">
        <w:t>Features used to distinguish species under this concept are subjective</w:t>
      </w:r>
    </w:p>
    <w:p w:rsidR="00FE44C2" w:rsidRPr="004047F9" w:rsidRDefault="00317623" w:rsidP="00317623">
      <w:pPr>
        <w:pStyle w:val="ListParagraph"/>
        <w:numPr>
          <w:ilvl w:val="0"/>
          <w:numId w:val="4"/>
        </w:numPr>
      </w:pPr>
      <w:r w:rsidRPr="004047F9">
        <w:rPr>
          <w:color w:val="00B050"/>
        </w:rPr>
        <w:t>Ecological Species Concept</w:t>
      </w:r>
    </w:p>
    <w:p w:rsidR="00317623" w:rsidRPr="004047F9" w:rsidRDefault="00317623" w:rsidP="00317623">
      <w:pPr>
        <w:pStyle w:val="ListParagraph"/>
        <w:numPr>
          <w:ilvl w:val="1"/>
          <w:numId w:val="4"/>
        </w:numPr>
      </w:pPr>
      <w:r w:rsidRPr="004047F9">
        <w:t xml:space="preserve">Defines species as set of organisms exploiting a single set of resources </w:t>
      </w:r>
    </w:p>
    <w:p w:rsidR="008C0132" w:rsidRPr="004047F9" w:rsidRDefault="008C0132" w:rsidP="008C0132">
      <w:pPr>
        <w:pStyle w:val="ListParagraph"/>
        <w:numPr>
          <w:ilvl w:val="2"/>
          <w:numId w:val="4"/>
        </w:numPr>
      </w:pPr>
      <w:r w:rsidRPr="004047F9">
        <w:t xml:space="preserve">Have same range of environmental tolerances </w:t>
      </w:r>
    </w:p>
    <w:p w:rsidR="008C0132" w:rsidRPr="004047F9" w:rsidRDefault="008C0132" w:rsidP="008C0132">
      <w:pPr>
        <w:pStyle w:val="ListParagraph"/>
        <w:numPr>
          <w:ilvl w:val="2"/>
          <w:numId w:val="4"/>
        </w:numPr>
      </w:pPr>
      <w:r w:rsidRPr="004047F9">
        <w:t xml:space="preserve">Facing same predators/ parasites </w:t>
      </w:r>
    </w:p>
    <w:p w:rsidR="00DC66F0" w:rsidRPr="004047F9" w:rsidRDefault="00DC66F0" w:rsidP="00DC66F0">
      <w:pPr>
        <w:pStyle w:val="ListParagraph"/>
        <w:numPr>
          <w:ilvl w:val="1"/>
          <w:numId w:val="4"/>
        </w:numPr>
      </w:pPr>
      <w:r w:rsidRPr="004047F9">
        <w:t>Emphasizes role of natural selection</w:t>
      </w:r>
    </w:p>
    <w:p w:rsidR="00DC66F0" w:rsidRPr="004047F9" w:rsidRDefault="00DC66F0" w:rsidP="00DC66F0">
      <w:pPr>
        <w:pStyle w:val="ListParagraph"/>
        <w:numPr>
          <w:ilvl w:val="2"/>
          <w:numId w:val="4"/>
        </w:numPr>
      </w:pPr>
      <w:r w:rsidRPr="004047F9">
        <w:t>Favours characteristic traits that benefit and organism in exploiting specific resources</w:t>
      </w:r>
    </w:p>
    <w:p w:rsidR="00DC66F0" w:rsidRPr="004047F9" w:rsidRDefault="00DC66F0" w:rsidP="00DC66F0">
      <w:pPr>
        <w:pStyle w:val="ListParagraph"/>
        <w:numPr>
          <w:ilvl w:val="2"/>
          <w:numId w:val="4"/>
        </w:numPr>
      </w:pPr>
      <w:r w:rsidRPr="004047F9">
        <w:t>Coping with specific set of environmental changes</w:t>
      </w:r>
    </w:p>
    <w:p w:rsidR="00E36DBA" w:rsidRPr="004047F9" w:rsidRDefault="00DC66F0" w:rsidP="00E36DBA">
      <w:pPr>
        <w:pStyle w:val="ListParagraph"/>
        <w:numPr>
          <w:ilvl w:val="1"/>
          <w:numId w:val="4"/>
        </w:numPr>
      </w:pPr>
      <w:r w:rsidRPr="004047F9">
        <w:t xml:space="preserve">Most useful in identifying species of bacteria, Achaea, asexual eukaryotes </w:t>
      </w:r>
    </w:p>
    <w:p w:rsidR="00DC66F0" w:rsidRPr="004047F9" w:rsidRDefault="00DC66F0" w:rsidP="00DC66F0">
      <w:pPr>
        <w:pStyle w:val="ListParagraph"/>
        <w:numPr>
          <w:ilvl w:val="0"/>
          <w:numId w:val="4"/>
        </w:numPr>
      </w:pPr>
      <w:r w:rsidRPr="004047F9">
        <w:rPr>
          <w:color w:val="00B050"/>
        </w:rPr>
        <w:t>Phylogenetic Species Concept</w:t>
      </w:r>
    </w:p>
    <w:p w:rsidR="00C02981" w:rsidRPr="004047F9" w:rsidRDefault="003405A2" w:rsidP="00C02981">
      <w:pPr>
        <w:pStyle w:val="ListParagraph"/>
        <w:numPr>
          <w:ilvl w:val="1"/>
          <w:numId w:val="4"/>
        </w:numPr>
      </w:pPr>
      <w:r w:rsidRPr="004047F9">
        <w:t>Based on reconstructing evolutionary history of populations</w:t>
      </w:r>
    </w:p>
    <w:p w:rsidR="003405A2" w:rsidRPr="004047F9" w:rsidRDefault="0037696B" w:rsidP="00C02981">
      <w:pPr>
        <w:pStyle w:val="ListParagraph"/>
        <w:numPr>
          <w:ilvl w:val="1"/>
          <w:numId w:val="4"/>
        </w:numPr>
      </w:pPr>
      <w:r w:rsidRPr="004047F9">
        <w:rPr>
          <w:color w:val="7030A0"/>
        </w:rPr>
        <w:t>Monophyletic group/ clade</w:t>
      </w:r>
      <w:r w:rsidRPr="004047F9">
        <w:t>—ancestral populations plus all of its descendants on a phylogenetic tree</w:t>
      </w:r>
    </w:p>
    <w:p w:rsidR="0037696B" w:rsidRPr="004047F9" w:rsidRDefault="0037696B" w:rsidP="0037696B">
      <w:pPr>
        <w:pStyle w:val="ListParagraph"/>
        <w:numPr>
          <w:ilvl w:val="2"/>
          <w:numId w:val="4"/>
        </w:numPr>
      </w:pPr>
      <w:r w:rsidRPr="004047F9">
        <w:t xml:space="preserve">Identified by </w:t>
      </w:r>
      <w:r w:rsidRPr="004047F9">
        <w:rPr>
          <w:color w:val="7030A0"/>
        </w:rPr>
        <w:t>synapomorphies</w:t>
      </w:r>
      <w:r w:rsidRPr="004047F9">
        <w:t xml:space="preserve">—homologous traits inherited from common ancestor that are unique to certain populations/ lineages </w:t>
      </w:r>
    </w:p>
    <w:p w:rsidR="0037696B" w:rsidRPr="004047F9" w:rsidRDefault="0037696B" w:rsidP="0037696B">
      <w:pPr>
        <w:pStyle w:val="ListParagraph"/>
        <w:numPr>
          <w:ilvl w:val="3"/>
          <w:numId w:val="4"/>
        </w:numPr>
      </w:pPr>
      <w:r w:rsidRPr="004047F9">
        <w:t xml:space="preserve">Trait unique to a monophyletic group </w:t>
      </w:r>
    </w:p>
    <w:p w:rsidR="0037696B" w:rsidRPr="004047F9" w:rsidRDefault="0037696B" w:rsidP="0037696B">
      <w:pPr>
        <w:pStyle w:val="ListParagraph"/>
        <w:numPr>
          <w:ilvl w:val="1"/>
          <w:numId w:val="4"/>
        </w:numPr>
      </w:pPr>
      <w:r w:rsidRPr="004047F9">
        <w:rPr>
          <w:color w:val="7030A0"/>
        </w:rPr>
        <w:t>Species</w:t>
      </w:r>
      <w:r w:rsidRPr="004047F9">
        <w:t>—smallest monophyletic group in tree on life</w:t>
      </w:r>
    </w:p>
    <w:p w:rsidR="00EA7F6C" w:rsidRPr="004047F9" w:rsidRDefault="00EA7F6C" w:rsidP="00EA7F6C">
      <w:pPr>
        <w:pStyle w:val="ListParagraph"/>
        <w:ind w:left="1440"/>
      </w:pPr>
      <w:r w:rsidRPr="004047F9">
        <w:br/>
      </w:r>
    </w:p>
    <w:p w:rsidR="0037696B" w:rsidRPr="004047F9" w:rsidRDefault="0037696B" w:rsidP="0037696B">
      <w:pPr>
        <w:pStyle w:val="ListParagraph"/>
        <w:numPr>
          <w:ilvl w:val="1"/>
          <w:numId w:val="4"/>
        </w:numPr>
      </w:pPr>
      <w:r w:rsidRPr="004047F9">
        <w:lastRenderedPageBreak/>
        <w:t>Has its disadvantages</w:t>
      </w:r>
    </w:p>
    <w:p w:rsidR="00BA6F69" w:rsidRPr="004047F9" w:rsidRDefault="00BA6F69" w:rsidP="00BA6F69">
      <w:pPr>
        <w:pStyle w:val="ListParagraph"/>
        <w:numPr>
          <w:ilvl w:val="2"/>
          <w:numId w:val="4"/>
        </w:numPr>
      </w:pPr>
      <w:r w:rsidRPr="004047F9">
        <w:t>Phylogenies currently available for only a tiny subset of populations on the tree of life</w:t>
      </w:r>
    </w:p>
    <w:p w:rsidR="0037696B" w:rsidRPr="004047F9" w:rsidRDefault="00BA6F69" w:rsidP="00965B13">
      <w:pPr>
        <w:pStyle w:val="ListParagraph"/>
        <w:numPr>
          <w:ilvl w:val="2"/>
          <w:numId w:val="4"/>
        </w:numPr>
      </w:pPr>
      <w:r w:rsidRPr="004047F9">
        <w:t xml:space="preserve">Probably lead to recognition of many more species that either of the species concepts </w:t>
      </w:r>
    </w:p>
    <w:p w:rsidR="00965B13" w:rsidRPr="004047F9" w:rsidRDefault="00965B13" w:rsidP="00965B13">
      <w:pPr>
        <w:rPr>
          <w:b/>
          <w:color w:val="002060"/>
        </w:rPr>
      </w:pPr>
      <w:r w:rsidRPr="004047F9">
        <w:rPr>
          <w:b/>
          <w:color w:val="002060"/>
        </w:rPr>
        <w:t>Species Definitions in Action</w:t>
      </w:r>
    </w:p>
    <w:p w:rsidR="00965B13" w:rsidRPr="004047F9" w:rsidRDefault="00965B13" w:rsidP="00965B13">
      <w:pPr>
        <w:pStyle w:val="ListParagraph"/>
        <w:numPr>
          <w:ilvl w:val="0"/>
          <w:numId w:val="5"/>
        </w:numPr>
      </w:pPr>
      <w:r w:rsidRPr="004047F9">
        <w:rPr>
          <w:color w:val="7030A0"/>
        </w:rPr>
        <w:t>Subspecies</w:t>
      </w:r>
      <w:r w:rsidRPr="004047F9">
        <w:t>—populations that live in discrete geographic areas</w:t>
      </w:r>
    </w:p>
    <w:p w:rsidR="00965B13" w:rsidRPr="004047F9" w:rsidRDefault="00965B13" w:rsidP="00965B13">
      <w:pPr>
        <w:pStyle w:val="ListParagraph"/>
        <w:numPr>
          <w:ilvl w:val="1"/>
          <w:numId w:val="6"/>
        </w:numPr>
      </w:pPr>
      <w:r w:rsidRPr="004047F9">
        <w:t xml:space="preserve">Have their own identifying traits </w:t>
      </w:r>
    </w:p>
    <w:p w:rsidR="00965B13" w:rsidRPr="004047F9" w:rsidRDefault="00965B13" w:rsidP="00965B13">
      <w:pPr>
        <w:pStyle w:val="ListParagraph"/>
        <w:numPr>
          <w:ilvl w:val="1"/>
          <w:numId w:val="6"/>
        </w:numPr>
      </w:pPr>
      <w:r w:rsidRPr="004047F9">
        <w:t>Not distinct enough to be separate species</w:t>
      </w:r>
    </w:p>
    <w:p w:rsidR="00965B13" w:rsidRPr="004047F9" w:rsidRDefault="00965B13" w:rsidP="00965B13">
      <w:pPr>
        <w:pStyle w:val="ListParagraph"/>
        <w:numPr>
          <w:ilvl w:val="1"/>
          <w:numId w:val="5"/>
        </w:numPr>
      </w:pPr>
      <w:r w:rsidRPr="004047F9">
        <w:t>Ex. Subspecies of seaside sparrow live along Atlantic &amp; Gulf coasts</w:t>
      </w:r>
    </w:p>
    <w:p w:rsidR="00965B13" w:rsidRPr="004047F9" w:rsidRDefault="00965B13" w:rsidP="00965B13">
      <w:pPr>
        <w:pStyle w:val="ListParagraph"/>
        <w:numPr>
          <w:ilvl w:val="2"/>
          <w:numId w:val="5"/>
        </w:numPr>
      </w:pPr>
      <w:r w:rsidRPr="004047F9">
        <w:t>Physically isolated from one another</w:t>
      </w:r>
    </w:p>
    <w:p w:rsidR="00965B13" w:rsidRPr="004047F9" w:rsidRDefault="00965B13" w:rsidP="00965B13">
      <w:pPr>
        <w:pStyle w:val="ListParagraph"/>
        <w:numPr>
          <w:ilvl w:val="2"/>
          <w:numId w:val="5"/>
        </w:numPr>
      </w:pPr>
      <w:r w:rsidRPr="004047F9">
        <w:t>Scientists believe there is little or no gene flow b/w populations</w:t>
      </w:r>
    </w:p>
    <w:p w:rsidR="00965B13" w:rsidRPr="004047F9" w:rsidRDefault="00965B13" w:rsidP="00965B13">
      <w:pPr>
        <w:pStyle w:val="ListParagraph"/>
        <w:numPr>
          <w:ilvl w:val="3"/>
          <w:numId w:val="5"/>
        </w:numPr>
      </w:pPr>
      <w:r w:rsidRPr="004047F9">
        <w:t>Biological species &amp; morphospecies concepts; considered to be separate species</w:t>
      </w:r>
    </w:p>
    <w:p w:rsidR="00965B13" w:rsidRPr="004047F9" w:rsidRDefault="00965B13" w:rsidP="00965B13">
      <w:pPr>
        <w:pStyle w:val="ListParagraph"/>
        <w:numPr>
          <w:ilvl w:val="0"/>
          <w:numId w:val="5"/>
        </w:numPr>
      </w:pPr>
      <w:r w:rsidRPr="004047F9">
        <w:t>Dusk Seaside Sparrows</w:t>
      </w:r>
    </w:p>
    <w:p w:rsidR="00965B13" w:rsidRPr="004047F9" w:rsidRDefault="00965B13" w:rsidP="00965B13">
      <w:pPr>
        <w:pStyle w:val="ListParagraph"/>
        <w:numPr>
          <w:ilvl w:val="1"/>
          <w:numId w:val="5"/>
        </w:numPr>
      </w:pPr>
      <w:r w:rsidRPr="004047F9">
        <w:t>Scientists launched conservation program for this species; thought to be close to extinction</w:t>
      </w:r>
    </w:p>
    <w:p w:rsidR="00965B13" w:rsidRPr="004047F9" w:rsidRDefault="00965B13" w:rsidP="00965B13">
      <w:pPr>
        <w:pStyle w:val="ListParagraph"/>
        <w:numPr>
          <w:ilvl w:val="1"/>
          <w:numId w:val="5"/>
        </w:numPr>
      </w:pPr>
      <w:r w:rsidRPr="004047F9">
        <w:t xml:space="preserve">Phylogenetic analysis gene sequences from two different sea side sparrows—only two distinct monophyletic groups of them exist </w:t>
      </w:r>
    </w:p>
    <w:p w:rsidR="00965B13" w:rsidRPr="004047F9" w:rsidRDefault="00965B13" w:rsidP="00965B13">
      <w:pPr>
        <w:pStyle w:val="ListParagraph"/>
        <w:numPr>
          <w:ilvl w:val="1"/>
          <w:numId w:val="5"/>
        </w:numPr>
      </w:pPr>
      <w:r w:rsidRPr="004047F9">
        <w:t xml:space="preserve">Dusky sparrow shown genetically the same from other Atlantic Coast sparrows </w:t>
      </w:r>
    </w:p>
    <w:p w:rsidR="00965B13" w:rsidRPr="004047F9" w:rsidRDefault="00965B13" w:rsidP="00965B13">
      <w:pPr>
        <w:pStyle w:val="ListParagraph"/>
        <w:numPr>
          <w:ilvl w:val="1"/>
          <w:numId w:val="5"/>
        </w:numPr>
      </w:pPr>
      <w:r w:rsidRPr="004047F9">
        <w:t xml:space="preserve">Did not to be individually preserved to preserve genetic diversity of species </w:t>
      </w:r>
    </w:p>
    <w:p w:rsidR="00490161" w:rsidRPr="004047F9" w:rsidRDefault="00490161" w:rsidP="00965B13">
      <w:pPr>
        <w:rPr>
          <w:b/>
          <w:color w:val="002060"/>
        </w:rPr>
      </w:pPr>
      <w:r w:rsidRPr="004047F9">
        <w:rPr>
          <w:b/>
          <w:color w:val="002060"/>
        </w:rPr>
        <w:t>Isolation &amp; Divergence in Alloparty</w:t>
      </w:r>
    </w:p>
    <w:p w:rsidR="00965B13" w:rsidRPr="004047F9" w:rsidRDefault="000E09BE" w:rsidP="00490161">
      <w:pPr>
        <w:pStyle w:val="ListParagraph"/>
        <w:numPr>
          <w:ilvl w:val="0"/>
          <w:numId w:val="7"/>
        </w:numPr>
      </w:pPr>
      <w:r w:rsidRPr="004047F9">
        <w:t xml:space="preserve">Genetic isolation happens routinely when populations become physically separated </w:t>
      </w:r>
    </w:p>
    <w:p w:rsidR="000E09BE" w:rsidRPr="004047F9" w:rsidRDefault="000E09BE" w:rsidP="00490161">
      <w:pPr>
        <w:pStyle w:val="ListParagraph"/>
        <w:numPr>
          <w:ilvl w:val="0"/>
          <w:numId w:val="7"/>
        </w:numPr>
      </w:pPr>
      <w:r w:rsidRPr="004047F9">
        <w:t>Physical isolation occurs in one of two ways:</w:t>
      </w:r>
    </w:p>
    <w:p w:rsidR="000E09BE" w:rsidRPr="004047F9" w:rsidRDefault="000E09BE" w:rsidP="000E09BE">
      <w:pPr>
        <w:pStyle w:val="ListParagraph"/>
        <w:numPr>
          <w:ilvl w:val="1"/>
          <w:numId w:val="8"/>
        </w:numPr>
      </w:pPr>
      <w:r w:rsidRPr="004047F9">
        <w:rPr>
          <w:color w:val="7030A0"/>
        </w:rPr>
        <w:t>Dispersal</w:t>
      </w:r>
      <w:r w:rsidRPr="004047F9">
        <w:t xml:space="preserve">—when a population moves to a new habitat, colonizes it, &amp; forms a new population </w:t>
      </w:r>
    </w:p>
    <w:p w:rsidR="000E09BE" w:rsidRPr="004047F9" w:rsidRDefault="000E09BE" w:rsidP="000E09BE">
      <w:pPr>
        <w:pStyle w:val="ListParagraph"/>
        <w:numPr>
          <w:ilvl w:val="1"/>
          <w:numId w:val="8"/>
        </w:numPr>
      </w:pPr>
      <w:r w:rsidRPr="004047F9">
        <w:rPr>
          <w:color w:val="7030A0"/>
        </w:rPr>
        <w:t>Vicariance</w:t>
      </w:r>
      <w:r w:rsidRPr="004047F9">
        <w:t>—when a physical barrier splits widespread population into subgroups that are physically isolated from each other</w:t>
      </w:r>
    </w:p>
    <w:p w:rsidR="000E09BE" w:rsidRPr="004047F9" w:rsidRDefault="00BF2EF4" w:rsidP="00490161">
      <w:pPr>
        <w:pStyle w:val="ListParagraph"/>
        <w:numPr>
          <w:ilvl w:val="0"/>
          <w:numId w:val="7"/>
        </w:numPr>
      </w:pPr>
      <w:r w:rsidRPr="004047F9">
        <w:t>Colonization events cause speciation</w:t>
      </w:r>
    </w:p>
    <w:p w:rsidR="00BF2EF4" w:rsidRPr="004047F9" w:rsidRDefault="00BF2EF4" w:rsidP="00BF2EF4">
      <w:pPr>
        <w:pStyle w:val="ListParagraph"/>
        <w:numPr>
          <w:ilvl w:val="1"/>
          <w:numId w:val="9"/>
        </w:numPr>
      </w:pPr>
      <w:r w:rsidRPr="004047F9">
        <w:t>Physical separation reduces gene flow</w:t>
      </w:r>
    </w:p>
    <w:p w:rsidR="00BF2EF4" w:rsidRPr="004047F9" w:rsidRDefault="00BF2EF4" w:rsidP="00BF2EF4">
      <w:pPr>
        <w:pStyle w:val="ListParagraph"/>
        <w:numPr>
          <w:ilvl w:val="1"/>
          <w:numId w:val="9"/>
        </w:numPr>
      </w:pPr>
      <w:r w:rsidRPr="004047F9">
        <w:t>Genetic drift via founder effect causes old &amp; new populations to diverge rapidly</w:t>
      </w:r>
    </w:p>
    <w:p w:rsidR="006D2B2E" w:rsidRPr="004047F9" w:rsidRDefault="00510F5F" w:rsidP="00510F5F">
      <w:pPr>
        <w:pStyle w:val="ListParagraph"/>
        <w:numPr>
          <w:ilvl w:val="0"/>
          <w:numId w:val="7"/>
        </w:numPr>
      </w:pPr>
      <w:r w:rsidRPr="004047F9">
        <w:t>Subsequent natural selection many cause divergence; if newly colonized environment different from original habitat</w:t>
      </w:r>
    </w:p>
    <w:p w:rsidR="00510F5F" w:rsidRPr="004047F9" w:rsidRDefault="00510F5F" w:rsidP="00510F5F">
      <w:pPr>
        <w:pStyle w:val="ListParagraph"/>
        <w:numPr>
          <w:ilvl w:val="0"/>
          <w:numId w:val="7"/>
        </w:numPr>
      </w:pPr>
      <w:r w:rsidRPr="004047F9">
        <w:t xml:space="preserve">Steps in dispersal &amp; colonization </w:t>
      </w:r>
    </w:p>
    <w:p w:rsidR="008F0189" w:rsidRPr="004047F9" w:rsidRDefault="00510F5F" w:rsidP="00510F5F">
      <w:pPr>
        <w:pStyle w:val="ListParagraph"/>
        <w:numPr>
          <w:ilvl w:val="1"/>
          <w:numId w:val="7"/>
        </w:numPr>
      </w:pPr>
      <w:r w:rsidRPr="004047F9">
        <w:t xml:space="preserve">One continuous population—get </w:t>
      </w:r>
      <w:r w:rsidR="008F0189" w:rsidRPr="004047F9">
        <w:t xml:space="preserve">physically separated </w:t>
      </w:r>
    </w:p>
    <w:p w:rsidR="008F0189" w:rsidRPr="004047F9" w:rsidRDefault="008F0189" w:rsidP="00510F5F">
      <w:pPr>
        <w:pStyle w:val="ListParagraph"/>
        <w:numPr>
          <w:ilvl w:val="1"/>
          <w:numId w:val="7"/>
        </w:numPr>
      </w:pPr>
      <w:r w:rsidRPr="004047F9">
        <w:t>Separated population begins to diverge due to drift &amp; selection</w:t>
      </w:r>
    </w:p>
    <w:p w:rsidR="00510F5F" w:rsidRPr="004047F9" w:rsidRDefault="008F0189" w:rsidP="00510F5F">
      <w:pPr>
        <w:pStyle w:val="ListParagraph"/>
        <w:numPr>
          <w:ilvl w:val="1"/>
          <w:numId w:val="7"/>
        </w:numPr>
      </w:pPr>
      <w:r w:rsidRPr="004047F9">
        <w:t xml:space="preserve">Two populations isolated from one another become two species or subspecies </w:t>
      </w:r>
    </w:p>
    <w:p w:rsidR="008F0189" w:rsidRPr="004047F9" w:rsidRDefault="008F0189" w:rsidP="008F0189">
      <w:pPr>
        <w:pStyle w:val="ListParagraph"/>
        <w:ind w:left="773"/>
      </w:pPr>
    </w:p>
    <w:p w:rsidR="008F0189" w:rsidRPr="004047F9" w:rsidRDefault="008F0189" w:rsidP="008F0189">
      <w:pPr>
        <w:pStyle w:val="ListParagraph"/>
        <w:numPr>
          <w:ilvl w:val="0"/>
          <w:numId w:val="7"/>
        </w:numPr>
      </w:pPr>
      <w:r w:rsidRPr="004047F9">
        <w:lastRenderedPageBreak/>
        <w:t xml:space="preserve">Vicariance isolates populations </w:t>
      </w:r>
    </w:p>
    <w:p w:rsidR="008F0189" w:rsidRPr="004047F9" w:rsidRDefault="008F0189" w:rsidP="008F0189">
      <w:pPr>
        <w:pStyle w:val="ListParagraph"/>
        <w:numPr>
          <w:ilvl w:val="1"/>
          <w:numId w:val="10"/>
        </w:numPr>
      </w:pPr>
      <w:r w:rsidRPr="004047F9">
        <w:t>Events are thought to be responsible for origin of modern species</w:t>
      </w:r>
    </w:p>
    <w:p w:rsidR="008F0189" w:rsidRPr="004047F9" w:rsidRDefault="008F0189" w:rsidP="008F0189">
      <w:pPr>
        <w:pStyle w:val="ListParagraph"/>
        <w:numPr>
          <w:ilvl w:val="1"/>
          <w:numId w:val="10"/>
        </w:numPr>
      </w:pPr>
      <w:r w:rsidRPr="004047F9">
        <w:t>Physical separation produces genetic isolation; first requirement of speciation</w:t>
      </w:r>
    </w:p>
    <w:p w:rsidR="008F0189" w:rsidRPr="004047F9" w:rsidRDefault="008F0189" w:rsidP="008F0189">
      <w:pPr>
        <w:pStyle w:val="ListParagraph"/>
        <w:numPr>
          <w:ilvl w:val="1"/>
          <w:numId w:val="10"/>
        </w:numPr>
      </w:pPr>
      <w:r w:rsidRPr="004047F9">
        <w:t xml:space="preserve">Genetic isolation accompanies by genetic divergence due to mutation/ natural selection/ genetic drift—speciation occurs </w:t>
      </w:r>
    </w:p>
    <w:p w:rsidR="00E62CCF" w:rsidRPr="004047F9" w:rsidRDefault="00E62CCF" w:rsidP="00E62CCF">
      <w:pPr>
        <w:pStyle w:val="ListParagraph"/>
        <w:numPr>
          <w:ilvl w:val="0"/>
          <w:numId w:val="10"/>
        </w:numPr>
      </w:pPr>
      <w:r w:rsidRPr="004047F9">
        <w:t xml:space="preserve">Steps in vicariance </w:t>
      </w:r>
    </w:p>
    <w:p w:rsidR="00E62CCF" w:rsidRPr="004047F9" w:rsidRDefault="00E62CCF" w:rsidP="00E62CCF">
      <w:pPr>
        <w:pStyle w:val="ListParagraph"/>
        <w:numPr>
          <w:ilvl w:val="1"/>
          <w:numId w:val="11"/>
        </w:numPr>
      </w:pPr>
      <w:r w:rsidRPr="004047F9">
        <w:t xml:space="preserve">One continuous population experiences change in landscape by change </w:t>
      </w:r>
    </w:p>
    <w:p w:rsidR="00E62CCF" w:rsidRPr="004047F9" w:rsidRDefault="00E62CCF" w:rsidP="00E62CCF">
      <w:pPr>
        <w:pStyle w:val="ListParagraph"/>
        <w:numPr>
          <w:ilvl w:val="2"/>
          <w:numId w:val="11"/>
        </w:numPr>
      </w:pPr>
      <w:r w:rsidRPr="004047F9">
        <w:t>Example river flows through the land in a new path</w:t>
      </w:r>
    </w:p>
    <w:p w:rsidR="00E62CCF" w:rsidRPr="004047F9" w:rsidRDefault="00E62CCF" w:rsidP="00E62CCF">
      <w:pPr>
        <w:pStyle w:val="ListParagraph"/>
        <w:numPr>
          <w:ilvl w:val="1"/>
          <w:numId w:val="11"/>
        </w:numPr>
      </w:pPr>
      <w:r w:rsidRPr="004047F9">
        <w:t>Isolated populations begin to diverge due to drift &amp; selection</w:t>
      </w:r>
    </w:p>
    <w:p w:rsidR="00E62CCF" w:rsidRPr="004047F9" w:rsidRDefault="00E62CCF" w:rsidP="00E62CCF">
      <w:pPr>
        <w:pStyle w:val="ListParagraph"/>
        <w:numPr>
          <w:ilvl w:val="1"/>
          <w:numId w:val="11"/>
        </w:numPr>
      </w:pPr>
      <w:r w:rsidRPr="004047F9">
        <w:t>Two population isolated from one another—two species of subspecies</w:t>
      </w:r>
    </w:p>
    <w:p w:rsidR="002D6BB8" w:rsidRPr="004047F9" w:rsidRDefault="002D6BB8" w:rsidP="002D6BB8">
      <w:pPr>
        <w:rPr>
          <w:b/>
          <w:color w:val="002060"/>
        </w:rPr>
      </w:pPr>
      <w:r w:rsidRPr="004047F9">
        <w:rPr>
          <w:b/>
          <w:color w:val="002060"/>
        </w:rPr>
        <w:t>Isolation &amp; Divergence in Symparty</w:t>
      </w:r>
    </w:p>
    <w:p w:rsidR="002D6BB8" w:rsidRPr="004047F9" w:rsidRDefault="002D6BB8" w:rsidP="002D6BB8">
      <w:pPr>
        <w:pStyle w:val="ListParagraph"/>
        <w:numPr>
          <w:ilvl w:val="0"/>
          <w:numId w:val="12"/>
        </w:numPr>
      </w:pPr>
      <w:r w:rsidRPr="004047F9">
        <w:rPr>
          <w:color w:val="7030A0"/>
        </w:rPr>
        <w:t>Symparty</w:t>
      </w:r>
      <w:r w:rsidRPr="004047F9">
        <w:t>—populations/ species that live in same geographic region (close enough to mate)</w:t>
      </w:r>
    </w:p>
    <w:p w:rsidR="002D6BB8" w:rsidRPr="004047F9" w:rsidRDefault="00A266C1" w:rsidP="002D6BB8">
      <w:pPr>
        <w:pStyle w:val="ListParagraph"/>
        <w:numPr>
          <w:ilvl w:val="0"/>
          <w:numId w:val="12"/>
        </w:numPr>
      </w:pPr>
      <w:r w:rsidRPr="004047F9">
        <w:t>Traditionally believe speciation could not occur among these populations; gene flow possible</w:t>
      </w:r>
    </w:p>
    <w:p w:rsidR="00A266C1" w:rsidRPr="004047F9" w:rsidRDefault="00A266C1" w:rsidP="00CA64E6">
      <w:pPr>
        <w:pStyle w:val="ListParagraph"/>
        <w:numPr>
          <w:ilvl w:val="1"/>
          <w:numId w:val="12"/>
        </w:numPr>
      </w:pPr>
      <w:r w:rsidRPr="004047F9">
        <w:t>Gene flow overwhelm any differences among populations created by genetic drift/ natural selection</w:t>
      </w:r>
    </w:p>
    <w:p w:rsidR="003B5198" w:rsidRPr="004047F9" w:rsidRDefault="003B5198" w:rsidP="003B5198">
      <w:pPr>
        <w:pStyle w:val="ListParagraph"/>
        <w:numPr>
          <w:ilvl w:val="0"/>
          <w:numId w:val="12"/>
        </w:numPr>
      </w:pPr>
      <w:r w:rsidRPr="004047F9">
        <w:t>Sympatric speciation:</w:t>
      </w:r>
    </w:p>
    <w:p w:rsidR="003B5198" w:rsidRPr="004047F9" w:rsidRDefault="003B5198" w:rsidP="003B5198">
      <w:pPr>
        <w:pStyle w:val="ListParagraph"/>
        <w:numPr>
          <w:ilvl w:val="1"/>
          <w:numId w:val="13"/>
        </w:numPr>
      </w:pPr>
      <w:r w:rsidRPr="004047F9">
        <w:t>Sympatric individuals live in same geographic area</w:t>
      </w:r>
    </w:p>
    <w:p w:rsidR="003B5198" w:rsidRPr="004047F9" w:rsidRDefault="003B5198" w:rsidP="003B5198">
      <w:pPr>
        <w:pStyle w:val="ListParagraph"/>
        <w:numPr>
          <w:ilvl w:val="1"/>
          <w:numId w:val="13"/>
        </w:numPr>
      </w:pPr>
      <w:r w:rsidRPr="004047F9">
        <w:t>New population begins to diverge due to selection</w:t>
      </w:r>
    </w:p>
    <w:p w:rsidR="003B5198" w:rsidRPr="004047F9" w:rsidRDefault="003B5198" w:rsidP="003B5198">
      <w:pPr>
        <w:pStyle w:val="ListParagraph"/>
        <w:numPr>
          <w:ilvl w:val="1"/>
          <w:numId w:val="13"/>
        </w:numPr>
      </w:pPr>
      <w:r w:rsidRPr="004047F9">
        <w:t>The two populations are isolated from each other</w:t>
      </w:r>
    </w:p>
    <w:p w:rsidR="003B5198" w:rsidRPr="004047F9" w:rsidRDefault="00E93793" w:rsidP="003B5198">
      <w:pPr>
        <w:pStyle w:val="ListParagraph"/>
        <w:numPr>
          <w:ilvl w:val="0"/>
          <w:numId w:val="12"/>
        </w:numPr>
      </w:pPr>
      <w:r w:rsidRPr="004047F9">
        <w:t xml:space="preserve">Unlikely mutation alone causes divergence </w:t>
      </w:r>
    </w:p>
    <w:p w:rsidR="00E93793" w:rsidRPr="004047F9" w:rsidRDefault="00E93793" w:rsidP="003B5198">
      <w:pPr>
        <w:pStyle w:val="ListParagraph"/>
        <w:numPr>
          <w:ilvl w:val="0"/>
          <w:numId w:val="12"/>
        </w:numPr>
      </w:pPr>
      <w:r w:rsidRPr="004047F9">
        <w:t xml:space="preserve">Mutation results in </w:t>
      </w:r>
      <w:r w:rsidRPr="004047F9">
        <w:rPr>
          <w:color w:val="7030A0"/>
        </w:rPr>
        <w:t>polyploidy</w:t>
      </w:r>
      <w:r w:rsidRPr="004047F9">
        <w:t xml:space="preserve">—conditions of having more than two sets of </w:t>
      </w:r>
      <w:r w:rsidR="004047F9" w:rsidRPr="004047F9">
        <w:t>chromosomes</w:t>
      </w:r>
      <w:r w:rsidRPr="004047F9">
        <w:t xml:space="preserve"> </w:t>
      </w:r>
    </w:p>
    <w:p w:rsidR="00E93793" w:rsidRDefault="00E93793" w:rsidP="004047F9">
      <w:pPr>
        <w:pStyle w:val="ListParagraph"/>
        <w:numPr>
          <w:ilvl w:val="1"/>
          <w:numId w:val="12"/>
        </w:numPr>
      </w:pPr>
      <w:r w:rsidRPr="004047F9">
        <w:t>Can cause speciation; especially in plants</w:t>
      </w:r>
    </w:p>
    <w:p w:rsidR="009A68BB" w:rsidRDefault="009A68BB" w:rsidP="009A68BB">
      <w:pPr>
        <w:pStyle w:val="ListParagraph"/>
        <w:numPr>
          <w:ilvl w:val="0"/>
          <w:numId w:val="12"/>
        </w:numPr>
      </w:pPr>
      <w:r>
        <w:t xml:space="preserve">Tetraploid individuals genetically isolated from wild-type individuals </w:t>
      </w:r>
    </w:p>
    <w:p w:rsidR="009A68BB" w:rsidRDefault="009A68BB" w:rsidP="009A68BB">
      <w:pPr>
        <w:pStyle w:val="ListParagraph"/>
        <w:numPr>
          <w:ilvl w:val="1"/>
          <w:numId w:val="12"/>
        </w:numPr>
      </w:pPr>
      <w:r>
        <w:t>Produce diploid gametes rather than haploid gametes</w:t>
      </w:r>
    </w:p>
    <w:p w:rsidR="009A68BB" w:rsidRDefault="009A68BB" w:rsidP="009A68BB">
      <w:pPr>
        <w:pStyle w:val="ListParagraph"/>
        <w:numPr>
          <w:ilvl w:val="1"/>
          <w:numId w:val="12"/>
        </w:numPr>
      </w:pPr>
      <w:r>
        <w:t>Two gametes combined, zygote would be triploid</w:t>
      </w:r>
    </w:p>
    <w:p w:rsidR="009A68BB" w:rsidRDefault="009A68BB" w:rsidP="009A68BB">
      <w:pPr>
        <w:pStyle w:val="ListParagraph"/>
        <w:numPr>
          <w:ilvl w:val="1"/>
          <w:numId w:val="12"/>
        </w:numPr>
      </w:pPr>
      <w:r>
        <w:t xml:space="preserve">Triploid individuals produce gametes with dysfunctional set of chromosomes </w:t>
      </w:r>
    </w:p>
    <w:p w:rsidR="009A68BB" w:rsidRDefault="009A68BB" w:rsidP="009A68BB">
      <w:pPr>
        <w:pStyle w:val="ListParagraph"/>
        <w:numPr>
          <w:ilvl w:val="0"/>
          <w:numId w:val="12"/>
        </w:numPr>
      </w:pPr>
      <w:r>
        <w:t>Tetraploid &amp; diploid reproduction rarely produce fertile offspring when matting</w:t>
      </w:r>
    </w:p>
    <w:p w:rsidR="009A68BB" w:rsidRDefault="009A68BB" w:rsidP="009A68BB">
      <w:pPr>
        <w:pStyle w:val="ListParagraph"/>
        <w:numPr>
          <w:ilvl w:val="1"/>
          <w:numId w:val="12"/>
        </w:numPr>
      </w:pPr>
      <w:r>
        <w:t xml:space="preserve">Tetraploid &amp; diploid form two reproductively isolated populations </w:t>
      </w:r>
    </w:p>
    <w:p w:rsidR="009A68BB" w:rsidRDefault="009A68BB" w:rsidP="009A68BB">
      <w:pPr>
        <w:pStyle w:val="ListParagraph"/>
        <w:numPr>
          <w:ilvl w:val="0"/>
          <w:numId w:val="12"/>
        </w:numPr>
      </w:pPr>
      <w:r w:rsidRPr="009A68BB">
        <w:rPr>
          <w:color w:val="7030A0"/>
        </w:rPr>
        <w:t>Autopolyploid</w:t>
      </w:r>
      <w:r>
        <w:t>—mutations resulting in doubling of chromosome number</w:t>
      </w:r>
    </w:p>
    <w:p w:rsidR="009A68BB" w:rsidRDefault="009A68BB" w:rsidP="009A68BB">
      <w:pPr>
        <w:pStyle w:val="ListParagraph"/>
        <w:numPr>
          <w:ilvl w:val="1"/>
          <w:numId w:val="12"/>
        </w:numPr>
      </w:pPr>
      <w:r>
        <w:t xml:space="preserve">Chromosomes all come from same species </w:t>
      </w:r>
    </w:p>
    <w:p w:rsidR="00EF55EB" w:rsidRDefault="00EF55EB" w:rsidP="009A68BB">
      <w:pPr>
        <w:pStyle w:val="ListParagraph"/>
        <w:numPr>
          <w:ilvl w:val="1"/>
          <w:numId w:val="12"/>
        </w:numPr>
      </w:pPr>
      <w:r>
        <w:t xml:space="preserve">Genetically isolated from wild-type populations </w:t>
      </w:r>
    </w:p>
    <w:p w:rsidR="00EF55EB" w:rsidRDefault="00EF55EB" w:rsidP="00EF55EB">
      <w:pPr>
        <w:pStyle w:val="ListParagraph"/>
        <w:numPr>
          <w:ilvl w:val="2"/>
          <w:numId w:val="12"/>
        </w:numPr>
      </w:pPr>
      <w:r>
        <w:t>Tetraploid individuals breed with other tetraploids but not diploids</w:t>
      </w:r>
    </w:p>
    <w:p w:rsidR="00EF55EB" w:rsidRDefault="00EF55EB" w:rsidP="00EF55EB">
      <w:pPr>
        <w:pStyle w:val="ListParagraph"/>
        <w:numPr>
          <w:ilvl w:val="1"/>
          <w:numId w:val="12"/>
        </w:numPr>
      </w:pPr>
      <w:r>
        <w:t xml:space="preserve">Genetic drift &amp; natural selection cause wild-type &amp; polyploidy populations to diverge </w:t>
      </w:r>
    </w:p>
    <w:p w:rsidR="00EF55EB" w:rsidRDefault="00EF55EB" w:rsidP="00EF55EB">
      <w:pPr>
        <w:pStyle w:val="ListParagraph"/>
        <w:numPr>
          <w:ilvl w:val="2"/>
          <w:numId w:val="12"/>
        </w:numPr>
      </w:pPr>
      <w:r>
        <w:t xml:space="preserve">Causes speciation   </w:t>
      </w:r>
    </w:p>
    <w:p w:rsidR="009A68BB" w:rsidRDefault="009A68BB" w:rsidP="009A68BB">
      <w:pPr>
        <w:pStyle w:val="ListParagraph"/>
        <w:numPr>
          <w:ilvl w:val="0"/>
          <w:numId w:val="12"/>
        </w:numPr>
      </w:pPr>
      <w:r w:rsidRPr="009A68BB">
        <w:rPr>
          <w:color w:val="7030A0"/>
        </w:rPr>
        <w:t>Allopolyploid</w:t>
      </w:r>
      <w:r>
        <w:t>—created when parents belonging to different species produce offspring in which chromosome number doubles</w:t>
      </w:r>
    </w:p>
    <w:p w:rsidR="009A68BB" w:rsidRDefault="005C0641" w:rsidP="005C0641">
      <w:pPr>
        <w:pStyle w:val="ListParagraph"/>
        <w:numPr>
          <w:ilvl w:val="1"/>
          <w:numId w:val="12"/>
        </w:numPr>
      </w:pPr>
      <w:r>
        <w:t>When diploid gametes fuse during self-fertilization, tetraploid individual results</w:t>
      </w:r>
    </w:p>
    <w:p w:rsidR="005C0641" w:rsidRDefault="005C0641" w:rsidP="005C0641">
      <w:pPr>
        <w:pStyle w:val="ListParagraph"/>
        <w:numPr>
          <w:ilvl w:val="1"/>
          <w:numId w:val="12"/>
        </w:numPr>
      </w:pPr>
      <w:r>
        <w:t xml:space="preserve">Many diploid plant species have closely related polyploidy species </w:t>
      </w:r>
    </w:p>
    <w:p w:rsidR="005C0641" w:rsidRDefault="005C0641" w:rsidP="005C0641">
      <w:pPr>
        <w:pStyle w:val="ListParagraph"/>
        <w:numPr>
          <w:ilvl w:val="2"/>
          <w:numId w:val="12"/>
        </w:numPr>
      </w:pPr>
      <w:r>
        <w:t>Polyploidy is important in plants</w:t>
      </w:r>
    </w:p>
    <w:p w:rsidR="005C0641" w:rsidRPr="0094152C" w:rsidRDefault="005C0641" w:rsidP="005C0641">
      <w:pPr>
        <w:rPr>
          <w:b/>
          <w:color w:val="002060"/>
        </w:rPr>
      </w:pPr>
      <w:r w:rsidRPr="0094152C">
        <w:rPr>
          <w:b/>
          <w:color w:val="002060"/>
        </w:rPr>
        <w:lastRenderedPageBreak/>
        <w:t>Why Speciation by Polyploidy is Common in Plants</w:t>
      </w:r>
    </w:p>
    <w:p w:rsidR="005C0641" w:rsidRDefault="005C0641" w:rsidP="005C0641">
      <w:pPr>
        <w:pStyle w:val="ListParagraph"/>
        <w:numPr>
          <w:ilvl w:val="0"/>
          <w:numId w:val="14"/>
        </w:numPr>
      </w:pPr>
      <w:r>
        <w:t xml:space="preserve">Somatic cells undergo many rounds of mitosis can undergo meiosis &amp; produce gametes </w:t>
      </w:r>
    </w:p>
    <w:p w:rsidR="005C0641" w:rsidRDefault="005C0641" w:rsidP="005C0641">
      <w:pPr>
        <w:pStyle w:val="ListParagraph"/>
        <w:numPr>
          <w:ilvl w:val="1"/>
          <w:numId w:val="14"/>
        </w:numPr>
      </w:pPr>
      <w:r>
        <w:t>Multiple rounds of mitosis increase probability of tetraploid daughter cells</w:t>
      </w:r>
    </w:p>
    <w:p w:rsidR="005C0641" w:rsidRDefault="005C0641" w:rsidP="005C0641">
      <w:pPr>
        <w:pStyle w:val="ListParagraph"/>
        <w:numPr>
          <w:ilvl w:val="0"/>
          <w:numId w:val="14"/>
        </w:numPr>
      </w:pPr>
      <w:r>
        <w:t xml:space="preserve">Ability to self-fertilize makes possible for diploid gametes to fuse &amp; create genetically isolated tetraploid populations </w:t>
      </w:r>
    </w:p>
    <w:p w:rsidR="005C0641" w:rsidRDefault="0094152C" w:rsidP="005C0641">
      <w:pPr>
        <w:pStyle w:val="ListParagraph"/>
        <w:numPr>
          <w:ilvl w:val="0"/>
          <w:numId w:val="14"/>
        </w:numPr>
      </w:pPr>
      <w:r>
        <w:t>Hybridization</w:t>
      </w:r>
      <w:r w:rsidR="005C0641">
        <w:t xml:space="preserve"> b/w</w:t>
      </w:r>
      <w:r>
        <w:t xml:space="preserve"> plant species is common </w:t>
      </w:r>
    </w:p>
    <w:p w:rsidR="0094152C" w:rsidRDefault="0094152C" w:rsidP="0094152C">
      <w:pPr>
        <w:pStyle w:val="ListParagraph"/>
        <w:numPr>
          <w:ilvl w:val="1"/>
          <w:numId w:val="14"/>
        </w:numPr>
      </w:pPr>
      <w:r>
        <w:t xml:space="preserve">Creates opportunists for speciation via formation of allopolyploids </w:t>
      </w:r>
    </w:p>
    <w:p w:rsidR="0094152C" w:rsidRDefault="0094152C" w:rsidP="0094152C">
      <w:pPr>
        <w:pStyle w:val="ListParagraph"/>
        <w:numPr>
          <w:ilvl w:val="0"/>
          <w:numId w:val="15"/>
        </w:numPr>
        <w:ind w:left="709" w:hanging="283"/>
      </w:pPr>
      <w:r>
        <w:t>Speciation by polyploidization driven by chromosome-level mutations &amp; occur in sympatry</w:t>
      </w:r>
    </w:p>
    <w:p w:rsidR="0094152C" w:rsidRDefault="0094152C" w:rsidP="0094152C">
      <w:pPr>
        <w:pStyle w:val="ListParagraph"/>
        <w:numPr>
          <w:ilvl w:val="0"/>
          <w:numId w:val="15"/>
        </w:numPr>
        <w:ind w:left="709" w:hanging="283"/>
      </w:pPr>
      <w:r>
        <w:t xml:space="preserve"> Speciation by polyploidization is virtually instantaneous—fast, sympatric &amp; common</w:t>
      </w:r>
    </w:p>
    <w:p w:rsidR="00C57B7E" w:rsidRPr="00C57B7E" w:rsidRDefault="00C57B7E" w:rsidP="00C57B7E">
      <w:pPr>
        <w:rPr>
          <w:b/>
          <w:color w:val="002060"/>
        </w:rPr>
      </w:pPr>
      <w:r w:rsidRPr="00C57B7E">
        <w:rPr>
          <w:b/>
          <w:color w:val="002060"/>
        </w:rPr>
        <w:t>When Isolated Populations Come into Contact</w:t>
      </w:r>
    </w:p>
    <w:p w:rsidR="00C57B7E" w:rsidRDefault="00C57B7E" w:rsidP="00C57B7E">
      <w:pPr>
        <w:pStyle w:val="ListParagraph"/>
        <w:numPr>
          <w:ilvl w:val="0"/>
          <w:numId w:val="16"/>
        </w:numPr>
      </w:pPr>
      <w:r>
        <w:t>What occurs when come into contact depends mostly on whether populations have diverged genetically or not</w:t>
      </w:r>
    </w:p>
    <w:p w:rsidR="00C57B7E" w:rsidRDefault="00C57B7E" w:rsidP="00C57B7E">
      <w:pPr>
        <w:pStyle w:val="ListParagraph"/>
        <w:numPr>
          <w:ilvl w:val="0"/>
          <w:numId w:val="16"/>
        </w:numPr>
      </w:pPr>
      <w:r>
        <w:t xml:space="preserve">Two populations diverged &amp; divergence has affect, prezygotic isolation exists </w:t>
      </w:r>
    </w:p>
    <w:p w:rsidR="00C57B7E" w:rsidRDefault="00C57B7E" w:rsidP="00C57B7E">
      <w:pPr>
        <w:pStyle w:val="ListParagraph"/>
        <w:numPr>
          <w:ilvl w:val="1"/>
          <w:numId w:val="16"/>
        </w:numPr>
      </w:pPr>
      <w:r>
        <w:t xml:space="preserve">Mating b/w populations is rate, gene flow minimal, &amp; populations continue to diverge </w:t>
      </w:r>
    </w:p>
    <w:p w:rsidR="00C57B7E" w:rsidRDefault="00C57B7E" w:rsidP="00C57B7E">
      <w:pPr>
        <w:pStyle w:val="ListParagraph"/>
        <w:numPr>
          <w:ilvl w:val="0"/>
          <w:numId w:val="16"/>
        </w:numPr>
      </w:pPr>
      <w:r>
        <w:t xml:space="preserve"> </w:t>
      </w:r>
      <w:r w:rsidR="005237E7">
        <w:t>Prezygotic isolation doesn’t exist, populations successfully interbreed</w:t>
      </w:r>
    </w:p>
    <w:p w:rsidR="005237E7" w:rsidRDefault="005237E7" w:rsidP="005237E7">
      <w:pPr>
        <w:pStyle w:val="ListParagraph"/>
        <w:numPr>
          <w:ilvl w:val="1"/>
          <w:numId w:val="16"/>
        </w:numPr>
      </w:pPr>
      <w:r>
        <w:t xml:space="preserve">Gene flow occurs </w:t>
      </w:r>
    </w:p>
    <w:p w:rsidR="005237E7" w:rsidRDefault="005237E7" w:rsidP="005237E7">
      <w:pPr>
        <w:pStyle w:val="ListParagraph"/>
        <w:numPr>
          <w:ilvl w:val="1"/>
          <w:numId w:val="16"/>
        </w:numPr>
      </w:pPr>
      <w:r>
        <w:t xml:space="preserve">Erase distinctions b/w two populations </w:t>
      </w:r>
    </w:p>
    <w:p w:rsidR="005237E7" w:rsidRDefault="005237E7" w:rsidP="005237E7">
      <w:pPr>
        <w:pStyle w:val="ListParagraph"/>
        <w:numPr>
          <w:ilvl w:val="0"/>
          <w:numId w:val="16"/>
        </w:numPr>
      </w:pPr>
      <w:r>
        <w:t>Other outcomes</w:t>
      </w:r>
    </w:p>
    <w:p w:rsidR="005237E7" w:rsidRDefault="005237E7" w:rsidP="005237E7">
      <w:pPr>
        <w:pStyle w:val="ListParagraph"/>
        <w:numPr>
          <w:ilvl w:val="1"/>
          <w:numId w:val="16"/>
        </w:numPr>
      </w:pPr>
      <w:r w:rsidRPr="009365AE">
        <w:rPr>
          <w:color w:val="7030A0"/>
        </w:rPr>
        <w:t>Reinforcement</w:t>
      </w:r>
      <w:r w:rsidR="009365AE">
        <w:t xml:space="preserve">—selection for traits that isolate populations reproductively </w:t>
      </w:r>
    </w:p>
    <w:p w:rsidR="005237E7" w:rsidRDefault="005237E7" w:rsidP="005237E7">
      <w:pPr>
        <w:pStyle w:val="ListParagraph"/>
        <w:numPr>
          <w:ilvl w:val="2"/>
          <w:numId w:val="17"/>
        </w:numPr>
      </w:pPr>
      <w:r>
        <w:t xml:space="preserve">Two populations have diverged extensively </w:t>
      </w:r>
    </w:p>
    <w:p w:rsidR="005237E7" w:rsidRDefault="005237E7" w:rsidP="005237E7">
      <w:pPr>
        <w:pStyle w:val="ListParagraph"/>
        <w:numPr>
          <w:ilvl w:val="2"/>
          <w:numId w:val="17"/>
        </w:numPr>
      </w:pPr>
      <w:r>
        <w:t xml:space="preserve">Distinct genetically </w:t>
      </w:r>
    </w:p>
    <w:p w:rsidR="005237E7" w:rsidRDefault="005237E7" w:rsidP="005237E7">
      <w:pPr>
        <w:pStyle w:val="ListParagraph"/>
        <w:numPr>
          <w:ilvl w:val="2"/>
          <w:numId w:val="17"/>
        </w:numPr>
      </w:pPr>
      <w:r>
        <w:t>Reasonable to expect hybrid offspring have lower fitness than parents</w:t>
      </w:r>
    </w:p>
    <w:p w:rsidR="009365AE" w:rsidRDefault="005237E7" w:rsidP="009365AE">
      <w:pPr>
        <w:pStyle w:val="ListParagraph"/>
        <w:numPr>
          <w:ilvl w:val="3"/>
          <w:numId w:val="17"/>
        </w:numPr>
      </w:pPr>
      <w:r>
        <w:t>Populations well-adapted to different habitats, hybrid offspring will not be well-adapted to either habitat</w:t>
      </w:r>
    </w:p>
    <w:p w:rsidR="005237E7" w:rsidRDefault="005237E7" w:rsidP="005237E7">
      <w:pPr>
        <w:pStyle w:val="ListParagraph"/>
        <w:numPr>
          <w:ilvl w:val="2"/>
          <w:numId w:val="17"/>
        </w:numPr>
      </w:pPr>
      <w:r>
        <w:t xml:space="preserve"> </w:t>
      </w:r>
      <w:r w:rsidR="009365AE">
        <w:t>Postzygotic isolation occurs; strong natural selection against interbreeding</w:t>
      </w:r>
    </w:p>
    <w:p w:rsidR="009365AE" w:rsidRDefault="009365AE" w:rsidP="005237E7">
      <w:pPr>
        <w:pStyle w:val="ListParagraph"/>
        <w:numPr>
          <w:ilvl w:val="2"/>
          <w:numId w:val="17"/>
        </w:numPr>
      </w:pPr>
      <w:r>
        <w:t xml:space="preserve">Sympatric species living in same area are rarely willing to mate with one another </w:t>
      </w:r>
    </w:p>
    <w:p w:rsidR="009365AE" w:rsidRDefault="009365AE" w:rsidP="005237E7">
      <w:pPr>
        <w:pStyle w:val="ListParagraph"/>
        <w:numPr>
          <w:ilvl w:val="2"/>
          <w:numId w:val="17"/>
        </w:numPr>
      </w:pPr>
      <w:r>
        <w:t>Allopatric species living in different areas often willing to mate with on another</w:t>
      </w:r>
    </w:p>
    <w:p w:rsidR="005237E7" w:rsidRDefault="005237E7" w:rsidP="005237E7">
      <w:pPr>
        <w:pStyle w:val="ListParagraph"/>
        <w:numPr>
          <w:ilvl w:val="1"/>
          <w:numId w:val="16"/>
        </w:numPr>
      </w:pPr>
      <w:r w:rsidRPr="003168DE">
        <w:rPr>
          <w:color w:val="7030A0"/>
        </w:rPr>
        <w:t>Hybrid zones</w:t>
      </w:r>
      <w:r w:rsidR="003168DE">
        <w:t>—geographic area where interbreeding b/w two populations occurs &amp; hybrid offspring are common</w:t>
      </w:r>
    </w:p>
    <w:p w:rsidR="00AC7563" w:rsidRPr="00AC7563" w:rsidRDefault="00AC7563" w:rsidP="00AC7563">
      <w:pPr>
        <w:pStyle w:val="ListParagraph"/>
        <w:numPr>
          <w:ilvl w:val="2"/>
          <w:numId w:val="16"/>
        </w:numPr>
      </w:pPr>
      <w:r w:rsidRPr="00AC7563">
        <w:t>Often leads to extinction</w:t>
      </w:r>
    </w:p>
    <w:p w:rsidR="00AC7563" w:rsidRPr="00AC7563" w:rsidRDefault="00AC7563" w:rsidP="00AC7563">
      <w:pPr>
        <w:pStyle w:val="ListParagraph"/>
        <w:numPr>
          <w:ilvl w:val="2"/>
          <w:numId w:val="16"/>
        </w:numPr>
      </w:pPr>
      <w:r w:rsidRPr="00AC7563">
        <w:t>Sometimes leads to origination of new species</w:t>
      </w:r>
    </w:p>
    <w:p w:rsidR="005237E7" w:rsidRDefault="005237E7" w:rsidP="005237E7">
      <w:pPr>
        <w:pStyle w:val="ListParagraph"/>
        <w:numPr>
          <w:ilvl w:val="1"/>
          <w:numId w:val="16"/>
        </w:numPr>
      </w:pPr>
      <w:r w:rsidRPr="00AC7563">
        <w:t xml:space="preserve">Speciation by hybridization </w:t>
      </w:r>
    </w:p>
    <w:p w:rsidR="00AC7563" w:rsidRDefault="00AC7563" w:rsidP="00AC7563">
      <w:pPr>
        <w:pStyle w:val="ListParagraph"/>
        <w:numPr>
          <w:ilvl w:val="2"/>
          <w:numId w:val="16"/>
        </w:numPr>
      </w:pPr>
      <w:r>
        <w:t xml:space="preserve">Hybrid offspring created new third species </w:t>
      </w:r>
    </w:p>
    <w:p w:rsidR="00AC7563" w:rsidRDefault="00AC7563" w:rsidP="00AC7563">
      <w:pPr>
        <w:pStyle w:val="ListParagraph"/>
        <w:numPr>
          <w:ilvl w:val="3"/>
          <w:numId w:val="16"/>
        </w:numPr>
      </w:pPr>
      <w:r>
        <w:t xml:space="preserve">Has unique combinations of alleles from each parental species; different species </w:t>
      </w:r>
    </w:p>
    <w:p w:rsidR="00050081" w:rsidRPr="00AC7563" w:rsidRDefault="00050081" w:rsidP="003506DA">
      <w:r>
        <w:t xml:space="preserve"> </w:t>
      </w:r>
    </w:p>
    <w:p w:rsidR="008F0189" w:rsidRDefault="008F0189" w:rsidP="008F0189">
      <w:pPr>
        <w:pStyle w:val="ListParagraph"/>
        <w:ind w:left="1493"/>
      </w:pPr>
    </w:p>
    <w:p w:rsidR="00AD20C1" w:rsidRDefault="00AD20C1" w:rsidP="00AD20C1">
      <w:pPr>
        <w:rPr>
          <w:color w:val="FF3399"/>
          <w:sz w:val="26"/>
          <w:szCs w:val="26"/>
        </w:rPr>
      </w:pPr>
      <w:r>
        <w:rPr>
          <w:color w:val="FF3399"/>
          <w:sz w:val="26"/>
          <w:szCs w:val="26"/>
        </w:rPr>
        <w:lastRenderedPageBreak/>
        <w:t>Chapter 27</w:t>
      </w:r>
      <w:r w:rsidRPr="00753A84">
        <w:rPr>
          <w:color w:val="FF3399"/>
          <w:sz w:val="26"/>
          <w:szCs w:val="26"/>
        </w:rPr>
        <w:t>:</w:t>
      </w:r>
      <w:r>
        <w:rPr>
          <w:color w:val="FF3399"/>
          <w:sz w:val="26"/>
          <w:szCs w:val="26"/>
        </w:rPr>
        <w:t xml:space="preserve"> Phylogenies &amp; the History of Life</w:t>
      </w:r>
    </w:p>
    <w:p w:rsidR="00AD20C1" w:rsidRPr="00DE0298" w:rsidRDefault="00AD20C1" w:rsidP="00AD20C1">
      <w:pPr>
        <w:rPr>
          <w:b/>
          <w:color w:val="002060"/>
        </w:rPr>
      </w:pPr>
      <w:r w:rsidRPr="00DE0298">
        <w:t xml:space="preserve"> </w:t>
      </w:r>
      <w:r w:rsidRPr="00DE0298">
        <w:rPr>
          <w:b/>
          <w:color w:val="002060"/>
        </w:rPr>
        <w:t>Tools for Studying History: Phylogenetic Trees</w:t>
      </w:r>
    </w:p>
    <w:p w:rsidR="00AD20C1" w:rsidRPr="00DE0298" w:rsidRDefault="00AD20C1" w:rsidP="00AD20C1">
      <w:pPr>
        <w:pStyle w:val="ListParagraph"/>
        <w:numPr>
          <w:ilvl w:val="0"/>
          <w:numId w:val="18"/>
        </w:numPr>
      </w:pPr>
      <w:r w:rsidRPr="00DE0298">
        <w:rPr>
          <w:color w:val="7030A0"/>
        </w:rPr>
        <w:t>Phylogeny</w:t>
      </w:r>
      <w:r w:rsidRPr="00DE0298">
        <w:t>—evolutionary history of group of organisms</w:t>
      </w:r>
    </w:p>
    <w:p w:rsidR="00AD20C1" w:rsidRPr="00DE0298" w:rsidRDefault="00AD20C1" w:rsidP="00AD20C1">
      <w:pPr>
        <w:pStyle w:val="ListParagraph"/>
        <w:numPr>
          <w:ilvl w:val="0"/>
          <w:numId w:val="18"/>
        </w:numPr>
      </w:pPr>
      <w:r w:rsidRPr="00DE0298">
        <w:rPr>
          <w:color w:val="7030A0"/>
        </w:rPr>
        <w:t>Phylogenetic Tree</w:t>
      </w:r>
      <w:r w:rsidRPr="00DE0298">
        <w:t>—shows ancestor-descendant relationships among populations/ species</w:t>
      </w:r>
    </w:p>
    <w:p w:rsidR="00AD20C1" w:rsidRPr="00DE0298" w:rsidRDefault="00AD20C1" w:rsidP="00AD20C1">
      <w:pPr>
        <w:pStyle w:val="ListParagraph"/>
        <w:numPr>
          <w:ilvl w:val="0"/>
          <w:numId w:val="18"/>
        </w:numPr>
      </w:pPr>
      <w:r w:rsidRPr="00DE0298">
        <w:rPr>
          <w:color w:val="7030A0"/>
        </w:rPr>
        <w:t>Monophyletic Group/ clade/ lineage</w:t>
      </w:r>
      <w:r w:rsidRPr="00DE0298">
        <w:t xml:space="preserve">—ancestor and all its descendants </w:t>
      </w:r>
    </w:p>
    <w:p w:rsidR="00AD20C1" w:rsidRPr="00DE0298" w:rsidRDefault="00AD20C1" w:rsidP="00AD20C1">
      <w:pPr>
        <w:pStyle w:val="ListParagraph"/>
        <w:numPr>
          <w:ilvl w:val="0"/>
          <w:numId w:val="18"/>
        </w:numPr>
      </w:pPr>
      <w:r w:rsidRPr="00DE0298">
        <w:rPr>
          <w:color w:val="7030A0"/>
        </w:rPr>
        <w:t>Nodes</w:t>
      </w:r>
      <w:r w:rsidRPr="00DE0298">
        <w:t>—occur where ancestral group split in two or more descendant groups</w:t>
      </w:r>
    </w:p>
    <w:p w:rsidR="00AD20C1" w:rsidRPr="00DE0298" w:rsidRDefault="00AD20C1" w:rsidP="00AD20C1">
      <w:pPr>
        <w:rPr>
          <w:b/>
          <w:color w:val="002060"/>
        </w:rPr>
      </w:pPr>
      <w:r w:rsidRPr="00DE0298">
        <w:rPr>
          <w:b/>
          <w:color w:val="002060"/>
        </w:rPr>
        <w:t xml:space="preserve">Distinguishing Homology from Homoplasy </w:t>
      </w:r>
    </w:p>
    <w:p w:rsidR="00AD20C1" w:rsidRPr="00DE0298" w:rsidRDefault="00AD20C1" w:rsidP="00AD20C1">
      <w:pPr>
        <w:pStyle w:val="ListParagraph"/>
        <w:numPr>
          <w:ilvl w:val="0"/>
          <w:numId w:val="19"/>
        </w:numPr>
      </w:pPr>
      <w:r w:rsidRPr="00DE0298">
        <w:rPr>
          <w:color w:val="00B050"/>
        </w:rPr>
        <w:t xml:space="preserve">Problem in Phylogenetic Tree: </w:t>
      </w:r>
      <w:r w:rsidRPr="00DE0298">
        <w:t xml:space="preserve">similar traits can evolve independently in two distant species rather than from a trait present in a common ancestor </w:t>
      </w:r>
    </w:p>
    <w:p w:rsidR="00AD20C1" w:rsidRPr="00DE0298" w:rsidRDefault="00AD20C1" w:rsidP="00AD20C1">
      <w:pPr>
        <w:pStyle w:val="ListParagraph"/>
        <w:numPr>
          <w:ilvl w:val="0"/>
          <w:numId w:val="19"/>
        </w:numPr>
      </w:pPr>
      <w:r w:rsidRPr="00DE0298">
        <w:rPr>
          <w:color w:val="7030A0"/>
        </w:rPr>
        <w:t>Homoplasy</w:t>
      </w:r>
      <w:r w:rsidRPr="00DE0298">
        <w:t>—when traits are similar for reasons other than common ancestry</w:t>
      </w:r>
    </w:p>
    <w:p w:rsidR="00AD20C1" w:rsidRDefault="00AD20C1" w:rsidP="00AD20C1">
      <w:pPr>
        <w:pStyle w:val="ListParagraph"/>
        <w:numPr>
          <w:ilvl w:val="0"/>
          <w:numId w:val="19"/>
        </w:numPr>
      </w:pPr>
      <w:r w:rsidRPr="00DE0298">
        <w:rPr>
          <w:color w:val="7030A0"/>
        </w:rPr>
        <w:t>Homology</w:t>
      </w:r>
      <w:r w:rsidRPr="00DE0298">
        <w:t xml:space="preserve">—when traits are similar due to shared ancestry </w:t>
      </w:r>
    </w:p>
    <w:p w:rsidR="00AD20C1" w:rsidRDefault="00AD20C1" w:rsidP="00AD20C1">
      <w:pPr>
        <w:pStyle w:val="ListParagraph"/>
        <w:numPr>
          <w:ilvl w:val="1"/>
          <w:numId w:val="19"/>
        </w:numPr>
      </w:pPr>
      <w:r w:rsidRPr="00DE0298">
        <w:t>Should b</w:t>
      </w:r>
      <w:r>
        <w:t>e rarely compared with similarity due to shared descent</w:t>
      </w:r>
    </w:p>
    <w:p w:rsidR="00AD20C1" w:rsidRDefault="00AD20C1" w:rsidP="00AD20C1">
      <w:pPr>
        <w:pStyle w:val="ListParagraph"/>
        <w:numPr>
          <w:ilvl w:val="0"/>
          <w:numId w:val="19"/>
        </w:numPr>
      </w:pPr>
      <w:r>
        <w:rPr>
          <w:color w:val="7030A0"/>
        </w:rPr>
        <w:t>Parsimony</w:t>
      </w:r>
      <w:r>
        <w:t>—principal of logic stating most likely explanation/ pattern is one that implies the least amount of change</w:t>
      </w:r>
    </w:p>
    <w:p w:rsidR="00AD20C1" w:rsidRPr="00DE0298" w:rsidRDefault="00AD20C1" w:rsidP="00AD20C1">
      <w:pPr>
        <w:pStyle w:val="ListParagraph"/>
        <w:numPr>
          <w:ilvl w:val="0"/>
          <w:numId w:val="19"/>
        </w:numPr>
      </w:pPr>
      <w:r w:rsidRPr="00DE0298">
        <w:t>Tree implies fewest overall evolutionary changes should be most acc</w:t>
      </w:r>
      <w:r>
        <w:t>ur</w:t>
      </w:r>
      <w:r w:rsidRPr="00DE0298">
        <w:t>ately reflects evolution</w:t>
      </w:r>
    </w:p>
    <w:p w:rsidR="00AD20C1" w:rsidRDefault="00AD20C1" w:rsidP="008F0189">
      <w:pPr>
        <w:pStyle w:val="ListParagraph"/>
        <w:ind w:left="1493"/>
      </w:pPr>
    </w:p>
    <w:p w:rsidR="00AD20C1" w:rsidRDefault="00AD20C1" w:rsidP="00AD20C1">
      <w:pPr>
        <w:rPr>
          <w:color w:val="FF3399"/>
          <w:sz w:val="26"/>
          <w:szCs w:val="26"/>
        </w:rPr>
      </w:pPr>
      <w:r>
        <w:rPr>
          <w:color w:val="FF3399"/>
          <w:sz w:val="26"/>
          <w:szCs w:val="26"/>
        </w:rPr>
        <w:t>Chapter 28</w:t>
      </w:r>
      <w:r w:rsidRPr="00753A84">
        <w:rPr>
          <w:color w:val="FF3399"/>
          <w:sz w:val="26"/>
          <w:szCs w:val="26"/>
        </w:rPr>
        <w:t>:</w:t>
      </w:r>
      <w:r>
        <w:rPr>
          <w:color w:val="FF3399"/>
          <w:sz w:val="26"/>
          <w:szCs w:val="26"/>
        </w:rPr>
        <w:t xml:space="preserve"> Bacteria &amp; Archaea</w:t>
      </w:r>
    </w:p>
    <w:p w:rsidR="00AD20C1" w:rsidRDefault="00AD20C1" w:rsidP="00AD20C1">
      <w:pPr>
        <w:pStyle w:val="ListParagraph"/>
        <w:numPr>
          <w:ilvl w:val="0"/>
          <w:numId w:val="20"/>
        </w:numPr>
      </w:pPr>
      <w:r>
        <w:t>There are three main domains of life</w:t>
      </w:r>
    </w:p>
    <w:p w:rsidR="00AD20C1" w:rsidRDefault="00AD20C1" w:rsidP="00AD20C1">
      <w:pPr>
        <w:pStyle w:val="ListParagraph"/>
        <w:numPr>
          <w:ilvl w:val="1"/>
          <w:numId w:val="20"/>
        </w:numPr>
      </w:pPr>
      <w:r w:rsidRPr="00A84C75">
        <w:rPr>
          <w:color w:val="00B050"/>
        </w:rPr>
        <w:t>Bacteria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>Can design antibiotics that target small ribosomal subunits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>Will not affect Eukaryotes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>Any bacteria are more closely related to other bacteria than any Archaea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>Lack introns—important for, protection</w:t>
      </w:r>
    </w:p>
    <w:p w:rsidR="00AD20C1" w:rsidRDefault="00AD20C1" w:rsidP="00AD20C1">
      <w:pPr>
        <w:pStyle w:val="ListParagraph"/>
        <w:numPr>
          <w:ilvl w:val="3"/>
          <w:numId w:val="20"/>
        </w:numPr>
      </w:pPr>
      <w:r>
        <w:t>If mutation occurs in DNA, will less likely affect the coding segments (Exons)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>Peptidoglycan</w:t>
      </w:r>
    </w:p>
    <w:p w:rsidR="00AD20C1" w:rsidRDefault="00AD20C1" w:rsidP="00AD20C1">
      <w:pPr>
        <w:pStyle w:val="ListParagraph"/>
        <w:numPr>
          <w:ilvl w:val="1"/>
          <w:numId w:val="20"/>
        </w:numPr>
      </w:pPr>
      <w:r w:rsidRPr="00A84C75">
        <w:rPr>
          <w:color w:val="00B050"/>
        </w:rPr>
        <w:t>Archaea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 xml:space="preserve">More closely related to Eukaryotes 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>Have introns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>Larger ribosomal subunits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>Some have cell walls –no</w:t>
      </w:r>
      <w:r w:rsidRPr="00AF6472">
        <w:t xml:space="preserve"> </w:t>
      </w:r>
      <w:r>
        <w:t>Peptidoglycan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>Extremophiles—live in incredibly hot or very low pH</w:t>
      </w:r>
    </w:p>
    <w:p w:rsidR="00AD20C1" w:rsidRDefault="00AD20C1" w:rsidP="00AD20C1">
      <w:pPr>
        <w:pStyle w:val="ListParagraph"/>
        <w:numPr>
          <w:ilvl w:val="1"/>
          <w:numId w:val="20"/>
        </w:numPr>
      </w:pPr>
      <w:r>
        <w:t xml:space="preserve"> </w:t>
      </w:r>
      <w:r w:rsidRPr="00A84C75">
        <w:rPr>
          <w:color w:val="00B050"/>
        </w:rPr>
        <w:t>Eukaryotes</w:t>
      </w:r>
      <w:r>
        <w:t xml:space="preserve"> 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 xml:space="preserve">Some have cell wall—cellulose, protein chitin 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>No</w:t>
      </w:r>
      <w:r w:rsidRPr="00AF6472">
        <w:t xml:space="preserve"> </w:t>
      </w:r>
      <w:r>
        <w:t>Peptidoglycan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 xml:space="preserve">Introns 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lastRenderedPageBreak/>
        <w:t xml:space="preserve">All have nuclei </w:t>
      </w:r>
    </w:p>
    <w:p w:rsidR="00AD20C1" w:rsidRDefault="00AD20C1" w:rsidP="00AD20C1">
      <w:pPr>
        <w:pStyle w:val="ListParagraph"/>
        <w:numPr>
          <w:ilvl w:val="2"/>
          <w:numId w:val="20"/>
        </w:numPr>
      </w:pPr>
      <w:r>
        <w:t xml:space="preserve">Membrane bound organelles </w:t>
      </w:r>
    </w:p>
    <w:tbl>
      <w:tblPr>
        <w:tblStyle w:val="TableGrid"/>
        <w:tblW w:w="10632" w:type="dxa"/>
        <w:tblInd w:w="-459" w:type="dxa"/>
        <w:tblLook w:val="04A0" w:firstRow="1" w:lastRow="0" w:firstColumn="1" w:lastColumn="0" w:noHBand="0" w:noVBand="1"/>
      </w:tblPr>
      <w:tblGrid>
        <w:gridCol w:w="2977"/>
        <w:gridCol w:w="2268"/>
        <w:gridCol w:w="2552"/>
        <w:gridCol w:w="2835"/>
      </w:tblGrid>
      <w:tr w:rsidR="00AD20C1" w:rsidTr="0020362C">
        <w:tc>
          <w:tcPr>
            <w:tcW w:w="2977" w:type="dxa"/>
          </w:tcPr>
          <w:p w:rsidR="00AD20C1" w:rsidRPr="00EF572E" w:rsidRDefault="00AD20C1" w:rsidP="0020362C">
            <w:pPr>
              <w:jc w:val="center"/>
              <w:rPr>
                <w:b/>
                <w:color w:val="002060"/>
              </w:rPr>
            </w:pPr>
            <w:r w:rsidRPr="00EF572E">
              <w:rPr>
                <w:b/>
                <w:color w:val="002060"/>
              </w:rPr>
              <w:t>Characteristic</w:t>
            </w:r>
          </w:p>
        </w:tc>
        <w:tc>
          <w:tcPr>
            <w:tcW w:w="2268" w:type="dxa"/>
          </w:tcPr>
          <w:p w:rsidR="00AD20C1" w:rsidRPr="00EF572E" w:rsidRDefault="00AD20C1" w:rsidP="0020362C">
            <w:pPr>
              <w:jc w:val="center"/>
              <w:rPr>
                <w:b/>
                <w:color w:val="002060"/>
              </w:rPr>
            </w:pPr>
            <w:r w:rsidRPr="00EF572E">
              <w:rPr>
                <w:b/>
                <w:color w:val="002060"/>
              </w:rPr>
              <w:t>Bacteria</w:t>
            </w:r>
          </w:p>
        </w:tc>
        <w:tc>
          <w:tcPr>
            <w:tcW w:w="2552" w:type="dxa"/>
          </w:tcPr>
          <w:p w:rsidR="00AD20C1" w:rsidRPr="00EF572E" w:rsidRDefault="00AD20C1" w:rsidP="0020362C">
            <w:pPr>
              <w:jc w:val="center"/>
              <w:rPr>
                <w:b/>
                <w:color w:val="002060"/>
              </w:rPr>
            </w:pPr>
            <w:r w:rsidRPr="00EF572E">
              <w:rPr>
                <w:b/>
                <w:color w:val="002060"/>
              </w:rPr>
              <w:t>Archaea</w:t>
            </w:r>
          </w:p>
        </w:tc>
        <w:tc>
          <w:tcPr>
            <w:tcW w:w="2835" w:type="dxa"/>
          </w:tcPr>
          <w:p w:rsidR="00AD20C1" w:rsidRPr="00EF572E" w:rsidRDefault="00AD20C1" w:rsidP="0020362C">
            <w:pPr>
              <w:jc w:val="center"/>
              <w:rPr>
                <w:b/>
                <w:color w:val="002060"/>
              </w:rPr>
            </w:pPr>
            <w:r w:rsidRPr="00EF572E">
              <w:rPr>
                <w:b/>
                <w:color w:val="002060"/>
              </w:rPr>
              <w:t>Eukaryote</w:t>
            </w:r>
          </w:p>
        </w:tc>
      </w:tr>
      <w:tr w:rsidR="00AD20C1" w:rsidTr="0020362C">
        <w:tc>
          <w:tcPr>
            <w:tcW w:w="2977" w:type="dxa"/>
          </w:tcPr>
          <w:p w:rsidR="00AD20C1" w:rsidRDefault="00AD20C1" w:rsidP="0020362C">
            <w:pPr>
              <w:jc w:val="center"/>
            </w:pPr>
            <w:r>
              <w:t>Nuclear Envelope</w:t>
            </w:r>
          </w:p>
        </w:tc>
        <w:tc>
          <w:tcPr>
            <w:tcW w:w="2268" w:type="dxa"/>
          </w:tcPr>
          <w:p w:rsidR="00AD20C1" w:rsidRDefault="00AD20C1" w:rsidP="0020362C">
            <w:pPr>
              <w:jc w:val="center"/>
            </w:pPr>
            <w:r>
              <w:t>No</w:t>
            </w:r>
          </w:p>
        </w:tc>
        <w:tc>
          <w:tcPr>
            <w:tcW w:w="2552" w:type="dxa"/>
          </w:tcPr>
          <w:p w:rsidR="00AD20C1" w:rsidRDefault="00AD20C1" w:rsidP="0020362C">
            <w:pPr>
              <w:jc w:val="center"/>
            </w:pPr>
            <w:r>
              <w:t>No</w:t>
            </w:r>
          </w:p>
        </w:tc>
        <w:tc>
          <w:tcPr>
            <w:tcW w:w="2835" w:type="dxa"/>
          </w:tcPr>
          <w:p w:rsidR="00AD20C1" w:rsidRDefault="00AD20C1" w:rsidP="0020362C">
            <w:pPr>
              <w:jc w:val="center"/>
            </w:pPr>
            <w:r>
              <w:t>Yes</w:t>
            </w:r>
          </w:p>
        </w:tc>
      </w:tr>
      <w:tr w:rsidR="00AD20C1" w:rsidTr="0020362C">
        <w:tc>
          <w:tcPr>
            <w:tcW w:w="2977" w:type="dxa"/>
          </w:tcPr>
          <w:p w:rsidR="00AD20C1" w:rsidRDefault="00AD20C1" w:rsidP="0020362C">
            <w:pPr>
              <w:jc w:val="center"/>
            </w:pPr>
            <w:r>
              <w:t>Circular Chromosome</w:t>
            </w:r>
          </w:p>
        </w:tc>
        <w:tc>
          <w:tcPr>
            <w:tcW w:w="2268" w:type="dxa"/>
          </w:tcPr>
          <w:p w:rsidR="00AD20C1" w:rsidRDefault="00AD20C1" w:rsidP="0020362C">
            <w:pPr>
              <w:jc w:val="center"/>
            </w:pPr>
            <w:r>
              <w:t>Yes</w:t>
            </w:r>
          </w:p>
        </w:tc>
        <w:tc>
          <w:tcPr>
            <w:tcW w:w="2552" w:type="dxa"/>
          </w:tcPr>
          <w:p w:rsidR="00AD20C1" w:rsidRDefault="00AD20C1" w:rsidP="0020362C">
            <w:pPr>
              <w:jc w:val="center"/>
            </w:pPr>
            <w:r>
              <w:t>Yes</w:t>
            </w:r>
          </w:p>
        </w:tc>
        <w:tc>
          <w:tcPr>
            <w:tcW w:w="2835" w:type="dxa"/>
          </w:tcPr>
          <w:p w:rsidR="00AD20C1" w:rsidRDefault="00AD20C1" w:rsidP="0020362C">
            <w:pPr>
              <w:jc w:val="center"/>
            </w:pPr>
            <w:r>
              <w:t>No</w:t>
            </w:r>
          </w:p>
        </w:tc>
      </w:tr>
      <w:tr w:rsidR="00AD20C1" w:rsidTr="0020362C">
        <w:tc>
          <w:tcPr>
            <w:tcW w:w="2977" w:type="dxa"/>
          </w:tcPr>
          <w:p w:rsidR="00AD20C1" w:rsidRDefault="00AD20C1" w:rsidP="0020362C">
            <w:pPr>
              <w:jc w:val="center"/>
            </w:pPr>
            <w:r>
              <w:t>DNA associated with Histones</w:t>
            </w:r>
          </w:p>
        </w:tc>
        <w:tc>
          <w:tcPr>
            <w:tcW w:w="2268" w:type="dxa"/>
          </w:tcPr>
          <w:p w:rsidR="00AD20C1" w:rsidRDefault="00AD20C1" w:rsidP="0020362C">
            <w:pPr>
              <w:jc w:val="center"/>
            </w:pPr>
            <w:r>
              <w:t>No</w:t>
            </w:r>
          </w:p>
        </w:tc>
        <w:tc>
          <w:tcPr>
            <w:tcW w:w="2552" w:type="dxa"/>
          </w:tcPr>
          <w:p w:rsidR="00AD20C1" w:rsidRDefault="00AD20C1" w:rsidP="0020362C">
            <w:pPr>
              <w:jc w:val="center"/>
            </w:pPr>
            <w:r>
              <w:t>Yes</w:t>
            </w:r>
          </w:p>
        </w:tc>
        <w:tc>
          <w:tcPr>
            <w:tcW w:w="2835" w:type="dxa"/>
          </w:tcPr>
          <w:p w:rsidR="00AD20C1" w:rsidRDefault="00AD20C1" w:rsidP="0020362C">
            <w:pPr>
              <w:jc w:val="center"/>
            </w:pPr>
            <w:r>
              <w:t>Yes</w:t>
            </w:r>
          </w:p>
        </w:tc>
      </w:tr>
      <w:tr w:rsidR="00AD20C1" w:rsidTr="0020362C">
        <w:tc>
          <w:tcPr>
            <w:tcW w:w="2977" w:type="dxa"/>
          </w:tcPr>
          <w:p w:rsidR="00AD20C1" w:rsidRDefault="00AD20C1" w:rsidP="0020362C">
            <w:pPr>
              <w:jc w:val="center"/>
            </w:pPr>
            <w:r>
              <w:t>Organelles present</w:t>
            </w:r>
          </w:p>
        </w:tc>
        <w:tc>
          <w:tcPr>
            <w:tcW w:w="2268" w:type="dxa"/>
          </w:tcPr>
          <w:p w:rsidR="00AD20C1" w:rsidRDefault="00AD20C1" w:rsidP="0020362C">
            <w:pPr>
              <w:jc w:val="center"/>
            </w:pPr>
            <w:r>
              <w:t>No</w:t>
            </w:r>
          </w:p>
        </w:tc>
        <w:tc>
          <w:tcPr>
            <w:tcW w:w="2552" w:type="dxa"/>
          </w:tcPr>
          <w:p w:rsidR="00AD20C1" w:rsidRDefault="00AD20C1" w:rsidP="0020362C">
            <w:pPr>
              <w:jc w:val="center"/>
            </w:pPr>
            <w:r>
              <w:t>No</w:t>
            </w:r>
          </w:p>
        </w:tc>
        <w:tc>
          <w:tcPr>
            <w:tcW w:w="2835" w:type="dxa"/>
          </w:tcPr>
          <w:p w:rsidR="00AD20C1" w:rsidRDefault="00AD20C1" w:rsidP="0020362C">
            <w:pPr>
              <w:jc w:val="center"/>
            </w:pPr>
            <w:r>
              <w:t>Yes</w:t>
            </w:r>
          </w:p>
        </w:tc>
      </w:tr>
      <w:tr w:rsidR="00AD20C1" w:rsidTr="0020362C">
        <w:tc>
          <w:tcPr>
            <w:tcW w:w="2977" w:type="dxa"/>
          </w:tcPr>
          <w:p w:rsidR="00AD20C1" w:rsidRDefault="00AD20C1" w:rsidP="0020362C">
            <w:pPr>
              <w:jc w:val="center"/>
            </w:pPr>
          </w:p>
          <w:p w:rsidR="00AD20C1" w:rsidRDefault="00AD20C1" w:rsidP="0020362C">
            <w:pPr>
              <w:jc w:val="center"/>
            </w:pPr>
            <w:r>
              <w:t>Sexual Reproduction</w:t>
            </w:r>
          </w:p>
        </w:tc>
        <w:tc>
          <w:tcPr>
            <w:tcW w:w="2268" w:type="dxa"/>
          </w:tcPr>
          <w:p w:rsidR="00AD20C1" w:rsidRDefault="00AD20C1" w:rsidP="0020362C">
            <w:pPr>
              <w:jc w:val="center"/>
            </w:pPr>
            <w:r>
              <w:t xml:space="preserve">No </w:t>
            </w:r>
          </w:p>
          <w:p w:rsidR="00AD20C1" w:rsidRDefault="00AD20C1" w:rsidP="0020362C">
            <w:pPr>
              <w:jc w:val="center"/>
            </w:pPr>
            <w:r>
              <w:t>(Asexual &amp; cells are haploid)</w:t>
            </w:r>
          </w:p>
        </w:tc>
        <w:tc>
          <w:tcPr>
            <w:tcW w:w="2552" w:type="dxa"/>
          </w:tcPr>
          <w:p w:rsidR="00AD20C1" w:rsidRDefault="00AD20C1" w:rsidP="0020362C">
            <w:pPr>
              <w:jc w:val="center"/>
            </w:pPr>
            <w:r>
              <w:t xml:space="preserve">No </w:t>
            </w:r>
          </w:p>
          <w:p w:rsidR="00AD20C1" w:rsidRDefault="00AD20C1" w:rsidP="0020362C">
            <w:pPr>
              <w:jc w:val="center"/>
            </w:pPr>
            <w:r>
              <w:t xml:space="preserve">(Asexual &amp; cells are haploid) </w:t>
            </w:r>
          </w:p>
        </w:tc>
        <w:tc>
          <w:tcPr>
            <w:tcW w:w="2835" w:type="dxa"/>
          </w:tcPr>
          <w:p w:rsidR="00AD20C1" w:rsidRDefault="00AD20C1" w:rsidP="0020362C">
            <w:pPr>
              <w:jc w:val="center"/>
            </w:pPr>
            <w:r>
              <w:t>Yes</w:t>
            </w:r>
          </w:p>
          <w:p w:rsidR="00AD20C1" w:rsidRDefault="00AD20C1" w:rsidP="0020362C">
            <w:pPr>
              <w:jc w:val="center"/>
            </w:pPr>
            <w:r>
              <w:t>(not all of them; cells have diploid state)</w:t>
            </w:r>
          </w:p>
        </w:tc>
      </w:tr>
      <w:tr w:rsidR="00AD20C1" w:rsidTr="0020362C">
        <w:tc>
          <w:tcPr>
            <w:tcW w:w="2977" w:type="dxa"/>
          </w:tcPr>
          <w:p w:rsidR="00AD20C1" w:rsidRDefault="00AD20C1" w:rsidP="0020362C">
            <w:pPr>
              <w:jc w:val="center"/>
            </w:pPr>
            <w:r>
              <w:t>Cell Wall Material</w:t>
            </w:r>
          </w:p>
        </w:tc>
        <w:tc>
          <w:tcPr>
            <w:tcW w:w="2268" w:type="dxa"/>
          </w:tcPr>
          <w:p w:rsidR="00AD20C1" w:rsidRDefault="00AD20C1" w:rsidP="0020362C">
            <w:pPr>
              <w:jc w:val="center"/>
            </w:pPr>
            <w:r>
              <w:t xml:space="preserve">Peptidoglycan </w:t>
            </w:r>
          </w:p>
        </w:tc>
        <w:tc>
          <w:tcPr>
            <w:tcW w:w="2552" w:type="dxa"/>
          </w:tcPr>
          <w:p w:rsidR="00AD20C1" w:rsidRDefault="00AD20C1" w:rsidP="0020362C">
            <w:pPr>
              <w:jc w:val="center"/>
            </w:pPr>
            <w:r>
              <w:t>Varies—Chitin/protein (no peptidoglycan; not all have them)</w:t>
            </w:r>
          </w:p>
        </w:tc>
        <w:tc>
          <w:tcPr>
            <w:tcW w:w="2835" w:type="dxa"/>
          </w:tcPr>
          <w:p w:rsidR="00AD20C1" w:rsidRDefault="00AD20C1" w:rsidP="0020362C">
            <w:pPr>
              <w:jc w:val="center"/>
            </w:pPr>
            <w:r>
              <w:t>Usually Cellulose/ Chitin (when present) no peptidoglycan</w:t>
            </w:r>
          </w:p>
        </w:tc>
      </w:tr>
      <w:tr w:rsidR="00AD20C1" w:rsidTr="0020362C">
        <w:tc>
          <w:tcPr>
            <w:tcW w:w="2977" w:type="dxa"/>
          </w:tcPr>
          <w:p w:rsidR="00AD20C1" w:rsidRDefault="00AD20C1" w:rsidP="0020362C">
            <w:pPr>
              <w:jc w:val="center"/>
            </w:pPr>
            <w:r>
              <w:t>Plasma Membrane Lipids</w:t>
            </w:r>
          </w:p>
        </w:tc>
        <w:tc>
          <w:tcPr>
            <w:tcW w:w="2268" w:type="dxa"/>
          </w:tcPr>
          <w:p w:rsidR="00AD20C1" w:rsidRDefault="00AD20C1" w:rsidP="0020362C">
            <w:pPr>
              <w:jc w:val="center"/>
            </w:pPr>
            <w:r>
              <w:t>Straight-chain Fatty acids</w:t>
            </w:r>
          </w:p>
        </w:tc>
        <w:tc>
          <w:tcPr>
            <w:tcW w:w="2552" w:type="dxa"/>
          </w:tcPr>
          <w:p w:rsidR="00AD20C1" w:rsidRDefault="00AD20C1" w:rsidP="0020362C">
            <w:pPr>
              <w:jc w:val="center"/>
            </w:pPr>
            <w:r>
              <w:t xml:space="preserve">Branched fatty acids </w:t>
            </w:r>
          </w:p>
        </w:tc>
        <w:tc>
          <w:tcPr>
            <w:tcW w:w="2835" w:type="dxa"/>
          </w:tcPr>
          <w:p w:rsidR="00AD20C1" w:rsidRDefault="00AD20C1" w:rsidP="0020362C">
            <w:pPr>
              <w:jc w:val="center"/>
            </w:pPr>
            <w:r>
              <w:t>Straight-chain fatty acids</w:t>
            </w:r>
          </w:p>
        </w:tc>
      </w:tr>
      <w:tr w:rsidR="00AD20C1" w:rsidTr="0020362C">
        <w:tc>
          <w:tcPr>
            <w:tcW w:w="2977" w:type="dxa"/>
          </w:tcPr>
          <w:p w:rsidR="00AD20C1" w:rsidRDefault="00AD20C1" w:rsidP="0020362C">
            <w:pPr>
              <w:jc w:val="center"/>
            </w:pPr>
            <w:r>
              <w:t>Transcription/Translation machinery</w:t>
            </w:r>
          </w:p>
        </w:tc>
        <w:tc>
          <w:tcPr>
            <w:tcW w:w="2268" w:type="dxa"/>
          </w:tcPr>
          <w:p w:rsidR="00AD20C1" w:rsidRDefault="00AD20C1" w:rsidP="0020362C">
            <w:pPr>
              <w:jc w:val="center"/>
            </w:pPr>
            <w:r>
              <w:t>One RNA Polymerase</w:t>
            </w:r>
          </w:p>
          <w:p w:rsidR="00AD20C1" w:rsidRDefault="00AD20C1" w:rsidP="0020362C">
            <w:pPr>
              <w:jc w:val="center"/>
            </w:pPr>
            <w:r>
              <w:t xml:space="preserve">Translation begins with Formylmethionine </w:t>
            </w:r>
          </w:p>
        </w:tc>
        <w:tc>
          <w:tcPr>
            <w:tcW w:w="2552" w:type="dxa"/>
          </w:tcPr>
          <w:p w:rsidR="00AD20C1" w:rsidRDefault="00AD20C1" w:rsidP="0020362C">
            <w:pPr>
              <w:jc w:val="center"/>
            </w:pPr>
            <w:r>
              <w:t>Several complex RNA Polymerase</w:t>
            </w:r>
          </w:p>
          <w:p w:rsidR="00AD20C1" w:rsidRDefault="00AD20C1" w:rsidP="0020362C">
            <w:pPr>
              <w:jc w:val="center"/>
            </w:pPr>
            <w:r>
              <w:t xml:space="preserve">Translation begins with methionine </w:t>
            </w:r>
          </w:p>
        </w:tc>
        <w:tc>
          <w:tcPr>
            <w:tcW w:w="2835" w:type="dxa"/>
          </w:tcPr>
          <w:p w:rsidR="00AD20C1" w:rsidRDefault="00AD20C1" w:rsidP="0020362C">
            <w:pPr>
              <w:jc w:val="center"/>
            </w:pPr>
            <w:r>
              <w:t xml:space="preserve">Several complex RNA Polymerase </w:t>
            </w:r>
          </w:p>
          <w:p w:rsidR="00AD20C1" w:rsidRDefault="00AD20C1" w:rsidP="0020362C">
            <w:pPr>
              <w:jc w:val="center"/>
            </w:pPr>
            <w:r>
              <w:t>Translation begins with methionine</w:t>
            </w:r>
          </w:p>
        </w:tc>
      </w:tr>
    </w:tbl>
    <w:p w:rsidR="00AD20C1" w:rsidRDefault="00AD20C1" w:rsidP="00AD20C1">
      <w:pPr>
        <w:pStyle w:val="ListParagraph"/>
        <w:numPr>
          <w:ilvl w:val="0"/>
          <w:numId w:val="21"/>
        </w:numPr>
      </w:pPr>
      <w:r w:rsidRPr="007A52FF">
        <w:rPr>
          <w:color w:val="7030A0"/>
        </w:rPr>
        <w:t>Histones</w:t>
      </w:r>
      <w:r>
        <w:t>—make DNA coil around</w:t>
      </w:r>
    </w:p>
    <w:p w:rsidR="00AD20C1" w:rsidRDefault="00AD20C1" w:rsidP="00AD20C1">
      <w:pPr>
        <w:pStyle w:val="ListParagraph"/>
        <w:numPr>
          <w:ilvl w:val="1"/>
          <w:numId w:val="21"/>
        </w:numPr>
      </w:pPr>
      <w:r>
        <w:t xml:space="preserve">Spool around DNA can be wound   </w:t>
      </w:r>
    </w:p>
    <w:p w:rsidR="00AD20C1" w:rsidRPr="00B42C90" w:rsidRDefault="00AD20C1" w:rsidP="00AD20C1">
      <w:pPr>
        <w:rPr>
          <w:b/>
          <w:color w:val="002060"/>
        </w:rPr>
      </w:pPr>
      <w:r w:rsidRPr="00B42C90">
        <w:rPr>
          <w:b/>
          <w:color w:val="002060"/>
        </w:rPr>
        <w:t>Bacterial Diseases</w:t>
      </w:r>
    </w:p>
    <w:p w:rsidR="00AD20C1" w:rsidRDefault="00AD20C1" w:rsidP="00AD20C1">
      <w:pPr>
        <w:pStyle w:val="ListParagraph"/>
        <w:numPr>
          <w:ilvl w:val="0"/>
          <w:numId w:val="22"/>
        </w:numPr>
      </w:pPr>
      <w:r w:rsidRPr="00B42C90">
        <w:rPr>
          <w:color w:val="00B050"/>
        </w:rPr>
        <w:t xml:space="preserve">Food </w:t>
      </w:r>
      <w:r>
        <w:rPr>
          <w:color w:val="00B050"/>
        </w:rPr>
        <w:t>poisoning:</w:t>
      </w:r>
    </w:p>
    <w:p w:rsidR="00AD20C1" w:rsidRDefault="00AD20C1" w:rsidP="00AD20C1">
      <w:pPr>
        <w:pStyle w:val="ListParagraph"/>
        <w:numPr>
          <w:ilvl w:val="1"/>
          <w:numId w:val="22"/>
        </w:numPr>
      </w:pPr>
      <w:r>
        <w:t>Clostridium, Salmonella, Escherichia</w:t>
      </w:r>
    </w:p>
    <w:p w:rsidR="00AD20C1" w:rsidRDefault="00AD20C1" w:rsidP="00AD20C1">
      <w:pPr>
        <w:pStyle w:val="ListParagraph"/>
        <w:numPr>
          <w:ilvl w:val="0"/>
          <w:numId w:val="22"/>
        </w:numPr>
      </w:pPr>
      <w:r w:rsidRPr="00B42C90">
        <w:rPr>
          <w:color w:val="00B050"/>
        </w:rPr>
        <w:t>Sexually transmitted</w:t>
      </w:r>
      <w:r>
        <w:rPr>
          <w:color w:val="00B050"/>
        </w:rPr>
        <w:t xml:space="preserve"> Diseases:</w:t>
      </w:r>
    </w:p>
    <w:p w:rsidR="00AD20C1" w:rsidRDefault="00AD20C1" w:rsidP="00AD20C1">
      <w:pPr>
        <w:pStyle w:val="ListParagraph"/>
        <w:numPr>
          <w:ilvl w:val="1"/>
          <w:numId w:val="22"/>
        </w:numPr>
      </w:pPr>
      <w:r>
        <w:t xml:space="preserve"> Gonorrhea, Syphilis, genital tract infections (Chlamydia, Neisseria, Treponema)</w:t>
      </w:r>
    </w:p>
    <w:p w:rsidR="00AD20C1" w:rsidRDefault="00AD20C1" w:rsidP="00AD20C1">
      <w:pPr>
        <w:pStyle w:val="ListParagraph"/>
        <w:numPr>
          <w:ilvl w:val="1"/>
          <w:numId w:val="22"/>
        </w:numPr>
      </w:pPr>
      <w:r>
        <w:t>Meningitis (Haemophilus); Strep Throat/ Scarlet Fever (Streptococcus pyogenes)</w:t>
      </w:r>
    </w:p>
    <w:p w:rsidR="00AD20C1" w:rsidRDefault="00AD20C1" w:rsidP="00AD20C1">
      <w:pPr>
        <w:pStyle w:val="ListParagraph"/>
        <w:numPr>
          <w:ilvl w:val="0"/>
          <w:numId w:val="22"/>
        </w:numPr>
      </w:pPr>
      <w:r>
        <w:t xml:space="preserve">Vast majority are not pathogens </w:t>
      </w:r>
    </w:p>
    <w:p w:rsidR="00AD20C1" w:rsidRDefault="00AD20C1" w:rsidP="00AD20C1">
      <w:pPr>
        <w:pStyle w:val="ListParagraph"/>
        <w:numPr>
          <w:ilvl w:val="1"/>
          <w:numId w:val="22"/>
        </w:numPr>
      </w:pPr>
      <w:r>
        <w:t>Even if pathogens, not always acting on it</w:t>
      </w:r>
    </w:p>
    <w:p w:rsidR="00AD20C1" w:rsidRPr="00B42C90" w:rsidRDefault="00AD20C1" w:rsidP="00AD20C1">
      <w:pPr>
        <w:rPr>
          <w:b/>
          <w:color w:val="002060"/>
        </w:rPr>
      </w:pPr>
      <w:r w:rsidRPr="00B42C90">
        <w:rPr>
          <w:b/>
          <w:color w:val="002060"/>
        </w:rPr>
        <w:t xml:space="preserve">Oxygen Revolution </w:t>
      </w:r>
    </w:p>
    <w:p w:rsidR="00AD20C1" w:rsidRDefault="00AD20C1" w:rsidP="00AD20C1">
      <w:pPr>
        <w:pStyle w:val="ListParagraph"/>
        <w:numPr>
          <w:ilvl w:val="0"/>
          <w:numId w:val="23"/>
        </w:numPr>
      </w:pPr>
      <w:r>
        <w:t xml:space="preserve">No free molecular oxygen existed for first 2.3 billion years of Earth’s History </w:t>
      </w:r>
    </w:p>
    <w:p w:rsidR="00AD20C1" w:rsidRDefault="00AD20C1" w:rsidP="00AD20C1">
      <w:pPr>
        <w:pStyle w:val="ListParagraph"/>
        <w:numPr>
          <w:ilvl w:val="0"/>
          <w:numId w:val="23"/>
        </w:numPr>
      </w:pPr>
      <w:r w:rsidRPr="00B42C90">
        <w:rPr>
          <w:color w:val="7030A0"/>
        </w:rPr>
        <w:t>Cyanobacteria</w:t>
      </w:r>
      <w:r>
        <w:t>—lineage of photosynthetic bacteria</w:t>
      </w:r>
    </w:p>
    <w:p w:rsidR="00AD20C1" w:rsidRDefault="00AD20C1" w:rsidP="00AD20C1">
      <w:pPr>
        <w:pStyle w:val="ListParagraph"/>
        <w:numPr>
          <w:ilvl w:val="1"/>
          <w:numId w:val="23"/>
        </w:numPr>
      </w:pPr>
      <w:r>
        <w:t xml:space="preserve">First organisms to perform oxygenic (oxygen-producing) photosynthesis </w:t>
      </w:r>
    </w:p>
    <w:p w:rsidR="00AD20C1" w:rsidRDefault="00AD20C1" w:rsidP="00AD20C1">
      <w:pPr>
        <w:pStyle w:val="ListParagraph"/>
        <w:numPr>
          <w:ilvl w:val="1"/>
          <w:numId w:val="23"/>
        </w:numPr>
      </w:pPr>
      <w:r>
        <w:t>Responsible for changing Earth’s atmosphere to one with high concentration of oxygen</w:t>
      </w:r>
    </w:p>
    <w:p w:rsidR="00AD20C1" w:rsidRPr="002C6CA2" w:rsidRDefault="00AD20C1" w:rsidP="00AD20C1">
      <w:pPr>
        <w:rPr>
          <w:b/>
          <w:color w:val="002060"/>
        </w:rPr>
      </w:pPr>
      <w:r w:rsidRPr="002C6CA2">
        <w:rPr>
          <w:b/>
          <w:color w:val="002060"/>
        </w:rPr>
        <w:t>What Themes Occur in the Diversification of Bacteria &amp; Archaea?</w:t>
      </w:r>
    </w:p>
    <w:p w:rsidR="00AD20C1" w:rsidRDefault="00AD20C1" w:rsidP="00AD20C1">
      <w:pPr>
        <w:pStyle w:val="ListParagraph"/>
        <w:numPr>
          <w:ilvl w:val="0"/>
          <w:numId w:val="24"/>
        </w:numPr>
      </w:pPr>
      <w:r w:rsidRPr="002C6CA2">
        <w:rPr>
          <w:color w:val="00B050"/>
        </w:rPr>
        <w:t>Morphological Diversity</w:t>
      </w:r>
      <w:r>
        <w:t xml:space="preserve"> 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>
        <w:t xml:space="preserve">Size/ Shape 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>
        <w:t>Colony formation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>
        <w:lastRenderedPageBreak/>
        <w:t xml:space="preserve">Mobility 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>
        <w:t xml:space="preserve">Cell wall composition </w:t>
      </w:r>
    </w:p>
    <w:p w:rsidR="00AD20C1" w:rsidRDefault="00AD20C1" w:rsidP="00AD20C1">
      <w:pPr>
        <w:pStyle w:val="ListParagraph"/>
        <w:numPr>
          <w:ilvl w:val="0"/>
          <w:numId w:val="25"/>
        </w:numPr>
      </w:pPr>
      <w:r w:rsidRPr="002C6CA2">
        <w:rPr>
          <w:color w:val="00B050"/>
        </w:rPr>
        <w:t>Metabolic Diversity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 w:rsidRPr="00960F6C">
        <w:rPr>
          <w:color w:val="7030A0"/>
        </w:rPr>
        <w:t>Phototrophs</w:t>
      </w:r>
      <w:r>
        <w:t>—use light energy to promote electrons to top of electron transport chains</w:t>
      </w:r>
    </w:p>
    <w:p w:rsidR="00AD20C1" w:rsidRDefault="00AD20C1" w:rsidP="00AD20C1">
      <w:pPr>
        <w:pStyle w:val="ListParagraph"/>
        <w:numPr>
          <w:ilvl w:val="2"/>
          <w:numId w:val="25"/>
        </w:numPr>
      </w:pPr>
      <w:r>
        <w:t xml:space="preserve">ATP is produced by photophosphorylation  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 w:rsidRPr="00960F6C">
        <w:rPr>
          <w:color w:val="7030A0"/>
        </w:rPr>
        <w:t>Chemoorganotrophs</w:t>
      </w:r>
      <w:r>
        <w:t xml:space="preserve">—oxidize organic molecules with high potential energy </w:t>
      </w:r>
    </w:p>
    <w:p w:rsidR="00AD20C1" w:rsidRDefault="00AD20C1" w:rsidP="00AD20C1">
      <w:pPr>
        <w:pStyle w:val="ListParagraph"/>
        <w:numPr>
          <w:ilvl w:val="2"/>
          <w:numId w:val="25"/>
        </w:numPr>
      </w:pPr>
      <w:r>
        <w:t xml:space="preserve">ATP may be produced by cellular respiration using sugar as electron donors/ fermentation pathways 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 w:rsidRPr="00960F6C">
        <w:rPr>
          <w:color w:val="7030A0"/>
        </w:rPr>
        <w:t>Chemolithotrophs</w:t>
      </w:r>
      <w:r>
        <w:t xml:space="preserve">—oxidize inorganic molecules with high potential energy </w:t>
      </w:r>
    </w:p>
    <w:p w:rsidR="00AD20C1" w:rsidRDefault="00AD20C1" w:rsidP="00AD20C1">
      <w:pPr>
        <w:pStyle w:val="ListParagraph"/>
        <w:numPr>
          <w:ilvl w:val="2"/>
          <w:numId w:val="25"/>
        </w:numPr>
      </w:pPr>
      <w:r>
        <w:t>ATP is produced by cellular respiration with inorganic compounds serving as electron donor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>
        <w:t>May obtain building-block compounds in one for two ways</w:t>
      </w:r>
    </w:p>
    <w:p w:rsidR="00AD20C1" w:rsidRDefault="00AD20C1" w:rsidP="00AD20C1">
      <w:pPr>
        <w:pStyle w:val="ListParagraph"/>
        <w:numPr>
          <w:ilvl w:val="2"/>
          <w:numId w:val="25"/>
        </w:numPr>
      </w:pPr>
      <w:r>
        <w:t>Synthesizing them from simple starting materials</w:t>
      </w:r>
    </w:p>
    <w:p w:rsidR="00AD20C1" w:rsidRDefault="00AD20C1" w:rsidP="00AD20C1">
      <w:pPr>
        <w:pStyle w:val="ListParagraph"/>
        <w:numPr>
          <w:ilvl w:val="2"/>
          <w:numId w:val="25"/>
        </w:numPr>
      </w:pPr>
      <w:r>
        <w:t>Absorbing them from their environment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 w:rsidRPr="00C111D4">
        <w:rPr>
          <w:color w:val="7030A0"/>
        </w:rPr>
        <w:t>Autotrophs</w:t>
      </w:r>
      <w:r>
        <w:t xml:space="preserve">—manufacture their own carbon-containing compounds 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 w:rsidRPr="00C111D4">
        <w:rPr>
          <w:color w:val="7030A0"/>
        </w:rPr>
        <w:t>Heterotrophs</w:t>
      </w:r>
      <w:r>
        <w:t>—live by consuming pre-formed building blocks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>
        <w:t xml:space="preserve">All together, six general method (three sources of energy times two sources of carbon) for obtaining materials need by living organisms </w:t>
      </w:r>
    </w:p>
    <w:p w:rsidR="00AD20C1" w:rsidRDefault="00AD20C1" w:rsidP="00AD20C1">
      <w:pPr>
        <w:pStyle w:val="ListParagraph"/>
        <w:numPr>
          <w:ilvl w:val="2"/>
          <w:numId w:val="25"/>
        </w:numPr>
      </w:pPr>
      <w:r>
        <w:t>Two are observed by eukaryotes</w:t>
      </w:r>
    </w:p>
    <w:p w:rsidR="00AD20C1" w:rsidRDefault="00AD20C1" w:rsidP="00AD20C1">
      <w:pPr>
        <w:pStyle w:val="ListParagraph"/>
        <w:numPr>
          <w:ilvl w:val="2"/>
          <w:numId w:val="25"/>
        </w:numPr>
      </w:pPr>
      <w:r>
        <w:t xml:space="preserve">Six by Bacteria &amp; Archaea </w:t>
      </w:r>
    </w:p>
    <w:p w:rsidR="00AD20C1" w:rsidRDefault="00AD20C1" w:rsidP="00AD20C1">
      <w:pPr>
        <w:pStyle w:val="ListParagraph"/>
        <w:numPr>
          <w:ilvl w:val="0"/>
          <w:numId w:val="25"/>
        </w:numPr>
      </w:pPr>
      <w:r w:rsidRPr="006F1C52">
        <w:rPr>
          <w:color w:val="00B050"/>
        </w:rPr>
        <w:t xml:space="preserve">Cellular respiration 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>
        <w:t xml:space="preserve">Variation in Electron Donors &amp; electron Acceptors 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>
        <w:t>Common Electron Donors: H</w:t>
      </w:r>
      <w:r>
        <w:rPr>
          <w:vertAlign w:val="subscript"/>
        </w:rPr>
        <w:t>2</w:t>
      </w:r>
      <w:r>
        <w:t>, CH</w:t>
      </w:r>
      <w:r>
        <w:rPr>
          <w:vertAlign w:val="subscript"/>
        </w:rPr>
        <w:t>4</w:t>
      </w:r>
      <w:r>
        <w:t>, NH</w:t>
      </w:r>
      <w:r>
        <w:rPr>
          <w:vertAlign w:val="subscript"/>
        </w:rPr>
        <w:t>3</w:t>
      </w:r>
      <w:r>
        <w:t>, S, H</w:t>
      </w:r>
      <w:r>
        <w:rPr>
          <w:vertAlign w:val="subscript"/>
        </w:rPr>
        <w:t>2</w:t>
      </w:r>
      <w:r>
        <w:t>S, NH</w:t>
      </w:r>
      <w:r>
        <w:rPr>
          <w:vertAlign w:val="subscript"/>
        </w:rPr>
        <w:t>3</w:t>
      </w:r>
      <w:r>
        <w:t>, NO</w:t>
      </w:r>
      <w:r>
        <w:rPr>
          <w:vertAlign w:val="subscript"/>
        </w:rPr>
        <w:t>2</w:t>
      </w:r>
      <w:r>
        <w:rPr>
          <w:vertAlign w:val="superscript"/>
        </w:rPr>
        <w:t>-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>
        <w:t>Common Electron Acceptors: O</w:t>
      </w:r>
      <w:r>
        <w:rPr>
          <w:vertAlign w:val="subscript"/>
        </w:rPr>
        <w:t>2</w:t>
      </w:r>
      <w:r>
        <w:t>, NO</w:t>
      </w:r>
      <w:r>
        <w:rPr>
          <w:vertAlign w:val="subscript"/>
        </w:rPr>
        <w:t>3</w:t>
      </w:r>
      <w:r>
        <w:rPr>
          <w:vertAlign w:val="superscript"/>
        </w:rPr>
        <w:t>-</w:t>
      </w:r>
      <w:r>
        <w:t>, NO</w:t>
      </w:r>
      <w:r>
        <w:rPr>
          <w:vertAlign w:val="subscript"/>
        </w:rPr>
        <w:t>2</w:t>
      </w:r>
      <w:r>
        <w:rPr>
          <w:vertAlign w:val="superscript"/>
        </w:rPr>
        <w:t>-</w:t>
      </w:r>
      <w:r>
        <w:t>, SO</w:t>
      </w:r>
      <w:r>
        <w:rPr>
          <w:vertAlign w:val="subscript"/>
        </w:rPr>
        <w:t>4</w:t>
      </w:r>
      <w:r>
        <w:rPr>
          <w:vertAlign w:val="superscript"/>
        </w:rPr>
        <w:t>2-</w:t>
      </w:r>
      <w:r>
        <w:t>, Fe</w:t>
      </w:r>
      <w:r>
        <w:rPr>
          <w:vertAlign w:val="superscript"/>
        </w:rPr>
        <w:t>2+</w:t>
      </w:r>
      <w:r>
        <w:t>, Mn</w:t>
      </w:r>
      <w:r>
        <w:rPr>
          <w:vertAlign w:val="superscript"/>
        </w:rPr>
        <w:t>4+</w:t>
      </w:r>
      <w:r>
        <w:t xml:space="preserve">, organic molecules </w:t>
      </w:r>
    </w:p>
    <w:p w:rsidR="00AD20C1" w:rsidRDefault="00AD20C1" w:rsidP="00AD20C1">
      <w:pPr>
        <w:pStyle w:val="ListParagraph"/>
        <w:numPr>
          <w:ilvl w:val="1"/>
          <w:numId w:val="25"/>
        </w:numPr>
      </w:pPr>
      <w:r>
        <w:t>Metabolic diversity explains:</w:t>
      </w:r>
    </w:p>
    <w:p w:rsidR="00AD20C1" w:rsidRDefault="00AD20C1" w:rsidP="00AD20C1">
      <w:pPr>
        <w:pStyle w:val="ListParagraph"/>
        <w:numPr>
          <w:ilvl w:val="2"/>
          <w:numId w:val="25"/>
        </w:numPr>
      </w:pPr>
      <w:r>
        <w:t xml:space="preserve">Ecological diversity </w:t>
      </w:r>
    </w:p>
    <w:p w:rsidR="00AD20C1" w:rsidRDefault="00AD20C1" w:rsidP="00AD20C1">
      <w:pPr>
        <w:pStyle w:val="ListParagraph"/>
        <w:numPr>
          <w:ilvl w:val="2"/>
          <w:numId w:val="25"/>
        </w:numPr>
      </w:pPr>
      <w:r>
        <w:t>Key role in cleaning up some types of pollution</w:t>
      </w:r>
    </w:p>
    <w:p w:rsidR="00AD20C1" w:rsidRDefault="00AD20C1" w:rsidP="00AD20C1">
      <w:pPr>
        <w:pStyle w:val="ListParagraph"/>
        <w:numPr>
          <w:ilvl w:val="2"/>
          <w:numId w:val="25"/>
        </w:numPr>
      </w:pPr>
      <w:r>
        <w:t>Role in global change, nutrient cycling</w:t>
      </w:r>
    </w:p>
    <w:p w:rsidR="00AD20C1" w:rsidRPr="00E60131" w:rsidRDefault="00AD20C1" w:rsidP="00AD20C1">
      <w:pPr>
        <w:pStyle w:val="ListParagraph"/>
        <w:ind w:left="1440"/>
      </w:pPr>
    </w:p>
    <w:p w:rsidR="00534D66" w:rsidRDefault="00534D66" w:rsidP="00534D66">
      <w:pPr>
        <w:rPr>
          <w:color w:val="FF3399"/>
          <w:sz w:val="26"/>
          <w:szCs w:val="26"/>
        </w:rPr>
      </w:pPr>
      <w:r>
        <w:rPr>
          <w:color w:val="FF3399"/>
          <w:sz w:val="26"/>
          <w:szCs w:val="26"/>
        </w:rPr>
        <w:t>Chapter 29</w:t>
      </w:r>
      <w:r w:rsidRPr="00753A84">
        <w:rPr>
          <w:color w:val="FF3399"/>
          <w:sz w:val="26"/>
          <w:szCs w:val="26"/>
        </w:rPr>
        <w:t>:</w:t>
      </w:r>
      <w:r>
        <w:rPr>
          <w:color w:val="FF3399"/>
          <w:sz w:val="26"/>
          <w:szCs w:val="26"/>
        </w:rPr>
        <w:t xml:space="preserve"> Protists</w:t>
      </w:r>
    </w:p>
    <w:p w:rsidR="00534D66" w:rsidRPr="00C21C26" w:rsidRDefault="00534D66" w:rsidP="00534D66">
      <w:pPr>
        <w:rPr>
          <w:b/>
          <w:color w:val="002060"/>
        </w:rPr>
      </w:pPr>
      <w:r w:rsidRPr="00C21C26">
        <w:rPr>
          <w:b/>
          <w:color w:val="002060"/>
        </w:rPr>
        <w:t>Why are Protists Important?</w:t>
      </w:r>
    </w:p>
    <w:p w:rsidR="00534D66" w:rsidRDefault="00534D66" w:rsidP="00534D66">
      <w:pPr>
        <w:pStyle w:val="ListParagraph"/>
        <w:numPr>
          <w:ilvl w:val="0"/>
          <w:numId w:val="26"/>
        </w:numPr>
      </w:pPr>
      <w:r>
        <w:t xml:space="preserve">Diseases </w:t>
      </w:r>
    </w:p>
    <w:p w:rsidR="00534D66" w:rsidRDefault="00534D66" w:rsidP="00534D66">
      <w:pPr>
        <w:pStyle w:val="ListParagraph"/>
        <w:numPr>
          <w:ilvl w:val="1"/>
          <w:numId w:val="26"/>
        </w:numPr>
      </w:pPr>
      <w:r>
        <w:t xml:space="preserve">Malaria, Toxoplasmosis, Giardia, Chagas, Amoebic Dysentery  </w:t>
      </w:r>
    </w:p>
    <w:p w:rsidR="00534D66" w:rsidRDefault="00534D66" w:rsidP="00534D66">
      <w:pPr>
        <w:pStyle w:val="ListParagraph"/>
        <w:numPr>
          <w:ilvl w:val="0"/>
          <w:numId w:val="26"/>
        </w:numPr>
      </w:pPr>
      <w:r>
        <w:t xml:space="preserve">Important in ecosystem function </w:t>
      </w:r>
    </w:p>
    <w:p w:rsidR="00534D66" w:rsidRDefault="00534D66" w:rsidP="00534D66">
      <w:pPr>
        <w:pStyle w:val="ListParagraph"/>
        <w:numPr>
          <w:ilvl w:val="1"/>
          <w:numId w:val="26"/>
        </w:numPr>
      </w:pPr>
      <w:r>
        <w:t>Ex. carbon, oxygen, nitrogen cycling</w:t>
      </w:r>
    </w:p>
    <w:p w:rsidR="00534D66" w:rsidRDefault="00534D66" w:rsidP="00534D66">
      <w:pPr>
        <w:pStyle w:val="ListParagraph"/>
        <w:numPr>
          <w:ilvl w:val="1"/>
          <w:numId w:val="26"/>
        </w:numPr>
      </w:pPr>
      <w:r>
        <w:t>Water surface: short life span of organisms; rapid movement of carbon atoms</w:t>
      </w:r>
    </w:p>
    <w:p w:rsidR="00534D66" w:rsidRDefault="00534D66" w:rsidP="00534D66">
      <w:pPr>
        <w:pStyle w:val="ListParagraph"/>
        <w:numPr>
          <w:ilvl w:val="1"/>
          <w:numId w:val="26"/>
        </w:numPr>
      </w:pPr>
      <w:r>
        <w:t xml:space="preserve">Ocean Bottom: long life span of carbon atoms; little to no movement </w:t>
      </w:r>
    </w:p>
    <w:p w:rsidR="00534D66" w:rsidRDefault="00534D66" w:rsidP="00534D66">
      <w:pPr>
        <w:pStyle w:val="ListParagraph"/>
        <w:numPr>
          <w:ilvl w:val="1"/>
          <w:numId w:val="26"/>
        </w:numPr>
      </w:pPr>
      <w:r>
        <w:t>Dead cells and CaCO</w:t>
      </w:r>
      <w:r>
        <w:rPr>
          <w:vertAlign w:val="subscript"/>
        </w:rPr>
        <w:t>3</w:t>
      </w:r>
      <w:r>
        <w:t xml:space="preserve"> shells accumulate on bottom</w:t>
      </w:r>
    </w:p>
    <w:p w:rsidR="00534D66" w:rsidRDefault="00534D66" w:rsidP="00534D66">
      <w:pPr>
        <w:pStyle w:val="ListParagraph"/>
        <w:numPr>
          <w:ilvl w:val="0"/>
          <w:numId w:val="26"/>
        </w:numPr>
      </w:pPr>
      <w:r>
        <w:lastRenderedPageBreak/>
        <w:t xml:space="preserve">Key primary producers in Marin and freshwater habitats </w:t>
      </w:r>
    </w:p>
    <w:p w:rsidR="00534D66" w:rsidRDefault="00534D66" w:rsidP="00534D66">
      <w:pPr>
        <w:pStyle w:val="ListParagraph"/>
        <w:numPr>
          <w:ilvl w:val="1"/>
          <w:numId w:val="26"/>
        </w:numPr>
      </w:pPr>
      <w:r>
        <w:t xml:space="preserve">Primary consumers eat primary producers </w:t>
      </w:r>
    </w:p>
    <w:p w:rsidR="00534D66" w:rsidRDefault="00534D66" w:rsidP="00534D66">
      <w:pPr>
        <w:pStyle w:val="ListParagraph"/>
        <w:numPr>
          <w:ilvl w:val="1"/>
          <w:numId w:val="26"/>
        </w:numPr>
      </w:pPr>
      <w:r>
        <w:t xml:space="preserve">Primary producers: photosynthetic Protists &amp; bacteria </w:t>
      </w:r>
    </w:p>
    <w:p w:rsidR="00534D66" w:rsidRDefault="00534D66" w:rsidP="00534D66">
      <w:pPr>
        <w:pStyle w:val="ListParagraph"/>
        <w:numPr>
          <w:ilvl w:val="0"/>
          <w:numId w:val="26"/>
        </w:numPr>
      </w:pPr>
      <w:r>
        <w:t>Too much of a good thing can create ecological harm</w:t>
      </w:r>
    </w:p>
    <w:p w:rsidR="00534D66" w:rsidRDefault="00534D66" w:rsidP="00534D66">
      <w:pPr>
        <w:pStyle w:val="ListParagraph"/>
        <w:numPr>
          <w:ilvl w:val="1"/>
          <w:numId w:val="26"/>
        </w:numPr>
      </w:pPr>
      <w:r>
        <w:t>Ex. harmful algal blooms (red water)</w:t>
      </w:r>
    </w:p>
    <w:p w:rsidR="00534D66" w:rsidRPr="006E473B" w:rsidRDefault="00534D66" w:rsidP="00534D66">
      <w:pPr>
        <w:rPr>
          <w:b/>
          <w:color w:val="002060"/>
        </w:rPr>
      </w:pPr>
      <w:r w:rsidRPr="006E473B">
        <w:rPr>
          <w:b/>
          <w:color w:val="002060"/>
        </w:rPr>
        <w:t>Understanding Origin of Eukaryotic Cells</w:t>
      </w:r>
    </w:p>
    <w:p w:rsidR="00534D66" w:rsidRDefault="00534D66" w:rsidP="00534D66">
      <w:pPr>
        <w:pStyle w:val="ListParagraph"/>
        <w:numPr>
          <w:ilvl w:val="0"/>
          <w:numId w:val="27"/>
        </w:numPr>
      </w:pPr>
      <w:r w:rsidRPr="00E64024">
        <w:rPr>
          <w:color w:val="00B050"/>
        </w:rPr>
        <w:t>Nuclear Envelope Origin hypotheses:</w:t>
      </w:r>
    </w:p>
    <w:p w:rsidR="00534D66" w:rsidRDefault="00534D66" w:rsidP="00534D66">
      <w:pPr>
        <w:pStyle w:val="ListParagraph"/>
        <w:numPr>
          <w:ilvl w:val="1"/>
          <w:numId w:val="28"/>
        </w:numPr>
      </w:pPr>
      <w:r>
        <w:t xml:space="preserve">Ancestor of the eukaryotes: had chromosomes and plasma membrane </w:t>
      </w:r>
    </w:p>
    <w:p w:rsidR="00534D66" w:rsidRDefault="00534D66" w:rsidP="00534D66">
      <w:pPr>
        <w:pStyle w:val="ListParagraph"/>
        <w:numPr>
          <w:ilvl w:val="1"/>
          <w:numId w:val="28"/>
        </w:numPr>
      </w:pPr>
      <w:r>
        <w:t xml:space="preserve">Infolding of plasma membrane surround the chromosomes </w:t>
      </w:r>
    </w:p>
    <w:p w:rsidR="00534D66" w:rsidRDefault="00534D66" w:rsidP="00534D66">
      <w:pPr>
        <w:pStyle w:val="ListParagraph"/>
        <w:numPr>
          <w:ilvl w:val="2"/>
          <w:numId w:val="28"/>
        </w:numPr>
      </w:pPr>
      <w:r>
        <w:t>Formed the endoplasmic reticulum</w:t>
      </w:r>
    </w:p>
    <w:p w:rsidR="00534D66" w:rsidRDefault="00534D66" w:rsidP="00534D66">
      <w:pPr>
        <w:pStyle w:val="ListParagraph"/>
        <w:numPr>
          <w:ilvl w:val="1"/>
          <w:numId w:val="28"/>
        </w:numPr>
      </w:pPr>
      <w:r>
        <w:t xml:space="preserve">Eukaryotic cells: nucleus &amp; endoplasmic reticulum </w:t>
      </w:r>
    </w:p>
    <w:p w:rsidR="00534D66" w:rsidRDefault="00534D66" w:rsidP="00534D66">
      <w:pPr>
        <w:pStyle w:val="ListParagraph"/>
        <w:numPr>
          <w:ilvl w:val="0"/>
          <w:numId w:val="28"/>
        </w:numPr>
      </w:pPr>
      <w:r w:rsidRPr="00E64024">
        <w:rPr>
          <w:color w:val="00B050"/>
        </w:rPr>
        <w:t>A proto-Eukaryote</w:t>
      </w:r>
    </w:p>
    <w:p w:rsidR="00534D66" w:rsidRDefault="00534D66" w:rsidP="00534D66">
      <w:pPr>
        <w:pStyle w:val="ListParagraph"/>
        <w:numPr>
          <w:ilvl w:val="0"/>
          <w:numId w:val="29"/>
        </w:numPr>
        <w:ind w:left="1276" w:hanging="283"/>
      </w:pPr>
      <w:r>
        <w:t xml:space="preserve">Pelomyxa has nucleus but lacks mitochondria </w:t>
      </w:r>
    </w:p>
    <w:p w:rsidR="00534D66" w:rsidRDefault="00534D66" w:rsidP="00534D66">
      <w:pPr>
        <w:pStyle w:val="ListParagraph"/>
        <w:numPr>
          <w:ilvl w:val="2"/>
          <w:numId w:val="26"/>
        </w:numPr>
      </w:pPr>
      <w:r>
        <w:t xml:space="preserve">Many other organelles associated with Eukaryotes </w:t>
      </w:r>
    </w:p>
    <w:p w:rsidR="00534D66" w:rsidRDefault="00534D66" w:rsidP="00534D66">
      <w:pPr>
        <w:pStyle w:val="ListParagraph"/>
        <w:numPr>
          <w:ilvl w:val="1"/>
          <w:numId w:val="29"/>
        </w:numPr>
      </w:pPr>
      <w:r>
        <w:t xml:space="preserve">Thought to represent a “proto”- eukaryote that supported the hypothesis of nucleus as most ancestral organelle </w:t>
      </w:r>
    </w:p>
    <w:p w:rsidR="00534D66" w:rsidRDefault="00534D66" w:rsidP="00534D66">
      <w:pPr>
        <w:pStyle w:val="ListParagraph"/>
        <w:numPr>
          <w:ilvl w:val="1"/>
          <w:numId w:val="29"/>
        </w:numPr>
      </w:pPr>
      <w:r>
        <w:t xml:space="preserve">Most recent evidence suggests degeneration of mitochondria that were present in ancestral species </w:t>
      </w:r>
    </w:p>
    <w:p w:rsidR="00534D66" w:rsidRDefault="00534D66" w:rsidP="00534D66">
      <w:pPr>
        <w:pStyle w:val="ListParagraph"/>
        <w:numPr>
          <w:ilvl w:val="0"/>
          <w:numId w:val="29"/>
        </w:numPr>
      </w:pPr>
      <w:r w:rsidRPr="00E64024">
        <w:rPr>
          <w:color w:val="00B050"/>
        </w:rPr>
        <w:t>Endosymbiosis Theory</w:t>
      </w:r>
    </w:p>
    <w:p w:rsidR="00534D66" w:rsidRDefault="00534D66" w:rsidP="00534D66">
      <w:pPr>
        <w:pStyle w:val="ListParagraph"/>
        <w:numPr>
          <w:ilvl w:val="1"/>
          <w:numId w:val="29"/>
        </w:numPr>
      </w:pPr>
      <w:r w:rsidRPr="00E64024">
        <w:rPr>
          <w:color w:val="7030A0"/>
        </w:rPr>
        <w:t>Mitochondria</w:t>
      </w:r>
      <w:r>
        <w:t>—organelles that generate ATP</w:t>
      </w:r>
    </w:p>
    <w:p w:rsidR="00534D66" w:rsidRDefault="00534D66" w:rsidP="00534D66">
      <w:pPr>
        <w:pStyle w:val="ListParagraph"/>
        <w:numPr>
          <w:ilvl w:val="1"/>
          <w:numId w:val="29"/>
        </w:numPr>
      </w:pPr>
      <w:r w:rsidRPr="00E64024">
        <w:rPr>
          <w:color w:val="7030A0"/>
        </w:rPr>
        <w:t>Endosymbiosis theory</w:t>
      </w:r>
      <w:r>
        <w:t>—proposes that mitochondria originated when a bacterial cell took up   residence inside a eukaryote about 2 billion years ago</w:t>
      </w:r>
    </w:p>
    <w:p w:rsidR="00534D66" w:rsidRDefault="00534D66" w:rsidP="00534D66">
      <w:pPr>
        <w:pStyle w:val="ListParagraph"/>
        <w:numPr>
          <w:ilvl w:val="1"/>
          <w:numId w:val="29"/>
        </w:numPr>
      </w:pPr>
      <w:r w:rsidRPr="00E64024">
        <w:rPr>
          <w:color w:val="7030A0"/>
        </w:rPr>
        <w:t>Symbiosis</w:t>
      </w:r>
      <w:r>
        <w:t xml:space="preserve">—when individuals of two different species live in physical contact </w:t>
      </w:r>
    </w:p>
    <w:p w:rsidR="00534D66" w:rsidRDefault="00534D66" w:rsidP="00534D66">
      <w:pPr>
        <w:pStyle w:val="ListParagraph"/>
        <w:numPr>
          <w:ilvl w:val="1"/>
          <w:numId w:val="29"/>
        </w:numPr>
      </w:pPr>
      <w:r w:rsidRPr="00E64024">
        <w:rPr>
          <w:color w:val="7030A0"/>
        </w:rPr>
        <w:t>Endosymbiosis</w:t>
      </w:r>
      <w:r>
        <w:t>—when an organism of one species lives inside an organism of another species</w:t>
      </w:r>
    </w:p>
    <w:p w:rsidR="00534D66" w:rsidRDefault="00534D66" w:rsidP="00534D66">
      <w:pPr>
        <w:pStyle w:val="ListParagraph"/>
        <w:numPr>
          <w:ilvl w:val="2"/>
          <w:numId w:val="29"/>
        </w:numPr>
      </w:pPr>
      <w:r>
        <w:t xml:space="preserve">Eukaryotic cell surrounds &amp; engulfs bacterium </w:t>
      </w:r>
    </w:p>
    <w:p w:rsidR="00534D66" w:rsidRDefault="00534D66" w:rsidP="00534D66">
      <w:pPr>
        <w:pStyle w:val="ListParagraph"/>
        <w:numPr>
          <w:ilvl w:val="2"/>
          <w:numId w:val="29"/>
        </w:numPr>
      </w:pPr>
      <w:r>
        <w:t>Bacterium lives with eukaryotic cell</w:t>
      </w:r>
    </w:p>
    <w:p w:rsidR="00534D66" w:rsidRDefault="00534D66" w:rsidP="00534D66">
      <w:pPr>
        <w:pStyle w:val="ListParagraph"/>
        <w:numPr>
          <w:ilvl w:val="2"/>
          <w:numId w:val="29"/>
        </w:numPr>
      </w:pPr>
      <w:r>
        <w:t xml:space="preserve">Eukaryotes supplies bacterium with protection &amp; carbon compounds </w:t>
      </w:r>
    </w:p>
    <w:p w:rsidR="00534D66" w:rsidRDefault="00534D66" w:rsidP="00534D66">
      <w:pPr>
        <w:pStyle w:val="ListParagraph"/>
        <w:numPr>
          <w:ilvl w:val="3"/>
          <w:numId w:val="29"/>
        </w:numPr>
      </w:pPr>
      <w:r>
        <w:t>Bacterium supplies eukaryote with ATP</w:t>
      </w:r>
    </w:p>
    <w:p w:rsidR="00534D66" w:rsidRDefault="00534D66" w:rsidP="00534D66">
      <w:pPr>
        <w:pStyle w:val="ListParagraph"/>
        <w:numPr>
          <w:ilvl w:val="1"/>
          <w:numId w:val="29"/>
        </w:numPr>
      </w:pPr>
      <w:r>
        <w:t xml:space="preserve">Some early eukaryotic cells appear to have experiences secondary endosymbiosis event </w:t>
      </w:r>
    </w:p>
    <w:p w:rsidR="00534D66" w:rsidRDefault="00534D66" w:rsidP="00534D66">
      <w:pPr>
        <w:pStyle w:val="ListParagraph"/>
        <w:numPr>
          <w:ilvl w:val="4"/>
          <w:numId w:val="29"/>
        </w:numPr>
        <w:ind w:left="2127"/>
      </w:pPr>
      <w:r>
        <w:t xml:space="preserve">Involved cyanobacteria—gave rise to photosynthetic eukaryotic cells </w:t>
      </w:r>
    </w:p>
    <w:p w:rsidR="00534D66" w:rsidRDefault="00534D66" w:rsidP="00534D66">
      <w:pPr>
        <w:pStyle w:val="ListParagraph"/>
        <w:numPr>
          <w:ilvl w:val="0"/>
          <w:numId w:val="29"/>
        </w:numPr>
      </w:pPr>
      <w:r w:rsidRPr="00A256F7">
        <w:rPr>
          <w:color w:val="00B050"/>
        </w:rPr>
        <w:t>Observations consistent with the endosymbiosis theory</w:t>
      </w:r>
      <w:r>
        <w:t xml:space="preserve"> </w:t>
      </w:r>
    </w:p>
    <w:p w:rsidR="00534D66" w:rsidRDefault="00534D66" w:rsidP="00534D66">
      <w:pPr>
        <w:pStyle w:val="ListParagraph"/>
        <w:numPr>
          <w:ilvl w:val="2"/>
          <w:numId w:val="29"/>
        </w:numPr>
      </w:pPr>
      <w:r>
        <w:t>Mitochondria &amp; chloroplast are about same size of average bacterium</w:t>
      </w:r>
    </w:p>
    <w:p w:rsidR="00534D66" w:rsidRDefault="00534D66" w:rsidP="00534D66">
      <w:pPr>
        <w:pStyle w:val="ListParagraph"/>
        <w:numPr>
          <w:ilvl w:val="3"/>
          <w:numId w:val="29"/>
        </w:numPr>
      </w:pPr>
      <w:r>
        <w:t>Replicate by fission; same as bacteria</w:t>
      </w:r>
    </w:p>
    <w:p w:rsidR="00534D66" w:rsidRDefault="00534D66" w:rsidP="00534D66">
      <w:pPr>
        <w:pStyle w:val="ListParagraph"/>
        <w:numPr>
          <w:ilvl w:val="2"/>
          <w:numId w:val="29"/>
        </w:numPr>
      </w:pPr>
      <w:r>
        <w:t xml:space="preserve"> Mitochondria &amp; chloroplast have their own ribosomes to manufacture their own proteins </w:t>
      </w:r>
    </w:p>
    <w:p w:rsidR="00534D66" w:rsidRDefault="00534D66" w:rsidP="00534D66">
      <w:pPr>
        <w:pStyle w:val="ListParagraph"/>
        <w:numPr>
          <w:ilvl w:val="2"/>
          <w:numId w:val="29"/>
        </w:numPr>
      </w:pPr>
      <w:r>
        <w:t xml:space="preserve">Mitochondria &amp; chloroplast have double membranes, consistent with engulfing mechanism </w:t>
      </w:r>
    </w:p>
    <w:p w:rsidR="00534D66" w:rsidRDefault="00534D66" w:rsidP="00534D66">
      <w:pPr>
        <w:pStyle w:val="ListParagraph"/>
        <w:numPr>
          <w:ilvl w:val="2"/>
          <w:numId w:val="29"/>
        </w:numPr>
      </w:pPr>
      <w:r>
        <w:lastRenderedPageBreak/>
        <w:t xml:space="preserve">Mitochondria &amp; chloroplasts have their own genomes with genes that code for the enzyme needed to replicated &amp; transcribe their own genomes </w:t>
      </w:r>
    </w:p>
    <w:p w:rsidR="00534D66" w:rsidRDefault="00534D66" w:rsidP="00534D66">
      <w:pPr>
        <w:pStyle w:val="ListParagraph"/>
        <w:numPr>
          <w:ilvl w:val="2"/>
          <w:numId w:val="29"/>
        </w:numPr>
      </w:pPr>
      <w:r>
        <w:t xml:space="preserve">Phylogenetic data </w:t>
      </w:r>
    </w:p>
    <w:p w:rsidR="00534D66" w:rsidRDefault="00534D66" w:rsidP="00534D66">
      <w:pPr>
        <w:pStyle w:val="ListParagraph"/>
        <w:numPr>
          <w:ilvl w:val="3"/>
          <w:numId w:val="29"/>
        </w:numPr>
      </w:pPr>
      <w:r>
        <w:t xml:space="preserve">Mitochondrial gene sequences closely related to </w:t>
      </w:r>
      <w:r w:rsidRPr="00A256F7">
        <w:rPr>
          <w:color w:val="7030A0"/>
        </w:rPr>
        <w:t>α- proteobacteria</w:t>
      </w:r>
      <w:r>
        <w:t xml:space="preserve">—endosymbiotic bacteria </w:t>
      </w:r>
    </w:p>
    <w:p w:rsidR="00534D66" w:rsidRDefault="00534D66" w:rsidP="00534D66">
      <w:pPr>
        <w:pStyle w:val="ListParagraph"/>
        <w:numPr>
          <w:ilvl w:val="4"/>
          <w:numId w:val="29"/>
        </w:numPr>
      </w:pPr>
      <w:r>
        <w:t xml:space="preserve">Not sequences from the nuclear DNA of eukaryotes </w:t>
      </w:r>
    </w:p>
    <w:p w:rsidR="00534D66" w:rsidRDefault="00534D66" w:rsidP="00534D66">
      <w:pPr>
        <w:pStyle w:val="ListParagraph"/>
        <w:numPr>
          <w:ilvl w:val="3"/>
          <w:numId w:val="29"/>
        </w:numPr>
      </w:pPr>
      <w:r>
        <w:t xml:space="preserve">The chloroplast gene sequences closely related to cyanobacteria </w:t>
      </w:r>
    </w:p>
    <w:p w:rsidR="00534D66" w:rsidRDefault="00534D66" w:rsidP="00534D66">
      <w:pPr>
        <w:pStyle w:val="ListParagraph"/>
        <w:numPr>
          <w:ilvl w:val="4"/>
          <w:numId w:val="29"/>
        </w:numPr>
      </w:pPr>
      <w:r>
        <w:t>Not to nuclear DNA of plant cells</w:t>
      </w:r>
    </w:p>
    <w:p w:rsidR="00534D66" w:rsidRPr="00DD3AEC" w:rsidRDefault="00534D66" w:rsidP="00534D66">
      <w:pPr>
        <w:rPr>
          <w:b/>
          <w:color w:val="002060"/>
        </w:rPr>
      </w:pPr>
      <w:r w:rsidRPr="00DD3AEC">
        <w:rPr>
          <w:b/>
          <w:color w:val="002060"/>
        </w:rPr>
        <w:t>Themes in Diversification of Protists</w:t>
      </w:r>
    </w:p>
    <w:p w:rsidR="00534D66" w:rsidRDefault="00534D66" w:rsidP="00534D66">
      <w:pPr>
        <w:pStyle w:val="ListParagraph"/>
        <w:numPr>
          <w:ilvl w:val="0"/>
          <w:numId w:val="30"/>
        </w:numPr>
      </w:pPr>
      <w:r w:rsidRPr="00A256F7">
        <w:rPr>
          <w:color w:val="00B050"/>
        </w:rPr>
        <w:t>Morphological Diversity</w:t>
      </w:r>
    </w:p>
    <w:p w:rsidR="00534D66" w:rsidRDefault="00534D66" w:rsidP="00534D66">
      <w:pPr>
        <w:pStyle w:val="ListParagraph"/>
        <w:numPr>
          <w:ilvl w:val="1"/>
          <w:numId w:val="31"/>
        </w:numPr>
      </w:pPr>
      <w:r w:rsidRPr="00A256F7">
        <w:rPr>
          <w:color w:val="7030A0"/>
        </w:rPr>
        <w:t>Organelles</w:t>
      </w:r>
      <w:r>
        <w:t>—compartmentalize function</w:t>
      </w:r>
    </w:p>
    <w:p w:rsidR="00534D66" w:rsidRDefault="00534D66" w:rsidP="00534D66">
      <w:pPr>
        <w:pStyle w:val="ListParagraph"/>
        <w:numPr>
          <w:ilvl w:val="1"/>
          <w:numId w:val="31"/>
        </w:numPr>
      </w:pPr>
      <w:r>
        <w:t xml:space="preserve">Structures for support &amp; protection </w:t>
      </w:r>
    </w:p>
    <w:p w:rsidR="00534D66" w:rsidRDefault="00534D66" w:rsidP="00534D66">
      <w:pPr>
        <w:pStyle w:val="ListParagraph"/>
        <w:numPr>
          <w:ilvl w:val="1"/>
          <w:numId w:val="31"/>
        </w:numPr>
      </w:pPr>
      <w:r>
        <w:t>Evolution of multicellularity</w:t>
      </w:r>
    </w:p>
    <w:p w:rsidR="00534D66" w:rsidRDefault="00534D66" w:rsidP="00534D66">
      <w:pPr>
        <w:pStyle w:val="ListParagraph"/>
        <w:numPr>
          <w:ilvl w:val="0"/>
          <w:numId w:val="31"/>
        </w:numPr>
      </w:pPr>
      <w:r w:rsidRPr="002E1508">
        <w:rPr>
          <w:color w:val="00B050"/>
        </w:rPr>
        <w:t>Nutrition</w:t>
      </w:r>
      <w:r>
        <w:t xml:space="preserve"> </w:t>
      </w:r>
    </w:p>
    <w:p w:rsidR="00534D66" w:rsidRDefault="00534D66" w:rsidP="00534D66">
      <w:pPr>
        <w:pStyle w:val="ListParagraph"/>
        <w:numPr>
          <w:ilvl w:val="1"/>
          <w:numId w:val="31"/>
        </w:numPr>
      </w:pPr>
      <w:r>
        <w:t>Ingestion (heterotrophy)</w:t>
      </w:r>
    </w:p>
    <w:p w:rsidR="00534D66" w:rsidRDefault="00534D66" w:rsidP="00534D66">
      <w:pPr>
        <w:pStyle w:val="ListParagraph"/>
        <w:numPr>
          <w:ilvl w:val="1"/>
          <w:numId w:val="31"/>
        </w:numPr>
      </w:pPr>
      <w:r>
        <w:t>Absorption (heterotrophy)</w:t>
      </w:r>
    </w:p>
    <w:p w:rsidR="00534D66" w:rsidRDefault="00534D66" w:rsidP="00534D66">
      <w:pPr>
        <w:pStyle w:val="ListParagraph"/>
        <w:numPr>
          <w:ilvl w:val="1"/>
          <w:numId w:val="31"/>
        </w:numPr>
      </w:pPr>
      <w:r>
        <w:t xml:space="preserve">Photosynthesis </w:t>
      </w:r>
    </w:p>
    <w:p w:rsidR="00534D66" w:rsidRDefault="00534D66" w:rsidP="00534D66">
      <w:pPr>
        <w:pStyle w:val="ListParagraph"/>
        <w:numPr>
          <w:ilvl w:val="1"/>
          <w:numId w:val="31"/>
        </w:numPr>
      </w:pPr>
      <w:r>
        <w:t xml:space="preserve">Symbiosis </w:t>
      </w:r>
    </w:p>
    <w:p w:rsidR="00534D66" w:rsidRDefault="00534D66" w:rsidP="00534D66">
      <w:pPr>
        <w:pStyle w:val="ListParagraph"/>
        <w:numPr>
          <w:ilvl w:val="1"/>
          <w:numId w:val="31"/>
        </w:numPr>
      </w:pPr>
      <w:r>
        <w:t xml:space="preserve">Autotrophy </w:t>
      </w:r>
    </w:p>
    <w:p w:rsidR="00534D66" w:rsidRDefault="00534D66" w:rsidP="00534D66">
      <w:pPr>
        <w:pStyle w:val="ListParagraph"/>
        <w:numPr>
          <w:ilvl w:val="1"/>
          <w:numId w:val="31"/>
        </w:numPr>
      </w:pPr>
      <w:r>
        <w:t>Mixtrophy (usually related to endosymbiosis)</w:t>
      </w:r>
    </w:p>
    <w:p w:rsidR="00534D66" w:rsidRDefault="00534D66" w:rsidP="00534D66">
      <w:pPr>
        <w:pStyle w:val="ListParagraph"/>
        <w:numPr>
          <w:ilvl w:val="0"/>
          <w:numId w:val="31"/>
        </w:numPr>
      </w:pPr>
      <w:r w:rsidRPr="002E1508">
        <w:rPr>
          <w:color w:val="00B050"/>
        </w:rPr>
        <w:t>Motility</w:t>
      </w:r>
      <w:r>
        <w:t xml:space="preserve"> </w:t>
      </w:r>
    </w:p>
    <w:p w:rsidR="00534D66" w:rsidRDefault="00534D66" w:rsidP="00534D66">
      <w:pPr>
        <w:pStyle w:val="ListParagraph"/>
        <w:numPr>
          <w:ilvl w:val="1"/>
          <w:numId w:val="31"/>
        </w:numPr>
      </w:pPr>
      <w:r>
        <w:t xml:space="preserve">Cell crawling via pseudopodia </w:t>
      </w:r>
    </w:p>
    <w:p w:rsidR="00534D66" w:rsidRDefault="00534D66" w:rsidP="00534D66">
      <w:pPr>
        <w:pStyle w:val="ListParagraph"/>
        <w:numPr>
          <w:ilvl w:val="1"/>
          <w:numId w:val="31"/>
        </w:numPr>
      </w:pPr>
      <w:r>
        <w:t>Swimming via flagella</w:t>
      </w:r>
    </w:p>
    <w:p w:rsidR="00534D66" w:rsidRDefault="00534D66" w:rsidP="00534D66">
      <w:pPr>
        <w:pStyle w:val="ListParagraph"/>
        <w:numPr>
          <w:ilvl w:val="1"/>
          <w:numId w:val="31"/>
        </w:numPr>
      </w:pPr>
      <w:r>
        <w:t>Swimming via cilia</w:t>
      </w:r>
    </w:p>
    <w:p w:rsidR="00534D66" w:rsidRDefault="00534D66" w:rsidP="00534D66">
      <w:pPr>
        <w:pStyle w:val="ListParagraph"/>
        <w:numPr>
          <w:ilvl w:val="0"/>
          <w:numId w:val="31"/>
        </w:numPr>
      </w:pPr>
      <w:r w:rsidRPr="002E1508">
        <w:rPr>
          <w:color w:val="00B050"/>
        </w:rPr>
        <w:t>Reproduction</w:t>
      </w:r>
      <w:r>
        <w:t>—Origin of sexual reproduction</w:t>
      </w:r>
    </w:p>
    <w:p w:rsidR="00534D66" w:rsidRDefault="00534D66" w:rsidP="00534D66">
      <w:pPr>
        <w:pStyle w:val="ListParagraph"/>
        <w:numPr>
          <w:ilvl w:val="0"/>
          <w:numId w:val="32"/>
        </w:numPr>
        <w:ind w:left="709" w:hanging="141"/>
      </w:pPr>
      <w:r>
        <w:t xml:space="preserve"> Some groups of protests, symbiotic relationships  with loss of nucleus from the photosynthetic protest </w:t>
      </w:r>
    </w:p>
    <w:p w:rsidR="00534D66" w:rsidRDefault="00534D66" w:rsidP="00534D66">
      <w:pPr>
        <w:pStyle w:val="ListParagraph"/>
        <w:numPr>
          <w:ilvl w:val="0"/>
          <w:numId w:val="32"/>
        </w:numPr>
        <w:ind w:left="709" w:hanging="141"/>
      </w:pPr>
      <w:r>
        <w:t xml:space="preserve">Photosynthetic protest became a chloroplast </w:t>
      </w:r>
    </w:p>
    <w:p w:rsidR="00534D66" w:rsidRPr="00C21C26" w:rsidRDefault="00534D66" w:rsidP="00534D66">
      <w:pPr>
        <w:pStyle w:val="ListParagraph"/>
        <w:numPr>
          <w:ilvl w:val="0"/>
          <w:numId w:val="32"/>
        </w:numPr>
        <w:ind w:left="709" w:hanging="141"/>
      </w:pPr>
      <w:r>
        <w:t xml:space="preserve">Evidence for the secondary event is presence of photosynthetic protests with 4 membranes surrounding chloroplast </w:t>
      </w:r>
    </w:p>
    <w:p w:rsidR="00534D66" w:rsidRDefault="00534D66" w:rsidP="00534D66">
      <w:pPr>
        <w:rPr>
          <w:color w:val="FF3399"/>
          <w:sz w:val="26"/>
          <w:szCs w:val="26"/>
        </w:rPr>
      </w:pPr>
      <w:r>
        <w:rPr>
          <w:color w:val="FF3399"/>
          <w:sz w:val="26"/>
          <w:szCs w:val="26"/>
        </w:rPr>
        <w:t>Chapter 30</w:t>
      </w:r>
      <w:r w:rsidRPr="00753A84">
        <w:rPr>
          <w:color w:val="FF3399"/>
          <w:sz w:val="26"/>
          <w:szCs w:val="26"/>
        </w:rPr>
        <w:t>:</w:t>
      </w:r>
      <w:r>
        <w:rPr>
          <w:color w:val="FF3399"/>
          <w:sz w:val="26"/>
          <w:szCs w:val="26"/>
        </w:rPr>
        <w:t xml:space="preserve"> Green Plants</w:t>
      </w:r>
    </w:p>
    <w:p w:rsidR="00534D66" w:rsidRPr="002B1BF1" w:rsidRDefault="00534D66" w:rsidP="00534D66">
      <w:pPr>
        <w:rPr>
          <w:b/>
          <w:color w:val="002060"/>
        </w:rPr>
      </w:pPr>
      <w:r w:rsidRPr="002B1BF1">
        <w:rPr>
          <w:b/>
          <w:color w:val="002060"/>
        </w:rPr>
        <w:t>Importance of Green Plants</w:t>
      </w:r>
    </w:p>
    <w:p w:rsidR="00534D66" w:rsidRDefault="00534D66" w:rsidP="00534D66">
      <w:pPr>
        <w:pStyle w:val="ListParagraph"/>
        <w:numPr>
          <w:ilvl w:val="0"/>
          <w:numId w:val="33"/>
        </w:numPr>
      </w:pPr>
      <w:r>
        <w:t>Base of terrestrial food web</w:t>
      </w:r>
    </w:p>
    <w:p w:rsidR="00534D66" w:rsidRDefault="00534D66" w:rsidP="00534D66">
      <w:pPr>
        <w:pStyle w:val="ListParagraph"/>
        <w:numPr>
          <w:ilvl w:val="0"/>
          <w:numId w:val="33"/>
        </w:numPr>
      </w:pPr>
      <w:r>
        <w:t xml:space="preserve">Provide ecosystem services </w:t>
      </w:r>
    </w:p>
    <w:p w:rsidR="00534D66" w:rsidRDefault="00534D66" w:rsidP="00534D66">
      <w:pPr>
        <w:pStyle w:val="ListParagraph"/>
        <w:numPr>
          <w:ilvl w:val="1"/>
          <w:numId w:val="33"/>
        </w:numPr>
      </w:pPr>
      <w:r>
        <w:t>Production of O</w:t>
      </w:r>
      <w:r>
        <w:rPr>
          <w:vertAlign w:val="subscript"/>
        </w:rPr>
        <w:t>2</w:t>
      </w:r>
    </w:p>
    <w:p w:rsidR="00534D66" w:rsidRDefault="00534D66" w:rsidP="00534D66">
      <w:pPr>
        <w:pStyle w:val="ListParagraph"/>
        <w:numPr>
          <w:ilvl w:val="1"/>
          <w:numId w:val="33"/>
        </w:numPr>
      </w:pPr>
      <w:r>
        <w:t>Removal of VOCs</w:t>
      </w:r>
    </w:p>
    <w:p w:rsidR="00534D66" w:rsidRDefault="00534D66" w:rsidP="00534D66">
      <w:pPr>
        <w:pStyle w:val="ListParagraph"/>
        <w:numPr>
          <w:ilvl w:val="1"/>
          <w:numId w:val="33"/>
        </w:numPr>
      </w:pPr>
      <w:r>
        <w:t>Erosion prevention</w:t>
      </w:r>
    </w:p>
    <w:p w:rsidR="00534D66" w:rsidRDefault="00534D66" w:rsidP="00534D66">
      <w:pPr>
        <w:pStyle w:val="ListParagraph"/>
        <w:numPr>
          <w:ilvl w:val="1"/>
          <w:numId w:val="33"/>
        </w:numPr>
      </w:pPr>
      <w:r>
        <w:lastRenderedPageBreak/>
        <w:t>Moderation of climate</w:t>
      </w:r>
    </w:p>
    <w:p w:rsidR="00534D66" w:rsidRDefault="00534D66" w:rsidP="00534D66">
      <w:pPr>
        <w:pStyle w:val="ListParagraph"/>
        <w:numPr>
          <w:ilvl w:val="1"/>
          <w:numId w:val="33"/>
        </w:numPr>
      </w:pPr>
      <w:r>
        <w:t>Water conservation</w:t>
      </w:r>
    </w:p>
    <w:p w:rsidR="00534D66" w:rsidRDefault="00534D66" w:rsidP="00534D66">
      <w:pPr>
        <w:pStyle w:val="ListParagraph"/>
        <w:numPr>
          <w:ilvl w:val="0"/>
          <w:numId w:val="33"/>
        </w:numPr>
      </w:pPr>
      <w:r>
        <w:t>Source of fuels</w:t>
      </w:r>
    </w:p>
    <w:p w:rsidR="00534D66" w:rsidRDefault="00534D66" w:rsidP="00534D66">
      <w:pPr>
        <w:pStyle w:val="ListParagraph"/>
        <w:numPr>
          <w:ilvl w:val="0"/>
          <w:numId w:val="33"/>
        </w:numPr>
      </w:pPr>
      <w:r>
        <w:t>Source of medicinal products</w:t>
      </w:r>
    </w:p>
    <w:p w:rsidR="00534D66" w:rsidRPr="002B1BF1" w:rsidRDefault="00534D66" w:rsidP="00534D66">
      <w:pPr>
        <w:rPr>
          <w:b/>
          <w:color w:val="002060"/>
        </w:rPr>
      </w:pPr>
      <w:r w:rsidRPr="002B1BF1">
        <w:rPr>
          <w:b/>
          <w:color w:val="002060"/>
        </w:rPr>
        <w:t>Evolutionary History of Plants</w:t>
      </w:r>
    </w:p>
    <w:p w:rsidR="00534D66" w:rsidRDefault="00534D66" w:rsidP="00534D66">
      <w:pPr>
        <w:pStyle w:val="ListParagraph"/>
        <w:numPr>
          <w:ilvl w:val="0"/>
          <w:numId w:val="36"/>
        </w:numPr>
      </w:pPr>
      <w:r>
        <w:t>Origin of land plants</w:t>
      </w:r>
    </w:p>
    <w:p w:rsidR="00534D66" w:rsidRDefault="00534D66" w:rsidP="00534D66">
      <w:pPr>
        <w:pStyle w:val="ListParagraph"/>
        <w:numPr>
          <w:ilvl w:val="1"/>
          <w:numId w:val="36"/>
        </w:numPr>
      </w:pPr>
      <w:r>
        <w:t>First evidence of land plants: cuticle, spores sporangia</w:t>
      </w:r>
    </w:p>
    <w:p w:rsidR="00534D66" w:rsidRDefault="00534D66" w:rsidP="00534D66">
      <w:pPr>
        <w:pStyle w:val="ListParagraph"/>
        <w:numPr>
          <w:ilvl w:val="0"/>
          <w:numId w:val="36"/>
        </w:numPr>
      </w:pPr>
      <w:r>
        <w:t>Silurian-Devonian explosion</w:t>
      </w:r>
    </w:p>
    <w:p w:rsidR="00534D66" w:rsidRDefault="00534D66" w:rsidP="00534D66">
      <w:pPr>
        <w:pStyle w:val="ListParagraph"/>
        <w:numPr>
          <w:ilvl w:val="1"/>
          <w:numId w:val="36"/>
        </w:numPr>
      </w:pPr>
      <w:r>
        <w:t>Most major morphological innovations: stomata, vascular tissue, roots, leaves</w:t>
      </w:r>
    </w:p>
    <w:p w:rsidR="00534D66" w:rsidRDefault="00534D66" w:rsidP="00534D66">
      <w:pPr>
        <w:pStyle w:val="ListParagraph"/>
        <w:numPr>
          <w:ilvl w:val="0"/>
          <w:numId w:val="36"/>
        </w:numPr>
      </w:pPr>
      <w:r>
        <w:t xml:space="preserve">Carboniferous </w:t>
      </w:r>
    </w:p>
    <w:p w:rsidR="00534D66" w:rsidRDefault="00534D66" w:rsidP="00534D66">
      <w:pPr>
        <w:pStyle w:val="ListParagraph"/>
        <w:numPr>
          <w:ilvl w:val="1"/>
          <w:numId w:val="36"/>
        </w:numPr>
      </w:pPr>
      <w:r>
        <w:t>Lycophytes &amp; horsetails; extensive coal-forming swamps</w:t>
      </w:r>
    </w:p>
    <w:p w:rsidR="00534D66" w:rsidRDefault="00534D66" w:rsidP="00534D66">
      <w:pPr>
        <w:pStyle w:val="ListParagraph"/>
        <w:numPr>
          <w:ilvl w:val="0"/>
          <w:numId w:val="36"/>
        </w:numPr>
      </w:pPr>
      <w:r>
        <w:t xml:space="preserve">Gymnosperms abundant </w:t>
      </w:r>
    </w:p>
    <w:p w:rsidR="00534D66" w:rsidRDefault="00534D66" w:rsidP="00534D66">
      <w:pPr>
        <w:pStyle w:val="ListParagraph"/>
        <w:numPr>
          <w:ilvl w:val="1"/>
          <w:numId w:val="36"/>
        </w:numPr>
      </w:pPr>
      <w:r>
        <w:t>Both wet &amp; dry environments blanketed with green plants for the first time</w:t>
      </w:r>
    </w:p>
    <w:p w:rsidR="00534D66" w:rsidRDefault="00534D66" w:rsidP="00534D66">
      <w:pPr>
        <w:pStyle w:val="ListParagraph"/>
        <w:numPr>
          <w:ilvl w:val="0"/>
          <w:numId w:val="36"/>
        </w:numPr>
      </w:pPr>
      <w:r>
        <w:t xml:space="preserve">Angiosperm abundant </w:t>
      </w:r>
    </w:p>
    <w:p w:rsidR="00534D66" w:rsidRDefault="00534D66" w:rsidP="00534D66">
      <w:pPr>
        <w:pStyle w:val="ListParagraph"/>
        <w:numPr>
          <w:ilvl w:val="1"/>
          <w:numId w:val="36"/>
        </w:numPr>
      </w:pPr>
      <w:r>
        <w:t xml:space="preserve">Diversification of flowering plants </w:t>
      </w:r>
    </w:p>
    <w:p w:rsidR="00534D66" w:rsidRPr="002B1BF1" w:rsidRDefault="00534D66" w:rsidP="00534D66">
      <w:pPr>
        <w:rPr>
          <w:b/>
          <w:color w:val="002060"/>
        </w:rPr>
      </w:pPr>
      <w:r w:rsidRPr="002B1BF1">
        <w:rPr>
          <w:b/>
          <w:color w:val="002060"/>
        </w:rPr>
        <w:t>Themes in Diversification of Green Plants</w:t>
      </w:r>
    </w:p>
    <w:p w:rsidR="00534D66" w:rsidRDefault="00534D66" w:rsidP="00534D66">
      <w:pPr>
        <w:pStyle w:val="ListParagraph"/>
        <w:numPr>
          <w:ilvl w:val="0"/>
          <w:numId w:val="34"/>
        </w:numPr>
      </w:pPr>
      <w:r>
        <w:t>Prevention of water loss</w:t>
      </w:r>
    </w:p>
    <w:p w:rsidR="00534D66" w:rsidRDefault="00534D66" w:rsidP="00534D66">
      <w:pPr>
        <w:pStyle w:val="ListParagraph"/>
        <w:numPr>
          <w:ilvl w:val="1"/>
          <w:numId w:val="35"/>
        </w:numPr>
      </w:pPr>
      <w:r>
        <w:t>Evolution of cuticle &amp; stomata</w:t>
      </w:r>
    </w:p>
    <w:p w:rsidR="00534D66" w:rsidRDefault="00534D66" w:rsidP="00534D66">
      <w:pPr>
        <w:pStyle w:val="ListParagraph"/>
        <w:numPr>
          <w:ilvl w:val="1"/>
          <w:numId w:val="35"/>
        </w:numPr>
      </w:pPr>
      <w:r>
        <w:t xml:space="preserve">Wax production </w:t>
      </w:r>
    </w:p>
    <w:p w:rsidR="00534D66" w:rsidRDefault="00534D66" w:rsidP="00534D66">
      <w:pPr>
        <w:pStyle w:val="ListParagraph"/>
        <w:numPr>
          <w:ilvl w:val="0"/>
          <w:numId w:val="34"/>
        </w:numPr>
      </w:pPr>
      <w:r>
        <w:t xml:space="preserve">Support structures allowing greater height </w:t>
      </w:r>
    </w:p>
    <w:p w:rsidR="00534D66" w:rsidRDefault="00534D66" w:rsidP="00534D66">
      <w:pPr>
        <w:pStyle w:val="ListParagraph"/>
        <w:numPr>
          <w:ilvl w:val="1"/>
          <w:numId w:val="34"/>
        </w:numPr>
      </w:pPr>
      <w:r>
        <w:t>Evolution of secondary wall</w:t>
      </w:r>
    </w:p>
    <w:p w:rsidR="00534D66" w:rsidRDefault="00534D66" w:rsidP="00534D66">
      <w:pPr>
        <w:pStyle w:val="ListParagraph"/>
        <w:numPr>
          <w:ilvl w:val="0"/>
          <w:numId w:val="34"/>
        </w:numPr>
      </w:pPr>
      <w:r>
        <w:t xml:space="preserve">Improved transport of water </w:t>
      </w:r>
    </w:p>
    <w:p w:rsidR="00534D66" w:rsidRDefault="00534D66" w:rsidP="00534D66">
      <w:pPr>
        <w:pStyle w:val="ListParagraph"/>
        <w:numPr>
          <w:ilvl w:val="1"/>
          <w:numId w:val="34"/>
        </w:numPr>
      </w:pPr>
      <w:r>
        <w:t>Evolution of vascular tissue and roots</w:t>
      </w:r>
    </w:p>
    <w:p w:rsidR="00534D66" w:rsidRDefault="00534D66" w:rsidP="00534D66">
      <w:pPr>
        <w:pStyle w:val="ListParagraph"/>
        <w:numPr>
          <w:ilvl w:val="0"/>
          <w:numId w:val="34"/>
        </w:numPr>
      </w:pPr>
      <w:r>
        <w:t>Increased reproductive success</w:t>
      </w:r>
    </w:p>
    <w:p w:rsidR="00534D66" w:rsidRDefault="00534D66" w:rsidP="00534D66">
      <w:pPr>
        <w:pStyle w:val="ListParagraph"/>
        <w:numPr>
          <w:ilvl w:val="1"/>
          <w:numId w:val="34"/>
        </w:numPr>
      </w:pPr>
      <w:r>
        <w:t xml:space="preserve">Retention of embryo </w:t>
      </w:r>
    </w:p>
    <w:p w:rsidR="00534D66" w:rsidRDefault="00534D66" w:rsidP="00534D66">
      <w:pPr>
        <w:pStyle w:val="ListParagraph"/>
        <w:numPr>
          <w:ilvl w:val="1"/>
          <w:numId w:val="34"/>
        </w:numPr>
      </w:pPr>
      <w:r>
        <w:t>Evolution of seed</w:t>
      </w:r>
    </w:p>
    <w:p w:rsidR="00534D66" w:rsidRDefault="00534D66" w:rsidP="00534D66">
      <w:pPr>
        <w:pStyle w:val="ListParagraph"/>
        <w:numPr>
          <w:ilvl w:val="1"/>
          <w:numId w:val="34"/>
        </w:numPr>
      </w:pPr>
      <w:r>
        <w:t>Evolution of flower &amp; fruit</w:t>
      </w:r>
    </w:p>
    <w:p w:rsidR="00534D66" w:rsidRDefault="00534D66" w:rsidP="00534D66">
      <w:pPr>
        <w:pStyle w:val="ListParagraph"/>
        <w:numPr>
          <w:ilvl w:val="0"/>
          <w:numId w:val="34"/>
        </w:numPr>
      </w:pPr>
      <w:r>
        <w:t xml:space="preserve">Shift from gametophyte dominance to sporophyte dominance </w:t>
      </w:r>
    </w:p>
    <w:p w:rsidR="00534D66" w:rsidRDefault="00534D66" w:rsidP="00534D66"/>
    <w:p w:rsidR="00534D66" w:rsidRPr="00A454B0" w:rsidRDefault="00534D66" w:rsidP="00534D66">
      <w:pPr>
        <w:rPr>
          <w:b/>
          <w:color w:val="002060"/>
        </w:rPr>
      </w:pPr>
      <w:r w:rsidRPr="00A454B0">
        <w:rPr>
          <w:b/>
          <w:color w:val="002060"/>
        </w:rPr>
        <w:t>Key Lineages of Green Plants</w:t>
      </w:r>
    </w:p>
    <w:p w:rsidR="00534D66" w:rsidRDefault="00534D66" w:rsidP="00534D66">
      <w:pPr>
        <w:pStyle w:val="ListParagraph"/>
        <w:numPr>
          <w:ilvl w:val="0"/>
          <w:numId w:val="37"/>
        </w:numPr>
      </w:pPr>
      <w:r w:rsidRPr="00A454B0">
        <w:rPr>
          <w:color w:val="00B050"/>
        </w:rPr>
        <w:t>Green Algae</w:t>
      </w:r>
      <w:r>
        <w:t xml:space="preserve">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Unicellular or multicellular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Chlorophyll a &amp; b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>Cellulose wall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Come motile/ non-motile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Sexual &amp; asexual reproduction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lastRenderedPageBreak/>
        <w:t>No true tissue</w:t>
      </w:r>
    </w:p>
    <w:p w:rsidR="00534D66" w:rsidRDefault="00534D66" w:rsidP="00534D66">
      <w:pPr>
        <w:pStyle w:val="ListParagraph"/>
        <w:numPr>
          <w:ilvl w:val="0"/>
          <w:numId w:val="37"/>
        </w:numPr>
      </w:pPr>
      <w:r w:rsidRPr="00A454B0">
        <w:rPr>
          <w:color w:val="00B050"/>
        </w:rPr>
        <w:t xml:space="preserve">Nonvascular </w:t>
      </w:r>
      <w:r>
        <w:rPr>
          <w:color w:val="00B050"/>
        </w:rPr>
        <w:t>plants (Bryophytes)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Lack vascular tissue (xylem &amp; phloem) </w:t>
      </w:r>
    </w:p>
    <w:p w:rsidR="00534D66" w:rsidRDefault="00534D66" w:rsidP="00534D66">
      <w:pPr>
        <w:pStyle w:val="ListParagraph"/>
        <w:numPr>
          <w:ilvl w:val="2"/>
          <w:numId w:val="37"/>
        </w:numPr>
      </w:pPr>
      <w:r>
        <w:t xml:space="preserve">Restricted to moist habitats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No secondary cell wall (lignin) </w:t>
      </w:r>
    </w:p>
    <w:p w:rsidR="00534D66" w:rsidRDefault="00534D66" w:rsidP="00534D66">
      <w:pPr>
        <w:pStyle w:val="ListParagraph"/>
        <w:numPr>
          <w:ilvl w:val="2"/>
          <w:numId w:val="37"/>
        </w:numPr>
      </w:pPr>
      <w:r>
        <w:t xml:space="preserve">Restricted in height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>Attached to surfaces by rhizoids (no true roots)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>Gametophyte generation dominant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Flagellate gametes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>Wind dispersal of spores</w:t>
      </w:r>
    </w:p>
    <w:p w:rsidR="00534D66" w:rsidRPr="000042F4" w:rsidRDefault="00534D66" w:rsidP="00534D66">
      <w:pPr>
        <w:pStyle w:val="ListParagraph"/>
        <w:numPr>
          <w:ilvl w:val="0"/>
          <w:numId w:val="37"/>
        </w:numPr>
      </w:pPr>
      <w:r w:rsidRPr="00F409DB">
        <w:rPr>
          <w:color w:val="00B050"/>
        </w:rPr>
        <w:t>Seedless Vascular Plants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Secondary cell wall (lignin) </w:t>
      </w:r>
    </w:p>
    <w:p w:rsidR="00534D66" w:rsidRDefault="00534D66" w:rsidP="00534D66">
      <w:pPr>
        <w:pStyle w:val="ListParagraph"/>
        <w:numPr>
          <w:ilvl w:val="2"/>
          <w:numId w:val="37"/>
        </w:numPr>
      </w:pPr>
      <w:r>
        <w:t xml:space="preserve">Greater height than bryophytes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Vascular tissue </w:t>
      </w:r>
    </w:p>
    <w:p w:rsidR="00534D66" w:rsidRDefault="00534D66" w:rsidP="00534D66">
      <w:pPr>
        <w:pStyle w:val="ListParagraph"/>
        <w:numPr>
          <w:ilvl w:val="2"/>
          <w:numId w:val="37"/>
        </w:numPr>
      </w:pPr>
      <w:r>
        <w:t xml:space="preserve">Allowing water transport </w:t>
      </w:r>
    </w:p>
    <w:p w:rsidR="00534D66" w:rsidRDefault="00534D66" w:rsidP="00534D66">
      <w:pPr>
        <w:pStyle w:val="ListParagraph"/>
        <w:numPr>
          <w:ilvl w:val="2"/>
          <w:numId w:val="37"/>
        </w:numPr>
      </w:pPr>
      <w:r>
        <w:t>Must have no true roots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>Sporophyte dominant—separate gametophyte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>Archegonium retains egg &amp; flagellate sperm swim to the egg</w:t>
      </w:r>
    </w:p>
    <w:p w:rsidR="00534D66" w:rsidRDefault="00534D66" w:rsidP="00534D66">
      <w:pPr>
        <w:pStyle w:val="ListParagraph"/>
        <w:numPr>
          <w:ilvl w:val="2"/>
          <w:numId w:val="37"/>
        </w:numPr>
      </w:pPr>
      <w:r>
        <w:t>Reproduction requires a thin film of water for sperm to swim</w:t>
      </w:r>
    </w:p>
    <w:p w:rsidR="00534D66" w:rsidRDefault="00534D66" w:rsidP="00534D66">
      <w:pPr>
        <w:pStyle w:val="ListParagraph"/>
        <w:numPr>
          <w:ilvl w:val="0"/>
          <w:numId w:val="37"/>
        </w:numPr>
      </w:pPr>
      <w:r w:rsidRPr="0064491E">
        <w:rPr>
          <w:color w:val="00B050"/>
        </w:rPr>
        <w:t>Gymnosperms</w:t>
      </w:r>
      <w:r>
        <w:t xml:space="preserve">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>Produce seeds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Produce pollen grains—pollen air-borne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Gametophytes greatly reduced &amp; dependent on sporophyte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Development of true leaf with cuticle &amp; stomata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Development of root system </w:t>
      </w:r>
    </w:p>
    <w:p w:rsidR="00534D66" w:rsidRDefault="00534D66" w:rsidP="00534D66">
      <w:pPr>
        <w:pStyle w:val="ListParagraph"/>
        <w:numPr>
          <w:ilvl w:val="0"/>
          <w:numId w:val="37"/>
        </w:numPr>
      </w:pPr>
      <w:r w:rsidRPr="00770DAB">
        <w:rPr>
          <w:color w:val="00B050"/>
        </w:rPr>
        <w:t>Anthophyta  (Angiosperms)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235000 species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Major evolutionary advances—fruit &amp; flowers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 xml:space="preserve">Xylem includes vessels 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>Female gametophyte is enclosed in the ovary</w:t>
      </w:r>
    </w:p>
    <w:p w:rsidR="00534D66" w:rsidRDefault="00534D66" w:rsidP="00534D66">
      <w:pPr>
        <w:pStyle w:val="ListParagraph"/>
        <w:numPr>
          <w:ilvl w:val="2"/>
          <w:numId w:val="37"/>
        </w:numPr>
      </w:pPr>
      <w:r>
        <w:t>Protects devolving embryo following fertilization</w:t>
      </w:r>
    </w:p>
    <w:p w:rsidR="00534D66" w:rsidRDefault="00534D66" w:rsidP="00534D66">
      <w:pPr>
        <w:pStyle w:val="ListParagraph"/>
        <w:numPr>
          <w:ilvl w:val="1"/>
          <w:numId w:val="37"/>
        </w:numPr>
      </w:pPr>
      <w:r>
        <w:t>Major source of all food—most grain crops are angiosperms</w:t>
      </w:r>
    </w:p>
    <w:p w:rsidR="00534D66" w:rsidRDefault="00534D66" w:rsidP="00534D66">
      <w:pPr>
        <w:rPr>
          <w:color w:val="FF3399"/>
          <w:sz w:val="26"/>
          <w:szCs w:val="26"/>
        </w:rPr>
      </w:pPr>
      <w:r>
        <w:rPr>
          <w:color w:val="FF3399"/>
          <w:sz w:val="26"/>
          <w:szCs w:val="26"/>
        </w:rPr>
        <w:t>Chapter 31</w:t>
      </w:r>
      <w:r w:rsidRPr="00753A84">
        <w:rPr>
          <w:color w:val="FF3399"/>
          <w:sz w:val="26"/>
          <w:szCs w:val="26"/>
        </w:rPr>
        <w:t>:</w:t>
      </w:r>
      <w:r>
        <w:rPr>
          <w:color w:val="FF3399"/>
          <w:sz w:val="26"/>
          <w:szCs w:val="26"/>
        </w:rPr>
        <w:t xml:space="preserve"> Fungi</w:t>
      </w:r>
    </w:p>
    <w:p w:rsidR="00534D66" w:rsidRPr="002B50EB" w:rsidRDefault="00534D66" w:rsidP="00534D66">
      <w:pPr>
        <w:rPr>
          <w:b/>
          <w:color w:val="002060"/>
        </w:rPr>
      </w:pPr>
      <w:r w:rsidRPr="002B50EB">
        <w:rPr>
          <w:b/>
          <w:color w:val="002060"/>
        </w:rPr>
        <w:t xml:space="preserve">Importance of Fungi </w:t>
      </w:r>
    </w:p>
    <w:p w:rsidR="00534D66" w:rsidRPr="002B50EB" w:rsidRDefault="00534D66" w:rsidP="00534D66">
      <w:pPr>
        <w:pStyle w:val="ListParagraph"/>
        <w:numPr>
          <w:ilvl w:val="0"/>
          <w:numId w:val="38"/>
        </w:numPr>
      </w:pPr>
      <w:r w:rsidRPr="002B50EB">
        <w:t xml:space="preserve">Important symbiotic Relationships </w:t>
      </w:r>
    </w:p>
    <w:p w:rsidR="00534D66" w:rsidRPr="002B50EB" w:rsidRDefault="00534D66" w:rsidP="00534D66">
      <w:pPr>
        <w:pStyle w:val="ListParagraph"/>
        <w:numPr>
          <w:ilvl w:val="0"/>
          <w:numId w:val="38"/>
        </w:numPr>
      </w:pPr>
      <w:r w:rsidRPr="002B50EB">
        <w:t xml:space="preserve">Decomposers </w:t>
      </w:r>
    </w:p>
    <w:p w:rsidR="00534D66" w:rsidRPr="002B50EB" w:rsidRDefault="00534D66" w:rsidP="00534D66">
      <w:pPr>
        <w:pStyle w:val="ListParagraph"/>
        <w:numPr>
          <w:ilvl w:val="0"/>
          <w:numId w:val="38"/>
        </w:numPr>
      </w:pPr>
      <w:r w:rsidRPr="002B50EB">
        <w:rPr>
          <w:color w:val="7030A0"/>
        </w:rPr>
        <w:t>Pathogens &amp; parasites</w:t>
      </w:r>
      <w:r w:rsidRPr="002B50EB">
        <w:t xml:space="preserve">—spoil crops, cause some diseases </w:t>
      </w:r>
    </w:p>
    <w:p w:rsidR="00534D66" w:rsidRPr="002B50EB" w:rsidRDefault="00534D66" w:rsidP="00534D66">
      <w:pPr>
        <w:pStyle w:val="ListParagraph"/>
        <w:numPr>
          <w:ilvl w:val="0"/>
          <w:numId w:val="38"/>
        </w:numPr>
      </w:pPr>
      <w:r w:rsidRPr="002B50EB">
        <w:t>Fungi feed plants</w:t>
      </w:r>
    </w:p>
    <w:p w:rsidR="00534D66" w:rsidRPr="002B50EB" w:rsidRDefault="00534D66" w:rsidP="00534D66">
      <w:pPr>
        <w:rPr>
          <w:b/>
          <w:color w:val="002060"/>
        </w:rPr>
      </w:pPr>
      <w:r w:rsidRPr="002B50EB">
        <w:rPr>
          <w:b/>
          <w:color w:val="002060"/>
        </w:rPr>
        <w:lastRenderedPageBreak/>
        <w:t>Fungal Growth forms</w:t>
      </w:r>
    </w:p>
    <w:p w:rsidR="00534D66" w:rsidRPr="002B50EB" w:rsidRDefault="00534D66" w:rsidP="00534D66">
      <w:pPr>
        <w:pStyle w:val="ListParagraph"/>
        <w:numPr>
          <w:ilvl w:val="0"/>
          <w:numId w:val="39"/>
        </w:numPr>
      </w:pPr>
      <w:r w:rsidRPr="002B50EB">
        <w:rPr>
          <w:color w:val="7030A0"/>
        </w:rPr>
        <w:t>Yeasts</w:t>
      </w:r>
      <w:r w:rsidRPr="002B50EB">
        <w:t xml:space="preserve">—Single-celled fungi </w:t>
      </w:r>
    </w:p>
    <w:p w:rsidR="00534D66" w:rsidRPr="002B50EB" w:rsidRDefault="00534D66" w:rsidP="00534D66">
      <w:pPr>
        <w:pStyle w:val="ListParagraph"/>
        <w:numPr>
          <w:ilvl w:val="0"/>
          <w:numId w:val="39"/>
        </w:numPr>
      </w:pPr>
      <w:r w:rsidRPr="002B50EB">
        <w:rPr>
          <w:color w:val="7030A0"/>
        </w:rPr>
        <w:t>Mycelium</w:t>
      </w:r>
      <w:r w:rsidRPr="002B50EB">
        <w:t>—compose of hyphae (reproductive structure)</w:t>
      </w:r>
    </w:p>
    <w:p w:rsidR="00534D66" w:rsidRPr="002B50EB" w:rsidRDefault="00534D66" w:rsidP="00534D66">
      <w:pPr>
        <w:pStyle w:val="ListParagraph"/>
        <w:numPr>
          <w:ilvl w:val="0"/>
          <w:numId w:val="39"/>
        </w:numPr>
      </w:pPr>
      <w:r w:rsidRPr="002B50EB">
        <w:t>Hyphae are broken into compartments by septa</w:t>
      </w:r>
    </w:p>
    <w:p w:rsidR="00534D66" w:rsidRPr="002B50EB" w:rsidRDefault="00534D66" w:rsidP="00534D66">
      <w:pPr>
        <w:pStyle w:val="ListParagraph"/>
        <w:numPr>
          <w:ilvl w:val="1"/>
          <w:numId w:val="40"/>
        </w:numPr>
      </w:pPr>
      <w:r w:rsidRPr="002B50EB">
        <w:t xml:space="preserve">Cell wall </w:t>
      </w:r>
    </w:p>
    <w:p w:rsidR="00534D66" w:rsidRPr="002B50EB" w:rsidRDefault="00534D66" w:rsidP="00534D66">
      <w:pPr>
        <w:pStyle w:val="ListParagraph"/>
        <w:numPr>
          <w:ilvl w:val="1"/>
          <w:numId w:val="40"/>
        </w:numPr>
      </w:pPr>
      <w:r w:rsidRPr="002B50EB">
        <w:t xml:space="preserve">Septum </w:t>
      </w:r>
    </w:p>
    <w:p w:rsidR="00534D66" w:rsidRPr="002B50EB" w:rsidRDefault="00534D66" w:rsidP="00534D66">
      <w:pPr>
        <w:pStyle w:val="ListParagraph"/>
        <w:numPr>
          <w:ilvl w:val="1"/>
          <w:numId w:val="40"/>
        </w:numPr>
      </w:pPr>
      <w:r w:rsidRPr="002B50EB">
        <w:t xml:space="preserve">Pore </w:t>
      </w:r>
    </w:p>
    <w:p w:rsidR="00534D66" w:rsidRPr="002B50EB" w:rsidRDefault="00534D66" w:rsidP="00534D66">
      <w:pPr>
        <w:rPr>
          <w:b/>
          <w:color w:val="002060"/>
        </w:rPr>
      </w:pPr>
      <w:r w:rsidRPr="002B50EB">
        <w:rPr>
          <w:b/>
          <w:color w:val="002060"/>
        </w:rPr>
        <w:t xml:space="preserve">Fungal Ecology </w:t>
      </w:r>
    </w:p>
    <w:p w:rsidR="00534D66" w:rsidRPr="002B50EB" w:rsidRDefault="00534D66" w:rsidP="00534D66">
      <w:pPr>
        <w:pStyle w:val="ListParagraph"/>
        <w:numPr>
          <w:ilvl w:val="0"/>
          <w:numId w:val="41"/>
        </w:numPr>
      </w:pPr>
      <w:r w:rsidRPr="002B50EB">
        <w:t xml:space="preserve">Extracellular digestion </w:t>
      </w:r>
    </w:p>
    <w:p w:rsidR="00534D66" w:rsidRPr="002B50EB" w:rsidRDefault="00534D66" w:rsidP="00534D66">
      <w:pPr>
        <w:pStyle w:val="ListParagraph"/>
        <w:numPr>
          <w:ilvl w:val="0"/>
          <w:numId w:val="41"/>
        </w:numPr>
      </w:pPr>
      <w:r w:rsidRPr="002B50EB">
        <w:t>Lignin degradation</w:t>
      </w:r>
    </w:p>
    <w:p w:rsidR="00534D66" w:rsidRPr="002B50EB" w:rsidRDefault="00534D66" w:rsidP="00534D66">
      <w:pPr>
        <w:pStyle w:val="ListParagraph"/>
        <w:numPr>
          <w:ilvl w:val="0"/>
          <w:numId w:val="41"/>
        </w:numPr>
      </w:pPr>
      <w:r w:rsidRPr="002B50EB">
        <w:t>Cellulose digestion</w:t>
      </w:r>
    </w:p>
    <w:p w:rsidR="00534D66" w:rsidRPr="002B50EB" w:rsidRDefault="00534D66" w:rsidP="00534D66">
      <w:pPr>
        <w:rPr>
          <w:b/>
        </w:rPr>
      </w:pPr>
      <w:r w:rsidRPr="002B50EB">
        <w:rPr>
          <w:b/>
          <w:color w:val="002060"/>
        </w:rPr>
        <w:t>Fungi participate in several types of mutualisms</w:t>
      </w:r>
    </w:p>
    <w:p w:rsidR="00534D66" w:rsidRPr="002B50EB" w:rsidRDefault="00534D66" w:rsidP="00534D66">
      <w:pPr>
        <w:pStyle w:val="ListParagraph"/>
        <w:numPr>
          <w:ilvl w:val="0"/>
          <w:numId w:val="42"/>
        </w:numPr>
      </w:pPr>
      <w:r w:rsidRPr="002B50EB">
        <w:rPr>
          <w:color w:val="7030A0"/>
        </w:rPr>
        <w:t>Ectomycorrhizal fungi (EMF)</w:t>
      </w:r>
      <w:r w:rsidRPr="002B50EB">
        <w:t xml:space="preserve">—form sheaths around roots and penetrate b/w root cells </w:t>
      </w:r>
    </w:p>
    <w:p w:rsidR="00534D66" w:rsidRPr="002B50EB" w:rsidRDefault="00534D66" w:rsidP="00534D66">
      <w:pPr>
        <w:pStyle w:val="ListParagraph"/>
        <w:numPr>
          <w:ilvl w:val="1"/>
          <w:numId w:val="42"/>
        </w:numPr>
      </w:pPr>
      <w:r w:rsidRPr="002B50EB">
        <w:t xml:space="preserve">Hyphae </w:t>
      </w:r>
    </w:p>
    <w:p w:rsidR="00534D66" w:rsidRPr="002B50EB" w:rsidRDefault="00534D66" w:rsidP="00534D66">
      <w:pPr>
        <w:pStyle w:val="ListParagraph"/>
        <w:numPr>
          <w:ilvl w:val="2"/>
          <w:numId w:val="43"/>
        </w:numPr>
      </w:pPr>
      <w:r w:rsidRPr="002B50EB">
        <w:t>extend outward into soil</w:t>
      </w:r>
    </w:p>
    <w:p w:rsidR="00534D66" w:rsidRPr="002B50EB" w:rsidRDefault="00534D66" w:rsidP="00534D66">
      <w:pPr>
        <w:pStyle w:val="ListParagraph"/>
        <w:numPr>
          <w:ilvl w:val="2"/>
          <w:numId w:val="43"/>
        </w:numPr>
      </w:pPr>
      <w:r w:rsidRPr="002B50EB">
        <w:t>for a dense continuous sheath around root</w:t>
      </w:r>
    </w:p>
    <w:p w:rsidR="00534D66" w:rsidRPr="002B50EB" w:rsidRDefault="00534D66" w:rsidP="00534D66">
      <w:pPr>
        <w:pStyle w:val="ListParagraph"/>
        <w:numPr>
          <w:ilvl w:val="2"/>
          <w:numId w:val="43"/>
        </w:numPr>
      </w:pPr>
      <w:r w:rsidRPr="002B50EB">
        <w:t xml:space="preserve">extend inward b/w cells </w:t>
      </w:r>
    </w:p>
    <w:p w:rsidR="00534D66" w:rsidRPr="002B50EB" w:rsidRDefault="00534D66" w:rsidP="00534D66">
      <w:pPr>
        <w:pStyle w:val="ListParagraph"/>
        <w:numPr>
          <w:ilvl w:val="0"/>
          <w:numId w:val="43"/>
        </w:numPr>
      </w:pPr>
      <w:r w:rsidRPr="002B50EB">
        <w:rPr>
          <w:color w:val="7030A0"/>
        </w:rPr>
        <w:t>Arbuscular mycorrhizal fungi (AMF)</w:t>
      </w:r>
      <w:r w:rsidRPr="002B50EB">
        <w:t xml:space="preserve">—contact the plasma membranes of root cells </w:t>
      </w:r>
    </w:p>
    <w:p w:rsidR="00534D66" w:rsidRPr="002B50EB" w:rsidRDefault="00534D66" w:rsidP="00534D66">
      <w:pPr>
        <w:pStyle w:val="ListParagraph"/>
        <w:numPr>
          <w:ilvl w:val="1"/>
          <w:numId w:val="43"/>
        </w:numPr>
      </w:pPr>
      <w:r w:rsidRPr="002B50EB">
        <w:t xml:space="preserve">hyphae </w:t>
      </w:r>
    </w:p>
    <w:p w:rsidR="00534D66" w:rsidRPr="002B50EB" w:rsidRDefault="00534D66" w:rsidP="00534D66">
      <w:pPr>
        <w:pStyle w:val="ListParagraph"/>
        <w:numPr>
          <w:ilvl w:val="2"/>
          <w:numId w:val="43"/>
        </w:numPr>
      </w:pPr>
      <w:r w:rsidRPr="002B50EB">
        <w:t>extend outward into the soil</w:t>
      </w:r>
    </w:p>
    <w:p w:rsidR="00534D66" w:rsidRPr="002B50EB" w:rsidRDefault="00534D66" w:rsidP="00534D66">
      <w:pPr>
        <w:pStyle w:val="ListParagraph"/>
        <w:numPr>
          <w:ilvl w:val="2"/>
          <w:numId w:val="43"/>
        </w:numPr>
      </w:pPr>
      <w:r w:rsidRPr="002B50EB">
        <w:t xml:space="preserve">extend inward; penetrate cell wall &amp; contact plasma membrane </w:t>
      </w:r>
    </w:p>
    <w:p w:rsidR="00534D66" w:rsidRPr="002B50EB" w:rsidRDefault="00534D66" w:rsidP="00534D66">
      <w:pPr>
        <w:rPr>
          <w:b/>
          <w:color w:val="002060"/>
        </w:rPr>
      </w:pPr>
      <w:r w:rsidRPr="002B50EB">
        <w:rPr>
          <w:b/>
          <w:color w:val="002060"/>
        </w:rPr>
        <w:t>Endophytic Fungi</w:t>
      </w:r>
    </w:p>
    <w:p w:rsidR="00534D66" w:rsidRPr="002B50EB" w:rsidRDefault="00534D66" w:rsidP="00534D66">
      <w:pPr>
        <w:pStyle w:val="ListParagraph"/>
        <w:numPr>
          <w:ilvl w:val="0"/>
          <w:numId w:val="44"/>
        </w:numPr>
      </w:pPr>
      <w:r w:rsidRPr="002B50EB">
        <w:t>invade leaf or other tissues</w:t>
      </w:r>
    </w:p>
    <w:p w:rsidR="00534D66" w:rsidRPr="002B50EB" w:rsidRDefault="00534D66" w:rsidP="00534D66">
      <w:pPr>
        <w:pStyle w:val="ListParagraph"/>
        <w:numPr>
          <w:ilvl w:val="0"/>
          <w:numId w:val="44"/>
        </w:numPr>
      </w:pPr>
      <w:r w:rsidRPr="002B50EB">
        <w:t>extremely common relationship</w:t>
      </w:r>
    </w:p>
    <w:p w:rsidR="00534D66" w:rsidRPr="002B50EB" w:rsidRDefault="00534D66" w:rsidP="00534D66">
      <w:pPr>
        <w:pStyle w:val="ListParagraph"/>
        <w:numPr>
          <w:ilvl w:val="0"/>
          <w:numId w:val="44"/>
        </w:numPr>
      </w:pPr>
      <w:r w:rsidRPr="002B50EB">
        <w:t xml:space="preserve">many produce compounds that deter herbivores </w:t>
      </w:r>
    </w:p>
    <w:p w:rsidR="00534D66" w:rsidRPr="002B50EB" w:rsidRDefault="00534D66" w:rsidP="00534D66">
      <w:pPr>
        <w:pStyle w:val="ListParagraph"/>
        <w:numPr>
          <w:ilvl w:val="1"/>
          <w:numId w:val="44"/>
        </w:numPr>
      </w:pPr>
      <w:r w:rsidRPr="002B50EB">
        <w:t xml:space="preserve">fungi obtain reduced carbon from plants </w:t>
      </w:r>
    </w:p>
    <w:p w:rsidR="00534D66" w:rsidRPr="002B50EB" w:rsidRDefault="00534D66" w:rsidP="00534D66">
      <w:pPr>
        <w:pStyle w:val="ListParagraph"/>
        <w:numPr>
          <w:ilvl w:val="1"/>
          <w:numId w:val="44"/>
        </w:numPr>
      </w:pPr>
      <w:r w:rsidRPr="002B50EB">
        <w:t>mutualistic relationship</w:t>
      </w:r>
    </w:p>
    <w:p w:rsidR="00534D66" w:rsidRPr="002B50EB" w:rsidRDefault="00534D66" w:rsidP="00534D66">
      <w:pPr>
        <w:rPr>
          <w:b/>
          <w:color w:val="002060"/>
        </w:rPr>
      </w:pPr>
      <w:r w:rsidRPr="002B50EB">
        <w:rPr>
          <w:b/>
          <w:color w:val="002060"/>
        </w:rPr>
        <w:t>Key lineages of Fungi</w:t>
      </w:r>
    </w:p>
    <w:p w:rsidR="00534D66" w:rsidRPr="002B50EB" w:rsidRDefault="00534D66" w:rsidP="00534D66">
      <w:pPr>
        <w:pStyle w:val="ListParagraph"/>
        <w:numPr>
          <w:ilvl w:val="0"/>
          <w:numId w:val="45"/>
        </w:numPr>
      </w:pPr>
      <w:r w:rsidRPr="002B50EB">
        <w:t xml:space="preserve">share common ancestor to animals </w:t>
      </w:r>
    </w:p>
    <w:p w:rsidR="00534D66" w:rsidRPr="002B50EB" w:rsidRDefault="00534D66" w:rsidP="00534D66">
      <w:pPr>
        <w:pStyle w:val="ListParagraph"/>
        <w:numPr>
          <w:ilvl w:val="0"/>
          <w:numId w:val="45"/>
        </w:numPr>
      </w:pPr>
      <w:r w:rsidRPr="002B50EB">
        <w:rPr>
          <w:color w:val="00B050"/>
        </w:rPr>
        <w:t>Chytridiomycota (Chytrids)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Live in water/ wet soils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Ancient lineage of fungi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Have motile cells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Parasitic (animals and plants)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 xml:space="preserve">Mutualistic in digestive tracts of ruminants 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lastRenderedPageBreak/>
        <w:t xml:space="preserve">Asexual reproduction involves flagellated spores 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 xml:space="preserve">Sexual reproduction—flagellated gametes/ fusion of hyphae 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 xml:space="preserve">Alternation of generation </w:t>
      </w:r>
    </w:p>
    <w:p w:rsidR="00534D66" w:rsidRPr="002B50EB" w:rsidRDefault="00534D66" w:rsidP="00534D66">
      <w:pPr>
        <w:pStyle w:val="ListParagraph"/>
        <w:numPr>
          <w:ilvl w:val="0"/>
          <w:numId w:val="45"/>
        </w:numPr>
      </w:pPr>
      <w:r w:rsidRPr="002B50EB">
        <w:rPr>
          <w:color w:val="00B050"/>
        </w:rPr>
        <w:t>Zygomycota—Mucorales &amp; other Basal Lineages</w:t>
      </w:r>
      <w:r w:rsidRPr="002B50EB">
        <w:t xml:space="preserve"> 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Terrestrial</w:t>
      </w:r>
    </w:p>
    <w:p w:rsidR="00534D66" w:rsidRPr="002B50EB" w:rsidRDefault="00534D66" w:rsidP="00534D66">
      <w:pPr>
        <w:pStyle w:val="ListParagraph"/>
        <w:numPr>
          <w:ilvl w:val="2"/>
          <w:numId w:val="45"/>
        </w:numPr>
      </w:pPr>
      <w:r w:rsidRPr="002B50EB">
        <w:t>Many live in plant debris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 xml:space="preserve">Some parasitize other fungi or animals (insects), some predators 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Typically reproduce asexually</w:t>
      </w:r>
    </w:p>
    <w:p w:rsidR="00534D66" w:rsidRPr="002B50EB" w:rsidRDefault="00534D66" w:rsidP="00534D66">
      <w:pPr>
        <w:pStyle w:val="ListParagraph"/>
        <w:numPr>
          <w:ilvl w:val="2"/>
          <w:numId w:val="45"/>
        </w:numPr>
      </w:pPr>
      <w:r w:rsidRPr="002B50EB">
        <w:t xml:space="preserve">Spores produced in sporangia 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Sexual reproduction involves fusion of hyphae</w:t>
      </w:r>
    </w:p>
    <w:p w:rsidR="00534D66" w:rsidRPr="002B50EB" w:rsidRDefault="00534D66" w:rsidP="00534D66">
      <w:pPr>
        <w:pStyle w:val="ListParagraph"/>
        <w:numPr>
          <w:ilvl w:val="2"/>
          <w:numId w:val="45"/>
        </w:numPr>
      </w:pPr>
      <w:r w:rsidRPr="002B50EB">
        <w:t>Opposite mating types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Production of organic acids, alcohols, fermentation products</w:t>
      </w:r>
    </w:p>
    <w:p w:rsidR="00534D66" w:rsidRPr="002B50EB" w:rsidRDefault="00534D66" w:rsidP="00534D66">
      <w:pPr>
        <w:pStyle w:val="ListParagraph"/>
        <w:numPr>
          <w:ilvl w:val="0"/>
          <w:numId w:val="45"/>
        </w:numPr>
      </w:pPr>
      <w:r w:rsidRPr="002B50EB">
        <w:rPr>
          <w:color w:val="00B050"/>
        </w:rPr>
        <w:t>Basidiomycota (Club Fungi)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Mushrooms, puffballs, bracket fungi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 xml:space="preserve">Produce lignin 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 xml:space="preserve">Ectomycorrhizal associations with trees in temperate &amp; northern climates 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 xml:space="preserve">Some </w:t>
      </w:r>
      <w:r w:rsidRPr="002B50EB">
        <w:rPr>
          <w:color w:val="7030A0"/>
        </w:rPr>
        <w:t>parasitic</w:t>
      </w:r>
      <w:r w:rsidRPr="002B50EB">
        <w:t>—cause plant diseases (ruts &amp; smuts)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Asexual reproduction common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Sexual reproduction results in formation of basidia on special fruiting bodies</w:t>
      </w:r>
    </w:p>
    <w:p w:rsidR="00534D66" w:rsidRPr="002B50EB" w:rsidRDefault="00534D66" w:rsidP="00534D66">
      <w:pPr>
        <w:pStyle w:val="ListParagraph"/>
        <w:numPr>
          <w:ilvl w:val="0"/>
          <w:numId w:val="45"/>
        </w:numPr>
      </w:pPr>
      <w:r w:rsidRPr="002B50EB">
        <w:rPr>
          <w:color w:val="00B050"/>
        </w:rPr>
        <w:t>Ascomycota(Sac Fungi)—Lichen-Formers</w:t>
      </w:r>
      <w:r w:rsidRPr="002B50EB">
        <w:t xml:space="preserve"> 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Largest &amp; most diverse group (75% known species)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Meiosis &amp; spore formation occurs in ascus (asci)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 xml:space="preserve">Most terrestrial; Some aquatic—freshwater &amp; marine 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Saprophytic, Ectorrhizal associations, Endophytic associations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Some parasites</w:t>
      </w:r>
    </w:p>
    <w:p w:rsidR="00534D66" w:rsidRPr="002B50EB" w:rsidRDefault="00534D66" w:rsidP="00534D66">
      <w:pPr>
        <w:pStyle w:val="ListParagraph"/>
        <w:numPr>
          <w:ilvl w:val="2"/>
          <w:numId w:val="45"/>
        </w:numPr>
      </w:pPr>
      <w:r w:rsidRPr="002B50EB">
        <w:t>Candida, Dutch elm disease, Chestnut blight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 xml:space="preserve"> Asexual reproduction results in conidia (spores) contained in conidiophores </w:t>
      </w:r>
    </w:p>
    <w:p w:rsidR="00534D66" w:rsidRPr="002B50EB" w:rsidRDefault="00534D66" w:rsidP="00534D66">
      <w:pPr>
        <w:pStyle w:val="ListParagraph"/>
        <w:numPr>
          <w:ilvl w:val="1"/>
          <w:numId w:val="45"/>
        </w:numPr>
      </w:pPr>
      <w:r w:rsidRPr="002B50EB">
        <w:t>Has three layers (top to bottom)</w:t>
      </w:r>
    </w:p>
    <w:p w:rsidR="00534D66" w:rsidRPr="002B50EB" w:rsidRDefault="00534D66" w:rsidP="00534D66">
      <w:pPr>
        <w:pStyle w:val="ListParagraph"/>
        <w:numPr>
          <w:ilvl w:val="3"/>
          <w:numId w:val="45"/>
        </w:numPr>
      </w:pPr>
      <w:r w:rsidRPr="002B50EB">
        <w:t xml:space="preserve">Fungal layer </w:t>
      </w:r>
    </w:p>
    <w:p w:rsidR="00534D66" w:rsidRPr="002B50EB" w:rsidRDefault="00534D66" w:rsidP="00534D66">
      <w:pPr>
        <w:pStyle w:val="ListParagraph"/>
        <w:numPr>
          <w:ilvl w:val="3"/>
          <w:numId w:val="45"/>
        </w:numPr>
      </w:pPr>
      <w:r w:rsidRPr="002B50EB">
        <w:t>Algal layer</w:t>
      </w:r>
    </w:p>
    <w:p w:rsidR="00534D66" w:rsidRPr="002B50EB" w:rsidRDefault="00534D66" w:rsidP="00534D66">
      <w:pPr>
        <w:pStyle w:val="ListParagraph"/>
        <w:numPr>
          <w:ilvl w:val="3"/>
          <w:numId w:val="45"/>
        </w:numPr>
      </w:pPr>
      <w:r w:rsidRPr="002B50EB">
        <w:t xml:space="preserve">Fungal layer </w:t>
      </w:r>
    </w:p>
    <w:p w:rsidR="00534D66" w:rsidRPr="002B50EB" w:rsidRDefault="00534D66" w:rsidP="00534D66">
      <w:pPr>
        <w:pStyle w:val="ListParagraph"/>
        <w:numPr>
          <w:ilvl w:val="3"/>
          <w:numId w:val="45"/>
        </w:numPr>
      </w:pPr>
      <w:r w:rsidRPr="002B50EB">
        <w:t xml:space="preserve">Substrate </w:t>
      </w:r>
    </w:p>
    <w:p w:rsidR="00534D66" w:rsidRDefault="00534D66" w:rsidP="00534D66">
      <w:pPr>
        <w:rPr>
          <w:color w:val="FF3399"/>
          <w:sz w:val="26"/>
          <w:szCs w:val="26"/>
        </w:rPr>
      </w:pPr>
      <w:r>
        <w:rPr>
          <w:color w:val="FF3399"/>
          <w:sz w:val="26"/>
          <w:szCs w:val="26"/>
        </w:rPr>
        <w:t>Chapter 35</w:t>
      </w:r>
      <w:r w:rsidRPr="00753A84">
        <w:rPr>
          <w:color w:val="FF3399"/>
          <w:sz w:val="26"/>
          <w:szCs w:val="26"/>
        </w:rPr>
        <w:t>:</w:t>
      </w:r>
      <w:r>
        <w:rPr>
          <w:color w:val="FF3399"/>
          <w:sz w:val="26"/>
          <w:szCs w:val="26"/>
        </w:rPr>
        <w:t xml:space="preserve"> Viruses </w:t>
      </w:r>
    </w:p>
    <w:p w:rsidR="00534D66" w:rsidRDefault="00534D66" w:rsidP="00534D66">
      <w:pPr>
        <w:pStyle w:val="ListParagraph"/>
        <w:numPr>
          <w:ilvl w:val="0"/>
          <w:numId w:val="46"/>
        </w:numPr>
      </w:pPr>
      <w:r w:rsidRPr="000A66A5">
        <w:rPr>
          <w:color w:val="7030A0"/>
        </w:rPr>
        <w:t>Virus</w:t>
      </w:r>
      <w:r>
        <w:t xml:space="preserve">—obligate, intracellular parasite </w:t>
      </w:r>
    </w:p>
    <w:p w:rsidR="00534D66" w:rsidRDefault="00534D66" w:rsidP="00534D66">
      <w:pPr>
        <w:pStyle w:val="ListParagraph"/>
        <w:numPr>
          <w:ilvl w:val="0"/>
          <w:numId w:val="46"/>
        </w:numPr>
      </w:pPr>
      <w:r>
        <w:t>Must enter host cell</w:t>
      </w:r>
    </w:p>
    <w:p w:rsidR="00534D66" w:rsidRDefault="00534D66" w:rsidP="00534D66">
      <w:pPr>
        <w:pStyle w:val="ListParagraph"/>
        <w:numPr>
          <w:ilvl w:val="1"/>
          <w:numId w:val="46"/>
        </w:numPr>
      </w:pPr>
      <w:r>
        <w:t xml:space="preserve">Used host’s biosynthetic machinery to reproduce itself &amp; synthesis proteins </w:t>
      </w:r>
    </w:p>
    <w:p w:rsidR="00534D66" w:rsidRDefault="00534D66" w:rsidP="00534D66">
      <w:pPr>
        <w:pStyle w:val="ListParagraph"/>
        <w:numPr>
          <w:ilvl w:val="0"/>
          <w:numId w:val="46"/>
        </w:numPr>
      </w:pPr>
      <w:r>
        <w:t xml:space="preserve">Viruses are not alive b/c they lack many of the key attributes of life </w:t>
      </w:r>
    </w:p>
    <w:p w:rsidR="00534D66" w:rsidRDefault="00534D66" w:rsidP="00534D66">
      <w:pPr>
        <w:pStyle w:val="ListParagraph"/>
        <w:numPr>
          <w:ilvl w:val="0"/>
          <w:numId w:val="46"/>
        </w:numPr>
      </w:pPr>
      <w:r>
        <w:t xml:space="preserve">Each type infects a specific unicellular species/ cell type in a multi-cellular species </w:t>
      </w:r>
    </w:p>
    <w:p w:rsidR="00534D66" w:rsidRDefault="00534D66" w:rsidP="00534D66">
      <w:pPr>
        <w:pStyle w:val="ListParagraph"/>
        <w:numPr>
          <w:ilvl w:val="0"/>
          <w:numId w:val="46"/>
        </w:numPr>
      </w:pPr>
      <w:r>
        <w:t xml:space="preserve">All organisms examined are parasitized by least one kind of virus </w:t>
      </w:r>
    </w:p>
    <w:p w:rsidR="00534D66" w:rsidRDefault="00534D66" w:rsidP="00534D66">
      <w:pPr>
        <w:pStyle w:val="ListParagraph"/>
        <w:numPr>
          <w:ilvl w:val="0"/>
          <w:numId w:val="46"/>
        </w:numPr>
      </w:pPr>
      <w:r>
        <w:lastRenderedPageBreak/>
        <w:t>Nearly every tissue type is subjected to viral infection</w:t>
      </w:r>
    </w:p>
    <w:p w:rsidR="00534D66" w:rsidRDefault="00534D66" w:rsidP="00534D66">
      <w:pPr>
        <w:pStyle w:val="ListParagraph"/>
        <w:numPr>
          <w:ilvl w:val="0"/>
          <w:numId w:val="46"/>
        </w:numPr>
      </w:pPr>
      <w:r>
        <w:t>Viruses co-evolve with host cells</w:t>
      </w:r>
    </w:p>
    <w:p w:rsidR="00534D66" w:rsidRDefault="00534D66" w:rsidP="00534D66">
      <w:pPr>
        <w:pStyle w:val="ListParagraph"/>
        <w:numPr>
          <w:ilvl w:val="1"/>
          <w:numId w:val="46"/>
        </w:numPr>
      </w:pPr>
      <w:r>
        <w:t>Highly specific in types of cells they infect</w:t>
      </w:r>
    </w:p>
    <w:p w:rsidR="00534D66" w:rsidRDefault="00534D66" w:rsidP="00534D66">
      <w:pPr>
        <w:pStyle w:val="ListParagraph"/>
        <w:numPr>
          <w:ilvl w:val="0"/>
          <w:numId w:val="46"/>
        </w:numPr>
      </w:pPr>
      <w:r>
        <w:t xml:space="preserve">Viruses lack machinery for repairing transcriptional errors </w:t>
      </w:r>
    </w:p>
    <w:p w:rsidR="00534D66" w:rsidRDefault="00534D66" w:rsidP="00534D66">
      <w:pPr>
        <w:pStyle w:val="ListParagraph"/>
        <w:numPr>
          <w:ilvl w:val="1"/>
          <w:numId w:val="46"/>
        </w:numPr>
      </w:pPr>
      <w:r>
        <w:t>Consequences of:</w:t>
      </w:r>
    </w:p>
    <w:p w:rsidR="00534D66" w:rsidRDefault="00534D66" w:rsidP="00534D66">
      <w:pPr>
        <w:pStyle w:val="ListParagraph"/>
        <w:numPr>
          <w:ilvl w:val="2"/>
          <w:numId w:val="46"/>
        </w:numPr>
      </w:pPr>
      <w:r>
        <w:t>Not reappearing these transcriptional errors</w:t>
      </w:r>
    </w:p>
    <w:p w:rsidR="00534D66" w:rsidRDefault="00534D66" w:rsidP="00534D66">
      <w:pPr>
        <w:pStyle w:val="ListParagraph"/>
        <w:numPr>
          <w:ilvl w:val="2"/>
          <w:numId w:val="46"/>
        </w:numPr>
      </w:pPr>
      <w:r>
        <w:t>Rapid rate of virus production</w:t>
      </w:r>
    </w:p>
    <w:p w:rsidR="00534D66" w:rsidRDefault="00534D66" w:rsidP="00534D66">
      <w:pPr>
        <w:pStyle w:val="ListParagraph"/>
        <w:numPr>
          <w:ilvl w:val="1"/>
          <w:numId w:val="46"/>
        </w:numPr>
      </w:pPr>
      <w:r>
        <w:t xml:space="preserve">Mutation rate of viruses is very high—difficult to develop antivirals </w:t>
      </w:r>
    </w:p>
    <w:p w:rsidR="00534D66" w:rsidRDefault="00534D66" w:rsidP="00534D66">
      <w:pPr>
        <w:pStyle w:val="ListParagraph"/>
        <w:numPr>
          <w:ilvl w:val="1"/>
          <w:numId w:val="46"/>
        </w:numPr>
      </w:pPr>
      <w:r>
        <w:t xml:space="preserve">Antibiotics are not effective against viruses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68"/>
        <w:gridCol w:w="2947"/>
        <w:gridCol w:w="2941"/>
      </w:tblGrid>
      <w:tr w:rsidR="00534D66" w:rsidTr="0020362C">
        <w:tc>
          <w:tcPr>
            <w:tcW w:w="3192" w:type="dxa"/>
          </w:tcPr>
          <w:p w:rsidR="00534D66" w:rsidRPr="00897DBF" w:rsidRDefault="00534D66" w:rsidP="0020362C">
            <w:pPr>
              <w:pStyle w:val="ListParagraph"/>
              <w:ind w:left="0"/>
              <w:jc w:val="center"/>
              <w:rPr>
                <w:b/>
                <w:color w:val="002060"/>
              </w:rPr>
            </w:pPr>
            <w:r w:rsidRPr="00897DBF">
              <w:rPr>
                <w:b/>
                <w:color w:val="002060"/>
              </w:rPr>
              <w:t>Characteristic</w:t>
            </w:r>
          </w:p>
        </w:tc>
        <w:tc>
          <w:tcPr>
            <w:tcW w:w="3192" w:type="dxa"/>
          </w:tcPr>
          <w:p w:rsidR="00534D66" w:rsidRPr="00897DBF" w:rsidRDefault="00534D66" w:rsidP="0020362C">
            <w:pPr>
              <w:pStyle w:val="ListParagraph"/>
              <w:ind w:left="0"/>
              <w:jc w:val="center"/>
              <w:rPr>
                <w:b/>
                <w:color w:val="002060"/>
              </w:rPr>
            </w:pPr>
            <w:r w:rsidRPr="00897DBF">
              <w:rPr>
                <w:b/>
                <w:color w:val="002060"/>
              </w:rPr>
              <w:t>Viruses</w:t>
            </w:r>
          </w:p>
        </w:tc>
        <w:tc>
          <w:tcPr>
            <w:tcW w:w="3192" w:type="dxa"/>
          </w:tcPr>
          <w:p w:rsidR="00534D66" w:rsidRPr="00897DBF" w:rsidRDefault="00534D66" w:rsidP="0020362C">
            <w:pPr>
              <w:pStyle w:val="ListParagraph"/>
              <w:ind w:left="0"/>
              <w:jc w:val="center"/>
              <w:rPr>
                <w:b/>
                <w:color w:val="002060"/>
              </w:rPr>
            </w:pPr>
            <w:r w:rsidRPr="00897DBF">
              <w:rPr>
                <w:b/>
                <w:color w:val="002060"/>
              </w:rPr>
              <w:t>Organisms</w:t>
            </w:r>
          </w:p>
        </w:tc>
      </w:tr>
      <w:tr w:rsidR="00534D66" w:rsidTr="0020362C"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Hereditary</w:t>
            </w:r>
          </w:p>
        </w:tc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DNA or RNA; can be single stranded or double stranded</w:t>
            </w:r>
          </w:p>
        </w:tc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DNA; always double stranded</w:t>
            </w:r>
          </w:p>
        </w:tc>
      </w:tr>
      <w:tr w:rsidR="00534D66" w:rsidTr="0020362C"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Plasma membrane present?</w:t>
            </w:r>
          </w:p>
        </w:tc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No</w:t>
            </w:r>
          </w:p>
        </w:tc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Yes</w:t>
            </w:r>
          </w:p>
        </w:tc>
      </w:tr>
      <w:tr w:rsidR="00534D66" w:rsidTr="0020362C"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Can carry out transcription independently</w:t>
            </w:r>
          </w:p>
        </w:tc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No-even if a viral polymerase is present, transcription of viral genomes required use of ATP &amp; nucleotides provide by host cells</w:t>
            </w:r>
          </w:p>
        </w:tc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Yes</w:t>
            </w:r>
          </w:p>
        </w:tc>
      </w:tr>
      <w:tr w:rsidR="00534D66" w:rsidTr="0020362C"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Can carry out translation independently</w:t>
            </w:r>
          </w:p>
        </w:tc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No</w:t>
            </w:r>
          </w:p>
        </w:tc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Yes</w:t>
            </w:r>
          </w:p>
        </w:tc>
      </w:tr>
      <w:tr w:rsidR="00534D66" w:rsidTr="0020362C"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Metabolic capabilities</w:t>
            </w:r>
          </w:p>
        </w:tc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Virtually none</w:t>
            </w:r>
          </w:p>
        </w:tc>
        <w:tc>
          <w:tcPr>
            <w:tcW w:w="3192" w:type="dxa"/>
          </w:tcPr>
          <w:p w:rsidR="00534D66" w:rsidRDefault="00534D66" w:rsidP="0020362C">
            <w:pPr>
              <w:pStyle w:val="ListParagraph"/>
              <w:ind w:left="0"/>
              <w:jc w:val="center"/>
            </w:pPr>
            <w:r>
              <w:t>Extensive—synthesis of ATP, reduced carbon compounds, vitamins, lipids, nucleic acids</w:t>
            </w:r>
          </w:p>
        </w:tc>
      </w:tr>
    </w:tbl>
    <w:p w:rsidR="00534D66" w:rsidRPr="00E86CF7" w:rsidRDefault="00534D66" w:rsidP="00534D66">
      <w:pPr>
        <w:pStyle w:val="ListParagraph"/>
      </w:pPr>
    </w:p>
    <w:p w:rsidR="00534D66" w:rsidRPr="005B1B31" w:rsidRDefault="00534D66" w:rsidP="00534D66">
      <w:pPr>
        <w:rPr>
          <w:b/>
          <w:color w:val="002060"/>
        </w:rPr>
      </w:pPr>
      <w:r w:rsidRPr="005B1B31">
        <w:rPr>
          <w:b/>
          <w:color w:val="002060"/>
        </w:rPr>
        <w:t xml:space="preserve">Nature of Viral Genetic Material </w:t>
      </w:r>
    </w:p>
    <w:p w:rsidR="00534D66" w:rsidRDefault="00534D66" w:rsidP="00534D66">
      <w:pPr>
        <w:pStyle w:val="ListParagraph"/>
        <w:numPr>
          <w:ilvl w:val="0"/>
          <w:numId w:val="47"/>
        </w:numPr>
      </w:pPr>
      <w:r>
        <w:t>Single-stranded genomes can be categorized:</w:t>
      </w:r>
    </w:p>
    <w:p w:rsidR="00534D66" w:rsidRDefault="00534D66" w:rsidP="00534D66">
      <w:pPr>
        <w:pStyle w:val="ListParagraph"/>
        <w:numPr>
          <w:ilvl w:val="1"/>
          <w:numId w:val="47"/>
        </w:numPr>
      </w:pPr>
      <w:r w:rsidRPr="005B1B31">
        <w:rPr>
          <w:color w:val="00B050"/>
        </w:rPr>
        <w:t>Positive-sense virus ([+]ssDNA or [+]ssRNA)</w:t>
      </w:r>
    </w:p>
    <w:p w:rsidR="00534D66" w:rsidRDefault="00534D66" w:rsidP="00534D66">
      <w:pPr>
        <w:pStyle w:val="ListParagraph"/>
        <w:numPr>
          <w:ilvl w:val="2"/>
          <w:numId w:val="47"/>
        </w:numPr>
      </w:pPr>
      <w:r>
        <w:t>Genome contains same sequences as the mRNA required to produce viral proteins</w:t>
      </w:r>
    </w:p>
    <w:p w:rsidR="00534D66" w:rsidRDefault="00534D66" w:rsidP="00534D66">
      <w:pPr>
        <w:pStyle w:val="ListParagraph"/>
        <w:numPr>
          <w:ilvl w:val="1"/>
          <w:numId w:val="47"/>
        </w:numPr>
      </w:pPr>
      <w:r w:rsidRPr="005B1B31">
        <w:rPr>
          <w:color w:val="00B050"/>
        </w:rPr>
        <w:t>Negative-sen</w:t>
      </w:r>
      <w:r>
        <w:rPr>
          <w:color w:val="00B050"/>
        </w:rPr>
        <w:t>se viruses ([-]ssDNA or [-]ssRNA)</w:t>
      </w:r>
    </w:p>
    <w:p w:rsidR="00534D66" w:rsidRDefault="00534D66" w:rsidP="00534D66">
      <w:pPr>
        <w:pStyle w:val="ListParagraph"/>
        <w:numPr>
          <w:ilvl w:val="2"/>
          <w:numId w:val="47"/>
        </w:numPr>
      </w:pPr>
      <w:r>
        <w:t>Base sequences in genome are complementary to those in viral mRNAs</w:t>
      </w:r>
    </w:p>
    <w:p w:rsidR="00534D66" w:rsidRPr="00534D66" w:rsidRDefault="00534D66" w:rsidP="00534D66">
      <w:pPr>
        <w:pStyle w:val="ListParagraph"/>
        <w:numPr>
          <w:ilvl w:val="1"/>
          <w:numId w:val="47"/>
        </w:numPr>
      </w:pPr>
      <w:r w:rsidRPr="005B1B31">
        <w:rPr>
          <w:color w:val="00B050"/>
        </w:rPr>
        <w:t>Ambisense virus</w:t>
      </w:r>
      <w:r>
        <w:t xml:space="preserve">—contain both positive and negative sense sections </w:t>
      </w:r>
    </w:p>
    <w:p w:rsidR="00534D66" w:rsidRPr="005B1B31" w:rsidRDefault="00534D66" w:rsidP="00534D66">
      <w:pPr>
        <w:rPr>
          <w:b/>
          <w:color w:val="002060"/>
        </w:rPr>
      </w:pPr>
      <w:r w:rsidRPr="005B1B31">
        <w:rPr>
          <w:b/>
          <w:color w:val="002060"/>
        </w:rPr>
        <w:t>Where did Viruses Come From?</w:t>
      </w:r>
    </w:p>
    <w:p w:rsidR="00534D66" w:rsidRDefault="00534D66" w:rsidP="00534D66">
      <w:pPr>
        <w:pStyle w:val="ListParagraph"/>
        <w:numPr>
          <w:ilvl w:val="0"/>
          <w:numId w:val="48"/>
        </w:numPr>
      </w:pPr>
      <w:r w:rsidRPr="005B1B31">
        <w:rPr>
          <w:color w:val="00B050"/>
        </w:rPr>
        <w:t>Escaped-genes hypothesis</w:t>
      </w:r>
      <w:r>
        <w:t xml:space="preserve">—viruses may have descended from clusters of genes like plasmids </w:t>
      </w:r>
    </w:p>
    <w:p w:rsidR="00534D66" w:rsidRDefault="00534D66" w:rsidP="00534D66">
      <w:pPr>
        <w:pStyle w:val="ListParagraph"/>
        <w:numPr>
          <w:ilvl w:val="1"/>
          <w:numId w:val="48"/>
        </w:numPr>
      </w:pPr>
      <w:r>
        <w:t>Transposons that physically escaped from bacterial or eukaryotic chromosome long ago</w:t>
      </w:r>
    </w:p>
    <w:p w:rsidR="00534D66" w:rsidRDefault="00534D66" w:rsidP="00534D66">
      <w:pPr>
        <w:pStyle w:val="ListParagraph"/>
        <w:numPr>
          <w:ilvl w:val="0"/>
          <w:numId w:val="48"/>
        </w:numPr>
      </w:pPr>
      <w:r w:rsidRPr="00F14139">
        <w:rPr>
          <w:color w:val="00B050"/>
        </w:rPr>
        <w:t>Degeneration hypothesise</w:t>
      </w:r>
      <w:r>
        <w:t>—organisms gradually degenerate into viruses by slowly losing the genes required to synthesise ATP, nucleic acids, amino acids &amp; other compounds</w:t>
      </w:r>
    </w:p>
    <w:p w:rsidR="00534D66" w:rsidRPr="00F14139" w:rsidRDefault="00534D66" w:rsidP="00534D66">
      <w:pPr>
        <w:rPr>
          <w:b/>
          <w:color w:val="002060"/>
        </w:rPr>
      </w:pPr>
      <w:r w:rsidRPr="00F14139">
        <w:rPr>
          <w:b/>
          <w:color w:val="002060"/>
        </w:rPr>
        <w:t>Recent Viral Epidemics in Humans</w:t>
      </w:r>
    </w:p>
    <w:p w:rsidR="00534D66" w:rsidRDefault="00534D66" w:rsidP="00534D66">
      <w:pPr>
        <w:pStyle w:val="ListParagraph"/>
        <w:numPr>
          <w:ilvl w:val="0"/>
          <w:numId w:val="49"/>
        </w:numPr>
      </w:pPr>
      <w:r w:rsidRPr="00F14139">
        <w:rPr>
          <w:color w:val="7030A0"/>
        </w:rPr>
        <w:t>Epidemic</w:t>
      </w:r>
      <w:r>
        <w:t>—disease that rapidly infects a large number of individuals over a widening area</w:t>
      </w:r>
    </w:p>
    <w:p w:rsidR="00534D66" w:rsidRDefault="00534D66" w:rsidP="00534D66">
      <w:pPr>
        <w:pStyle w:val="ListParagraph"/>
        <w:numPr>
          <w:ilvl w:val="1"/>
          <w:numId w:val="49"/>
        </w:numPr>
      </w:pPr>
      <w:r>
        <w:lastRenderedPageBreak/>
        <w:t xml:space="preserve">Caused devastating human epidemics </w:t>
      </w:r>
    </w:p>
    <w:p w:rsidR="00534D66" w:rsidRDefault="00534D66" w:rsidP="00534D66">
      <w:pPr>
        <w:pStyle w:val="ListParagraph"/>
        <w:numPr>
          <w:ilvl w:val="0"/>
          <w:numId w:val="49"/>
        </w:numPr>
      </w:pPr>
      <w:r w:rsidRPr="00F14139">
        <w:rPr>
          <w:color w:val="7030A0"/>
        </w:rPr>
        <w:t>Pandemic</w:t>
      </w:r>
      <w:r>
        <w:t xml:space="preserve">—worldwide epidemic </w:t>
      </w:r>
    </w:p>
    <w:p w:rsidR="00534D66" w:rsidRDefault="00534D66" w:rsidP="00534D66">
      <w:pPr>
        <w:pStyle w:val="ListParagraph"/>
        <w:numPr>
          <w:ilvl w:val="1"/>
          <w:numId w:val="49"/>
        </w:numPr>
      </w:pPr>
      <w:r>
        <w:t>Spanish flu outbreak—most devastating pandemics ever</w:t>
      </w:r>
    </w:p>
    <w:p w:rsidR="00534D66" w:rsidRDefault="00534D66" w:rsidP="00534D66">
      <w:pPr>
        <w:pStyle w:val="ListParagraph"/>
        <w:numPr>
          <w:ilvl w:val="2"/>
          <w:numId w:val="50"/>
        </w:numPr>
      </w:pPr>
      <w:r>
        <w:t xml:space="preserve">Strain of influenza virus particularly </w:t>
      </w:r>
      <w:r w:rsidRPr="00F14139">
        <w:rPr>
          <w:color w:val="7030A0"/>
        </w:rPr>
        <w:t>virulent</w:t>
      </w:r>
      <w:r>
        <w:t xml:space="preserve">—tended to cause severe disease </w:t>
      </w:r>
    </w:p>
    <w:p w:rsidR="00534D66" w:rsidRDefault="00534D66" w:rsidP="00534D66">
      <w:pPr>
        <w:pStyle w:val="ListParagraph"/>
        <w:numPr>
          <w:ilvl w:val="2"/>
          <w:numId w:val="50"/>
        </w:numPr>
      </w:pPr>
      <w:r>
        <w:t>Killed 20-50 million people</w:t>
      </w:r>
    </w:p>
    <w:p w:rsidR="00534D66" w:rsidRDefault="00534D66" w:rsidP="00534D66">
      <w:pPr>
        <w:pStyle w:val="ListParagraph"/>
        <w:numPr>
          <w:ilvl w:val="0"/>
          <w:numId w:val="50"/>
        </w:numPr>
      </w:pPr>
      <w:r w:rsidRPr="00F14139">
        <w:rPr>
          <w:color w:val="7030A0"/>
        </w:rPr>
        <w:t>Human immunodeficiency virus (HIV)</w:t>
      </w:r>
      <w:r>
        <w:t>—causes acquired immune deficiency syndrome (AIDS)</w:t>
      </w:r>
    </w:p>
    <w:p w:rsidR="00534D66" w:rsidRDefault="00534D66" w:rsidP="00534D66">
      <w:pPr>
        <w:pStyle w:val="ListParagraph"/>
        <w:numPr>
          <w:ilvl w:val="1"/>
          <w:numId w:val="50"/>
        </w:numPr>
      </w:pPr>
      <w:r>
        <w:t xml:space="preserve">Likely to surpass influenza epidemic on its impact on humans </w:t>
      </w:r>
    </w:p>
    <w:p w:rsidR="00534D66" w:rsidRDefault="00534D66" w:rsidP="00534D66">
      <w:pPr>
        <w:pStyle w:val="ListParagraph"/>
        <w:numPr>
          <w:ilvl w:val="1"/>
          <w:numId w:val="50"/>
        </w:numPr>
      </w:pPr>
      <w:r>
        <w:t xml:space="preserve">HIV parasitizes </w:t>
      </w:r>
    </w:p>
    <w:p w:rsidR="00534D66" w:rsidRDefault="00534D66" w:rsidP="00534D66">
      <w:pPr>
        <w:pStyle w:val="ListParagraph"/>
        <w:numPr>
          <w:ilvl w:val="1"/>
          <w:numId w:val="50"/>
        </w:numPr>
      </w:pPr>
      <w:r>
        <w:t>Destroys helper T cells and macrophages components of human immune system</w:t>
      </w:r>
    </w:p>
    <w:p w:rsidR="00534D66" w:rsidRDefault="00534D66" w:rsidP="00534D66">
      <w:pPr>
        <w:pStyle w:val="ListParagraph"/>
        <w:numPr>
          <w:ilvl w:val="2"/>
          <w:numId w:val="50"/>
        </w:numPr>
      </w:pPr>
      <w:r>
        <w:t xml:space="preserve">Immune system is the body’s defense system against disease </w:t>
      </w:r>
    </w:p>
    <w:p w:rsidR="00534D66" w:rsidRDefault="00534D66" w:rsidP="00534D66">
      <w:pPr>
        <w:pStyle w:val="ListParagraph"/>
        <w:numPr>
          <w:ilvl w:val="1"/>
          <w:numId w:val="50"/>
        </w:numPr>
      </w:pPr>
      <w:r>
        <w:t xml:space="preserve">Total number of helper t cells in blood gradually decline </w:t>
      </w:r>
    </w:p>
    <w:p w:rsidR="00534D66" w:rsidRDefault="00534D66" w:rsidP="00534D66">
      <w:pPr>
        <w:pStyle w:val="ListParagraph"/>
        <w:numPr>
          <w:ilvl w:val="2"/>
          <w:numId w:val="50"/>
        </w:numPr>
      </w:pPr>
      <w:r>
        <w:t>Number of T cells the body manufactures cannot keep up with number virus destroys</w:t>
      </w:r>
    </w:p>
    <w:p w:rsidR="00534D66" w:rsidRDefault="00534D66" w:rsidP="00534D66">
      <w:pPr>
        <w:pStyle w:val="ListParagraph"/>
        <w:numPr>
          <w:ilvl w:val="1"/>
          <w:numId w:val="50"/>
        </w:numPr>
      </w:pPr>
      <w:r>
        <w:t>T-cell count drops; immune system’s responses to invading bacteria &amp; viruses become less and less effective</w:t>
      </w:r>
    </w:p>
    <w:p w:rsidR="00534D66" w:rsidRDefault="00534D66" w:rsidP="00534D66">
      <w:pPr>
        <w:pStyle w:val="ListParagraph"/>
        <w:numPr>
          <w:ilvl w:val="1"/>
          <w:numId w:val="50"/>
        </w:numPr>
      </w:pPr>
      <w:r>
        <w:t xml:space="preserve">HIV kills people indirectly  </w:t>
      </w:r>
    </w:p>
    <w:p w:rsidR="00534D66" w:rsidRDefault="00534D66" w:rsidP="00534D66">
      <w:pPr>
        <w:pStyle w:val="ListParagraph"/>
        <w:numPr>
          <w:ilvl w:val="2"/>
          <w:numId w:val="50"/>
        </w:numPr>
      </w:pPr>
      <w:r>
        <w:t xml:space="preserve">Making them susceptible to pneumonia, an array of eukaryotic parasites, &amp; unusual types of cancer </w:t>
      </w:r>
    </w:p>
    <w:p w:rsidR="00534D66" w:rsidRPr="00A24570" w:rsidRDefault="00534D66" w:rsidP="00534D66">
      <w:pPr>
        <w:rPr>
          <w:b/>
          <w:color w:val="002060"/>
        </w:rPr>
      </w:pPr>
      <w:r w:rsidRPr="00A24570">
        <w:rPr>
          <w:b/>
          <w:color w:val="002060"/>
        </w:rPr>
        <w:t>Analyzing Morphological Traits</w:t>
      </w:r>
    </w:p>
    <w:p w:rsidR="00534D66" w:rsidRDefault="00534D66" w:rsidP="00534D66">
      <w:pPr>
        <w:pStyle w:val="ListParagraph"/>
        <w:numPr>
          <w:ilvl w:val="0"/>
          <w:numId w:val="51"/>
        </w:numPr>
      </w:pPr>
      <w:r>
        <w:t xml:space="preserve">Fall into two categories </w:t>
      </w:r>
    </w:p>
    <w:p w:rsidR="00534D66" w:rsidRDefault="00534D66" w:rsidP="00534D66">
      <w:pPr>
        <w:pStyle w:val="ListParagraph"/>
        <w:numPr>
          <w:ilvl w:val="1"/>
          <w:numId w:val="51"/>
        </w:numPr>
      </w:pPr>
      <w:r w:rsidRPr="00A24570">
        <w:rPr>
          <w:color w:val="7030A0"/>
        </w:rPr>
        <w:t>Enveloped</w:t>
      </w:r>
      <w:r>
        <w:t xml:space="preserve">—enclosed by both capsid and a membrane-like envelope </w:t>
      </w:r>
    </w:p>
    <w:p w:rsidR="00534D66" w:rsidRPr="00A24570" w:rsidRDefault="00534D66" w:rsidP="00534D66">
      <w:pPr>
        <w:pStyle w:val="ListParagraph"/>
        <w:numPr>
          <w:ilvl w:val="2"/>
          <w:numId w:val="51"/>
        </w:numPr>
      </w:pPr>
      <w:r w:rsidRPr="00A24570">
        <w:t xml:space="preserve">Derived from host cell’s membrane </w:t>
      </w:r>
    </w:p>
    <w:p w:rsidR="00534D66" w:rsidRDefault="00534D66" w:rsidP="00534D66">
      <w:pPr>
        <w:pStyle w:val="ListParagraph"/>
        <w:numPr>
          <w:ilvl w:val="1"/>
          <w:numId w:val="51"/>
        </w:numPr>
      </w:pPr>
      <w:r w:rsidRPr="00A24570">
        <w:rPr>
          <w:color w:val="7030A0"/>
        </w:rPr>
        <w:t>Non-enveloped</w:t>
      </w:r>
      <w:r>
        <w:t xml:space="preserve">—enclosed by a capsid protein shell </w:t>
      </w:r>
    </w:p>
    <w:p w:rsidR="00534D66" w:rsidRPr="0002214E" w:rsidRDefault="00534D66" w:rsidP="00534D66">
      <w:pPr>
        <w:rPr>
          <w:b/>
          <w:color w:val="002060"/>
        </w:rPr>
      </w:pPr>
      <w:r w:rsidRPr="0002214E">
        <w:rPr>
          <w:b/>
          <w:color w:val="002060"/>
        </w:rPr>
        <w:t>Variation in Growth Cycles</w:t>
      </w:r>
    </w:p>
    <w:p w:rsidR="00534D66" w:rsidRDefault="00534D66" w:rsidP="00534D66">
      <w:pPr>
        <w:pStyle w:val="ListParagraph"/>
        <w:numPr>
          <w:ilvl w:val="0"/>
          <w:numId w:val="52"/>
        </w:numPr>
      </w:pPr>
      <w:r>
        <w:t>Viruses infect host cells in one of two ways:</w:t>
      </w:r>
    </w:p>
    <w:p w:rsidR="00534D66" w:rsidRDefault="00534D66" w:rsidP="00534D66">
      <w:pPr>
        <w:pStyle w:val="ListParagraph"/>
        <w:numPr>
          <w:ilvl w:val="1"/>
          <w:numId w:val="52"/>
        </w:numPr>
      </w:pPr>
      <w:r>
        <w:t>Replicative growth</w:t>
      </w:r>
    </w:p>
    <w:p w:rsidR="00534D66" w:rsidRDefault="00534D66" w:rsidP="00534D66">
      <w:pPr>
        <w:pStyle w:val="ListParagraph"/>
        <w:numPr>
          <w:ilvl w:val="1"/>
          <w:numId w:val="52"/>
        </w:numPr>
      </w:pPr>
      <w:r w:rsidRPr="0002214E">
        <w:rPr>
          <w:color w:val="7030A0"/>
        </w:rPr>
        <w:t>Lysogeny</w:t>
      </w:r>
      <w:r>
        <w:t xml:space="preserve">—dormant form; in bacteriophages &amp; latency in animal viruses </w:t>
      </w:r>
    </w:p>
    <w:p w:rsidR="00534D66" w:rsidRDefault="00534D66" w:rsidP="00534D66">
      <w:pPr>
        <w:pStyle w:val="ListParagraph"/>
        <w:numPr>
          <w:ilvl w:val="0"/>
          <w:numId w:val="52"/>
        </w:numPr>
      </w:pPr>
      <w:r>
        <w:t xml:space="preserve">All viruses undergo replicative growth </w:t>
      </w:r>
    </w:p>
    <w:p w:rsidR="00534D66" w:rsidRDefault="00534D66" w:rsidP="00534D66">
      <w:pPr>
        <w:pStyle w:val="ListParagraph"/>
        <w:numPr>
          <w:ilvl w:val="2"/>
          <w:numId w:val="52"/>
        </w:numPr>
        <w:ind w:left="1418"/>
      </w:pPr>
      <w:r>
        <w:t>some can halt replication cycle and enter a dormant phase</w:t>
      </w:r>
    </w:p>
    <w:p w:rsidR="00534D66" w:rsidRDefault="00534D66" w:rsidP="00534D66">
      <w:pPr>
        <w:pStyle w:val="ListParagraph"/>
        <w:numPr>
          <w:ilvl w:val="0"/>
          <w:numId w:val="52"/>
        </w:numPr>
      </w:pPr>
      <w:r>
        <w:t>Viral infection being with part/ all virion (virus particle) enterers interior of host cell</w:t>
      </w:r>
    </w:p>
    <w:p w:rsidR="00534D66" w:rsidRDefault="00534D66" w:rsidP="00534D66">
      <w:pPr>
        <w:rPr>
          <w:b/>
          <w:color w:val="002060"/>
        </w:rPr>
      </w:pPr>
      <w:r w:rsidRPr="000B377B">
        <w:rPr>
          <w:b/>
          <w:color w:val="002060"/>
        </w:rPr>
        <w:t>Lytic Replication</w:t>
      </w:r>
    </w:p>
    <w:p w:rsidR="00534D66" w:rsidRPr="00002769" w:rsidRDefault="00534D66" w:rsidP="00534D66">
      <w:pPr>
        <w:pStyle w:val="ListParagraph"/>
        <w:numPr>
          <w:ilvl w:val="0"/>
          <w:numId w:val="54"/>
        </w:numPr>
      </w:pPr>
      <w:r w:rsidRPr="00002769">
        <w:t>Results in a new generation of virus particle &amp; death of host cell</w:t>
      </w:r>
    </w:p>
    <w:p w:rsidR="00534D66" w:rsidRDefault="00534D66" w:rsidP="00534D66">
      <w:pPr>
        <w:pStyle w:val="ListParagraph"/>
        <w:numPr>
          <w:ilvl w:val="0"/>
          <w:numId w:val="53"/>
        </w:numPr>
      </w:pPr>
      <w:r>
        <w:t>Viral genome enters host cell</w:t>
      </w:r>
    </w:p>
    <w:p w:rsidR="00534D66" w:rsidRDefault="00534D66" w:rsidP="00534D66">
      <w:pPr>
        <w:pStyle w:val="ListParagraph"/>
        <w:numPr>
          <w:ilvl w:val="0"/>
          <w:numId w:val="53"/>
        </w:numPr>
      </w:pPr>
      <w:r>
        <w:t xml:space="preserve">Viral genome is replicated &amp; transcribed </w:t>
      </w:r>
    </w:p>
    <w:p w:rsidR="00534D66" w:rsidRDefault="00534D66" w:rsidP="00534D66">
      <w:pPr>
        <w:pStyle w:val="ListParagraph"/>
        <w:numPr>
          <w:ilvl w:val="0"/>
          <w:numId w:val="53"/>
        </w:numPr>
      </w:pPr>
      <w:r>
        <w:t xml:space="preserve">Viral mRNAs are translated &amp; proteins processed </w:t>
      </w:r>
    </w:p>
    <w:p w:rsidR="00534D66" w:rsidRDefault="00534D66" w:rsidP="00534D66">
      <w:pPr>
        <w:pStyle w:val="ListParagraph"/>
        <w:numPr>
          <w:ilvl w:val="0"/>
          <w:numId w:val="53"/>
        </w:numPr>
      </w:pPr>
      <w:r>
        <w:t xml:space="preserve">Particles assemble inside host </w:t>
      </w:r>
    </w:p>
    <w:p w:rsidR="00534D66" w:rsidRDefault="00534D66" w:rsidP="00534D66">
      <w:pPr>
        <w:pStyle w:val="ListParagraph"/>
        <w:numPr>
          <w:ilvl w:val="0"/>
          <w:numId w:val="53"/>
        </w:numPr>
      </w:pPr>
      <w:r>
        <w:t xml:space="preserve">Particles exit to exterior </w:t>
      </w:r>
    </w:p>
    <w:p w:rsidR="00534D66" w:rsidRDefault="00534D66" w:rsidP="00534D66">
      <w:pPr>
        <w:pStyle w:val="ListParagraph"/>
        <w:numPr>
          <w:ilvl w:val="1"/>
          <w:numId w:val="53"/>
        </w:numPr>
      </w:pPr>
      <w:r>
        <w:lastRenderedPageBreak/>
        <w:t xml:space="preserve">Free particles in tissue or environment </w:t>
      </w:r>
    </w:p>
    <w:p w:rsidR="00534D66" w:rsidRPr="00002769" w:rsidRDefault="00534D66" w:rsidP="00534D66">
      <w:pPr>
        <w:rPr>
          <w:b/>
          <w:color w:val="002060"/>
        </w:rPr>
      </w:pPr>
      <w:r w:rsidRPr="00002769">
        <w:rPr>
          <w:b/>
          <w:color w:val="002060"/>
        </w:rPr>
        <w:t xml:space="preserve">Lysogenic replication </w:t>
      </w:r>
    </w:p>
    <w:p w:rsidR="00534D66" w:rsidRDefault="00534D66" w:rsidP="00534D66">
      <w:pPr>
        <w:pStyle w:val="ListParagraph"/>
        <w:numPr>
          <w:ilvl w:val="0"/>
          <w:numId w:val="55"/>
        </w:numPr>
        <w:ind w:left="709" w:hanging="283"/>
      </w:pPr>
      <w:r>
        <w:t>Results in virus genes being transmitted to daughter cells of the host</w:t>
      </w:r>
    </w:p>
    <w:p w:rsidR="00534D66" w:rsidRDefault="00534D66" w:rsidP="00534D66">
      <w:pPr>
        <w:pStyle w:val="ListParagraph"/>
        <w:numPr>
          <w:ilvl w:val="0"/>
          <w:numId w:val="56"/>
        </w:numPr>
      </w:pPr>
      <w:r>
        <w:t>Viral genome enters host cell</w:t>
      </w:r>
    </w:p>
    <w:p w:rsidR="00534D66" w:rsidRDefault="00534D66" w:rsidP="00534D66">
      <w:pPr>
        <w:pStyle w:val="ListParagraph"/>
        <w:numPr>
          <w:ilvl w:val="0"/>
          <w:numId w:val="56"/>
        </w:numPr>
      </w:pPr>
      <w:r>
        <w:t xml:space="preserve">Viral genome integrates into host-cell genome </w:t>
      </w:r>
    </w:p>
    <w:p w:rsidR="00534D66" w:rsidRDefault="00534D66" w:rsidP="00534D66">
      <w:pPr>
        <w:pStyle w:val="ListParagraph"/>
        <w:numPr>
          <w:ilvl w:val="0"/>
          <w:numId w:val="56"/>
        </w:numPr>
      </w:pPr>
      <w:r>
        <w:t xml:space="preserve">Host-cell DNA polymerase copies chromosome </w:t>
      </w:r>
    </w:p>
    <w:p w:rsidR="00534D66" w:rsidRDefault="00534D66" w:rsidP="00534D66">
      <w:pPr>
        <w:pStyle w:val="ListParagraph"/>
        <w:numPr>
          <w:ilvl w:val="0"/>
          <w:numId w:val="56"/>
        </w:numPr>
      </w:pPr>
      <w:r>
        <w:t>Cell divides</w:t>
      </w:r>
    </w:p>
    <w:p w:rsidR="00534D66" w:rsidRDefault="00534D66" w:rsidP="00534D66">
      <w:pPr>
        <w:pStyle w:val="ListParagraph"/>
        <w:numPr>
          <w:ilvl w:val="1"/>
          <w:numId w:val="56"/>
        </w:numPr>
      </w:pPr>
      <w:r>
        <w:t>Virus is transmitted to daughter cells</w:t>
      </w:r>
    </w:p>
    <w:p w:rsidR="00534D66" w:rsidRPr="00F9707C" w:rsidRDefault="00534D66" w:rsidP="00534D66">
      <w:pPr>
        <w:rPr>
          <w:b/>
          <w:color w:val="002060"/>
        </w:rPr>
      </w:pPr>
      <w:r w:rsidRPr="00F9707C">
        <w:rPr>
          <w:b/>
          <w:color w:val="002060"/>
        </w:rPr>
        <w:t xml:space="preserve">Combating viruses </w:t>
      </w:r>
    </w:p>
    <w:p w:rsidR="00534D66" w:rsidRDefault="00534D66" w:rsidP="00534D66">
      <w:pPr>
        <w:pStyle w:val="ListParagraph"/>
        <w:numPr>
          <w:ilvl w:val="0"/>
          <w:numId w:val="57"/>
        </w:numPr>
      </w:pPr>
      <w:r>
        <w:t xml:space="preserve">Vaccination </w:t>
      </w:r>
    </w:p>
    <w:p w:rsidR="00534D66" w:rsidRDefault="00534D66" w:rsidP="00534D66">
      <w:pPr>
        <w:pStyle w:val="ListParagraph"/>
        <w:numPr>
          <w:ilvl w:val="0"/>
          <w:numId w:val="57"/>
        </w:numPr>
      </w:pPr>
      <w:r>
        <w:t xml:space="preserve">Inhibition of Binding </w:t>
      </w:r>
    </w:p>
    <w:p w:rsidR="00534D66" w:rsidRDefault="00534D66" w:rsidP="00534D66">
      <w:pPr>
        <w:pStyle w:val="ListParagraph"/>
        <w:numPr>
          <w:ilvl w:val="0"/>
          <w:numId w:val="57"/>
        </w:numPr>
      </w:pPr>
      <w:r>
        <w:t>Reverse Transcriptase inhibitors: AZT—structural analogue of uracil</w:t>
      </w:r>
    </w:p>
    <w:p w:rsidR="00534D66" w:rsidRDefault="00534D66" w:rsidP="00534D66">
      <w:pPr>
        <w:pStyle w:val="ListParagraph"/>
        <w:numPr>
          <w:ilvl w:val="0"/>
          <w:numId w:val="57"/>
        </w:numPr>
      </w:pPr>
      <w:r>
        <w:t xml:space="preserve">Protease inhibitor </w:t>
      </w:r>
    </w:p>
    <w:p w:rsidR="00534D66" w:rsidRPr="00617029" w:rsidRDefault="00534D66" w:rsidP="00534D66">
      <w:pPr>
        <w:rPr>
          <w:b/>
          <w:color w:val="002060"/>
        </w:rPr>
      </w:pPr>
      <w:r w:rsidRPr="00617029">
        <w:rPr>
          <w:b/>
          <w:color w:val="002060"/>
        </w:rPr>
        <w:t xml:space="preserve">How Vaccination works </w:t>
      </w:r>
    </w:p>
    <w:p w:rsidR="00534D66" w:rsidRDefault="00534D66" w:rsidP="00534D66">
      <w:pPr>
        <w:pStyle w:val="ListParagraph"/>
        <w:numPr>
          <w:ilvl w:val="0"/>
          <w:numId w:val="58"/>
        </w:numPr>
      </w:pPr>
      <w:r>
        <w:t xml:space="preserve">Viral antigens are introduces into the body </w:t>
      </w:r>
    </w:p>
    <w:p w:rsidR="00534D66" w:rsidRDefault="00534D66" w:rsidP="00534D66">
      <w:pPr>
        <w:pStyle w:val="ListParagraph"/>
        <w:numPr>
          <w:ilvl w:val="1"/>
          <w:numId w:val="58"/>
        </w:numPr>
      </w:pPr>
      <w:r>
        <w:t xml:space="preserve">Antigens are usually protein components of a virus capsid or envelope </w:t>
      </w:r>
    </w:p>
    <w:p w:rsidR="00534D66" w:rsidRDefault="00534D66" w:rsidP="00534D66">
      <w:pPr>
        <w:pStyle w:val="ListParagraph"/>
        <w:numPr>
          <w:ilvl w:val="0"/>
          <w:numId w:val="58"/>
        </w:numPr>
      </w:pPr>
      <w:r>
        <w:t xml:space="preserve">Certain immune system cells recognize antigens </w:t>
      </w:r>
    </w:p>
    <w:p w:rsidR="00534D66" w:rsidRDefault="00534D66" w:rsidP="00534D66">
      <w:pPr>
        <w:pStyle w:val="ListParagraph"/>
        <w:numPr>
          <w:ilvl w:val="0"/>
          <w:numId w:val="58"/>
        </w:numPr>
      </w:pPr>
      <w:r>
        <w:t xml:space="preserve">These cells stimulate other immune system cells to produce antibodies to the virus </w:t>
      </w:r>
    </w:p>
    <w:p w:rsidR="00534D66" w:rsidRDefault="00534D66" w:rsidP="00534D66">
      <w:pPr>
        <w:pStyle w:val="ListParagraph"/>
        <w:numPr>
          <w:ilvl w:val="1"/>
          <w:numId w:val="58"/>
        </w:numPr>
      </w:pPr>
      <w:r>
        <w:t>Cells that produces antibodies remain active for a long time—often for life</w:t>
      </w:r>
    </w:p>
    <w:p w:rsidR="00534D66" w:rsidRDefault="00534D66" w:rsidP="00534D66">
      <w:pPr>
        <w:pStyle w:val="ListParagraph"/>
        <w:numPr>
          <w:ilvl w:val="0"/>
          <w:numId w:val="58"/>
        </w:numPr>
      </w:pPr>
      <w:r>
        <w:t xml:space="preserve">Later, if the host is exposed to live virus particles, the particles with be coated with antibodies and destroyed by immune system cells </w:t>
      </w:r>
    </w:p>
    <w:p w:rsidR="00534D66" w:rsidRDefault="00534D66" w:rsidP="00534D66">
      <w:pPr>
        <w:pStyle w:val="ListParagraph"/>
      </w:pPr>
      <w:bookmarkStart w:id="0" w:name="_GoBack"/>
      <w:bookmarkEnd w:id="0"/>
    </w:p>
    <w:p w:rsidR="00534D66" w:rsidRDefault="00534D66" w:rsidP="00534D66">
      <w:r>
        <w:t xml:space="preserve"> </w:t>
      </w:r>
    </w:p>
    <w:p w:rsidR="00534D66" w:rsidRPr="00E86CF7" w:rsidRDefault="00534D66" w:rsidP="00534D66">
      <w:pPr>
        <w:pStyle w:val="ListParagraph"/>
        <w:ind w:left="1440"/>
      </w:pPr>
    </w:p>
    <w:p w:rsidR="00AD20C1" w:rsidRPr="00E60131" w:rsidRDefault="00AD20C1" w:rsidP="00AD20C1"/>
    <w:p w:rsidR="00AD20C1" w:rsidRPr="00E60131" w:rsidRDefault="00AD20C1" w:rsidP="00AD20C1"/>
    <w:p w:rsidR="00AD20C1" w:rsidRPr="00BA6F69" w:rsidRDefault="00AD20C1" w:rsidP="008F0189">
      <w:pPr>
        <w:pStyle w:val="ListParagraph"/>
        <w:ind w:left="1493"/>
      </w:pPr>
    </w:p>
    <w:sectPr w:rsidR="00AD20C1" w:rsidRPr="00BA6F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4DED"/>
    <w:multiLevelType w:val="hybridMultilevel"/>
    <w:tmpl w:val="A5B20E90"/>
    <w:lvl w:ilvl="0" w:tplc="10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">
    <w:nsid w:val="022C06A4"/>
    <w:multiLevelType w:val="hybridMultilevel"/>
    <w:tmpl w:val="ED8466AE"/>
    <w:lvl w:ilvl="0" w:tplc="10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">
    <w:nsid w:val="08D3470E"/>
    <w:multiLevelType w:val="hybridMultilevel"/>
    <w:tmpl w:val="24A42E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163ED"/>
    <w:multiLevelType w:val="hybridMultilevel"/>
    <w:tmpl w:val="82AC9E4A"/>
    <w:lvl w:ilvl="0" w:tplc="5AB651E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sz w:val="22"/>
        <w:szCs w:val="22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8E7DC9"/>
    <w:multiLevelType w:val="hybridMultilevel"/>
    <w:tmpl w:val="DD1E89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5AB651E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2471F2"/>
    <w:multiLevelType w:val="hybridMultilevel"/>
    <w:tmpl w:val="E53AA266"/>
    <w:lvl w:ilvl="0" w:tplc="5AB651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5AB651E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  <w:color w:val="auto"/>
        <w:sz w:val="22"/>
        <w:szCs w:val="22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B651E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color w:val="auto"/>
        <w:sz w:val="22"/>
        <w:szCs w:val="22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624DD8"/>
    <w:multiLevelType w:val="hybridMultilevel"/>
    <w:tmpl w:val="373666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47418A"/>
    <w:multiLevelType w:val="hybridMultilevel"/>
    <w:tmpl w:val="21A2C7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D91835"/>
    <w:multiLevelType w:val="hybridMultilevel"/>
    <w:tmpl w:val="6BE80D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8D1B60"/>
    <w:multiLevelType w:val="hybridMultilevel"/>
    <w:tmpl w:val="EB8C1F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231A94"/>
    <w:multiLevelType w:val="hybridMultilevel"/>
    <w:tmpl w:val="BBD0C2E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5B7458"/>
    <w:multiLevelType w:val="hybridMultilevel"/>
    <w:tmpl w:val="447A8B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655B66"/>
    <w:multiLevelType w:val="hybridMultilevel"/>
    <w:tmpl w:val="4552A6A4"/>
    <w:lvl w:ilvl="0" w:tplc="5AB651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5AB651E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5AB651E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  <w:sz w:val="22"/>
        <w:szCs w:val="22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DA31CB"/>
    <w:multiLevelType w:val="hybridMultilevel"/>
    <w:tmpl w:val="5A943998"/>
    <w:lvl w:ilvl="0" w:tplc="EB5600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EB5600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912C24"/>
    <w:multiLevelType w:val="hybridMultilevel"/>
    <w:tmpl w:val="3F8093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492DE5"/>
    <w:multiLevelType w:val="hybridMultilevel"/>
    <w:tmpl w:val="E58CB2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D066EF"/>
    <w:multiLevelType w:val="hybridMultilevel"/>
    <w:tmpl w:val="6B762DE2"/>
    <w:lvl w:ilvl="0" w:tplc="5AB651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3B5CCD"/>
    <w:multiLevelType w:val="hybridMultilevel"/>
    <w:tmpl w:val="E57454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E02B79"/>
    <w:multiLevelType w:val="hybridMultilevel"/>
    <w:tmpl w:val="8B0483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D34FAF"/>
    <w:multiLevelType w:val="hybridMultilevel"/>
    <w:tmpl w:val="92DC93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1860D3"/>
    <w:multiLevelType w:val="hybridMultilevel"/>
    <w:tmpl w:val="50EE4A1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D52131"/>
    <w:multiLevelType w:val="hybridMultilevel"/>
    <w:tmpl w:val="2892C64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2DA834D1"/>
    <w:multiLevelType w:val="hybridMultilevel"/>
    <w:tmpl w:val="073A7A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1B6FA5"/>
    <w:multiLevelType w:val="hybridMultilevel"/>
    <w:tmpl w:val="C42A0BDA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>
    <w:nsid w:val="30514A8E"/>
    <w:multiLevelType w:val="hybridMultilevel"/>
    <w:tmpl w:val="202C8264"/>
    <w:lvl w:ilvl="0" w:tplc="6818BC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E562A4"/>
    <w:multiLevelType w:val="hybridMultilevel"/>
    <w:tmpl w:val="E050D6C2"/>
    <w:lvl w:ilvl="0" w:tplc="5AB651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AB651E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  <w:sz w:val="22"/>
        <w:szCs w:val="22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8050BD"/>
    <w:multiLevelType w:val="hybridMultilevel"/>
    <w:tmpl w:val="1DAEF2C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820BEF"/>
    <w:multiLevelType w:val="hybridMultilevel"/>
    <w:tmpl w:val="3E5CCA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BA4422"/>
    <w:multiLevelType w:val="hybridMultilevel"/>
    <w:tmpl w:val="D59C53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941266"/>
    <w:multiLevelType w:val="hybridMultilevel"/>
    <w:tmpl w:val="5FDE2394"/>
    <w:lvl w:ilvl="0" w:tplc="10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93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0">
    <w:nsid w:val="480F1BA0"/>
    <w:multiLevelType w:val="hybridMultilevel"/>
    <w:tmpl w:val="5CA804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294FFD"/>
    <w:multiLevelType w:val="hybridMultilevel"/>
    <w:tmpl w:val="ED9AC3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A4F7970"/>
    <w:multiLevelType w:val="hybridMultilevel"/>
    <w:tmpl w:val="0F383B92"/>
    <w:lvl w:ilvl="0" w:tplc="10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93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3">
    <w:nsid w:val="4D8476C3"/>
    <w:multiLevelType w:val="hybridMultilevel"/>
    <w:tmpl w:val="D47649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30A5B24"/>
    <w:multiLevelType w:val="hybridMultilevel"/>
    <w:tmpl w:val="72B27E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5432878"/>
    <w:multiLevelType w:val="hybridMultilevel"/>
    <w:tmpl w:val="60CE5E08"/>
    <w:lvl w:ilvl="0" w:tplc="83E0C1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9D77F1"/>
    <w:multiLevelType w:val="hybridMultilevel"/>
    <w:tmpl w:val="95D241E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7">
    <w:nsid w:val="58AD1D8B"/>
    <w:multiLevelType w:val="hybridMultilevel"/>
    <w:tmpl w:val="4F6C4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B4B0923"/>
    <w:multiLevelType w:val="hybridMultilevel"/>
    <w:tmpl w:val="EFD2D7FA"/>
    <w:lvl w:ilvl="0" w:tplc="10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93" w:hanging="360"/>
      </w:pPr>
      <w:rPr>
        <w:rFonts w:hint="default"/>
      </w:rPr>
    </w:lvl>
    <w:lvl w:ilvl="2" w:tplc="10090001">
      <w:start w:val="1"/>
      <w:numFmt w:val="bullet"/>
      <w:lvlText w:val=""/>
      <w:lvlJc w:val="left"/>
      <w:pPr>
        <w:ind w:left="2213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9">
    <w:nsid w:val="5DED1C37"/>
    <w:multiLevelType w:val="hybridMultilevel"/>
    <w:tmpl w:val="0D1E93C8"/>
    <w:lvl w:ilvl="0" w:tplc="EB5600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A754A7"/>
    <w:multiLevelType w:val="hybridMultilevel"/>
    <w:tmpl w:val="B7769D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04B5C58"/>
    <w:multiLevelType w:val="hybridMultilevel"/>
    <w:tmpl w:val="963CFC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28D04FD"/>
    <w:multiLevelType w:val="hybridMultilevel"/>
    <w:tmpl w:val="049A02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299489C"/>
    <w:multiLevelType w:val="hybridMultilevel"/>
    <w:tmpl w:val="85603DD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3D47DF7"/>
    <w:multiLevelType w:val="hybridMultilevel"/>
    <w:tmpl w:val="052241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5A0A70"/>
    <w:multiLevelType w:val="hybridMultilevel"/>
    <w:tmpl w:val="3D72BF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E3375CB"/>
    <w:multiLevelType w:val="hybridMultilevel"/>
    <w:tmpl w:val="E23CDB3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0F334A"/>
    <w:multiLevelType w:val="hybridMultilevel"/>
    <w:tmpl w:val="1270C0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05114F1"/>
    <w:multiLevelType w:val="hybridMultilevel"/>
    <w:tmpl w:val="AA2E3D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1CD134C"/>
    <w:multiLevelType w:val="hybridMultilevel"/>
    <w:tmpl w:val="D220B7EC"/>
    <w:lvl w:ilvl="0" w:tplc="10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213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0">
    <w:nsid w:val="7360759D"/>
    <w:multiLevelType w:val="hybridMultilevel"/>
    <w:tmpl w:val="84DE9C2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66C524E"/>
    <w:multiLevelType w:val="hybridMultilevel"/>
    <w:tmpl w:val="6266651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760642D"/>
    <w:multiLevelType w:val="hybridMultilevel"/>
    <w:tmpl w:val="5BF646B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>
    <w:nsid w:val="78F80BD2"/>
    <w:multiLevelType w:val="hybridMultilevel"/>
    <w:tmpl w:val="541623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AA862B9"/>
    <w:multiLevelType w:val="hybridMultilevel"/>
    <w:tmpl w:val="4D3691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C192E78"/>
    <w:multiLevelType w:val="hybridMultilevel"/>
    <w:tmpl w:val="AE22D9B0"/>
    <w:lvl w:ilvl="0" w:tplc="10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215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56">
    <w:nsid w:val="7CC4396D"/>
    <w:multiLevelType w:val="hybridMultilevel"/>
    <w:tmpl w:val="A170BF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CDC469E"/>
    <w:multiLevelType w:val="hybridMultilevel"/>
    <w:tmpl w:val="C2F6E7AC"/>
    <w:lvl w:ilvl="0" w:tplc="10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55"/>
  </w:num>
  <w:num w:numId="2">
    <w:abstractNumId w:val="7"/>
  </w:num>
  <w:num w:numId="3">
    <w:abstractNumId w:val="48"/>
  </w:num>
  <w:num w:numId="4">
    <w:abstractNumId w:val="46"/>
  </w:num>
  <w:num w:numId="5">
    <w:abstractNumId w:val="45"/>
  </w:num>
  <w:num w:numId="6">
    <w:abstractNumId w:val="42"/>
  </w:num>
  <w:num w:numId="7">
    <w:abstractNumId w:val="29"/>
  </w:num>
  <w:num w:numId="8">
    <w:abstractNumId w:val="57"/>
  </w:num>
  <w:num w:numId="9">
    <w:abstractNumId w:val="1"/>
  </w:num>
  <w:num w:numId="10">
    <w:abstractNumId w:val="0"/>
  </w:num>
  <w:num w:numId="11">
    <w:abstractNumId w:val="38"/>
  </w:num>
  <w:num w:numId="12">
    <w:abstractNumId w:val="49"/>
  </w:num>
  <w:num w:numId="13">
    <w:abstractNumId w:val="32"/>
  </w:num>
  <w:num w:numId="14">
    <w:abstractNumId w:val="47"/>
  </w:num>
  <w:num w:numId="15">
    <w:abstractNumId w:val="52"/>
  </w:num>
  <w:num w:numId="16">
    <w:abstractNumId w:val="18"/>
  </w:num>
  <w:num w:numId="17">
    <w:abstractNumId w:val="37"/>
  </w:num>
  <w:num w:numId="18">
    <w:abstractNumId w:val="39"/>
  </w:num>
  <w:num w:numId="19">
    <w:abstractNumId w:val="13"/>
  </w:num>
  <w:num w:numId="20">
    <w:abstractNumId w:val="35"/>
  </w:num>
  <w:num w:numId="21">
    <w:abstractNumId w:val="14"/>
  </w:num>
  <w:num w:numId="22">
    <w:abstractNumId w:val="31"/>
  </w:num>
  <w:num w:numId="23">
    <w:abstractNumId w:val="9"/>
  </w:num>
  <w:num w:numId="24">
    <w:abstractNumId w:val="43"/>
  </w:num>
  <w:num w:numId="25">
    <w:abstractNumId w:val="50"/>
  </w:num>
  <w:num w:numId="26">
    <w:abstractNumId w:val="12"/>
  </w:num>
  <w:num w:numId="27">
    <w:abstractNumId w:val="16"/>
  </w:num>
  <w:num w:numId="28">
    <w:abstractNumId w:val="25"/>
  </w:num>
  <w:num w:numId="29">
    <w:abstractNumId w:val="5"/>
  </w:num>
  <w:num w:numId="30">
    <w:abstractNumId w:val="33"/>
  </w:num>
  <w:num w:numId="31">
    <w:abstractNumId w:val="4"/>
  </w:num>
  <w:num w:numId="32">
    <w:abstractNumId w:val="3"/>
  </w:num>
  <w:num w:numId="33">
    <w:abstractNumId w:val="11"/>
  </w:num>
  <w:num w:numId="34">
    <w:abstractNumId w:val="20"/>
  </w:num>
  <w:num w:numId="35">
    <w:abstractNumId w:val="22"/>
  </w:num>
  <w:num w:numId="36">
    <w:abstractNumId w:val="8"/>
  </w:num>
  <w:num w:numId="37">
    <w:abstractNumId w:val="30"/>
  </w:num>
  <w:num w:numId="38">
    <w:abstractNumId w:val="56"/>
  </w:num>
  <w:num w:numId="39">
    <w:abstractNumId w:val="6"/>
  </w:num>
  <w:num w:numId="40">
    <w:abstractNumId w:val="15"/>
  </w:num>
  <w:num w:numId="41">
    <w:abstractNumId w:val="53"/>
  </w:num>
  <w:num w:numId="42">
    <w:abstractNumId w:val="36"/>
  </w:num>
  <w:num w:numId="43">
    <w:abstractNumId w:val="23"/>
  </w:num>
  <w:num w:numId="44">
    <w:abstractNumId w:val="40"/>
  </w:num>
  <w:num w:numId="45">
    <w:abstractNumId w:val="44"/>
  </w:num>
  <w:num w:numId="46">
    <w:abstractNumId w:val="24"/>
  </w:num>
  <w:num w:numId="47">
    <w:abstractNumId w:val="41"/>
  </w:num>
  <w:num w:numId="48">
    <w:abstractNumId w:val="28"/>
  </w:num>
  <w:num w:numId="49">
    <w:abstractNumId w:val="2"/>
  </w:num>
  <w:num w:numId="50">
    <w:abstractNumId w:val="17"/>
  </w:num>
  <w:num w:numId="51">
    <w:abstractNumId w:val="27"/>
  </w:num>
  <w:num w:numId="52">
    <w:abstractNumId w:val="19"/>
  </w:num>
  <w:num w:numId="53">
    <w:abstractNumId w:val="26"/>
  </w:num>
  <w:num w:numId="54">
    <w:abstractNumId w:val="54"/>
  </w:num>
  <w:num w:numId="55">
    <w:abstractNumId w:val="21"/>
  </w:num>
  <w:num w:numId="56">
    <w:abstractNumId w:val="10"/>
  </w:num>
  <w:num w:numId="57">
    <w:abstractNumId w:val="34"/>
  </w:num>
  <w:num w:numId="58">
    <w:abstractNumId w:val="51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7BE"/>
    <w:rsid w:val="00050081"/>
    <w:rsid w:val="000E09BE"/>
    <w:rsid w:val="002D6BB8"/>
    <w:rsid w:val="003168DE"/>
    <w:rsid w:val="00317623"/>
    <w:rsid w:val="003405A2"/>
    <w:rsid w:val="003506DA"/>
    <w:rsid w:val="0037696B"/>
    <w:rsid w:val="00377B00"/>
    <w:rsid w:val="003B5198"/>
    <w:rsid w:val="00400ADC"/>
    <w:rsid w:val="004047F9"/>
    <w:rsid w:val="00490161"/>
    <w:rsid w:val="004E2C0D"/>
    <w:rsid w:val="00510F5F"/>
    <w:rsid w:val="005237E7"/>
    <w:rsid w:val="00534D66"/>
    <w:rsid w:val="005A21FF"/>
    <w:rsid w:val="005C0641"/>
    <w:rsid w:val="00624DBF"/>
    <w:rsid w:val="006D2B2E"/>
    <w:rsid w:val="008C0132"/>
    <w:rsid w:val="008F0189"/>
    <w:rsid w:val="009365AE"/>
    <w:rsid w:val="0094152C"/>
    <w:rsid w:val="00965B13"/>
    <w:rsid w:val="009A68BB"/>
    <w:rsid w:val="00A266C1"/>
    <w:rsid w:val="00A308B4"/>
    <w:rsid w:val="00A6225B"/>
    <w:rsid w:val="00A87A39"/>
    <w:rsid w:val="00AC7563"/>
    <w:rsid w:val="00AD20C1"/>
    <w:rsid w:val="00B34450"/>
    <w:rsid w:val="00BA6F69"/>
    <w:rsid w:val="00BF2EF4"/>
    <w:rsid w:val="00C02981"/>
    <w:rsid w:val="00C57B7E"/>
    <w:rsid w:val="00C747BE"/>
    <w:rsid w:val="00CA64E6"/>
    <w:rsid w:val="00CF1DEE"/>
    <w:rsid w:val="00DC66F0"/>
    <w:rsid w:val="00E25945"/>
    <w:rsid w:val="00E36DBA"/>
    <w:rsid w:val="00E62CCF"/>
    <w:rsid w:val="00E65CA5"/>
    <w:rsid w:val="00E93793"/>
    <w:rsid w:val="00EA7F6C"/>
    <w:rsid w:val="00EF55EB"/>
    <w:rsid w:val="00FE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7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8B4"/>
    <w:pPr>
      <w:ind w:left="720"/>
      <w:contextualSpacing/>
    </w:pPr>
  </w:style>
  <w:style w:type="table" w:styleId="TableGrid">
    <w:name w:val="Table Grid"/>
    <w:basedOn w:val="TableNormal"/>
    <w:uiPriority w:val="59"/>
    <w:rsid w:val="00AD2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7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8B4"/>
    <w:pPr>
      <w:ind w:left="720"/>
      <w:contextualSpacing/>
    </w:pPr>
  </w:style>
  <w:style w:type="table" w:styleId="TableGrid">
    <w:name w:val="Table Grid"/>
    <w:basedOn w:val="TableNormal"/>
    <w:uiPriority w:val="59"/>
    <w:rsid w:val="00AD2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4077</Words>
  <Characters>23241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Serena</dc:creator>
  <cp:lastModifiedBy>Serena</cp:lastModifiedBy>
  <cp:revision>3</cp:revision>
  <dcterms:created xsi:type="dcterms:W3CDTF">2014-03-16T19:36:00Z</dcterms:created>
  <dcterms:modified xsi:type="dcterms:W3CDTF">2014-03-16T19:39:00Z</dcterms:modified>
</cp:coreProperties>
</file>