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EB2" w:rsidRPr="009F1EB8" w:rsidRDefault="00FC2EB2" w:rsidP="00FC2EB2">
      <w:pPr>
        <w:pStyle w:val="Heading2"/>
        <w:rPr>
          <w:rFonts w:eastAsia="Times New Roman"/>
          <w:color w:val="C00000"/>
          <w:sz w:val="28"/>
          <w:szCs w:val="28"/>
        </w:rPr>
      </w:pPr>
      <w:r w:rsidRPr="009F1EB8">
        <w:rPr>
          <w:rFonts w:eastAsia="Times New Roman"/>
          <w:color w:val="C00000"/>
          <w:sz w:val="28"/>
          <w:szCs w:val="28"/>
        </w:rPr>
        <w:t>Week 1</w:t>
      </w: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1.  Discuss how Roy’s background influenced the development of her nursing Model</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Roy’s roots of model lie in her personal and professional background. She is committed to philosophic and cultural assumptions characterized by the general principles of humanism and by </w:t>
      </w:r>
      <w:proofErr w:type="spellStart"/>
      <w:r w:rsidRPr="00FC2EB2">
        <w:rPr>
          <w:rFonts w:ascii="Times New Roman" w:eastAsia="Times New Roman" w:hAnsi="Times New Roman" w:cs="Times New Roman"/>
          <w:b/>
          <w:sz w:val="24"/>
          <w:szCs w:val="24"/>
        </w:rPr>
        <w:t>veritivity</w:t>
      </w:r>
      <w:proofErr w:type="spellEnd"/>
      <w:r w:rsidRPr="00FC2EB2">
        <w:rPr>
          <w:rFonts w:ascii="Times New Roman" w:eastAsia="Times New Roman" w:hAnsi="Times New Roman" w:cs="Times New Roman"/>
          <w:b/>
          <w:sz w:val="24"/>
          <w:szCs w:val="24"/>
        </w:rPr>
        <w:t xml:space="preserve"> and cosmic unity.</w:t>
      </w:r>
      <w:r w:rsidRPr="00FC2EB2">
        <w:rPr>
          <w:rFonts w:ascii="Times New Roman" w:eastAsia="Times New Roman" w:hAnsi="Times New Roman" w:cs="Times New Roman"/>
          <w:sz w:val="24"/>
          <w:szCs w:val="24"/>
        </w:rPr>
        <w:t xml:space="preserve"> Roy was influenced by studies in liberal arts and natural and social sciences. </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b/>
          <w:sz w:val="24"/>
          <w:szCs w:val="24"/>
        </w:rPr>
        <w:t>Cosmic unity-</w:t>
      </w:r>
      <w:r w:rsidRPr="00FC2EB2">
        <w:rPr>
          <w:rFonts w:ascii="Times New Roman" w:eastAsia="Times New Roman" w:hAnsi="Times New Roman" w:cs="Times New Roman"/>
          <w:sz w:val="24"/>
          <w:szCs w:val="24"/>
        </w:rPr>
        <w:t xml:space="preserve"> a philosophic view of reality which stresses the principle that people and the earth have common patterns and integral relationships.</w:t>
      </w:r>
    </w:p>
    <w:p w:rsidR="00FC2EB2" w:rsidRPr="00FC2EB2" w:rsidRDefault="00FC2EB2" w:rsidP="00FC2EB2">
      <w:pPr>
        <w:spacing w:after="0" w:line="240" w:lineRule="auto"/>
        <w:rPr>
          <w:rFonts w:ascii="Times New Roman" w:eastAsia="Times New Roman" w:hAnsi="Times New Roman" w:cs="Times New Roman"/>
          <w:sz w:val="24"/>
          <w:szCs w:val="24"/>
        </w:rPr>
      </w:pPr>
      <w:proofErr w:type="spellStart"/>
      <w:r w:rsidRPr="00FC2EB2">
        <w:rPr>
          <w:rFonts w:ascii="Times New Roman" w:eastAsia="Times New Roman" w:hAnsi="Times New Roman" w:cs="Times New Roman"/>
          <w:b/>
          <w:sz w:val="24"/>
          <w:szCs w:val="24"/>
        </w:rPr>
        <w:t>Veritivity</w:t>
      </w:r>
      <w:proofErr w:type="spellEnd"/>
      <w:r w:rsidRPr="00FC2EB2">
        <w:rPr>
          <w:rFonts w:ascii="Times New Roman" w:eastAsia="Times New Roman" w:hAnsi="Times New Roman" w:cs="Times New Roman"/>
          <w:b/>
          <w:sz w:val="24"/>
          <w:szCs w:val="24"/>
        </w:rPr>
        <w:t xml:space="preserve">- </w:t>
      </w:r>
      <w:r w:rsidRPr="00FC2EB2">
        <w:rPr>
          <w:rFonts w:ascii="Times New Roman" w:eastAsia="Times New Roman" w:hAnsi="Times New Roman" w:cs="Times New Roman"/>
          <w:sz w:val="24"/>
          <w:szCs w:val="24"/>
        </w:rPr>
        <w:t xml:space="preserve">a principle of human nature that </w:t>
      </w:r>
      <w:proofErr w:type="gramStart"/>
      <w:r w:rsidRPr="00FC2EB2">
        <w:rPr>
          <w:rFonts w:ascii="Times New Roman" w:eastAsia="Times New Roman" w:hAnsi="Times New Roman" w:cs="Times New Roman"/>
          <w:sz w:val="24"/>
          <w:szCs w:val="24"/>
        </w:rPr>
        <w:t>state</w:t>
      </w:r>
      <w:proofErr w:type="gramEnd"/>
      <w:r w:rsidRPr="00FC2EB2">
        <w:rPr>
          <w:rFonts w:ascii="Times New Roman" w:eastAsia="Times New Roman" w:hAnsi="Times New Roman" w:cs="Times New Roman"/>
          <w:sz w:val="24"/>
          <w:szCs w:val="24"/>
        </w:rPr>
        <w:t xml:space="preserve"> a common purposefulness of human existence. </w:t>
      </w:r>
    </w:p>
    <w:p w:rsidR="00FC2EB2" w:rsidRPr="00FC2EB2" w:rsidRDefault="00FC2EB2" w:rsidP="00FC2EB2">
      <w:pPr>
        <w:spacing w:after="0" w:line="240" w:lineRule="auto"/>
        <w:rPr>
          <w:rFonts w:ascii="Times New Roman" w:eastAsia="Times New Roman" w:hAnsi="Times New Roman" w:cs="Times New Roman"/>
          <w:b/>
          <w:sz w:val="24"/>
          <w:szCs w:val="24"/>
        </w:rPr>
      </w:pPr>
    </w:p>
    <w:p w:rsidR="00FC2EB2" w:rsidRPr="00AC3459"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2.  Identify Roy’s philosophic, scientific and cultural assumptions</w:t>
      </w: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81"/>
      </w:tblGrid>
      <w:tr w:rsidR="00FC2EB2" w:rsidRPr="00FC2EB2" w:rsidTr="00E57FBF">
        <w:trPr>
          <w:trHeight w:val="128"/>
        </w:trPr>
        <w:tc>
          <w:tcPr>
            <w:tcW w:w="8481" w:type="dxa"/>
          </w:tcPr>
          <w:p w:rsidR="00FC2EB2" w:rsidRPr="00FC2EB2" w:rsidRDefault="00FC2EB2" w:rsidP="00E57FBF">
            <w:pPr>
              <w:spacing w:after="0" w:line="240" w:lineRule="auto"/>
              <w:ind w:left="21"/>
              <w:rPr>
                <w:rFonts w:ascii="Times New Roman" w:eastAsia="Times New Roman" w:hAnsi="Times New Roman" w:cs="Times New Roman"/>
                <w:b/>
                <w:sz w:val="24"/>
                <w:szCs w:val="24"/>
              </w:rPr>
            </w:pPr>
            <w:r w:rsidRPr="00FC2EB2">
              <w:rPr>
                <w:rFonts w:ascii="Times New Roman" w:eastAsia="Times New Roman" w:hAnsi="Times New Roman" w:cs="Times New Roman"/>
                <w:b/>
                <w:sz w:val="24"/>
                <w:szCs w:val="24"/>
              </w:rPr>
              <w:t>Scientific Assumptions</w:t>
            </w:r>
          </w:p>
          <w:p w:rsidR="00FC2EB2" w:rsidRPr="00FC2EB2" w:rsidRDefault="00FC2EB2" w:rsidP="00E57FBF">
            <w:pPr>
              <w:spacing w:after="0" w:line="240" w:lineRule="auto"/>
              <w:ind w:left="21"/>
              <w:rPr>
                <w:rFonts w:ascii="Times New Roman" w:eastAsia="Times New Roman" w:hAnsi="Times New Roman" w:cs="Times New Roman"/>
                <w:b/>
                <w:sz w:val="24"/>
                <w:szCs w:val="24"/>
              </w:rPr>
            </w:pPr>
          </w:p>
        </w:tc>
      </w:tr>
      <w:tr w:rsidR="00FC2EB2" w:rsidRPr="00FC2EB2" w:rsidTr="00E57FBF">
        <w:trPr>
          <w:trHeight w:val="615"/>
        </w:trPr>
        <w:tc>
          <w:tcPr>
            <w:tcW w:w="8481" w:type="dxa"/>
            <w:tcBorders>
              <w:bottom w:val="single" w:sz="4" w:space="0" w:color="auto"/>
            </w:tcBorders>
          </w:tcPr>
          <w:p w:rsidR="00FC2EB2" w:rsidRPr="00FC2EB2" w:rsidRDefault="00FC2EB2" w:rsidP="00E57FBF">
            <w:pPr>
              <w:spacing w:after="0" w:line="240" w:lineRule="auto"/>
              <w:ind w:left="21"/>
              <w:rPr>
                <w:rFonts w:ascii="Times New Roman" w:eastAsia="Times New Roman" w:hAnsi="Times New Roman" w:cs="Times New Roman"/>
                <w:b/>
                <w:sz w:val="24"/>
                <w:szCs w:val="24"/>
              </w:rPr>
            </w:pPr>
          </w:p>
          <w:p w:rsidR="00FC2EB2" w:rsidRPr="00FC2EB2" w:rsidRDefault="00FC2EB2" w:rsidP="00E57FBF">
            <w:pPr>
              <w:spacing w:after="0" w:line="240" w:lineRule="auto"/>
              <w:ind w:left="21"/>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Systems theory; Holism; Interdependence; control processes; information feedback; complexity of living systems; adaptation-level theory; behavior as adaptive; adaptation as a function of stimuli and adaptation level; individual, dynamic, adaptation levels; positive and active processes of responding</w:t>
            </w:r>
          </w:p>
          <w:p w:rsidR="00FC2EB2" w:rsidRPr="00FC2EB2" w:rsidRDefault="00FC2EB2" w:rsidP="00E57FBF">
            <w:pPr>
              <w:spacing w:after="0" w:line="240" w:lineRule="auto"/>
              <w:ind w:left="21"/>
              <w:rPr>
                <w:rFonts w:ascii="Times New Roman" w:eastAsia="Times New Roman" w:hAnsi="Times New Roman" w:cs="Times New Roman"/>
                <w:b/>
                <w:sz w:val="24"/>
                <w:szCs w:val="24"/>
              </w:rPr>
            </w:pPr>
          </w:p>
        </w:tc>
      </w:tr>
      <w:tr w:rsidR="00FC2EB2" w:rsidRPr="00FC2EB2" w:rsidTr="00E57FBF">
        <w:trPr>
          <w:trHeight w:val="409"/>
        </w:trPr>
        <w:tc>
          <w:tcPr>
            <w:tcW w:w="8481" w:type="dxa"/>
          </w:tcPr>
          <w:p w:rsidR="00FC2EB2" w:rsidRPr="00FC2EB2" w:rsidRDefault="00FC2EB2" w:rsidP="00E57FBF">
            <w:pPr>
              <w:spacing w:after="0" w:line="240" w:lineRule="auto"/>
              <w:ind w:left="21"/>
              <w:rPr>
                <w:rFonts w:ascii="Times New Roman" w:eastAsia="Times New Roman" w:hAnsi="Times New Roman" w:cs="Times New Roman"/>
                <w:b/>
                <w:sz w:val="24"/>
                <w:szCs w:val="24"/>
              </w:rPr>
            </w:pPr>
            <w:r w:rsidRPr="00FC2EB2">
              <w:rPr>
                <w:rFonts w:ascii="Times New Roman" w:eastAsia="Times New Roman" w:hAnsi="Times New Roman" w:cs="Times New Roman"/>
                <w:b/>
                <w:sz w:val="24"/>
                <w:szCs w:val="24"/>
              </w:rPr>
              <w:t>Philosophic</w:t>
            </w:r>
          </w:p>
          <w:p w:rsidR="00FC2EB2" w:rsidRPr="00FC2EB2" w:rsidRDefault="00FC2EB2" w:rsidP="00E57FBF">
            <w:pPr>
              <w:spacing w:after="0" w:line="240" w:lineRule="auto"/>
              <w:ind w:left="21"/>
              <w:rPr>
                <w:rFonts w:ascii="Times New Roman" w:eastAsia="Times New Roman" w:hAnsi="Times New Roman" w:cs="Times New Roman"/>
                <w:b/>
                <w:sz w:val="24"/>
                <w:szCs w:val="24"/>
              </w:rPr>
            </w:pPr>
          </w:p>
        </w:tc>
      </w:tr>
      <w:tr w:rsidR="00FC2EB2" w:rsidRPr="00FC2EB2" w:rsidTr="00E57FBF">
        <w:trPr>
          <w:trHeight w:val="1328"/>
        </w:trPr>
        <w:tc>
          <w:tcPr>
            <w:tcW w:w="8481" w:type="dxa"/>
          </w:tcPr>
          <w:p w:rsidR="00FC2EB2" w:rsidRPr="00FC2EB2" w:rsidRDefault="00FC2EB2" w:rsidP="00E57FBF">
            <w:pPr>
              <w:spacing w:after="0" w:line="240" w:lineRule="auto"/>
              <w:rPr>
                <w:rFonts w:ascii="Times New Roman" w:eastAsia="Times New Roman" w:hAnsi="Times New Roman" w:cs="Times New Roman"/>
                <w:b/>
                <w:sz w:val="24"/>
                <w:szCs w:val="24"/>
              </w:rPr>
            </w:pPr>
          </w:p>
          <w:p w:rsidR="00FC2EB2" w:rsidRPr="00FC2EB2" w:rsidRDefault="00FC2EB2" w:rsidP="00E57FBF">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Humanism; creativity; purposefulness;;holism; interpersonal process; </w:t>
            </w:r>
            <w:proofErr w:type="spellStart"/>
            <w:r w:rsidRPr="00FC2EB2">
              <w:rPr>
                <w:rFonts w:ascii="Times New Roman" w:eastAsia="Times New Roman" w:hAnsi="Times New Roman" w:cs="Times New Roman"/>
                <w:sz w:val="24"/>
                <w:szCs w:val="24"/>
              </w:rPr>
              <w:t>veritivity</w:t>
            </w:r>
            <w:proofErr w:type="spellEnd"/>
            <w:r w:rsidRPr="00FC2EB2">
              <w:rPr>
                <w:rFonts w:ascii="Times New Roman" w:eastAsia="Times New Roman" w:hAnsi="Times New Roman" w:cs="Times New Roman"/>
                <w:sz w:val="24"/>
                <w:szCs w:val="24"/>
              </w:rPr>
              <w:t>; purposefulness of human existence; unity of purpose; activity, creativity; value and meaning of life.</w:t>
            </w:r>
          </w:p>
          <w:p w:rsidR="00FC2EB2" w:rsidRPr="00FC2EB2" w:rsidRDefault="00FC2EB2" w:rsidP="00E57FBF">
            <w:pPr>
              <w:spacing w:after="0" w:line="240" w:lineRule="auto"/>
              <w:ind w:left="21"/>
              <w:rPr>
                <w:rFonts w:ascii="Times New Roman" w:eastAsia="Times New Roman" w:hAnsi="Times New Roman" w:cs="Times New Roman"/>
                <w:b/>
                <w:sz w:val="24"/>
                <w:szCs w:val="24"/>
              </w:rPr>
            </w:pPr>
          </w:p>
        </w:tc>
      </w:tr>
    </w:tbl>
    <w:p w:rsidR="00FC2EB2" w:rsidRPr="00FC2EB2" w:rsidRDefault="00FC2EB2" w:rsidP="00FC2EB2">
      <w:pPr>
        <w:spacing w:after="0" w:line="240" w:lineRule="auto"/>
        <w:rPr>
          <w:rFonts w:ascii="Times New Roman" w:eastAsia="Times New Roman" w:hAnsi="Times New Roman" w:cs="Times New Roman"/>
          <w:b/>
          <w:sz w:val="24"/>
          <w:szCs w:val="24"/>
        </w:rPr>
      </w:pPr>
    </w:p>
    <w:p w:rsidR="00FC2EB2" w:rsidRPr="00FC2EB2" w:rsidRDefault="00FC2EB2" w:rsidP="00FC2EB2">
      <w:pPr>
        <w:spacing w:after="0" w:line="240" w:lineRule="auto"/>
        <w:rPr>
          <w:rFonts w:ascii="Times New Roman" w:eastAsia="Times New Roman" w:hAnsi="Times New Roman" w:cs="Times New Roman"/>
          <w:b/>
          <w:sz w:val="24"/>
          <w:szCs w:val="24"/>
        </w:rPr>
      </w:pPr>
      <w:r w:rsidRPr="00FC2EB2">
        <w:rPr>
          <w:rFonts w:ascii="Times New Roman" w:eastAsia="Times New Roman" w:hAnsi="Times New Roman" w:cs="Times New Roman"/>
          <w:b/>
          <w:sz w:val="24"/>
          <w:szCs w:val="24"/>
        </w:rPr>
        <w:t>Philosophic assumptions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Philosophy itself means finding meaning through analysis and sharing beliefs, values and goals. Humanism is defined as the broad movement in psychology and philosophy that recognizes the individual and subjective dimensions of human experiences as a center of knowing and valuing. </w:t>
      </w:r>
      <w:proofErr w:type="spellStart"/>
      <w:r w:rsidRPr="00FC2EB2">
        <w:rPr>
          <w:rFonts w:ascii="Times New Roman" w:eastAsia="Times New Roman" w:hAnsi="Times New Roman" w:cs="Times New Roman"/>
          <w:sz w:val="24"/>
          <w:szCs w:val="24"/>
        </w:rPr>
        <w:t>Vertivity</w:t>
      </w:r>
      <w:proofErr w:type="spellEnd"/>
      <w:r w:rsidRPr="00FC2EB2">
        <w:rPr>
          <w:rFonts w:ascii="Times New Roman" w:eastAsia="Times New Roman" w:hAnsi="Times New Roman" w:cs="Times New Roman"/>
          <w:sz w:val="24"/>
          <w:szCs w:val="24"/>
        </w:rPr>
        <w:t xml:space="preserve"> for Roy is a rootedness of all knowledge being one. In </w:t>
      </w:r>
      <w:proofErr w:type="spellStart"/>
      <w:r w:rsidRPr="00FC2EB2">
        <w:rPr>
          <w:rFonts w:ascii="Times New Roman" w:eastAsia="Times New Roman" w:hAnsi="Times New Roman" w:cs="Times New Roman"/>
          <w:sz w:val="24"/>
          <w:szCs w:val="24"/>
        </w:rPr>
        <w:t>veridity</w:t>
      </w:r>
      <w:proofErr w:type="spellEnd"/>
      <w:r w:rsidRPr="00FC2EB2">
        <w:rPr>
          <w:rFonts w:ascii="Times New Roman" w:eastAsia="Times New Roman" w:hAnsi="Times New Roman" w:cs="Times New Roman"/>
          <w:sz w:val="24"/>
          <w:szCs w:val="24"/>
        </w:rPr>
        <w:t xml:space="preserve"> society is viewed as a unity of a human kind, activity and creativity for the common good and value and meaning of life. Roy believes that individuals stand united in a common destiny and find meaning in mutual relations with each other, the world and a God-figure.</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b/>
          <w:sz w:val="24"/>
          <w:szCs w:val="24"/>
        </w:rPr>
        <w:t xml:space="preserve">Scientific assumptions </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Systems of matter and energy progress to higher level of complex self organization. Awareness of self and environment is rooted in thinking and feeling. Human decisions are accountable for integration of creative processes. Thinking and feeling are the reasons for human actions. People on earth have common patterns and integral relations. Human and environment meanings result in adaptation.</w:t>
      </w:r>
    </w:p>
    <w:p w:rsidR="00FC2EB2" w:rsidRPr="00FC2EB2" w:rsidRDefault="00FC2EB2" w:rsidP="00FC2EB2">
      <w:pPr>
        <w:spacing w:after="0" w:line="240" w:lineRule="auto"/>
        <w:rPr>
          <w:rFonts w:ascii="Times New Roman" w:eastAsia="Times New Roman" w:hAnsi="Times New Roman" w:cs="Times New Roman"/>
          <w:b/>
          <w:sz w:val="24"/>
          <w:szCs w:val="24"/>
        </w:rPr>
      </w:pPr>
      <w:r w:rsidRPr="00FC2EB2">
        <w:rPr>
          <w:rFonts w:ascii="Times New Roman" w:eastAsia="Times New Roman" w:hAnsi="Times New Roman" w:cs="Times New Roman"/>
          <w:b/>
          <w:sz w:val="24"/>
          <w:szCs w:val="24"/>
        </w:rPr>
        <w:t>Cultural assumptions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Experiences within a specific culture will influence how each element of the RAM model is expressed. There are concepts in culture that can influence all or some elements of RAM.</w:t>
      </w:r>
    </w:p>
    <w:p w:rsidR="00FC2EB2" w:rsidRPr="00FC2EB2" w:rsidRDefault="00FC2EB2" w:rsidP="00FC2EB2">
      <w:pPr>
        <w:spacing w:after="0" w:line="240" w:lineRule="auto"/>
        <w:rPr>
          <w:rFonts w:ascii="Times New Roman" w:eastAsia="Times New Roman" w:hAnsi="Times New Roman" w:cs="Times New Roman"/>
          <w:b/>
          <w:sz w:val="24"/>
          <w:szCs w:val="24"/>
        </w:rPr>
      </w:pP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lastRenderedPageBreak/>
        <w:t>3.  Describe the four concepts of the meta-paradigm of nursing, according to Roy</w:t>
      </w:r>
    </w:p>
    <w:p w:rsidR="00FC2EB2" w:rsidRPr="00FC2EB2" w:rsidRDefault="00FC2EB2" w:rsidP="00FC2EB2">
      <w:pPr>
        <w:spacing w:after="0" w:line="240" w:lineRule="auto"/>
        <w:rPr>
          <w:rFonts w:ascii="Times New Roman" w:eastAsia="Times New Roman" w:hAnsi="Times New Roman" w:cs="Times New Roman"/>
          <w:sz w:val="24"/>
          <w:szCs w:val="24"/>
        </w:rPr>
      </w:pPr>
      <w:proofErr w:type="gramStart"/>
      <w:r w:rsidRPr="00FC2EB2">
        <w:rPr>
          <w:rFonts w:ascii="Times New Roman" w:eastAsia="Times New Roman" w:hAnsi="Times New Roman" w:cs="Times New Roman"/>
          <w:sz w:val="24"/>
          <w:szCs w:val="24"/>
        </w:rPr>
        <w:t>Person, environment, health and nursing.</w:t>
      </w:r>
      <w:proofErr w:type="gramEnd"/>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b/>
          <w:sz w:val="24"/>
          <w:szCs w:val="24"/>
        </w:rPr>
        <w:t>Person</w:t>
      </w:r>
      <w:r w:rsidRPr="00FC2EB2">
        <w:rPr>
          <w:rFonts w:ascii="Times New Roman" w:eastAsia="Times New Roman" w:hAnsi="Times New Roman" w:cs="Times New Roman"/>
          <w:sz w:val="24"/>
          <w:szCs w:val="24"/>
        </w:rPr>
        <w:t xml:space="preserve">- is adaptive system that can be affected by external and internal stimuli. </w:t>
      </w:r>
      <w:proofErr w:type="gramStart"/>
      <w:r w:rsidRPr="00FC2EB2">
        <w:rPr>
          <w:rFonts w:ascii="Times New Roman" w:eastAsia="Times New Roman" w:hAnsi="Times New Roman" w:cs="Times New Roman"/>
          <w:sz w:val="24"/>
          <w:szCs w:val="24"/>
        </w:rPr>
        <w:t>Positive stimuli outcomes in adaptation.</w:t>
      </w:r>
      <w:proofErr w:type="gramEnd"/>
      <w:r w:rsidRPr="00FC2EB2">
        <w:rPr>
          <w:rFonts w:ascii="Times New Roman" w:eastAsia="Times New Roman" w:hAnsi="Times New Roman" w:cs="Times New Roman"/>
          <w:sz w:val="24"/>
          <w:szCs w:val="24"/>
        </w:rPr>
        <w:t xml:space="preserve">  </w:t>
      </w:r>
      <w:proofErr w:type="gramStart"/>
      <w:r w:rsidRPr="00FC2EB2">
        <w:rPr>
          <w:rFonts w:ascii="Times New Roman" w:eastAsia="Times New Roman" w:hAnsi="Times New Roman" w:cs="Times New Roman"/>
          <w:sz w:val="24"/>
          <w:szCs w:val="24"/>
        </w:rPr>
        <w:t>Negative stimuli outcomes in the alert of needing nursing intervention.</w:t>
      </w:r>
      <w:proofErr w:type="gramEnd"/>
    </w:p>
    <w:p w:rsidR="00FC2EB2" w:rsidRPr="00FC2EB2" w:rsidRDefault="00FC2EB2" w:rsidP="00FC2EB2">
      <w:pPr>
        <w:spacing w:after="0" w:line="240" w:lineRule="auto"/>
        <w:rPr>
          <w:rFonts w:ascii="Times New Roman" w:eastAsia="Times New Roman" w:hAnsi="Times New Roman" w:cs="Times New Roman"/>
          <w:b/>
          <w:color w:val="FF9900"/>
          <w:sz w:val="24"/>
          <w:szCs w:val="24"/>
        </w:rPr>
      </w:pP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4.  Analyze individual responses to various stimuli, according to Roy</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Types of stimuli:</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rPr>
        <w:t>Contextual stimuli</w:t>
      </w:r>
      <w:r w:rsidRPr="00FC2EB2">
        <w:rPr>
          <w:rFonts w:ascii="Times New Roman" w:eastAsia="Times New Roman" w:hAnsi="Times New Roman" w:cs="Times New Roman"/>
          <w:sz w:val="24"/>
          <w:szCs w:val="24"/>
        </w:rPr>
        <w:t>- all other stimuli present in the situation that contribute to the affect of the focal stimulus.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rPr>
        <w:t>Focal stimulus</w:t>
      </w:r>
      <w:r w:rsidRPr="00FC2EB2">
        <w:rPr>
          <w:rFonts w:ascii="Times New Roman" w:eastAsia="Times New Roman" w:hAnsi="Times New Roman" w:cs="Times New Roman"/>
          <w:sz w:val="24"/>
          <w:szCs w:val="24"/>
        </w:rPr>
        <w:t>- the internal and external stimulus most immediately confronting the human system</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rPr>
        <w:t>Residual stimulus</w:t>
      </w:r>
      <w:r w:rsidRPr="00FC2EB2">
        <w:rPr>
          <w:rFonts w:ascii="Times New Roman" w:eastAsia="Times New Roman" w:hAnsi="Times New Roman" w:cs="Times New Roman"/>
          <w:sz w:val="24"/>
          <w:szCs w:val="24"/>
        </w:rPr>
        <w:t>- an environmental factor within or outside the human system with affects in the current situation that is unclear.</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Types of responses: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rPr>
        <w:t>Adaptive response</w:t>
      </w:r>
      <w:r w:rsidRPr="00FC2EB2">
        <w:rPr>
          <w:rFonts w:ascii="Times New Roman" w:eastAsia="Times New Roman" w:hAnsi="Times New Roman" w:cs="Times New Roman"/>
          <w:sz w:val="24"/>
          <w:szCs w:val="24"/>
        </w:rPr>
        <w:t>- promote integrity in terms of the goals of human systems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rPr>
        <w:t>Ineffective response</w:t>
      </w:r>
      <w:r w:rsidRPr="00FC2EB2">
        <w:rPr>
          <w:rFonts w:ascii="Times New Roman" w:eastAsia="Times New Roman" w:hAnsi="Times New Roman" w:cs="Times New Roman"/>
          <w:sz w:val="24"/>
          <w:szCs w:val="24"/>
        </w:rPr>
        <w:t>- do not contribute to integrity in terms of goals in the human system</w:t>
      </w:r>
    </w:p>
    <w:p w:rsidR="00FC2EB2" w:rsidRPr="00FC2EB2" w:rsidRDefault="00FC2EB2" w:rsidP="00FC2EB2">
      <w:pPr>
        <w:spacing w:after="0" w:line="240" w:lineRule="auto"/>
        <w:rPr>
          <w:rFonts w:ascii="Times New Roman" w:eastAsia="Times New Roman" w:hAnsi="Times New Roman" w:cs="Times New Roman"/>
          <w:b/>
          <w:sz w:val="24"/>
          <w:szCs w:val="24"/>
        </w:rPr>
      </w:pPr>
    </w:p>
    <w:p w:rsidR="00FC2EB2" w:rsidRPr="00FC2EB2" w:rsidRDefault="00FC2EB2" w:rsidP="00FC2EB2">
      <w:pPr>
        <w:spacing w:after="0" w:line="240" w:lineRule="auto"/>
        <w:rPr>
          <w:rFonts w:ascii="Times New Roman" w:eastAsia="Times New Roman" w:hAnsi="Times New Roman" w:cs="Times New Roman"/>
          <w:b/>
          <w:sz w:val="24"/>
          <w:szCs w:val="24"/>
        </w:rPr>
      </w:pPr>
      <w:r w:rsidRPr="00FC2EB2">
        <w:rPr>
          <w:rFonts w:ascii="Times New Roman" w:eastAsia="Times New Roman" w:hAnsi="Times New Roman" w:cs="Times New Roman"/>
          <w:b/>
          <w:sz w:val="24"/>
          <w:szCs w:val="24"/>
        </w:rPr>
        <w:t xml:space="preserve">MAIN CONCEPTS </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Two internal mechanisms for adaptation </w:t>
      </w:r>
    </w:p>
    <w:p w:rsidR="00FC2EB2" w:rsidRPr="00FC2EB2" w:rsidRDefault="00FC2EB2" w:rsidP="00FC2EB2">
      <w:pPr>
        <w:pStyle w:val="ListParagraph"/>
        <w:numPr>
          <w:ilvl w:val="0"/>
          <w:numId w:val="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Regulator </w:t>
      </w:r>
    </w:p>
    <w:p w:rsidR="00FC2EB2" w:rsidRPr="00FC2EB2" w:rsidRDefault="00FC2EB2" w:rsidP="00FC2EB2">
      <w:pPr>
        <w:pStyle w:val="ListParagraph"/>
        <w:numPr>
          <w:ilvl w:val="0"/>
          <w:numId w:val="1"/>
        </w:numPr>
        <w:spacing w:after="0" w:line="240" w:lineRule="auto"/>
        <w:rPr>
          <w:rFonts w:ascii="Times New Roman" w:eastAsia="Times New Roman" w:hAnsi="Times New Roman" w:cs="Times New Roman"/>
          <w:sz w:val="24"/>
          <w:szCs w:val="24"/>
        </w:rPr>
      </w:pPr>
      <w:proofErr w:type="spellStart"/>
      <w:r w:rsidRPr="00FC2EB2">
        <w:rPr>
          <w:rFonts w:ascii="Times New Roman" w:eastAsia="Times New Roman" w:hAnsi="Times New Roman" w:cs="Times New Roman"/>
          <w:sz w:val="24"/>
          <w:szCs w:val="24"/>
        </w:rPr>
        <w:t>Cognator</w:t>
      </w:r>
      <w:proofErr w:type="spellEnd"/>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Four Adaptive Modes</w:t>
      </w:r>
    </w:p>
    <w:p w:rsidR="00FC2EB2" w:rsidRPr="00FC2EB2" w:rsidRDefault="00FC2EB2" w:rsidP="00FC2EB2">
      <w:pPr>
        <w:pStyle w:val="ListParagraph"/>
        <w:numPr>
          <w:ilvl w:val="0"/>
          <w:numId w:val="2"/>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Physiological-physical needs</w:t>
      </w:r>
    </w:p>
    <w:p w:rsidR="00FC2EB2" w:rsidRPr="00FC2EB2" w:rsidRDefault="00FC2EB2" w:rsidP="00FC2EB2">
      <w:pPr>
        <w:pStyle w:val="ListParagraph"/>
        <w:numPr>
          <w:ilvl w:val="0"/>
          <w:numId w:val="2"/>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Self-concept group identity</w:t>
      </w:r>
    </w:p>
    <w:p w:rsidR="00FC2EB2" w:rsidRPr="00FC2EB2" w:rsidRDefault="00FC2EB2" w:rsidP="00FC2EB2">
      <w:pPr>
        <w:pStyle w:val="ListParagraph"/>
        <w:numPr>
          <w:ilvl w:val="0"/>
          <w:numId w:val="2"/>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Role function</w:t>
      </w:r>
    </w:p>
    <w:p w:rsidR="00FC2EB2" w:rsidRPr="00FC2EB2" w:rsidRDefault="00FC2EB2" w:rsidP="00FC2EB2">
      <w:pPr>
        <w:pStyle w:val="ListParagraph"/>
        <w:numPr>
          <w:ilvl w:val="0"/>
          <w:numId w:val="2"/>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xml:space="preserve">Interdependence </w:t>
      </w:r>
    </w:p>
    <w:p w:rsidR="00FC2EB2" w:rsidRPr="00FC2EB2" w:rsidRDefault="00FC2EB2" w:rsidP="00FC2EB2">
      <w:pPr>
        <w:rPr>
          <w:rFonts w:ascii="Times New Roman" w:hAnsi="Times New Roman" w:cs="Times New Roman"/>
          <w:sz w:val="24"/>
          <w:szCs w:val="24"/>
        </w:rPr>
      </w:pPr>
      <w:proofErr w:type="gramStart"/>
      <w:r w:rsidRPr="00FC2EB2">
        <w:rPr>
          <w:rFonts w:ascii="Times New Roman" w:hAnsi="Times New Roman" w:cs="Times New Roman"/>
          <w:sz w:val="24"/>
          <w:szCs w:val="24"/>
        </w:rPr>
        <w:t>Regulator subsystem</w:t>
      </w:r>
      <w:r w:rsidR="00AC3459">
        <w:rPr>
          <w:rFonts w:ascii="Times New Roman" w:hAnsi="Times New Roman" w:cs="Times New Roman"/>
          <w:sz w:val="24"/>
          <w:szCs w:val="24"/>
        </w:rPr>
        <w:t xml:space="preserve"> </w:t>
      </w:r>
      <w:r w:rsidRPr="00FC2EB2">
        <w:rPr>
          <w:rFonts w:ascii="Times New Roman" w:hAnsi="Times New Roman" w:cs="Times New Roman"/>
          <w:sz w:val="24"/>
          <w:szCs w:val="24"/>
        </w:rPr>
        <w:t>- for individuals, a major coping process involving the neural, chemical and endocrine systems.</w:t>
      </w:r>
      <w:proofErr w:type="gramEnd"/>
    </w:p>
    <w:p w:rsidR="00FC2EB2" w:rsidRPr="00FC2EB2" w:rsidRDefault="00FC2EB2" w:rsidP="00FC2EB2">
      <w:pPr>
        <w:rPr>
          <w:rFonts w:ascii="Times New Roman" w:hAnsi="Times New Roman" w:cs="Times New Roman"/>
          <w:sz w:val="24"/>
          <w:szCs w:val="24"/>
        </w:rPr>
      </w:pPr>
      <w:proofErr w:type="spellStart"/>
      <w:r w:rsidRPr="00FC2EB2">
        <w:rPr>
          <w:rFonts w:ascii="Times New Roman" w:hAnsi="Times New Roman" w:cs="Times New Roman"/>
          <w:sz w:val="24"/>
          <w:szCs w:val="24"/>
        </w:rPr>
        <w:t>Cognator</w:t>
      </w:r>
      <w:proofErr w:type="spellEnd"/>
      <w:r w:rsidRPr="00FC2EB2">
        <w:rPr>
          <w:rFonts w:ascii="Times New Roman" w:hAnsi="Times New Roman" w:cs="Times New Roman"/>
          <w:sz w:val="24"/>
          <w:szCs w:val="24"/>
        </w:rPr>
        <w:t xml:space="preserve"> subsystem</w:t>
      </w:r>
      <w:r w:rsidR="00AC3459">
        <w:rPr>
          <w:rFonts w:ascii="Times New Roman" w:hAnsi="Times New Roman" w:cs="Times New Roman"/>
          <w:sz w:val="24"/>
          <w:szCs w:val="24"/>
        </w:rPr>
        <w:t xml:space="preserve"> -</w:t>
      </w:r>
      <w:r w:rsidRPr="00FC2EB2">
        <w:rPr>
          <w:rFonts w:ascii="Times New Roman" w:hAnsi="Times New Roman" w:cs="Times New Roman"/>
          <w:sz w:val="24"/>
          <w:szCs w:val="24"/>
        </w:rPr>
        <w:t xml:space="preserve"> major coping process for individuals involving 4 cognitive-emotive channels: perceptual and information processing, learning, judgment, and emotions.</w:t>
      </w:r>
    </w:p>
    <w:p w:rsidR="00FC2EB2" w:rsidRPr="00FC2EB2" w:rsidRDefault="00FC2EB2" w:rsidP="00FC2EB2">
      <w:pPr>
        <w:pStyle w:val="Heading2"/>
        <w:rPr>
          <w:color w:val="C00000"/>
          <w:sz w:val="28"/>
          <w:szCs w:val="24"/>
        </w:rPr>
      </w:pPr>
      <w:r w:rsidRPr="00FC2EB2">
        <w:rPr>
          <w:color w:val="C00000"/>
          <w:sz w:val="28"/>
          <w:szCs w:val="24"/>
        </w:rPr>
        <w:t>Week 2</w:t>
      </w: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1. Discuss the link between the RAM and the NP</w:t>
      </w: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sym w:font="Symbol" w:char="F0B7"/>
      </w:r>
      <w:r w:rsidRPr="009F1EB8">
        <w:rPr>
          <w:rFonts w:ascii="Times New Roman" w:eastAsia="Times New Roman" w:hAnsi="Times New Roman" w:cs="Times New Roman"/>
          <w:b/>
          <w:color w:val="FF6600"/>
          <w:sz w:val="24"/>
          <w:szCs w:val="24"/>
        </w:rPr>
        <w:t>Describe the six steps in the nursing care plan according to the RAM</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i/>
          <w:sz w:val="24"/>
          <w:szCs w:val="24"/>
          <w:u w:val="dotted"/>
        </w:rPr>
        <w:t>Assessment of behavior</w:t>
      </w:r>
      <w:r w:rsidRPr="00FC2EB2">
        <w:rPr>
          <w:rFonts w:ascii="Times New Roman" w:eastAsia="Times New Roman" w:hAnsi="Times New Roman" w:cs="Times New Roman"/>
          <w:sz w:val="24"/>
          <w:szCs w:val="24"/>
          <w:u w:val="dotted"/>
        </w:rPr>
        <w:t>-</w:t>
      </w:r>
      <w:r w:rsidRPr="00FC2EB2">
        <w:rPr>
          <w:rFonts w:ascii="Times New Roman" w:eastAsia="Times New Roman" w:hAnsi="Times New Roman" w:cs="Times New Roman"/>
          <w:sz w:val="24"/>
          <w:szCs w:val="24"/>
        </w:rPr>
        <w:t xml:space="preserve"> in this step its indicated of how a human adaptive system manages to cope with, or adapt to changes in health status </w:t>
      </w:r>
    </w:p>
    <w:p w:rsidR="00FC2EB2" w:rsidRPr="00FC2EB2" w:rsidRDefault="00AC3459" w:rsidP="00FC2EB2">
      <w:pPr>
        <w:pStyle w:val="ListParagraph"/>
        <w:numPr>
          <w:ilvl w:val="0"/>
          <w:numId w:val="3"/>
        </w:numPr>
        <w:spacing w:after="0" w:line="240" w:lineRule="auto"/>
        <w:rPr>
          <w:rFonts w:ascii="Times New Roman" w:eastAsia="Times New Roman" w:hAnsi="Times New Roman" w:cs="Times New Roman"/>
          <w:sz w:val="24"/>
          <w:szCs w:val="24"/>
          <w:u w:val="dotted"/>
        </w:rPr>
      </w:pPr>
      <w:r w:rsidRPr="00FC2EB2">
        <w:rPr>
          <w:rFonts w:ascii="Times New Roman" w:eastAsia="Times New Roman" w:hAnsi="Times New Roman" w:cs="Times New Roman"/>
          <w:i/>
          <w:sz w:val="24"/>
          <w:szCs w:val="24"/>
          <w:u w:val="dotted"/>
        </w:rPr>
        <w:t>Assessment</w:t>
      </w:r>
      <w:r w:rsidR="00FC2EB2" w:rsidRPr="00FC2EB2">
        <w:rPr>
          <w:rFonts w:ascii="Times New Roman" w:eastAsia="Times New Roman" w:hAnsi="Times New Roman" w:cs="Times New Roman"/>
          <w:i/>
          <w:sz w:val="24"/>
          <w:szCs w:val="24"/>
          <w:u w:val="dotted"/>
        </w:rPr>
        <w:t xml:space="preserve"> of stimuli</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u w:val="dotted"/>
        </w:rPr>
      </w:pPr>
      <w:r w:rsidRPr="00FC2EB2">
        <w:rPr>
          <w:rFonts w:ascii="Times New Roman" w:eastAsia="Times New Roman" w:hAnsi="Times New Roman" w:cs="Times New Roman"/>
          <w:i/>
          <w:sz w:val="24"/>
          <w:szCs w:val="24"/>
          <w:u w:val="dotted"/>
        </w:rPr>
        <w:t>Nursing diagnosis</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u w:val="dotted"/>
        </w:rPr>
      </w:pPr>
      <w:r w:rsidRPr="00FC2EB2">
        <w:rPr>
          <w:rFonts w:ascii="Times New Roman" w:eastAsia="Times New Roman" w:hAnsi="Times New Roman" w:cs="Times New Roman"/>
          <w:i/>
          <w:sz w:val="24"/>
          <w:szCs w:val="24"/>
          <w:u w:val="dotted"/>
        </w:rPr>
        <w:t>Goal setting</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u w:val="dotted"/>
        </w:rPr>
      </w:pPr>
      <w:r w:rsidRPr="00FC2EB2">
        <w:rPr>
          <w:rFonts w:ascii="Times New Roman" w:eastAsia="Times New Roman" w:hAnsi="Times New Roman" w:cs="Times New Roman"/>
          <w:i/>
          <w:sz w:val="24"/>
          <w:szCs w:val="24"/>
          <w:u w:val="dotted"/>
        </w:rPr>
        <w:t>Intervention</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u w:val="dotted"/>
        </w:rPr>
      </w:pPr>
      <w:r w:rsidRPr="00FC2EB2">
        <w:rPr>
          <w:rFonts w:ascii="Times New Roman" w:eastAsia="Times New Roman" w:hAnsi="Times New Roman" w:cs="Times New Roman"/>
          <w:i/>
          <w:sz w:val="24"/>
          <w:szCs w:val="24"/>
          <w:u w:val="dotted"/>
        </w:rPr>
        <w:t>Evaluation</w:t>
      </w:r>
    </w:p>
    <w:p w:rsidR="00FC2EB2" w:rsidRPr="00FC2EB2" w:rsidRDefault="00FC2EB2" w:rsidP="00FC2EB2">
      <w:pPr>
        <w:pStyle w:val="ListParagraph"/>
        <w:numPr>
          <w:ilvl w:val="0"/>
          <w:numId w:val="3"/>
        </w:numPr>
        <w:spacing w:after="0" w:line="240" w:lineRule="auto"/>
        <w:rPr>
          <w:rFonts w:ascii="Times New Roman" w:eastAsia="Times New Roman" w:hAnsi="Times New Roman" w:cs="Times New Roman"/>
          <w:sz w:val="24"/>
          <w:szCs w:val="24"/>
          <w:u w:val="dotted"/>
        </w:rPr>
      </w:pP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2. Assess responses related to nutrition.</w:t>
      </w: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sym w:font="Symbol" w:char="F0B7"/>
      </w:r>
      <w:r w:rsidRPr="009F1EB8">
        <w:rPr>
          <w:rFonts w:ascii="Times New Roman" w:eastAsia="Times New Roman" w:hAnsi="Times New Roman" w:cs="Times New Roman"/>
          <w:b/>
          <w:color w:val="FF6600"/>
          <w:sz w:val="24"/>
          <w:szCs w:val="24"/>
        </w:rPr>
        <w:t xml:space="preserve">Identify common stimuli related to nutrition </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Appetite and thirst</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lastRenderedPageBreak/>
        <w:t>-  Height and weight</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Food allergies</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Pain</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Altered ingestion</w:t>
      </w: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sym w:font="Symbol" w:char="F0B7"/>
      </w:r>
      <w:r w:rsidRPr="009F1EB8">
        <w:rPr>
          <w:rFonts w:ascii="Times New Roman" w:eastAsia="Times New Roman" w:hAnsi="Times New Roman" w:cs="Times New Roman"/>
          <w:b/>
          <w:color w:val="FF6600"/>
          <w:sz w:val="24"/>
          <w:szCs w:val="24"/>
        </w:rPr>
        <w:t xml:space="preserve">Define basic life processes related to Roy’s sub mode of nutrition </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 Eating-digestion</w:t>
      </w:r>
    </w:p>
    <w:p w:rsidR="00FC2EB2" w:rsidRPr="00FC2EB2" w:rsidRDefault="00FC2EB2" w:rsidP="00FC2EB2">
      <w:pPr>
        <w:spacing w:after="0" w:line="240" w:lineRule="auto"/>
        <w:rPr>
          <w:rFonts w:ascii="Times New Roman" w:eastAsia="Times New Roman" w:hAnsi="Times New Roman" w:cs="Times New Roman"/>
          <w:b/>
          <w:color w:val="538135" w:themeColor="accent6" w:themeShade="BF"/>
          <w:sz w:val="24"/>
          <w:szCs w:val="24"/>
        </w:rPr>
      </w:pP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Common adaptation problems related to nutrition</w:t>
      </w:r>
    </w:p>
    <w:p w:rsidR="00FC2EB2" w:rsidRPr="00FC2EB2" w:rsidRDefault="00FC2EB2" w:rsidP="00FC2EB2">
      <w:p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-nausea and vomiting, nutrition more or less than body requirements, weight 20% -25% above or below average, anorexia, ineffective coping strategies for altered means of ingestion</w:t>
      </w:r>
    </w:p>
    <w:p w:rsidR="00FC2EB2" w:rsidRPr="00FC2EB2" w:rsidRDefault="00FC2EB2" w:rsidP="00FC2EB2">
      <w:pPr>
        <w:spacing w:after="0" w:line="240" w:lineRule="auto"/>
        <w:rPr>
          <w:rFonts w:ascii="Times New Roman" w:eastAsia="Times New Roman" w:hAnsi="Times New Roman" w:cs="Times New Roman"/>
          <w:b/>
          <w:sz w:val="24"/>
          <w:szCs w:val="24"/>
        </w:rPr>
      </w:pPr>
    </w:p>
    <w:p w:rsidR="00FC2EB2" w:rsidRPr="009F1EB8" w:rsidRDefault="00FC2EB2" w:rsidP="00FC2EB2">
      <w:pPr>
        <w:pStyle w:val="Heading2"/>
        <w:rPr>
          <w:rFonts w:eastAsia="Times New Roman"/>
          <w:color w:val="C00000"/>
          <w:sz w:val="28"/>
          <w:szCs w:val="24"/>
        </w:rPr>
      </w:pPr>
      <w:r w:rsidRPr="009F1EB8">
        <w:rPr>
          <w:rFonts w:eastAsia="Times New Roman"/>
          <w:color w:val="C00000"/>
          <w:sz w:val="28"/>
          <w:szCs w:val="24"/>
        </w:rPr>
        <w:t>Week 3</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1. Review, Develop and write Diagnostic Statements (2 part statements).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Actual nursing diagnoses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Potential and at risk nursing diagnoses </w:t>
      </w:r>
    </w:p>
    <w:p w:rsidR="00720842" w:rsidRPr="009F1EB8" w:rsidRDefault="00FC2EB2" w:rsidP="00FC2EB2">
      <w:pPr>
        <w:pStyle w:val="NoSpacing"/>
        <w:rPr>
          <w:rFonts w:ascii="Times New Roman" w:hAnsi="Times New Roman" w:cs="Times New Roman"/>
          <w:b/>
          <w:color w:val="FF6600"/>
          <w:sz w:val="24"/>
          <w:szCs w:val="24"/>
        </w:rPr>
      </w:pPr>
      <w:r w:rsidRPr="009F1EB8">
        <w:rPr>
          <w:rFonts w:ascii="Times New Roman" w:hAnsi="Times New Roman" w:cs="Times New Roman"/>
          <w:b/>
          <w:color w:val="FF6600"/>
          <w:sz w:val="24"/>
          <w:szCs w:val="24"/>
        </w:rPr>
        <w:t> Wellness Diagnoses</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rPr>
        <w:t>Nursing diagnosis: related to</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rPr>
        <w:t>Goal setting: as evidenced by</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Priority setting</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bCs/>
          <w:i/>
          <w:iCs/>
        </w:rPr>
        <w:t>High</w:t>
      </w:r>
      <w:r w:rsidRPr="00FC2EB2">
        <w:rPr>
          <w:rFonts w:ascii="Times New Roman" w:hAnsi="Times New Roman" w:cs="Times New Roman"/>
        </w:rPr>
        <w:t>: Urgent physiological or safety needs</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bCs/>
          <w:i/>
          <w:iCs/>
        </w:rPr>
        <w:t>Intermediate</w:t>
      </w:r>
      <w:r w:rsidRPr="00FC2EB2">
        <w:rPr>
          <w:rFonts w:ascii="Times New Roman" w:hAnsi="Times New Roman" w:cs="Times New Roman"/>
        </w:rPr>
        <w:t>: Non-emergent, non life-threatening</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bCs/>
          <w:i/>
          <w:iCs/>
        </w:rPr>
        <w:t>Low</w:t>
      </w:r>
      <w:r w:rsidRPr="00FC2EB2">
        <w:rPr>
          <w:rFonts w:ascii="Times New Roman" w:hAnsi="Times New Roman" w:cs="Times New Roman"/>
        </w:rPr>
        <w:t>: Needs not directly related to illness (Potter &amp; Perry, 2014, p. 179)</w:t>
      </w:r>
    </w:p>
    <w:p w:rsidR="00FC2EB2" w:rsidRPr="00FC2EB2" w:rsidRDefault="00FC2EB2" w:rsidP="00FC2EB2">
      <w:pPr>
        <w:pStyle w:val="Default"/>
        <w:rPr>
          <w:rFonts w:ascii="Times New Roman" w:hAnsi="Times New Roman" w:cs="Times New Roman"/>
          <w:color w:val="FF9900"/>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2. Formulate nursing diagnoses (sub mode nutrition) using the RAM.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Weight 20% below average related to poor eating habits</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Poor balanced diet due to poor time management.</w:t>
      </w:r>
    </w:p>
    <w:p w:rsidR="00FC2EB2" w:rsidRPr="00FC2EB2" w:rsidRDefault="00FC2EB2" w:rsidP="00FC2EB2">
      <w:pPr>
        <w:pStyle w:val="Default"/>
        <w:rPr>
          <w:rFonts w:ascii="Times New Roman" w:hAnsi="Times New Roman" w:cs="Times New Roman"/>
          <w:b/>
          <w:color w:val="FF9900"/>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4. Differentiate goal from expected outcome. </w:t>
      </w:r>
    </w:p>
    <w:tbl>
      <w:tblPr>
        <w:tblStyle w:val="LightShading"/>
        <w:tblpPr w:leftFromText="180" w:rightFromText="180" w:vertAnchor="text" w:horzAnchor="margin" w:tblpY="74"/>
        <w:tblW w:w="8755" w:type="dxa"/>
        <w:tblLook w:val="04A0"/>
      </w:tblPr>
      <w:tblGrid>
        <w:gridCol w:w="4077"/>
        <w:gridCol w:w="4678"/>
      </w:tblGrid>
      <w:tr w:rsidR="009F1EB8" w:rsidRPr="00FC2EB2" w:rsidTr="009F1EB8">
        <w:trPr>
          <w:cnfStyle w:val="100000000000"/>
          <w:trHeight w:val="238"/>
        </w:trPr>
        <w:tc>
          <w:tcPr>
            <w:cnfStyle w:val="001000000000"/>
            <w:tcW w:w="4077" w:type="dxa"/>
            <w:hideMark/>
          </w:tcPr>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lang w:val="en-CA"/>
              </w:rPr>
              <w:t xml:space="preserve">GOAL </w:t>
            </w:r>
          </w:p>
        </w:tc>
        <w:tc>
          <w:tcPr>
            <w:tcW w:w="4678" w:type="dxa"/>
            <w:hideMark/>
          </w:tcPr>
          <w:p w:rsidR="009F1EB8" w:rsidRPr="00FC2EB2" w:rsidRDefault="009F1EB8" w:rsidP="009F1EB8">
            <w:pPr>
              <w:pStyle w:val="Default"/>
              <w:cnfStyle w:val="100000000000"/>
              <w:rPr>
                <w:rFonts w:ascii="Times New Roman" w:hAnsi="Times New Roman" w:cs="Times New Roman"/>
                <w:b w:val="0"/>
              </w:rPr>
            </w:pPr>
            <w:r w:rsidRPr="00FC2EB2">
              <w:rPr>
                <w:rFonts w:ascii="Times New Roman" w:hAnsi="Times New Roman" w:cs="Times New Roman"/>
                <w:lang w:val="en-CA"/>
              </w:rPr>
              <w:t xml:space="preserve">EXPECTED OUTCOME </w:t>
            </w:r>
          </w:p>
        </w:tc>
      </w:tr>
      <w:tr w:rsidR="009F1EB8" w:rsidRPr="00FC2EB2" w:rsidTr="009F1EB8">
        <w:trPr>
          <w:cnfStyle w:val="000000100000"/>
          <w:trHeight w:val="1822"/>
        </w:trPr>
        <w:tc>
          <w:tcPr>
            <w:cnfStyle w:val="001000000000"/>
            <w:tcW w:w="4077" w:type="dxa"/>
            <w:hideMark/>
          </w:tcPr>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 xml:space="preserve">Specific client behavior or response achieved through nursing </w:t>
            </w:r>
            <w:proofErr w:type="spellStart"/>
            <w:r w:rsidRPr="00FC2EB2">
              <w:rPr>
                <w:rFonts w:ascii="Times New Roman" w:hAnsi="Times New Roman" w:cs="Times New Roman"/>
              </w:rPr>
              <w:t>dx</w:t>
            </w:r>
            <w:proofErr w:type="spellEnd"/>
            <w:r w:rsidRPr="00FC2EB2">
              <w:rPr>
                <w:rFonts w:ascii="Times New Roman" w:hAnsi="Times New Roman" w:cs="Times New Roman"/>
              </w:rPr>
              <w:t xml:space="preserve"> or collaborative problem resolution</w:t>
            </w:r>
          </w:p>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Short Term/Long Term</w:t>
            </w:r>
          </w:p>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For example:</w:t>
            </w:r>
          </w:p>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Client achieves improved pain control</w:t>
            </w:r>
          </w:p>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 xml:space="preserve">  </w:t>
            </w:r>
          </w:p>
          <w:p w:rsidR="009F1EB8" w:rsidRPr="00FC2EB2" w:rsidRDefault="009F1EB8" w:rsidP="009F1EB8">
            <w:pPr>
              <w:pStyle w:val="Default"/>
              <w:rPr>
                <w:rFonts w:ascii="Times New Roman" w:hAnsi="Times New Roman" w:cs="Times New Roman"/>
                <w:b w:val="0"/>
              </w:rPr>
            </w:pPr>
            <w:r w:rsidRPr="00FC2EB2">
              <w:rPr>
                <w:rFonts w:ascii="Times New Roman" w:hAnsi="Times New Roman" w:cs="Times New Roman"/>
              </w:rPr>
              <w:t xml:space="preserve"> </w:t>
            </w:r>
            <w:r w:rsidRPr="00FC2EB2">
              <w:rPr>
                <w:rFonts w:ascii="Times New Roman" w:hAnsi="Times New Roman" w:cs="Times New Roman"/>
                <w:i/>
                <w:iCs/>
              </w:rPr>
              <w:t>Potter &amp; Perry, 2014, p. 175</w:t>
            </w:r>
          </w:p>
        </w:tc>
        <w:tc>
          <w:tcPr>
            <w:tcW w:w="4678" w:type="dxa"/>
            <w:hideMark/>
          </w:tcPr>
          <w:p w:rsidR="009F1EB8" w:rsidRPr="00FC2EB2" w:rsidRDefault="009F1EB8" w:rsidP="009F1EB8">
            <w:pPr>
              <w:pStyle w:val="Default"/>
              <w:cnfStyle w:val="000000100000"/>
              <w:rPr>
                <w:rFonts w:ascii="Times New Roman" w:hAnsi="Times New Roman" w:cs="Times New Roman"/>
                <w:b/>
              </w:rPr>
            </w:pPr>
            <w:r w:rsidRPr="00FC2EB2">
              <w:rPr>
                <w:rFonts w:ascii="Times New Roman" w:hAnsi="Times New Roman" w:cs="Times New Roman"/>
                <w:b/>
              </w:rPr>
              <w:t>Measurable criteria used to evaluate goal achievement</w:t>
            </w:r>
          </w:p>
          <w:p w:rsidR="009F1EB8" w:rsidRPr="00FC2EB2" w:rsidRDefault="009F1EB8" w:rsidP="009F1EB8">
            <w:pPr>
              <w:pStyle w:val="Default"/>
              <w:cnfStyle w:val="000000100000"/>
              <w:rPr>
                <w:rFonts w:ascii="Times New Roman" w:hAnsi="Times New Roman" w:cs="Times New Roman"/>
                <w:b/>
              </w:rPr>
            </w:pPr>
            <w:r w:rsidRPr="00FC2EB2">
              <w:rPr>
                <w:rFonts w:ascii="Times New Roman" w:hAnsi="Times New Roman" w:cs="Times New Roman"/>
                <w:b/>
              </w:rPr>
              <w:t>S.M.A.R.T.</w:t>
            </w:r>
          </w:p>
          <w:p w:rsidR="009F1EB8" w:rsidRPr="00FC2EB2" w:rsidRDefault="009F1EB8" w:rsidP="009F1EB8">
            <w:pPr>
              <w:pStyle w:val="Default"/>
              <w:cnfStyle w:val="000000100000"/>
              <w:rPr>
                <w:rFonts w:ascii="Times New Roman" w:hAnsi="Times New Roman" w:cs="Times New Roman"/>
                <w:b/>
              </w:rPr>
            </w:pPr>
            <w:r w:rsidRPr="00FC2EB2">
              <w:rPr>
                <w:rFonts w:ascii="Times New Roman" w:hAnsi="Times New Roman" w:cs="Times New Roman"/>
                <w:b/>
              </w:rPr>
              <w:t>For example:</w:t>
            </w:r>
          </w:p>
          <w:p w:rsidR="009F1EB8" w:rsidRPr="00FC2EB2" w:rsidRDefault="009F1EB8" w:rsidP="009F1EB8">
            <w:pPr>
              <w:pStyle w:val="Default"/>
              <w:cnfStyle w:val="000000100000"/>
              <w:rPr>
                <w:rFonts w:ascii="Times New Roman" w:hAnsi="Times New Roman" w:cs="Times New Roman"/>
                <w:b/>
              </w:rPr>
            </w:pPr>
            <w:r w:rsidRPr="00FC2EB2">
              <w:rPr>
                <w:rFonts w:ascii="Times New Roman" w:hAnsi="Times New Roman" w:cs="Times New Roman"/>
                <w:b/>
              </w:rPr>
              <w:t>Client will be able to turn without additional discomfort</w:t>
            </w:r>
          </w:p>
          <w:p w:rsidR="009F1EB8" w:rsidRPr="00FC2EB2" w:rsidRDefault="009F1EB8" w:rsidP="009F1EB8">
            <w:pPr>
              <w:pStyle w:val="Default"/>
              <w:cnfStyle w:val="000000100000"/>
              <w:rPr>
                <w:rFonts w:ascii="Times New Roman" w:hAnsi="Times New Roman" w:cs="Times New Roman"/>
                <w:b/>
              </w:rPr>
            </w:pPr>
            <w:r w:rsidRPr="00FC2EB2">
              <w:rPr>
                <w:rFonts w:ascii="Times New Roman" w:hAnsi="Times New Roman" w:cs="Times New Roman"/>
                <w:b/>
                <w:i/>
                <w:iCs/>
              </w:rPr>
              <w:t>Potter &amp; Perry, 2014, p. 175</w:t>
            </w:r>
          </w:p>
        </w:tc>
      </w:tr>
    </w:tbl>
    <w:p w:rsidR="00FC2EB2" w:rsidRPr="00FC2EB2" w:rsidRDefault="00FC2EB2" w:rsidP="00FC2EB2">
      <w:pPr>
        <w:pStyle w:val="Default"/>
        <w:rPr>
          <w:rFonts w:ascii="Times New Roman" w:hAnsi="Times New Roman" w:cs="Times New Roman"/>
          <w:b/>
          <w:color w:val="538135" w:themeColor="accent6" w:themeShade="BF"/>
        </w:rPr>
      </w:pPr>
    </w:p>
    <w:p w:rsidR="00FC2EB2" w:rsidRPr="00FC2EB2" w:rsidRDefault="00FC2EB2"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Default="009F1EB8" w:rsidP="00FC2EB2">
      <w:pPr>
        <w:pStyle w:val="Default"/>
        <w:rPr>
          <w:rFonts w:ascii="Times New Roman" w:hAnsi="Times New Roman" w:cs="Times New Roman"/>
          <w:b/>
          <w:color w:val="FF9900"/>
        </w:rPr>
      </w:pPr>
    </w:p>
    <w:p w:rsidR="009F1EB8" w:rsidRPr="009F1EB8" w:rsidRDefault="00FC2EB2" w:rsidP="009F1EB8">
      <w:pPr>
        <w:pStyle w:val="Default"/>
        <w:rPr>
          <w:rFonts w:ascii="Times New Roman" w:hAnsi="Times New Roman" w:cs="Times New Roman"/>
          <w:b/>
          <w:color w:val="FF6600"/>
        </w:rPr>
      </w:pPr>
      <w:r w:rsidRPr="009F1EB8">
        <w:rPr>
          <w:rFonts w:ascii="Times New Roman" w:hAnsi="Times New Roman" w:cs="Times New Roman"/>
          <w:b/>
          <w:color w:val="FF6600"/>
        </w:rPr>
        <w:t>5. Discuss the sele</w:t>
      </w:r>
      <w:r w:rsidR="009F1EB8" w:rsidRPr="009F1EB8">
        <w:rPr>
          <w:rFonts w:ascii="Times New Roman" w:hAnsi="Times New Roman" w:cs="Times New Roman"/>
          <w:b/>
          <w:color w:val="FF6600"/>
        </w:rPr>
        <w:t>ction of nursing interventions.</w:t>
      </w:r>
    </w:p>
    <w:p w:rsidR="00FC2EB2" w:rsidRPr="00FC2EB2" w:rsidRDefault="00FC2EB2" w:rsidP="00FC2EB2">
      <w:pPr>
        <w:pStyle w:val="Default"/>
        <w:numPr>
          <w:ilvl w:val="0"/>
          <w:numId w:val="5"/>
        </w:numPr>
        <w:rPr>
          <w:rFonts w:ascii="Times New Roman" w:hAnsi="Times New Roman" w:cs="Times New Roman"/>
          <w:b/>
          <w:color w:val="auto"/>
        </w:rPr>
      </w:pPr>
      <w:r w:rsidRPr="00FC2EB2">
        <w:rPr>
          <w:rFonts w:ascii="Times New Roman" w:hAnsi="Times New Roman" w:cs="Times New Roman"/>
          <w:b/>
          <w:color w:val="auto"/>
        </w:rPr>
        <w:t>Nursing Diagnosis</w:t>
      </w:r>
    </w:p>
    <w:p w:rsidR="00FC2EB2" w:rsidRPr="00FC2EB2" w:rsidRDefault="00FC2EB2" w:rsidP="00FC2EB2">
      <w:pPr>
        <w:pStyle w:val="Default"/>
        <w:numPr>
          <w:ilvl w:val="0"/>
          <w:numId w:val="5"/>
        </w:numPr>
        <w:rPr>
          <w:rFonts w:ascii="Times New Roman" w:hAnsi="Times New Roman" w:cs="Times New Roman"/>
          <w:color w:val="auto"/>
        </w:rPr>
      </w:pPr>
      <w:r w:rsidRPr="00FC2EB2">
        <w:rPr>
          <w:rFonts w:ascii="Times New Roman" w:hAnsi="Times New Roman" w:cs="Times New Roman"/>
          <w:color w:val="auto"/>
        </w:rPr>
        <w:t>Goals and expected outcomes</w:t>
      </w:r>
    </w:p>
    <w:p w:rsidR="00FC2EB2" w:rsidRPr="00FC2EB2" w:rsidRDefault="00FC2EB2" w:rsidP="00FC2EB2">
      <w:pPr>
        <w:pStyle w:val="Default"/>
        <w:numPr>
          <w:ilvl w:val="0"/>
          <w:numId w:val="5"/>
        </w:numPr>
        <w:rPr>
          <w:rFonts w:ascii="Times New Roman" w:hAnsi="Times New Roman" w:cs="Times New Roman"/>
          <w:color w:val="auto"/>
        </w:rPr>
      </w:pPr>
      <w:r w:rsidRPr="00FC2EB2">
        <w:rPr>
          <w:rFonts w:ascii="Times New Roman" w:hAnsi="Times New Roman" w:cs="Times New Roman"/>
          <w:color w:val="auto"/>
        </w:rPr>
        <w:t>Evidence base for the intervention</w:t>
      </w:r>
    </w:p>
    <w:p w:rsidR="00FC2EB2" w:rsidRPr="00FC2EB2" w:rsidRDefault="00FC2EB2" w:rsidP="00FC2EB2">
      <w:pPr>
        <w:pStyle w:val="Default"/>
        <w:numPr>
          <w:ilvl w:val="0"/>
          <w:numId w:val="5"/>
        </w:numPr>
        <w:rPr>
          <w:rFonts w:ascii="Times New Roman" w:hAnsi="Times New Roman" w:cs="Times New Roman"/>
          <w:color w:val="auto"/>
        </w:rPr>
      </w:pPr>
      <w:r w:rsidRPr="00FC2EB2">
        <w:rPr>
          <w:rFonts w:ascii="Times New Roman" w:hAnsi="Times New Roman" w:cs="Times New Roman"/>
          <w:color w:val="auto"/>
        </w:rPr>
        <w:t>Feasibility for performing an intervention</w:t>
      </w:r>
    </w:p>
    <w:p w:rsidR="00FC2EB2" w:rsidRPr="00FC2EB2" w:rsidRDefault="00FC2EB2" w:rsidP="00FC2EB2">
      <w:pPr>
        <w:pStyle w:val="Default"/>
        <w:numPr>
          <w:ilvl w:val="0"/>
          <w:numId w:val="5"/>
        </w:numPr>
        <w:rPr>
          <w:rFonts w:ascii="Times New Roman" w:hAnsi="Times New Roman" w:cs="Times New Roman"/>
          <w:color w:val="auto"/>
        </w:rPr>
      </w:pPr>
      <w:r w:rsidRPr="00FC2EB2">
        <w:rPr>
          <w:rFonts w:ascii="Times New Roman" w:hAnsi="Times New Roman" w:cs="Times New Roman"/>
          <w:color w:val="auto"/>
        </w:rPr>
        <w:lastRenderedPageBreak/>
        <w:t>Acceptability to the client</w:t>
      </w:r>
    </w:p>
    <w:p w:rsidR="00FC2EB2" w:rsidRPr="00FC2EB2" w:rsidRDefault="00FC2EB2" w:rsidP="00FC2EB2">
      <w:pPr>
        <w:pStyle w:val="Default"/>
        <w:numPr>
          <w:ilvl w:val="0"/>
          <w:numId w:val="5"/>
        </w:numPr>
        <w:rPr>
          <w:rFonts w:ascii="Times New Roman" w:hAnsi="Times New Roman" w:cs="Times New Roman"/>
          <w:color w:val="auto"/>
        </w:rPr>
      </w:pPr>
      <w:r w:rsidRPr="00FC2EB2">
        <w:rPr>
          <w:rFonts w:ascii="Times New Roman" w:hAnsi="Times New Roman" w:cs="Times New Roman"/>
          <w:color w:val="auto"/>
        </w:rPr>
        <w:t xml:space="preserve">Capability of the nurse </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7. Identify the elements of the evaluation process. </w:t>
      </w:r>
    </w:p>
    <w:p w:rsidR="00FC2EB2" w:rsidRPr="00FC2EB2" w:rsidRDefault="00FC2EB2" w:rsidP="00FC2EB2">
      <w:pPr>
        <w:pStyle w:val="Default"/>
        <w:numPr>
          <w:ilvl w:val="0"/>
          <w:numId w:val="4"/>
        </w:numPr>
        <w:rPr>
          <w:rFonts w:ascii="Times New Roman" w:hAnsi="Times New Roman" w:cs="Times New Roman"/>
          <w:color w:val="auto"/>
        </w:rPr>
      </w:pPr>
      <w:r w:rsidRPr="00FC2EB2">
        <w:rPr>
          <w:rFonts w:ascii="Times New Roman" w:hAnsi="Times New Roman" w:cs="Times New Roman"/>
          <w:color w:val="auto"/>
        </w:rPr>
        <w:t>Identifying evaluative criteria and standards</w:t>
      </w:r>
    </w:p>
    <w:p w:rsidR="00FC2EB2" w:rsidRPr="00FC2EB2" w:rsidRDefault="00FC2EB2" w:rsidP="00FC2EB2">
      <w:pPr>
        <w:pStyle w:val="Default"/>
        <w:numPr>
          <w:ilvl w:val="0"/>
          <w:numId w:val="4"/>
        </w:numPr>
        <w:rPr>
          <w:rFonts w:ascii="Times New Roman" w:hAnsi="Times New Roman" w:cs="Times New Roman"/>
          <w:color w:val="auto"/>
        </w:rPr>
      </w:pPr>
      <w:r w:rsidRPr="00FC2EB2">
        <w:rPr>
          <w:rFonts w:ascii="Times New Roman" w:hAnsi="Times New Roman" w:cs="Times New Roman"/>
          <w:color w:val="auto"/>
        </w:rPr>
        <w:t>Collecting data to determine whether criteria/standards were met</w:t>
      </w:r>
    </w:p>
    <w:p w:rsidR="00FC2EB2" w:rsidRPr="00FC2EB2" w:rsidRDefault="00FC2EB2" w:rsidP="00FC2EB2">
      <w:pPr>
        <w:pStyle w:val="Default"/>
        <w:numPr>
          <w:ilvl w:val="0"/>
          <w:numId w:val="4"/>
        </w:numPr>
        <w:rPr>
          <w:rFonts w:ascii="Times New Roman" w:hAnsi="Times New Roman" w:cs="Times New Roman"/>
          <w:color w:val="auto"/>
        </w:rPr>
      </w:pPr>
      <w:r w:rsidRPr="00FC2EB2">
        <w:rPr>
          <w:rFonts w:ascii="Times New Roman" w:hAnsi="Times New Roman" w:cs="Times New Roman"/>
          <w:color w:val="auto"/>
        </w:rPr>
        <w:t>Interpreting and summarizing findings</w:t>
      </w:r>
    </w:p>
    <w:p w:rsidR="00FC2EB2" w:rsidRPr="00FC2EB2" w:rsidRDefault="00FC2EB2" w:rsidP="00FC2EB2">
      <w:pPr>
        <w:pStyle w:val="Default"/>
        <w:numPr>
          <w:ilvl w:val="0"/>
          <w:numId w:val="4"/>
        </w:numPr>
        <w:rPr>
          <w:rFonts w:ascii="Times New Roman" w:hAnsi="Times New Roman" w:cs="Times New Roman"/>
          <w:color w:val="auto"/>
        </w:rPr>
      </w:pPr>
      <w:r w:rsidRPr="00FC2EB2">
        <w:rPr>
          <w:rFonts w:ascii="Times New Roman" w:hAnsi="Times New Roman" w:cs="Times New Roman"/>
          <w:color w:val="auto"/>
        </w:rPr>
        <w:t>Documenting findings and any clinical judgment</w:t>
      </w:r>
    </w:p>
    <w:p w:rsidR="009F1EB8" w:rsidRPr="009F1EB8" w:rsidRDefault="00FC2EB2" w:rsidP="009F1EB8">
      <w:pPr>
        <w:pStyle w:val="Default"/>
        <w:numPr>
          <w:ilvl w:val="0"/>
          <w:numId w:val="4"/>
        </w:numPr>
        <w:rPr>
          <w:rFonts w:ascii="Times New Roman" w:hAnsi="Times New Roman" w:cs="Times New Roman"/>
          <w:color w:val="auto"/>
        </w:rPr>
      </w:pPr>
      <w:r w:rsidRPr="00FC2EB2">
        <w:rPr>
          <w:rFonts w:ascii="Times New Roman" w:hAnsi="Times New Roman" w:cs="Times New Roman"/>
          <w:color w:val="auto"/>
        </w:rPr>
        <w:t xml:space="preserve">Terminating, continuing or revising care plan </w:t>
      </w:r>
    </w:p>
    <w:p w:rsidR="00FC2EB2" w:rsidRPr="009F1EB8" w:rsidRDefault="00FC2EB2" w:rsidP="009F1EB8">
      <w:pPr>
        <w:pStyle w:val="Heading2"/>
        <w:rPr>
          <w:color w:val="C00000"/>
          <w:sz w:val="28"/>
          <w:szCs w:val="24"/>
        </w:rPr>
      </w:pPr>
      <w:r w:rsidRPr="009F1EB8">
        <w:rPr>
          <w:color w:val="C00000"/>
          <w:sz w:val="28"/>
          <w:szCs w:val="24"/>
        </w:rPr>
        <w:t>Week 4</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1. Describe the self-concept mode according to the RAM (including personal self and physical self).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Identify the basic processes of the self-concept mode (developing self, perceiving self, and the focusing self).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Describe two compensatory adaptive processes related to self-concept.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i/>
          <w:color w:val="auto"/>
        </w:rPr>
        <w:t>Self-concept</w:t>
      </w:r>
      <w:r w:rsidRPr="00FC2EB2">
        <w:rPr>
          <w:rFonts w:ascii="Times New Roman" w:hAnsi="Times New Roman" w:cs="Times New Roman"/>
          <w:color w:val="auto"/>
        </w:rPr>
        <w:t xml:space="preserve"> is defined as feelings and believes a person holds about themselves at a given time.</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Self concept has two sub areas:</w:t>
      </w:r>
    </w:p>
    <w:p w:rsidR="00FC2EB2" w:rsidRPr="00FC2EB2" w:rsidRDefault="00FC2EB2" w:rsidP="00FC2EB2">
      <w:pPr>
        <w:pStyle w:val="Default"/>
        <w:numPr>
          <w:ilvl w:val="0"/>
          <w:numId w:val="6"/>
        </w:numPr>
        <w:rPr>
          <w:rFonts w:ascii="Times New Roman" w:hAnsi="Times New Roman" w:cs="Times New Roman"/>
          <w:color w:val="auto"/>
          <w:u w:val="single"/>
        </w:rPr>
      </w:pPr>
      <w:r w:rsidRPr="00FC2EB2">
        <w:rPr>
          <w:rFonts w:ascii="Times New Roman" w:hAnsi="Times New Roman" w:cs="Times New Roman"/>
          <w:color w:val="auto"/>
        </w:rPr>
        <w:t xml:space="preserve"> </w:t>
      </w:r>
      <w:r w:rsidRPr="00FC2EB2">
        <w:rPr>
          <w:rFonts w:ascii="Times New Roman" w:hAnsi="Times New Roman" w:cs="Times New Roman"/>
          <w:color w:val="auto"/>
          <w:u w:val="single"/>
        </w:rPr>
        <w:t>Physical self</w:t>
      </w:r>
    </w:p>
    <w:p w:rsidR="00FC2EB2" w:rsidRPr="00FC2EB2" w:rsidRDefault="00FC2EB2" w:rsidP="00FC2EB2">
      <w:pPr>
        <w:pStyle w:val="Default"/>
        <w:numPr>
          <w:ilvl w:val="0"/>
          <w:numId w:val="6"/>
        </w:numPr>
        <w:rPr>
          <w:rFonts w:ascii="Times New Roman" w:hAnsi="Times New Roman" w:cs="Times New Roman"/>
          <w:color w:val="auto"/>
        </w:rPr>
      </w:pPr>
      <w:r w:rsidRPr="00FC2EB2">
        <w:rPr>
          <w:rFonts w:ascii="Times New Roman" w:hAnsi="Times New Roman" w:cs="Times New Roman"/>
          <w:color w:val="auto"/>
        </w:rPr>
        <w:t>1. Body sensation</w:t>
      </w:r>
    </w:p>
    <w:p w:rsidR="00FC2EB2" w:rsidRPr="00FC2EB2" w:rsidRDefault="00FC2EB2" w:rsidP="00FC2EB2">
      <w:pPr>
        <w:pStyle w:val="Default"/>
        <w:numPr>
          <w:ilvl w:val="0"/>
          <w:numId w:val="6"/>
        </w:numPr>
        <w:rPr>
          <w:rFonts w:ascii="Times New Roman" w:hAnsi="Times New Roman" w:cs="Times New Roman"/>
          <w:color w:val="auto"/>
        </w:rPr>
      </w:pPr>
      <w:r w:rsidRPr="00FC2EB2">
        <w:rPr>
          <w:rFonts w:ascii="Times New Roman" w:hAnsi="Times New Roman" w:cs="Times New Roman"/>
          <w:color w:val="auto"/>
        </w:rPr>
        <w:t>2.Body image</w:t>
      </w:r>
    </w:p>
    <w:p w:rsidR="00FC2EB2" w:rsidRPr="00FC2EB2" w:rsidRDefault="00FC2EB2" w:rsidP="00FC2EB2">
      <w:pPr>
        <w:pStyle w:val="Default"/>
        <w:numPr>
          <w:ilvl w:val="0"/>
          <w:numId w:val="6"/>
        </w:numPr>
        <w:rPr>
          <w:rFonts w:ascii="Times New Roman" w:hAnsi="Times New Roman" w:cs="Times New Roman"/>
          <w:color w:val="auto"/>
          <w:u w:val="single"/>
        </w:rPr>
      </w:pPr>
      <w:r w:rsidRPr="00FC2EB2">
        <w:rPr>
          <w:rFonts w:ascii="Times New Roman" w:hAnsi="Times New Roman" w:cs="Times New Roman"/>
          <w:color w:val="auto"/>
          <w:u w:val="single"/>
        </w:rPr>
        <w:t>Personal self</w:t>
      </w:r>
    </w:p>
    <w:p w:rsidR="00FC2EB2" w:rsidRPr="00FC2EB2" w:rsidRDefault="00FC2EB2" w:rsidP="00FC2EB2">
      <w:pPr>
        <w:pStyle w:val="Default"/>
        <w:numPr>
          <w:ilvl w:val="0"/>
          <w:numId w:val="6"/>
        </w:numPr>
        <w:rPr>
          <w:rFonts w:ascii="Times New Roman" w:hAnsi="Times New Roman" w:cs="Times New Roman"/>
          <w:color w:val="auto"/>
        </w:rPr>
      </w:pPr>
      <w:r w:rsidRPr="00FC2EB2">
        <w:rPr>
          <w:rFonts w:ascii="Times New Roman" w:hAnsi="Times New Roman" w:cs="Times New Roman"/>
          <w:color w:val="auto"/>
        </w:rPr>
        <w:t>1.Self- ideal</w:t>
      </w:r>
    </w:p>
    <w:p w:rsidR="00FC2EB2" w:rsidRPr="00FC2EB2" w:rsidRDefault="00FC2EB2" w:rsidP="00FC2EB2">
      <w:pPr>
        <w:pStyle w:val="Default"/>
        <w:numPr>
          <w:ilvl w:val="0"/>
          <w:numId w:val="6"/>
        </w:numPr>
        <w:rPr>
          <w:rFonts w:ascii="Times New Roman" w:hAnsi="Times New Roman" w:cs="Times New Roman"/>
          <w:color w:val="auto"/>
        </w:rPr>
      </w:pPr>
      <w:r w:rsidRPr="00FC2EB2">
        <w:rPr>
          <w:rFonts w:ascii="Times New Roman" w:hAnsi="Times New Roman" w:cs="Times New Roman"/>
          <w:color w:val="auto"/>
        </w:rPr>
        <w:t>2. Moral-ethical-spiritual self</w:t>
      </w:r>
    </w:p>
    <w:p w:rsidR="00FC2EB2" w:rsidRPr="00FC2EB2" w:rsidRDefault="00FC2EB2" w:rsidP="00FC2EB2">
      <w:pPr>
        <w:pStyle w:val="Default"/>
        <w:numPr>
          <w:ilvl w:val="0"/>
          <w:numId w:val="6"/>
        </w:numPr>
        <w:rPr>
          <w:rFonts w:ascii="Times New Roman" w:hAnsi="Times New Roman" w:cs="Times New Roman"/>
          <w:color w:val="auto"/>
        </w:rPr>
      </w:pPr>
      <w:r w:rsidRPr="00FC2EB2">
        <w:rPr>
          <w:rFonts w:ascii="Times New Roman" w:hAnsi="Times New Roman" w:cs="Times New Roman"/>
          <w:color w:val="auto"/>
        </w:rPr>
        <w:t>3.Self-consistency</w:t>
      </w:r>
    </w:p>
    <w:p w:rsidR="00FC2EB2" w:rsidRPr="00FC2EB2" w:rsidRDefault="00FC2EB2" w:rsidP="00FC2EB2">
      <w:pPr>
        <w:pStyle w:val="Default"/>
        <w:numPr>
          <w:ilvl w:val="0"/>
          <w:numId w:val="6"/>
        </w:numPr>
        <w:rPr>
          <w:rFonts w:ascii="Times New Roman" w:hAnsi="Times New Roman" w:cs="Times New Roman"/>
          <w:color w:val="auto"/>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2. Identify important first-level assessment behaviors for the self-concept model.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Physical self</w:t>
      </w:r>
    </w:p>
    <w:p w:rsidR="00FC2EB2" w:rsidRPr="00FC2EB2" w:rsidRDefault="00FC2EB2" w:rsidP="00FC2EB2">
      <w:pPr>
        <w:pStyle w:val="Default"/>
        <w:numPr>
          <w:ilvl w:val="0"/>
          <w:numId w:val="7"/>
        </w:numPr>
        <w:rPr>
          <w:rFonts w:ascii="Times New Roman" w:hAnsi="Times New Roman" w:cs="Times New Roman"/>
          <w:color w:val="auto"/>
        </w:rPr>
      </w:pPr>
      <w:r w:rsidRPr="00FC2EB2">
        <w:rPr>
          <w:rFonts w:ascii="Times New Roman" w:hAnsi="Times New Roman" w:cs="Times New Roman"/>
          <w:color w:val="auto"/>
        </w:rPr>
        <w:t>Body sensation- how body feels to self</w:t>
      </w:r>
    </w:p>
    <w:p w:rsidR="00FC2EB2" w:rsidRPr="00FC2EB2" w:rsidRDefault="00FC2EB2" w:rsidP="00FC2EB2">
      <w:pPr>
        <w:pStyle w:val="Default"/>
        <w:numPr>
          <w:ilvl w:val="0"/>
          <w:numId w:val="7"/>
        </w:numPr>
        <w:rPr>
          <w:rFonts w:ascii="Times New Roman" w:hAnsi="Times New Roman" w:cs="Times New Roman"/>
          <w:color w:val="auto"/>
        </w:rPr>
      </w:pPr>
      <w:r w:rsidRPr="00FC2EB2">
        <w:rPr>
          <w:rFonts w:ascii="Times New Roman" w:hAnsi="Times New Roman" w:cs="Times New Roman"/>
          <w:color w:val="auto"/>
        </w:rPr>
        <w:t>Body image- how you feel about body. Example “I look like I haven’t slept since the reading week”</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Personal Self</w:t>
      </w:r>
    </w:p>
    <w:p w:rsidR="00FC2EB2" w:rsidRPr="00FC2EB2" w:rsidRDefault="00FC2EB2" w:rsidP="00FC2EB2">
      <w:pPr>
        <w:pStyle w:val="Default"/>
        <w:numPr>
          <w:ilvl w:val="0"/>
          <w:numId w:val="8"/>
        </w:numPr>
        <w:rPr>
          <w:rFonts w:ascii="Times New Roman" w:hAnsi="Times New Roman" w:cs="Times New Roman"/>
          <w:color w:val="auto"/>
        </w:rPr>
      </w:pPr>
      <w:r w:rsidRPr="00FC2EB2">
        <w:rPr>
          <w:rFonts w:ascii="Times New Roman" w:hAnsi="Times New Roman" w:cs="Times New Roman"/>
          <w:color w:val="auto"/>
        </w:rPr>
        <w:t>Self-ideal- what person wants to feel or do</w:t>
      </w:r>
    </w:p>
    <w:p w:rsidR="00FC2EB2" w:rsidRPr="00FC2EB2" w:rsidRDefault="00FC2EB2" w:rsidP="00FC2EB2">
      <w:pPr>
        <w:pStyle w:val="Default"/>
        <w:numPr>
          <w:ilvl w:val="0"/>
          <w:numId w:val="8"/>
        </w:numPr>
        <w:rPr>
          <w:rFonts w:ascii="Times New Roman" w:hAnsi="Times New Roman" w:cs="Times New Roman"/>
          <w:color w:val="auto"/>
        </w:rPr>
      </w:pPr>
      <w:r w:rsidRPr="00FC2EB2">
        <w:rPr>
          <w:rFonts w:ascii="Times New Roman" w:hAnsi="Times New Roman" w:cs="Times New Roman"/>
          <w:color w:val="auto"/>
        </w:rPr>
        <w:t>Self-consistency- personality traits, believes</w:t>
      </w:r>
    </w:p>
    <w:p w:rsidR="00FC2EB2" w:rsidRPr="00FC2EB2" w:rsidRDefault="00FC2EB2" w:rsidP="00FC2EB2">
      <w:pPr>
        <w:pStyle w:val="Default"/>
        <w:numPr>
          <w:ilvl w:val="0"/>
          <w:numId w:val="8"/>
        </w:numPr>
        <w:rPr>
          <w:rFonts w:ascii="Times New Roman" w:hAnsi="Times New Roman" w:cs="Times New Roman"/>
          <w:color w:val="auto"/>
        </w:rPr>
      </w:pPr>
      <w:r w:rsidRPr="00FC2EB2">
        <w:rPr>
          <w:rFonts w:ascii="Times New Roman" w:hAnsi="Times New Roman" w:cs="Times New Roman"/>
          <w:color w:val="auto"/>
        </w:rPr>
        <w:t xml:space="preserve">Moral-ethical-spiritual self- sense of self in relation to one’s own moral, ethical or spiritual beliefs. </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3. Identify 2nd-level assessment factors, or stimuli that influence the self-concept mode. </w:t>
      </w:r>
    </w:p>
    <w:p w:rsidR="00FC2EB2" w:rsidRPr="00FC2EB2" w:rsidRDefault="00FC2EB2" w:rsidP="00FC2EB2">
      <w:pPr>
        <w:pStyle w:val="Default"/>
        <w:numPr>
          <w:ilvl w:val="1"/>
          <w:numId w:val="9"/>
        </w:numPr>
        <w:rPr>
          <w:rFonts w:ascii="Times New Roman" w:hAnsi="Times New Roman" w:cs="Times New Roman"/>
          <w:color w:val="auto"/>
        </w:rPr>
      </w:pPr>
      <w:r w:rsidRPr="00FC2EB2">
        <w:rPr>
          <w:rFonts w:ascii="Times New Roman" w:hAnsi="Times New Roman" w:cs="Times New Roman"/>
          <w:color w:val="auto"/>
        </w:rPr>
        <w:t>Developing self</w:t>
      </w:r>
    </w:p>
    <w:p w:rsidR="00FC2EB2" w:rsidRPr="00FC2EB2" w:rsidRDefault="00FC2EB2" w:rsidP="00FC2EB2">
      <w:pPr>
        <w:pStyle w:val="Default"/>
        <w:numPr>
          <w:ilvl w:val="1"/>
          <w:numId w:val="9"/>
        </w:numPr>
        <w:rPr>
          <w:rFonts w:ascii="Times New Roman" w:hAnsi="Times New Roman" w:cs="Times New Roman"/>
          <w:color w:val="auto"/>
        </w:rPr>
      </w:pPr>
      <w:r w:rsidRPr="00FC2EB2">
        <w:rPr>
          <w:rFonts w:ascii="Times New Roman" w:hAnsi="Times New Roman" w:cs="Times New Roman"/>
          <w:color w:val="auto"/>
        </w:rPr>
        <w:t xml:space="preserve">Perceiving self, and </w:t>
      </w:r>
    </w:p>
    <w:p w:rsidR="00FC2EB2" w:rsidRPr="00FC2EB2" w:rsidRDefault="00FC2EB2" w:rsidP="00FC2EB2">
      <w:pPr>
        <w:pStyle w:val="Default"/>
        <w:numPr>
          <w:ilvl w:val="1"/>
          <w:numId w:val="9"/>
        </w:numPr>
        <w:rPr>
          <w:rFonts w:ascii="Times New Roman" w:hAnsi="Times New Roman" w:cs="Times New Roman"/>
          <w:color w:val="auto"/>
        </w:rPr>
      </w:pPr>
      <w:r w:rsidRPr="00FC2EB2">
        <w:rPr>
          <w:rFonts w:ascii="Times New Roman" w:hAnsi="Times New Roman" w:cs="Times New Roman"/>
          <w:color w:val="auto"/>
        </w:rPr>
        <w:t>Focusing self</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4. Derive a nursing diagnosis related to the self-concept mode (for a compensatory process). </w:t>
      </w:r>
    </w:p>
    <w:p w:rsidR="00FC2EB2" w:rsidRPr="00FC2EB2" w:rsidRDefault="00FC2EB2" w:rsidP="00FC2EB2">
      <w:pPr>
        <w:pStyle w:val="Default"/>
        <w:rPr>
          <w:rFonts w:ascii="Times New Roman" w:hAnsi="Times New Roman" w:cs="Times New Roman"/>
          <w:color w:val="auto"/>
          <w:u w:val="single"/>
        </w:rPr>
      </w:pPr>
      <w:r w:rsidRPr="00FC2EB2">
        <w:rPr>
          <w:rFonts w:ascii="Times New Roman" w:hAnsi="Times New Roman" w:cs="Times New Roman"/>
          <w:color w:val="auto"/>
          <w:u w:val="single"/>
        </w:rPr>
        <w:t>Grieving</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color w:val="auto"/>
        </w:rPr>
        <w:t>-</w:t>
      </w:r>
      <w:r w:rsidRPr="00FC2EB2">
        <w:rPr>
          <w:rFonts w:ascii="Times New Roman" w:hAnsi="Times New Roman" w:cs="Times New Roman"/>
        </w:rPr>
        <w:t>Losses occur in four adaptive modes</w:t>
      </w:r>
    </w:p>
    <w:p w:rsidR="00FC2EB2" w:rsidRPr="00FC2EB2" w:rsidRDefault="00FC2EB2" w:rsidP="00FC2EB2">
      <w:pPr>
        <w:pStyle w:val="Default"/>
        <w:rPr>
          <w:rFonts w:ascii="Times New Roman" w:hAnsi="Times New Roman" w:cs="Times New Roman"/>
        </w:rPr>
      </w:pPr>
      <w:r w:rsidRPr="00FC2EB2">
        <w:rPr>
          <w:rFonts w:ascii="Times New Roman" w:hAnsi="Times New Roman" w:cs="Times New Roman"/>
        </w:rPr>
        <w:t>-Grieving can heal; bring higher level of personal integrity &amp; transformation</w:t>
      </w:r>
    </w:p>
    <w:p w:rsidR="00FC2EB2" w:rsidRPr="00FC2EB2" w:rsidRDefault="00FC2EB2" w:rsidP="00FC2EB2">
      <w:pPr>
        <w:pStyle w:val="Default"/>
        <w:rPr>
          <w:rFonts w:ascii="Times New Roman" w:hAnsi="Times New Roman" w:cs="Times New Roman"/>
          <w:color w:val="auto"/>
          <w:u w:val="single"/>
        </w:rPr>
      </w:pP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u w:val="single"/>
        </w:rPr>
        <w:t>Cognitive dissonance-</w:t>
      </w:r>
      <w:r w:rsidRPr="00FC2EB2">
        <w:rPr>
          <w:rFonts w:ascii="Times New Roman" w:hAnsi="Times New Roman" w:cs="Times New Roman"/>
          <w:color w:val="auto"/>
        </w:rPr>
        <w:t xml:space="preserve"> cognitive balancing that occurs after difficult decision is made.</w:t>
      </w:r>
    </w:p>
    <w:p w:rsidR="00FC2EB2" w:rsidRPr="00FC2EB2" w:rsidRDefault="00FC2EB2" w:rsidP="00FC2EB2">
      <w:pPr>
        <w:pStyle w:val="Default"/>
        <w:rPr>
          <w:rFonts w:ascii="Times New Roman" w:hAnsi="Times New Roman" w:cs="Times New Roman"/>
          <w:b/>
          <w:color w:val="538135" w:themeColor="accent6" w:themeShade="BF"/>
        </w:rPr>
      </w:pPr>
      <w:r w:rsidRPr="00FC2EB2">
        <w:rPr>
          <w:rFonts w:ascii="Times New Roman" w:hAnsi="Times New Roman" w:cs="Times New Roman"/>
          <w:b/>
          <w:color w:val="538135" w:themeColor="accent6" w:themeShade="BF"/>
        </w:rPr>
        <w:t>Pg332</w:t>
      </w:r>
    </w:p>
    <w:p w:rsidR="00FC2EB2" w:rsidRPr="00FC2EB2" w:rsidRDefault="00FC2EB2" w:rsidP="00FC2EB2">
      <w:pPr>
        <w:pStyle w:val="Default"/>
        <w:numPr>
          <w:ilvl w:val="0"/>
          <w:numId w:val="10"/>
        </w:numPr>
        <w:rPr>
          <w:rFonts w:ascii="Times New Roman" w:hAnsi="Times New Roman" w:cs="Times New Roman"/>
          <w:color w:val="auto"/>
        </w:rPr>
      </w:pPr>
      <w:r w:rsidRPr="00FC2EB2">
        <w:rPr>
          <w:rFonts w:ascii="Times New Roman" w:hAnsi="Times New Roman" w:cs="Times New Roman"/>
          <w:color w:val="auto"/>
        </w:rPr>
        <w:t>Nursing diagnosis</w:t>
      </w:r>
    </w:p>
    <w:p w:rsidR="00FC2EB2" w:rsidRPr="00FC2EB2" w:rsidRDefault="00FC2EB2" w:rsidP="00FC2EB2">
      <w:pPr>
        <w:pStyle w:val="Default"/>
        <w:numPr>
          <w:ilvl w:val="1"/>
          <w:numId w:val="10"/>
        </w:numPr>
        <w:rPr>
          <w:rFonts w:ascii="Times New Roman" w:hAnsi="Times New Roman" w:cs="Times New Roman"/>
          <w:color w:val="auto"/>
        </w:rPr>
      </w:pPr>
      <w:r w:rsidRPr="00FC2EB2">
        <w:rPr>
          <w:rFonts w:ascii="Times New Roman" w:hAnsi="Times New Roman" w:cs="Times New Roman"/>
          <w:color w:val="auto"/>
        </w:rPr>
        <w:t xml:space="preserve">Risk for complicated grieving r/t ineffective coping, loss of interpersonal relationships &amp; feelings of guilt </w:t>
      </w:r>
    </w:p>
    <w:p w:rsidR="00FC2EB2" w:rsidRPr="00FC2EB2" w:rsidRDefault="00FC2EB2" w:rsidP="00FC2EB2">
      <w:pPr>
        <w:spacing w:after="0" w:line="240" w:lineRule="auto"/>
        <w:rPr>
          <w:rFonts w:ascii="Times New Roman" w:hAnsi="Times New Roman" w:cs="Times New Roman"/>
          <w:b/>
          <w:color w:val="538135" w:themeColor="accent6" w:themeShade="BF"/>
          <w:sz w:val="24"/>
          <w:szCs w:val="24"/>
        </w:rPr>
      </w:pPr>
    </w:p>
    <w:p w:rsidR="00FC2EB2" w:rsidRPr="009F1EB8" w:rsidRDefault="00FC2EB2" w:rsidP="00FC2EB2">
      <w:pPr>
        <w:spacing w:after="0" w:line="240" w:lineRule="auto"/>
        <w:rPr>
          <w:rFonts w:ascii="Times New Roman" w:eastAsia="Times New Roman" w:hAnsi="Times New Roman" w:cs="Times New Roman"/>
          <w:b/>
          <w:color w:val="FF6600"/>
          <w:sz w:val="24"/>
          <w:szCs w:val="24"/>
        </w:rPr>
      </w:pPr>
      <w:r w:rsidRPr="009F1EB8">
        <w:rPr>
          <w:rFonts w:ascii="Times New Roman" w:eastAsia="Times New Roman" w:hAnsi="Times New Roman" w:cs="Times New Roman"/>
          <w:b/>
          <w:color w:val="FF6600"/>
          <w:sz w:val="24"/>
          <w:szCs w:val="24"/>
        </w:rPr>
        <w:t>3 Adaptation levels:</w:t>
      </w:r>
    </w:p>
    <w:p w:rsidR="00FC2EB2" w:rsidRPr="00FC2EB2" w:rsidRDefault="00FC2EB2" w:rsidP="00FC2EB2">
      <w:pPr>
        <w:numPr>
          <w:ilvl w:val="0"/>
          <w:numId w:val="1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u w:val="single"/>
        </w:rPr>
        <w:t>Integrated</w:t>
      </w:r>
      <w:r w:rsidRPr="00FC2EB2">
        <w:rPr>
          <w:rFonts w:ascii="Times New Roman" w:eastAsia="Times New Roman" w:hAnsi="Times New Roman" w:cs="Times New Roman"/>
          <w:sz w:val="24"/>
          <w:szCs w:val="24"/>
        </w:rPr>
        <w:t xml:space="preserve"> – life process are working as a whole to meet needs</w:t>
      </w:r>
    </w:p>
    <w:p w:rsidR="00FC2EB2" w:rsidRPr="00FC2EB2" w:rsidRDefault="00FC2EB2" w:rsidP="00FC2EB2">
      <w:pPr>
        <w:numPr>
          <w:ilvl w:val="0"/>
          <w:numId w:val="1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u w:val="single"/>
        </w:rPr>
        <w:t>Compensated</w:t>
      </w:r>
      <w:r w:rsidRPr="00FC2EB2">
        <w:rPr>
          <w:rFonts w:ascii="Times New Roman" w:eastAsia="Times New Roman" w:hAnsi="Times New Roman" w:cs="Times New Roman"/>
          <w:sz w:val="24"/>
          <w:szCs w:val="24"/>
        </w:rPr>
        <w:t xml:space="preserve">  - </w:t>
      </w:r>
      <w:proofErr w:type="spellStart"/>
      <w:r w:rsidRPr="00FC2EB2">
        <w:rPr>
          <w:rFonts w:ascii="Times New Roman" w:eastAsia="Times New Roman" w:hAnsi="Times New Roman" w:cs="Times New Roman"/>
          <w:sz w:val="24"/>
          <w:szCs w:val="24"/>
        </w:rPr>
        <w:t>cognator</w:t>
      </w:r>
      <w:proofErr w:type="spellEnd"/>
      <w:r w:rsidRPr="00FC2EB2">
        <w:rPr>
          <w:rFonts w:ascii="Times New Roman" w:eastAsia="Times New Roman" w:hAnsi="Times New Roman" w:cs="Times New Roman"/>
          <w:sz w:val="24"/>
          <w:szCs w:val="24"/>
        </w:rPr>
        <w:t xml:space="preserve"> &amp; regulator subsystems have been activated </w:t>
      </w:r>
    </w:p>
    <w:p w:rsidR="00FC2EB2" w:rsidRPr="00FC2EB2" w:rsidRDefault="00FC2EB2" w:rsidP="00FC2EB2">
      <w:pPr>
        <w:numPr>
          <w:ilvl w:val="1"/>
          <w:numId w:val="1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e.g. grieving, cognitive dissonance (Roy, 2009, p. 331 -  335)</w:t>
      </w:r>
    </w:p>
    <w:p w:rsidR="00FC2EB2" w:rsidRPr="00FC2EB2" w:rsidRDefault="00FC2EB2" w:rsidP="00FC2EB2">
      <w:pPr>
        <w:numPr>
          <w:ilvl w:val="0"/>
          <w:numId w:val="1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u w:val="single"/>
        </w:rPr>
        <w:t>Compromised</w:t>
      </w:r>
      <w:r w:rsidRPr="00FC2EB2">
        <w:rPr>
          <w:rFonts w:ascii="Times New Roman" w:eastAsia="Times New Roman" w:hAnsi="Times New Roman" w:cs="Times New Roman"/>
          <w:sz w:val="24"/>
          <w:szCs w:val="24"/>
        </w:rPr>
        <w:t xml:space="preserve">  - integrated and compensatory processes cannot adequately maintain psychic and spiritual integrity  </w:t>
      </w:r>
    </w:p>
    <w:p w:rsidR="00FC2EB2" w:rsidRPr="00FC2EB2" w:rsidRDefault="00FC2EB2" w:rsidP="00FC2EB2">
      <w:pPr>
        <w:numPr>
          <w:ilvl w:val="1"/>
          <w:numId w:val="11"/>
        </w:numPr>
        <w:spacing w:after="0" w:line="240" w:lineRule="auto"/>
        <w:rPr>
          <w:rFonts w:ascii="Times New Roman" w:eastAsia="Times New Roman" w:hAnsi="Times New Roman" w:cs="Times New Roman"/>
          <w:sz w:val="24"/>
          <w:szCs w:val="24"/>
        </w:rPr>
      </w:pPr>
      <w:r w:rsidRPr="00FC2EB2">
        <w:rPr>
          <w:rFonts w:ascii="Times New Roman" w:eastAsia="Times New Roman" w:hAnsi="Times New Roman" w:cs="Times New Roman"/>
          <w:sz w:val="24"/>
          <w:szCs w:val="24"/>
        </w:rPr>
        <w:t>e.g. ineffective sexual function, anxiety (Roy, 2009, p. 335 - 336)</w:t>
      </w:r>
    </w:p>
    <w:p w:rsidR="00FC2EB2" w:rsidRPr="009F1EB8" w:rsidRDefault="00FC2EB2" w:rsidP="00FC2EB2">
      <w:pPr>
        <w:pStyle w:val="Heading2"/>
        <w:rPr>
          <w:rFonts w:eastAsia="Times New Roman"/>
          <w:color w:val="C00000"/>
          <w:sz w:val="28"/>
          <w:szCs w:val="24"/>
        </w:rPr>
      </w:pPr>
      <w:r w:rsidRPr="009F1EB8">
        <w:rPr>
          <w:rFonts w:eastAsia="Times New Roman"/>
          <w:color w:val="C00000"/>
          <w:sz w:val="28"/>
          <w:szCs w:val="24"/>
        </w:rPr>
        <w:t>Week 5</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1. Describe the processes of the role function mode of the individual according to the Roy Adaptation Model.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Developing roles (primary, secondary &amp; tertiary) </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 Role taking </w:t>
      </w:r>
    </w:p>
    <w:p w:rsidR="00FC2EB2" w:rsidRPr="00FC2EB2" w:rsidRDefault="00FC2EB2" w:rsidP="00FC2EB2">
      <w:pPr>
        <w:pStyle w:val="Default"/>
        <w:numPr>
          <w:ilvl w:val="0"/>
          <w:numId w:val="12"/>
        </w:numPr>
        <w:rPr>
          <w:rFonts w:ascii="Times New Roman" w:hAnsi="Times New Roman" w:cs="Times New Roman"/>
          <w:color w:val="auto"/>
        </w:rPr>
      </w:pPr>
      <w:r w:rsidRPr="00FC2EB2">
        <w:rPr>
          <w:rFonts w:ascii="Times New Roman" w:hAnsi="Times New Roman" w:cs="Times New Roman"/>
          <w:color w:val="auto"/>
        </w:rPr>
        <w:t>Primary Role – role held based on age, sex and developmental stage</w:t>
      </w:r>
    </w:p>
    <w:p w:rsidR="00FC2EB2" w:rsidRPr="00FC2EB2" w:rsidRDefault="00FC2EB2" w:rsidP="00FC2EB2">
      <w:pPr>
        <w:pStyle w:val="Default"/>
        <w:numPr>
          <w:ilvl w:val="0"/>
          <w:numId w:val="12"/>
        </w:numPr>
        <w:rPr>
          <w:rFonts w:ascii="Times New Roman" w:hAnsi="Times New Roman" w:cs="Times New Roman"/>
          <w:color w:val="auto"/>
        </w:rPr>
      </w:pPr>
      <w:r w:rsidRPr="00FC2EB2">
        <w:rPr>
          <w:rFonts w:ascii="Times New Roman" w:hAnsi="Times New Roman" w:cs="Times New Roman"/>
          <w:color w:val="auto"/>
        </w:rPr>
        <w:t>Secondary Role – role assumed to complete expectations of a developmental stage and primary role</w:t>
      </w:r>
    </w:p>
    <w:p w:rsidR="00FC2EB2" w:rsidRPr="009F1EB8" w:rsidRDefault="00FC2EB2" w:rsidP="00FC2EB2">
      <w:pPr>
        <w:pStyle w:val="Default"/>
        <w:numPr>
          <w:ilvl w:val="0"/>
          <w:numId w:val="12"/>
        </w:numPr>
        <w:rPr>
          <w:rFonts w:ascii="Times New Roman" w:hAnsi="Times New Roman" w:cs="Times New Roman"/>
          <w:color w:val="auto"/>
        </w:rPr>
      </w:pPr>
      <w:r w:rsidRPr="00FC2EB2">
        <w:rPr>
          <w:rFonts w:ascii="Times New Roman" w:hAnsi="Times New Roman" w:cs="Times New Roman"/>
          <w:color w:val="auto"/>
        </w:rPr>
        <w:t>Tertiary Role – temporary role that is chosen; often associated with primary &amp; secondary roles</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2. Identify two compensatory process related to the role function mode (such as role transition, role distance).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Role Transition</w:t>
      </w:r>
    </w:p>
    <w:p w:rsidR="00FC2EB2" w:rsidRPr="00FC2EB2" w:rsidRDefault="00FC2EB2" w:rsidP="00FC2EB2">
      <w:pPr>
        <w:pStyle w:val="Default"/>
        <w:numPr>
          <w:ilvl w:val="0"/>
          <w:numId w:val="13"/>
        </w:numPr>
        <w:rPr>
          <w:rFonts w:ascii="Times New Roman" w:hAnsi="Times New Roman" w:cs="Times New Roman"/>
          <w:color w:val="auto"/>
        </w:rPr>
      </w:pPr>
      <w:r w:rsidRPr="00FC2EB2">
        <w:rPr>
          <w:rFonts w:ascii="Times New Roman" w:hAnsi="Times New Roman" w:cs="Times New Roman"/>
          <w:color w:val="auto"/>
        </w:rPr>
        <w:t xml:space="preserve">growth in a new role with increasing effectiveness of emotional &amp; goal-oriented behaviors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Role Distance</w:t>
      </w:r>
    </w:p>
    <w:p w:rsidR="00FC2EB2" w:rsidRPr="00FC2EB2" w:rsidRDefault="00FC2EB2" w:rsidP="00FC2EB2">
      <w:pPr>
        <w:pStyle w:val="Default"/>
        <w:numPr>
          <w:ilvl w:val="0"/>
          <w:numId w:val="14"/>
        </w:numPr>
        <w:rPr>
          <w:rFonts w:ascii="Times New Roman" w:hAnsi="Times New Roman" w:cs="Times New Roman"/>
          <w:color w:val="auto"/>
        </w:rPr>
      </w:pPr>
      <w:r w:rsidRPr="00FC2EB2">
        <w:rPr>
          <w:rFonts w:ascii="Times New Roman" w:hAnsi="Times New Roman" w:cs="Times New Roman"/>
          <w:color w:val="auto"/>
        </w:rPr>
        <w:t>certain behaviors associated with the role are not compatible with the person’s self-concept</w:t>
      </w:r>
    </w:p>
    <w:p w:rsidR="00FC2EB2" w:rsidRPr="009F1EB8" w:rsidRDefault="00FC2EB2" w:rsidP="00FC2EB2">
      <w:pPr>
        <w:pStyle w:val="Default"/>
        <w:numPr>
          <w:ilvl w:val="0"/>
          <w:numId w:val="14"/>
        </w:numPr>
        <w:rPr>
          <w:rFonts w:ascii="Times New Roman" w:hAnsi="Times New Roman" w:cs="Times New Roman"/>
          <w:color w:val="auto"/>
        </w:rPr>
      </w:pPr>
      <w:r w:rsidRPr="00FC2EB2">
        <w:rPr>
          <w:rFonts w:ascii="Times New Roman" w:hAnsi="Times New Roman" w:cs="Times New Roman"/>
          <w:color w:val="auto"/>
        </w:rPr>
        <w:t xml:space="preserve">individual limits goal oriented behaviors because of dislike of the role or part of it   </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3. Differentiate between goal-orientated (instrumental) and expressive (emotional) behaviors associated with behavioral assessment in the role </w:t>
      </w:r>
      <w:proofErr w:type="spellStart"/>
      <w:r w:rsidRPr="009F1EB8">
        <w:rPr>
          <w:rFonts w:ascii="Times New Roman" w:hAnsi="Times New Roman" w:cs="Times New Roman"/>
          <w:b/>
          <w:color w:val="FF6600"/>
        </w:rPr>
        <w:t>mode</w:t>
      </w:r>
      <w:proofErr w:type="spellEnd"/>
      <w:r w:rsidRPr="009F1EB8">
        <w:rPr>
          <w:rFonts w:ascii="Times New Roman" w:hAnsi="Times New Roman" w:cs="Times New Roman"/>
          <w:b/>
          <w:color w:val="FF6600"/>
        </w:rPr>
        <w:t xml:space="preserve">.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Instrumental or Goal-Oriented Behaviors</w:t>
      </w:r>
    </w:p>
    <w:p w:rsidR="00FC2EB2" w:rsidRPr="00FC2EB2" w:rsidRDefault="00FC2EB2" w:rsidP="00FC2EB2">
      <w:pPr>
        <w:pStyle w:val="Default"/>
        <w:numPr>
          <w:ilvl w:val="1"/>
          <w:numId w:val="15"/>
        </w:numPr>
        <w:rPr>
          <w:rFonts w:ascii="Times New Roman" w:hAnsi="Times New Roman" w:cs="Times New Roman"/>
          <w:color w:val="auto"/>
        </w:rPr>
      </w:pPr>
      <w:r w:rsidRPr="00FC2EB2">
        <w:rPr>
          <w:rFonts w:ascii="Times New Roman" w:hAnsi="Times New Roman" w:cs="Times New Roman"/>
          <w:color w:val="auto"/>
        </w:rPr>
        <w:t xml:space="preserve">Activities the individual engages in to carry out the role  </w:t>
      </w:r>
    </w:p>
    <w:p w:rsidR="00FC2EB2" w:rsidRPr="00FC2EB2" w:rsidRDefault="00FC2EB2" w:rsidP="00FC2EB2">
      <w:pPr>
        <w:pStyle w:val="NoSpacing"/>
        <w:rPr>
          <w:rFonts w:ascii="Times New Roman" w:hAnsi="Times New Roman" w:cs="Times New Roman"/>
          <w:sz w:val="24"/>
          <w:szCs w:val="24"/>
        </w:rPr>
      </w:pPr>
      <w:r w:rsidRPr="00FC2EB2">
        <w:rPr>
          <w:rFonts w:ascii="Times New Roman" w:hAnsi="Times New Roman" w:cs="Times New Roman"/>
          <w:sz w:val="24"/>
          <w:szCs w:val="24"/>
        </w:rPr>
        <w:t>Example: student, daughter, sister. Associated with the role of the student are the goal-oriented behaviors of studying, attending classes, taking exams, doing assignments.</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Expressive Behaviors</w:t>
      </w:r>
    </w:p>
    <w:p w:rsidR="00FC2EB2" w:rsidRPr="00FC2EB2" w:rsidRDefault="00FC2EB2" w:rsidP="00FC2EB2">
      <w:pPr>
        <w:pStyle w:val="Default"/>
        <w:numPr>
          <w:ilvl w:val="1"/>
          <w:numId w:val="16"/>
        </w:numPr>
        <w:rPr>
          <w:rFonts w:ascii="Times New Roman" w:hAnsi="Times New Roman" w:cs="Times New Roman"/>
          <w:color w:val="auto"/>
        </w:rPr>
      </w:pPr>
      <w:r w:rsidRPr="00FC2EB2">
        <w:rPr>
          <w:rFonts w:ascii="Times New Roman" w:hAnsi="Times New Roman" w:cs="Times New Roman"/>
          <w:color w:val="auto"/>
        </w:rPr>
        <w:t xml:space="preserve">Feelings &amp; attitudes held by the person about what the role requires </w:t>
      </w:r>
    </w:p>
    <w:p w:rsidR="00FC2EB2" w:rsidRPr="00FC2EB2" w:rsidRDefault="00FC2EB2" w:rsidP="00FC2EB2">
      <w:pPr>
        <w:pStyle w:val="Default"/>
        <w:numPr>
          <w:ilvl w:val="1"/>
          <w:numId w:val="17"/>
        </w:numPr>
        <w:rPr>
          <w:rFonts w:ascii="Times New Roman" w:hAnsi="Times New Roman" w:cs="Times New Roman"/>
          <w:color w:val="auto"/>
        </w:rPr>
      </w:pPr>
      <w:r w:rsidRPr="00FC2EB2">
        <w:rPr>
          <w:rFonts w:ascii="Times New Roman" w:hAnsi="Times New Roman" w:cs="Times New Roman"/>
          <w:color w:val="auto"/>
        </w:rPr>
        <w:t>Example?</w:t>
      </w:r>
    </w:p>
    <w:p w:rsidR="00FC2EB2" w:rsidRPr="00FC2EB2" w:rsidRDefault="00FC2EB2" w:rsidP="00FC2EB2">
      <w:pPr>
        <w:pStyle w:val="Default"/>
        <w:rPr>
          <w:rFonts w:ascii="Times New Roman" w:hAnsi="Times New Roman" w:cs="Times New Roman"/>
          <w:b/>
          <w:color w:val="538135" w:themeColor="accent6" w:themeShade="BF"/>
        </w:rPr>
      </w:pPr>
    </w:p>
    <w:p w:rsidR="00FC2EB2" w:rsidRPr="009F1EB8" w:rsidRDefault="00FC2EB2" w:rsidP="00FC2EB2">
      <w:pPr>
        <w:pStyle w:val="NoSpacing"/>
        <w:rPr>
          <w:rFonts w:ascii="Times New Roman" w:hAnsi="Times New Roman" w:cs="Times New Roman"/>
          <w:b/>
          <w:color w:val="FF6600"/>
          <w:sz w:val="24"/>
          <w:szCs w:val="24"/>
        </w:rPr>
      </w:pPr>
      <w:r w:rsidRPr="009F1EB8">
        <w:rPr>
          <w:rFonts w:ascii="Times New Roman" w:hAnsi="Times New Roman" w:cs="Times New Roman"/>
          <w:b/>
          <w:color w:val="FF6600"/>
          <w:sz w:val="24"/>
          <w:szCs w:val="24"/>
        </w:rPr>
        <w:lastRenderedPageBreak/>
        <w:t xml:space="preserve">4. List important 1st level assessment behaviors for the role </w:t>
      </w:r>
      <w:proofErr w:type="gramStart"/>
      <w:r w:rsidRPr="009F1EB8">
        <w:rPr>
          <w:rFonts w:ascii="Times New Roman" w:hAnsi="Times New Roman" w:cs="Times New Roman"/>
          <w:b/>
          <w:color w:val="FF6600"/>
          <w:sz w:val="24"/>
          <w:szCs w:val="24"/>
        </w:rPr>
        <w:t>function</w:t>
      </w:r>
      <w:proofErr w:type="gramEnd"/>
      <w:r w:rsidRPr="009F1EB8">
        <w:rPr>
          <w:rFonts w:ascii="Times New Roman" w:hAnsi="Times New Roman" w:cs="Times New Roman"/>
          <w:b/>
          <w:color w:val="FF6600"/>
          <w:sz w:val="24"/>
          <w:szCs w:val="24"/>
        </w:rPr>
        <w:t xml:space="preserve"> mode:</w:t>
      </w:r>
    </w:p>
    <w:p w:rsidR="00FC2EB2" w:rsidRPr="009F1EB8" w:rsidRDefault="00FC2EB2" w:rsidP="00FC2EB2">
      <w:pPr>
        <w:pStyle w:val="NoSpacing"/>
        <w:rPr>
          <w:rFonts w:ascii="Cambria Math" w:hAnsi="Cambria Math"/>
          <w:b/>
          <w:sz w:val="26"/>
          <w:szCs w:val="26"/>
          <w:u w:val="single"/>
        </w:rPr>
      </w:pPr>
      <w:r w:rsidRPr="009F1EB8">
        <w:rPr>
          <w:rFonts w:ascii="Cambria Math" w:hAnsi="Cambria Math"/>
          <w:b/>
          <w:sz w:val="26"/>
          <w:szCs w:val="26"/>
          <w:u w:val="single"/>
        </w:rPr>
        <w:t>Physical Self</w:t>
      </w:r>
    </w:p>
    <w:p w:rsidR="00FC2EB2" w:rsidRPr="009F1EB8" w:rsidRDefault="00FC2EB2" w:rsidP="00FC2EB2">
      <w:pPr>
        <w:pStyle w:val="NoSpacing"/>
        <w:rPr>
          <w:rFonts w:ascii="Cambria Math" w:hAnsi="Cambria Math"/>
          <w:color w:val="00B050"/>
          <w:sz w:val="24"/>
          <w:szCs w:val="24"/>
        </w:rPr>
      </w:pPr>
      <w:r w:rsidRPr="009F1EB8">
        <w:rPr>
          <w:rFonts w:ascii="Cambria Math" w:hAnsi="Cambria Math"/>
          <w:color w:val="00B050"/>
          <w:sz w:val="24"/>
          <w:szCs w:val="24"/>
        </w:rPr>
        <w:t>1. Body sensation:</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Physical</w:t>
      </w:r>
      <w:r w:rsidRPr="00FC2EB2">
        <w:rPr>
          <w:rFonts w:ascii="Cambria Math" w:hAnsi="Cambria Math"/>
          <w:sz w:val="24"/>
          <w:szCs w:val="24"/>
        </w:rPr>
        <w:t xml:space="preserve"> feeling, sensations</w:t>
      </w:r>
    </w:p>
    <w:p w:rsidR="00FC2EB2" w:rsidRPr="009F1EB8" w:rsidRDefault="00FC2EB2" w:rsidP="00FC2EB2">
      <w:pPr>
        <w:pStyle w:val="NoSpacing"/>
        <w:rPr>
          <w:rFonts w:ascii="Cambria Math" w:hAnsi="Cambria Math"/>
          <w:color w:val="00B050"/>
          <w:sz w:val="24"/>
          <w:szCs w:val="24"/>
        </w:rPr>
      </w:pPr>
      <w:r w:rsidRPr="009F1EB8">
        <w:rPr>
          <w:rFonts w:ascii="Cambria Math" w:hAnsi="Cambria Math"/>
          <w:color w:val="00B050"/>
          <w:sz w:val="24"/>
          <w:szCs w:val="24"/>
        </w:rPr>
        <w:t>2. Body image:</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Clients</w:t>
      </w:r>
      <w:r w:rsidRPr="00FC2EB2">
        <w:rPr>
          <w:rFonts w:ascii="Cambria Math" w:hAnsi="Cambria Math"/>
          <w:sz w:val="24"/>
          <w:szCs w:val="24"/>
        </w:rPr>
        <w:t xml:space="preserve"> appraisal and feelings about own appearance</w:t>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Client’s</w:t>
      </w:r>
      <w:r w:rsidRPr="00FC2EB2">
        <w:rPr>
          <w:rFonts w:ascii="Cambria Math" w:hAnsi="Cambria Math"/>
          <w:sz w:val="24"/>
          <w:szCs w:val="24"/>
        </w:rPr>
        <w:t xml:space="preserve"> appearances, posture health/illness state</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Clients</w:t>
      </w:r>
      <w:r w:rsidRPr="00FC2EB2">
        <w:rPr>
          <w:rFonts w:ascii="Cambria Math" w:hAnsi="Cambria Math"/>
          <w:sz w:val="24"/>
          <w:szCs w:val="24"/>
        </w:rPr>
        <w:t xml:space="preserve"> appraisal of:</w:t>
      </w:r>
    </w:p>
    <w:p w:rsidR="00AC3459" w:rsidRPr="00AC3459" w:rsidRDefault="00FC2EB2" w:rsidP="00AC3459">
      <w:pPr>
        <w:pStyle w:val="NoSpacing"/>
        <w:numPr>
          <w:ilvl w:val="0"/>
          <w:numId w:val="18"/>
        </w:numPr>
        <w:rPr>
          <w:rFonts w:ascii="Cambria Math" w:hAnsi="Cambria Math"/>
          <w:sz w:val="24"/>
          <w:szCs w:val="24"/>
          <w:lang w:val="ru-RU"/>
        </w:rPr>
      </w:pPr>
      <w:r w:rsidRPr="00FC2EB2">
        <w:rPr>
          <w:rFonts w:ascii="Cambria Math" w:hAnsi="Cambria Math"/>
          <w:sz w:val="24"/>
          <w:szCs w:val="24"/>
        </w:rPr>
        <w:t xml:space="preserve">physical attributes, </w:t>
      </w:r>
    </w:p>
    <w:p w:rsidR="00AC3459" w:rsidRPr="00AC3459" w:rsidRDefault="00FC2EB2" w:rsidP="00AC3459">
      <w:pPr>
        <w:pStyle w:val="NoSpacing"/>
        <w:numPr>
          <w:ilvl w:val="0"/>
          <w:numId w:val="18"/>
        </w:numPr>
        <w:rPr>
          <w:rFonts w:ascii="Cambria Math" w:hAnsi="Cambria Math"/>
          <w:sz w:val="24"/>
          <w:szCs w:val="24"/>
          <w:lang w:val="ru-RU"/>
        </w:rPr>
      </w:pPr>
      <w:r w:rsidRPr="00FC2EB2">
        <w:rPr>
          <w:rFonts w:ascii="Cambria Math" w:hAnsi="Cambria Math"/>
          <w:sz w:val="24"/>
          <w:szCs w:val="24"/>
        </w:rPr>
        <w:t>sexuality,</w:t>
      </w:r>
    </w:p>
    <w:p w:rsidR="00AC3459" w:rsidRPr="00AC3459" w:rsidRDefault="00FC2EB2" w:rsidP="00AC3459">
      <w:pPr>
        <w:pStyle w:val="NoSpacing"/>
        <w:numPr>
          <w:ilvl w:val="0"/>
          <w:numId w:val="18"/>
        </w:numPr>
        <w:rPr>
          <w:rFonts w:ascii="Cambria Math" w:hAnsi="Cambria Math"/>
          <w:sz w:val="24"/>
          <w:szCs w:val="24"/>
          <w:lang w:val="ru-RU"/>
        </w:rPr>
      </w:pPr>
      <w:r w:rsidRPr="00FC2EB2">
        <w:rPr>
          <w:rFonts w:ascii="Cambria Math" w:hAnsi="Cambria Math"/>
          <w:sz w:val="24"/>
          <w:szCs w:val="24"/>
        </w:rPr>
        <w:t xml:space="preserve">use of eye contact, </w:t>
      </w:r>
    </w:p>
    <w:p w:rsidR="00FC2EB2" w:rsidRPr="00FC2EB2" w:rsidRDefault="00FC2EB2" w:rsidP="00AC3459">
      <w:pPr>
        <w:pStyle w:val="NoSpacing"/>
        <w:numPr>
          <w:ilvl w:val="0"/>
          <w:numId w:val="18"/>
        </w:numPr>
        <w:rPr>
          <w:rFonts w:ascii="Cambria Math" w:hAnsi="Cambria Math"/>
          <w:sz w:val="24"/>
          <w:szCs w:val="24"/>
          <w:lang w:val="ru-RU"/>
        </w:rPr>
      </w:pPr>
      <w:r w:rsidRPr="00FC2EB2">
        <w:rPr>
          <w:rFonts w:ascii="Cambria Math" w:hAnsi="Cambria Math"/>
          <w:sz w:val="24"/>
          <w:szCs w:val="24"/>
        </w:rPr>
        <w:t>affect</w:t>
      </w:r>
    </w:p>
    <w:p w:rsidR="00FC2EB2" w:rsidRPr="009F1EB8" w:rsidRDefault="00FC2EB2" w:rsidP="00FC2EB2">
      <w:pPr>
        <w:pStyle w:val="NoSpacing"/>
        <w:rPr>
          <w:rFonts w:ascii="Cambria Math" w:hAnsi="Cambria Math"/>
          <w:b/>
          <w:sz w:val="26"/>
          <w:szCs w:val="26"/>
          <w:u w:val="single"/>
        </w:rPr>
      </w:pPr>
      <w:r w:rsidRPr="009F1EB8">
        <w:rPr>
          <w:rFonts w:ascii="Cambria Math" w:hAnsi="Cambria Math"/>
          <w:b/>
          <w:sz w:val="26"/>
          <w:szCs w:val="26"/>
          <w:u w:val="single"/>
        </w:rPr>
        <w:t>3. Personal Self</w:t>
      </w:r>
    </w:p>
    <w:p w:rsidR="00FC2EB2" w:rsidRPr="009F1EB8" w:rsidRDefault="00FC2EB2" w:rsidP="00FC2EB2">
      <w:pPr>
        <w:pStyle w:val="NoSpacing"/>
        <w:rPr>
          <w:rFonts w:ascii="Cambria Math" w:hAnsi="Cambria Math"/>
          <w:color w:val="00B050"/>
          <w:sz w:val="24"/>
          <w:szCs w:val="24"/>
        </w:rPr>
      </w:pPr>
      <w:r w:rsidRPr="009F1EB8">
        <w:rPr>
          <w:rFonts w:ascii="Cambria Math" w:hAnsi="Cambria Math"/>
          <w:color w:val="00B050"/>
          <w:sz w:val="24"/>
          <w:szCs w:val="24"/>
        </w:rPr>
        <w:t xml:space="preserve"> Self consistency:</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Client’s</w:t>
      </w:r>
      <w:r w:rsidRPr="00FC2EB2">
        <w:rPr>
          <w:rFonts w:ascii="Cambria Math" w:hAnsi="Cambria Math"/>
          <w:sz w:val="24"/>
          <w:szCs w:val="24"/>
        </w:rPr>
        <w:t xml:space="preserve"> response to:</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AC3459">
      <w:pPr>
        <w:pStyle w:val="NoSpacing"/>
        <w:numPr>
          <w:ilvl w:val="0"/>
          <w:numId w:val="19"/>
        </w:numPr>
        <w:rPr>
          <w:rFonts w:ascii="Cambria Math" w:hAnsi="Cambria Math"/>
          <w:sz w:val="24"/>
          <w:szCs w:val="24"/>
        </w:rPr>
      </w:pPr>
      <w:r w:rsidRPr="00FC2EB2">
        <w:rPr>
          <w:rFonts w:ascii="Cambria Math" w:hAnsi="Cambria Math"/>
          <w:sz w:val="24"/>
          <w:szCs w:val="24"/>
        </w:rPr>
        <w:t>life situations</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t xml:space="preserve">  </w:t>
      </w:r>
    </w:p>
    <w:p w:rsidR="00FC2EB2" w:rsidRPr="00FC2EB2" w:rsidRDefault="00FC2EB2" w:rsidP="00AC3459">
      <w:pPr>
        <w:pStyle w:val="NoSpacing"/>
        <w:numPr>
          <w:ilvl w:val="0"/>
          <w:numId w:val="19"/>
        </w:numPr>
        <w:rPr>
          <w:rFonts w:ascii="Cambria Math" w:hAnsi="Cambria Math"/>
          <w:sz w:val="24"/>
          <w:szCs w:val="24"/>
        </w:rPr>
      </w:pPr>
      <w:r w:rsidRPr="00FC2EB2">
        <w:rPr>
          <w:rFonts w:ascii="Cambria Math" w:hAnsi="Cambria Math"/>
          <w:sz w:val="24"/>
          <w:szCs w:val="24"/>
        </w:rPr>
        <w:t>illness</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AC3459">
      <w:pPr>
        <w:pStyle w:val="NoSpacing"/>
        <w:numPr>
          <w:ilvl w:val="0"/>
          <w:numId w:val="19"/>
        </w:numPr>
        <w:rPr>
          <w:rFonts w:ascii="Cambria Math" w:hAnsi="Cambria Math"/>
          <w:sz w:val="24"/>
          <w:szCs w:val="24"/>
        </w:rPr>
      </w:pPr>
      <w:r w:rsidRPr="00FC2EB2">
        <w:rPr>
          <w:rFonts w:ascii="Cambria Math" w:hAnsi="Cambria Math"/>
          <w:sz w:val="24"/>
          <w:szCs w:val="24"/>
        </w:rPr>
        <w:t>crises/problems</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Facial</w:t>
      </w:r>
      <w:r w:rsidRPr="00FC2EB2">
        <w:rPr>
          <w:rFonts w:ascii="Cambria Math" w:hAnsi="Cambria Math"/>
          <w:sz w:val="24"/>
          <w:szCs w:val="24"/>
        </w:rPr>
        <w:t xml:space="preserve"> expression, mannerisms    </w:t>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Tone</w:t>
      </w:r>
      <w:r w:rsidRPr="00FC2EB2">
        <w:rPr>
          <w:rFonts w:ascii="Cambria Math" w:hAnsi="Cambria Math"/>
          <w:sz w:val="24"/>
          <w:szCs w:val="24"/>
        </w:rPr>
        <w:t xml:space="preserve"> of voice</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Expression</w:t>
      </w:r>
      <w:r w:rsidRPr="00FC2EB2">
        <w:rPr>
          <w:rFonts w:ascii="Cambria Math" w:hAnsi="Cambria Math"/>
          <w:sz w:val="24"/>
          <w:szCs w:val="24"/>
        </w:rPr>
        <w:t xml:space="preserve"> of worry, anger,</w:t>
      </w:r>
      <w:r w:rsidR="00AC3459">
        <w:rPr>
          <w:rFonts w:ascii="Cambria Math" w:hAnsi="Cambria Math"/>
          <w:sz w:val="24"/>
          <w:szCs w:val="24"/>
        </w:rPr>
        <w:t xml:space="preserve"> </w:t>
      </w:r>
      <w:r w:rsidRPr="00FC2EB2">
        <w:rPr>
          <w:rFonts w:ascii="Cambria Math" w:hAnsi="Cambria Math"/>
          <w:sz w:val="24"/>
          <w:szCs w:val="24"/>
        </w:rPr>
        <w:t>grief, fear, panic</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 </w:t>
      </w:r>
      <w:r w:rsidR="00AC3459" w:rsidRPr="00FC2EB2">
        <w:rPr>
          <w:rFonts w:ascii="Cambria Math" w:hAnsi="Cambria Math"/>
          <w:sz w:val="24"/>
          <w:szCs w:val="24"/>
        </w:rPr>
        <w:t>Client’s</w:t>
      </w:r>
      <w:r w:rsidRPr="00FC2EB2">
        <w:rPr>
          <w:rFonts w:ascii="Cambria Math" w:hAnsi="Cambria Math"/>
          <w:sz w:val="24"/>
          <w:szCs w:val="24"/>
        </w:rPr>
        <w:t xml:space="preserve"> ability to respond to change in life</w:t>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r w:rsidRPr="00FC2EB2">
        <w:rPr>
          <w:rFonts w:ascii="Cambria Math" w:hAnsi="Cambria Math"/>
          <w:sz w:val="24"/>
          <w:szCs w:val="24"/>
        </w:rPr>
        <w:tab/>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decreased affect</w:t>
      </w:r>
    </w:p>
    <w:p w:rsidR="00FC2EB2" w:rsidRPr="00AC3459" w:rsidRDefault="00FC2EB2" w:rsidP="009F1EB8">
      <w:pPr>
        <w:pStyle w:val="NoSpacing"/>
        <w:rPr>
          <w:rFonts w:ascii="Times New Roman" w:hAnsi="Times New Roman" w:cs="Times New Roman"/>
          <w:sz w:val="24"/>
          <w:szCs w:val="24"/>
        </w:rPr>
      </w:pPr>
      <w:r w:rsidRPr="00AC3459">
        <w:rPr>
          <w:rFonts w:ascii="Times New Roman" w:hAnsi="Times New Roman" w:cs="Times New Roman"/>
        </w:rPr>
        <w:t xml:space="preserve">- </w:t>
      </w:r>
      <w:r w:rsidR="00AC3459" w:rsidRPr="00AC3459">
        <w:rPr>
          <w:rFonts w:ascii="Times New Roman" w:hAnsi="Times New Roman" w:cs="Times New Roman"/>
          <w:sz w:val="24"/>
          <w:szCs w:val="24"/>
        </w:rPr>
        <w:t>Ability</w:t>
      </w:r>
      <w:r w:rsidRPr="00AC3459">
        <w:rPr>
          <w:rFonts w:ascii="Times New Roman" w:hAnsi="Times New Roman" w:cs="Times New Roman"/>
          <w:sz w:val="24"/>
          <w:szCs w:val="24"/>
        </w:rPr>
        <w:t xml:space="preserve"> to make decisions</w:t>
      </w:r>
    </w:p>
    <w:p w:rsidR="00FC2EB2" w:rsidRPr="00AC3459" w:rsidRDefault="00FC2EB2" w:rsidP="009F1EB8">
      <w:pPr>
        <w:pStyle w:val="NoSpacing"/>
        <w:rPr>
          <w:rFonts w:ascii="Times New Roman" w:hAnsi="Times New Roman" w:cs="Times New Roman"/>
          <w:sz w:val="24"/>
          <w:szCs w:val="24"/>
          <w:lang w:val="en-GB"/>
        </w:rPr>
      </w:pPr>
      <w:r w:rsidRPr="00AC3459">
        <w:rPr>
          <w:rFonts w:ascii="Times New Roman" w:hAnsi="Times New Roman" w:cs="Times New Roman"/>
          <w:sz w:val="24"/>
          <w:szCs w:val="24"/>
          <w:lang w:val="en-GB"/>
        </w:rPr>
        <w:t xml:space="preserve">- </w:t>
      </w:r>
      <w:r w:rsidR="00AC3459" w:rsidRPr="00AC3459">
        <w:rPr>
          <w:rFonts w:ascii="Times New Roman" w:hAnsi="Times New Roman" w:cs="Times New Roman"/>
          <w:sz w:val="24"/>
          <w:szCs w:val="24"/>
          <w:lang w:val="en-GB"/>
        </w:rPr>
        <w:t>Aggressive/</w:t>
      </w:r>
      <w:r w:rsidRPr="00AC3459">
        <w:rPr>
          <w:rFonts w:ascii="Times New Roman" w:hAnsi="Times New Roman" w:cs="Times New Roman"/>
          <w:sz w:val="24"/>
          <w:szCs w:val="24"/>
          <w:lang w:val="en-GB"/>
        </w:rPr>
        <w:t>withdrawal behaviour</w:t>
      </w:r>
    </w:p>
    <w:p w:rsidR="00FC2EB2" w:rsidRPr="009F1EB8" w:rsidRDefault="00AC3459" w:rsidP="009F1EB8">
      <w:pPr>
        <w:pStyle w:val="NoSpacing"/>
        <w:rPr>
          <w:rFonts w:ascii="Times New Roman" w:hAnsi="Times New Roman" w:cs="Times New Roman"/>
          <w:sz w:val="24"/>
          <w:lang w:val="en-GB"/>
        </w:rPr>
      </w:pPr>
      <w:r>
        <w:rPr>
          <w:rFonts w:ascii="Times New Roman" w:hAnsi="Times New Roman" w:cs="Times New Roman"/>
          <w:sz w:val="24"/>
          <w:szCs w:val="24"/>
          <w:lang w:val="en-GB"/>
        </w:rPr>
        <w:t>- I</w:t>
      </w:r>
      <w:r w:rsidR="00FC2EB2" w:rsidRPr="00AC3459">
        <w:rPr>
          <w:rFonts w:ascii="Times New Roman" w:hAnsi="Times New Roman" w:cs="Times New Roman"/>
          <w:sz w:val="24"/>
          <w:szCs w:val="24"/>
          <w:lang w:val="en-GB"/>
        </w:rPr>
        <w:t>ncreased motor activity</w:t>
      </w:r>
    </w:p>
    <w:p w:rsidR="00FC2EB2" w:rsidRPr="009F1EB8" w:rsidRDefault="00FC2EB2" w:rsidP="009F1EB8">
      <w:pPr>
        <w:pStyle w:val="NoSpacing"/>
        <w:rPr>
          <w:rFonts w:ascii="Times New Roman" w:hAnsi="Times New Roman" w:cs="Times New Roman"/>
          <w:color w:val="00B050"/>
          <w:sz w:val="24"/>
          <w:lang w:val="en-GB"/>
        </w:rPr>
      </w:pPr>
      <w:r w:rsidRPr="009F1EB8">
        <w:rPr>
          <w:rFonts w:ascii="Times New Roman" w:hAnsi="Times New Roman" w:cs="Times New Roman"/>
          <w:b/>
          <w:bCs/>
          <w:color w:val="00B050"/>
          <w:sz w:val="24"/>
          <w:lang w:val="en-GB"/>
        </w:rPr>
        <w:t>Self ideal/expectancy</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expectations of self</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aspirations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long-term/short-term</w:t>
      </w:r>
      <w:r w:rsidR="00AC3459">
        <w:rPr>
          <w:rFonts w:ascii="Times New Roman" w:hAnsi="Times New Roman" w:cs="Times New Roman"/>
          <w:sz w:val="24"/>
          <w:lang w:val="en-GB"/>
        </w:rPr>
        <w:t xml:space="preserve"> </w:t>
      </w:r>
      <w:r w:rsidRPr="009F1EB8">
        <w:rPr>
          <w:rFonts w:ascii="Times New Roman" w:hAnsi="Times New Roman" w:cs="Times New Roman"/>
          <w:sz w:val="24"/>
          <w:lang w:val="en-GB"/>
        </w:rPr>
        <w:t>goals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How</w:t>
      </w:r>
      <w:r w:rsidRPr="009F1EB8">
        <w:rPr>
          <w:rFonts w:ascii="Times New Roman" w:hAnsi="Times New Roman" w:cs="Times New Roman"/>
          <w:sz w:val="24"/>
          <w:lang w:val="en-GB"/>
        </w:rPr>
        <w:t xml:space="preserve"> client's goals compare to present situation</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Impact</w:t>
      </w:r>
      <w:r w:rsidRPr="009F1EB8">
        <w:rPr>
          <w:rFonts w:ascii="Times New Roman" w:hAnsi="Times New Roman" w:cs="Times New Roman"/>
          <w:sz w:val="24"/>
          <w:lang w:val="en-GB"/>
        </w:rPr>
        <w:t xml:space="preserve"> of illness on aspirations,</w:t>
      </w:r>
      <w:r w:rsidR="00AC3459">
        <w:rPr>
          <w:rFonts w:ascii="Times New Roman" w:hAnsi="Times New Roman" w:cs="Times New Roman"/>
          <w:sz w:val="24"/>
          <w:lang w:val="en-GB"/>
        </w:rPr>
        <w:t xml:space="preserve"> </w:t>
      </w:r>
      <w:r w:rsidRPr="009F1EB8">
        <w:rPr>
          <w:rFonts w:ascii="Times New Roman" w:hAnsi="Times New Roman" w:cs="Times New Roman"/>
          <w:sz w:val="24"/>
          <w:lang w:val="en-GB"/>
        </w:rPr>
        <w:t>goals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abilities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feelings of:</w:t>
      </w:r>
    </w:p>
    <w:p w:rsidR="00FC2EB2" w:rsidRPr="009F1EB8" w:rsidRDefault="00AC3459" w:rsidP="00AC3459">
      <w:pPr>
        <w:pStyle w:val="NoSpacing"/>
        <w:numPr>
          <w:ilvl w:val="0"/>
          <w:numId w:val="20"/>
        </w:numPr>
        <w:rPr>
          <w:rFonts w:ascii="Times New Roman" w:hAnsi="Times New Roman" w:cs="Times New Roman"/>
          <w:sz w:val="24"/>
          <w:lang w:val="en-GB"/>
        </w:rPr>
      </w:pPr>
      <w:r>
        <w:rPr>
          <w:rFonts w:ascii="Times New Roman" w:hAnsi="Times New Roman" w:cs="Times New Roman"/>
          <w:sz w:val="24"/>
          <w:lang w:val="en-GB"/>
        </w:rPr>
        <w:t>P</w:t>
      </w:r>
      <w:r w:rsidR="00FC2EB2" w:rsidRPr="009F1EB8">
        <w:rPr>
          <w:rFonts w:ascii="Times New Roman" w:hAnsi="Times New Roman" w:cs="Times New Roman"/>
          <w:sz w:val="24"/>
          <w:lang w:val="en-GB"/>
        </w:rPr>
        <w:t>owerlessness</w:t>
      </w:r>
    </w:p>
    <w:p w:rsidR="00FC2EB2" w:rsidRPr="009F1EB8" w:rsidRDefault="00AC3459" w:rsidP="00AC3459">
      <w:pPr>
        <w:pStyle w:val="NoSpacing"/>
        <w:numPr>
          <w:ilvl w:val="0"/>
          <w:numId w:val="20"/>
        </w:numPr>
        <w:rPr>
          <w:rFonts w:ascii="Times New Roman" w:hAnsi="Times New Roman" w:cs="Times New Roman"/>
          <w:sz w:val="24"/>
          <w:lang w:val="en-GB"/>
        </w:rPr>
      </w:pPr>
      <w:r>
        <w:rPr>
          <w:rFonts w:ascii="Times New Roman" w:hAnsi="Times New Roman" w:cs="Times New Roman"/>
          <w:sz w:val="24"/>
          <w:lang w:val="en-GB"/>
        </w:rPr>
        <w:t>H</w:t>
      </w:r>
      <w:r w:rsidR="00FC2EB2" w:rsidRPr="009F1EB8">
        <w:rPr>
          <w:rFonts w:ascii="Times New Roman" w:hAnsi="Times New Roman" w:cs="Times New Roman"/>
          <w:sz w:val="24"/>
          <w:lang w:val="en-GB"/>
        </w:rPr>
        <w:t>elplessness</w:t>
      </w:r>
    </w:p>
    <w:p w:rsidR="00FC2EB2" w:rsidRPr="009F1EB8" w:rsidRDefault="00FC2EB2" w:rsidP="009F1EB8">
      <w:pPr>
        <w:pStyle w:val="NoSpacing"/>
        <w:rPr>
          <w:rFonts w:ascii="Times New Roman" w:hAnsi="Times New Roman" w:cs="Times New Roman"/>
          <w:color w:val="00B050"/>
          <w:sz w:val="24"/>
          <w:lang w:val="en-GB"/>
        </w:rPr>
      </w:pPr>
      <w:r w:rsidRPr="009F1EB8">
        <w:rPr>
          <w:rFonts w:ascii="Times New Roman" w:hAnsi="Times New Roman" w:cs="Times New Roman"/>
          <w:b/>
          <w:bCs/>
          <w:color w:val="00B050"/>
          <w:sz w:val="24"/>
          <w:lang w:val="en-GB"/>
        </w:rPr>
        <w:t>Moral-Ethical-Spiritual self</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standards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values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beliefs re: rightness/wrongness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ethical view of self</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sidRPr="009F1EB8">
        <w:rPr>
          <w:rFonts w:ascii="Times New Roman" w:hAnsi="Times New Roman" w:cs="Times New Roman"/>
          <w:sz w:val="24"/>
          <w:lang w:val="en-GB"/>
        </w:rPr>
        <w:t>Client’s</w:t>
      </w:r>
      <w:r w:rsidRPr="009F1EB8">
        <w:rPr>
          <w:rFonts w:ascii="Times New Roman" w:hAnsi="Times New Roman" w:cs="Times New Roman"/>
          <w:sz w:val="24"/>
          <w:lang w:val="en-GB"/>
        </w:rPr>
        <w:t xml:space="preserve"> religious beliefs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 xml:space="preserve">  </w:t>
      </w:r>
      <w:r w:rsidR="00AC3459">
        <w:rPr>
          <w:rFonts w:ascii="Times New Roman" w:hAnsi="Times New Roman" w:cs="Times New Roman"/>
          <w:sz w:val="24"/>
          <w:lang w:val="en-GB"/>
        </w:rPr>
        <w:tab/>
      </w:r>
      <w:proofErr w:type="gramStart"/>
      <w:r w:rsidRPr="009F1EB8">
        <w:rPr>
          <w:rFonts w:ascii="Times New Roman" w:hAnsi="Times New Roman" w:cs="Times New Roman"/>
          <w:sz w:val="24"/>
          <w:lang w:val="en-GB"/>
        </w:rPr>
        <w:t>re</w:t>
      </w:r>
      <w:proofErr w:type="gramEnd"/>
      <w:r w:rsidRPr="009F1EB8">
        <w:rPr>
          <w:rFonts w:ascii="Times New Roman" w:hAnsi="Times New Roman" w:cs="Times New Roman"/>
          <w:sz w:val="24"/>
          <w:lang w:val="en-GB"/>
        </w:rPr>
        <w:t>: health practices, illness</w:t>
      </w:r>
    </w:p>
    <w:p w:rsidR="00FC2EB2" w:rsidRPr="009F1EB8" w:rsidRDefault="00FC2EB2" w:rsidP="009F1EB8">
      <w:pPr>
        <w:pStyle w:val="NoSpacing"/>
        <w:rPr>
          <w:rFonts w:ascii="Times New Roman" w:hAnsi="Times New Roman" w:cs="Times New Roman"/>
          <w:sz w:val="24"/>
          <w:lang w:val="en-GB"/>
        </w:rPr>
      </w:pPr>
      <w:r w:rsidRPr="009F1EB8">
        <w:rPr>
          <w:rFonts w:ascii="Times New Roman" w:hAnsi="Times New Roman" w:cs="Times New Roman"/>
          <w:sz w:val="24"/>
          <w:lang w:val="en-GB"/>
        </w:rPr>
        <w:t>-</w:t>
      </w:r>
      <w:r w:rsidR="00AC3459">
        <w:rPr>
          <w:rFonts w:ascii="Times New Roman" w:hAnsi="Times New Roman" w:cs="Times New Roman"/>
          <w:sz w:val="24"/>
          <w:lang w:val="en-GB"/>
        </w:rPr>
        <w:t xml:space="preserve"> P</w:t>
      </w:r>
      <w:r w:rsidRPr="009F1EB8">
        <w:rPr>
          <w:rFonts w:ascii="Times New Roman" w:hAnsi="Times New Roman" w:cs="Times New Roman"/>
          <w:sz w:val="24"/>
          <w:lang w:val="en-GB"/>
        </w:rPr>
        <w:t>hilosophy of life</w:t>
      </w:r>
    </w:p>
    <w:p w:rsidR="00FC2EB2" w:rsidRPr="00FC2EB2" w:rsidRDefault="00FC2EB2" w:rsidP="00FC2EB2">
      <w:pPr>
        <w:pStyle w:val="NoSpacing"/>
        <w:rPr>
          <w:rFonts w:ascii="Times New Roman" w:hAnsi="Times New Roman" w:cs="Times New Roman"/>
          <w:sz w:val="24"/>
          <w:szCs w:val="24"/>
          <w:lang w:val="en-GB"/>
        </w:rPr>
      </w:pPr>
    </w:p>
    <w:p w:rsidR="00FC2EB2" w:rsidRPr="009F1EB8" w:rsidRDefault="00FC2EB2" w:rsidP="00FC2EB2">
      <w:pPr>
        <w:pStyle w:val="Heading2"/>
        <w:rPr>
          <w:rFonts w:eastAsia="Times New Roman"/>
          <w:color w:val="C00000"/>
          <w:sz w:val="28"/>
          <w:szCs w:val="24"/>
          <w:lang w:val="en-GB"/>
        </w:rPr>
      </w:pPr>
      <w:r w:rsidRPr="009F1EB8">
        <w:rPr>
          <w:rFonts w:eastAsia="Times New Roman"/>
          <w:color w:val="C00000"/>
          <w:sz w:val="28"/>
          <w:szCs w:val="24"/>
          <w:lang w:val="en-GB"/>
        </w:rPr>
        <w:lastRenderedPageBreak/>
        <w:t>Week 6</w:t>
      </w: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1. Describe the interdependence mode according to the RAM.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 xml:space="preserve">Defined: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“Close relationships of people aimed at satisfying needs for affection and development</w:t>
      </w:r>
      <w:r w:rsidR="00235183">
        <w:rPr>
          <w:rFonts w:ascii="Times New Roman" w:hAnsi="Times New Roman" w:cs="Times New Roman"/>
          <w:color w:val="auto"/>
        </w:rPr>
        <w:t xml:space="preserve"> of relationships” (Roy, 2009, </w:t>
      </w:r>
      <w:r w:rsidRPr="00FC2EB2">
        <w:rPr>
          <w:rFonts w:ascii="Times New Roman" w:hAnsi="Times New Roman" w:cs="Times New Roman"/>
          <w:color w:val="auto"/>
        </w:rPr>
        <w:t>p.385)</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Basic Need: Relational Integrity</w:t>
      </w:r>
      <w:r w:rsidR="00235183" w:rsidRPr="00FC2EB2">
        <w:rPr>
          <w:rFonts w:ascii="Times New Roman" w:hAnsi="Times New Roman" w:cs="Times New Roman"/>
          <w:color w:val="auto"/>
        </w:rPr>
        <w:t>: “</w:t>
      </w:r>
      <w:r w:rsidRPr="00FC2EB2">
        <w:rPr>
          <w:rFonts w:ascii="Times New Roman" w:hAnsi="Times New Roman" w:cs="Times New Roman"/>
          <w:color w:val="auto"/>
        </w:rPr>
        <w:t>The feeling of security in relationships”</w:t>
      </w:r>
    </w:p>
    <w:p w:rsidR="00FC2EB2" w:rsidRPr="00FC2EB2" w:rsidRDefault="00FC2EB2" w:rsidP="00FC2EB2">
      <w:pPr>
        <w:pStyle w:val="Default"/>
        <w:ind w:left="360"/>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2. Describe the process of </w:t>
      </w:r>
      <w:proofErr w:type="spellStart"/>
      <w:r w:rsidRPr="009F1EB8">
        <w:rPr>
          <w:rFonts w:ascii="Times New Roman" w:hAnsi="Times New Roman" w:cs="Times New Roman"/>
          <w:b/>
          <w:color w:val="FF6600"/>
        </w:rPr>
        <w:t>affectional</w:t>
      </w:r>
      <w:proofErr w:type="spellEnd"/>
      <w:r w:rsidRPr="009F1EB8">
        <w:rPr>
          <w:rFonts w:ascii="Times New Roman" w:hAnsi="Times New Roman" w:cs="Times New Roman"/>
          <w:b/>
          <w:color w:val="FF6600"/>
        </w:rPr>
        <w:t xml:space="preserve"> adequacy. </w:t>
      </w:r>
    </w:p>
    <w:p w:rsidR="00FC2EB2" w:rsidRPr="00FC2EB2" w:rsidRDefault="00FC2EB2" w:rsidP="00FC2EB2">
      <w:pPr>
        <w:pStyle w:val="Default"/>
        <w:rPr>
          <w:rFonts w:ascii="Times New Roman" w:hAnsi="Times New Roman" w:cs="Times New Roman"/>
          <w:color w:val="auto"/>
        </w:rPr>
      </w:pPr>
      <w:proofErr w:type="spellStart"/>
      <w:r w:rsidRPr="00FC2EB2">
        <w:rPr>
          <w:rFonts w:ascii="Times New Roman" w:hAnsi="Times New Roman" w:cs="Times New Roman"/>
          <w:b/>
          <w:color w:val="auto"/>
        </w:rPr>
        <w:t>Affectional</w:t>
      </w:r>
      <w:proofErr w:type="spellEnd"/>
      <w:r w:rsidRPr="00FC2EB2">
        <w:rPr>
          <w:rFonts w:ascii="Times New Roman" w:hAnsi="Times New Roman" w:cs="Times New Roman"/>
          <w:b/>
          <w:color w:val="auto"/>
        </w:rPr>
        <w:t xml:space="preserve"> adequacy</w:t>
      </w:r>
      <w:r w:rsidRPr="00FC2EB2">
        <w:rPr>
          <w:rFonts w:ascii="Times New Roman" w:hAnsi="Times New Roman" w:cs="Times New Roman"/>
          <w:color w:val="auto"/>
        </w:rPr>
        <w:t>-one of two processes associated with the basic need of relational integrity for the individual; the need to give and receive love, respe</w:t>
      </w:r>
      <w:r w:rsidR="00AC3459">
        <w:rPr>
          <w:rFonts w:ascii="Times New Roman" w:hAnsi="Times New Roman" w:cs="Times New Roman"/>
          <w:color w:val="auto"/>
        </w:rPr>
        <w:t xml:space="preserve">ct, and value satisfied through </w:t>
      </w:r>
      <w:r w:rsidRPr="00FC2EB2">
        <w:rPr>
          <w:rFonts w:ascii="Times New Roman" w:hAnsi="Times New Roman" w:cs="Times New Roman"/>
          <w:color w:val="auto"/>
        </w:rPr>
        <w:t>effective relations and communication.</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 xml:space="preserve">Receiving </w:t>
      </w:r>
      <w:r w:rsidR="00AC3459" w:rsidRPr="00FC2EB2">
        <w:rPr>
          <w:rFonts w:ascii="Times New Roman" w:hAnsi="Times New Roman" w:cs="Times New Roman"/>
          <w:color w:val="auto"/>
        </w:rPr>
        <w:t>behaviors</w:t>
      </w:r>
      <w:r w:rsidRPr="00FC2EB2">
        <w:rPr>
          <w:rFonts w:ascii="Times New Roman" w:hAnsi="Times New Roman" w:cs="Times New Roman"/>
          <w:color w:val="auto"/>
        </w:rPr>
        <w:t xml:space="preserve"> include allowing another to care for and protect oneself, accepting and thoughtful gesture and receiving physical or psychological support.</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 xml:space="preserve">Giving </w:t>
      </w:r>
      <w:r w:rsidR="00AC3459">
        <w:rPr>
          <w:rFonts w:ascii="Times New Roman" w:hAnsi="Times New Roman" w:cs="Times New Roman"/>
          <w:color w:val="auto"/>
        </w:rPr>
        <w:t>behaviors</w:t>
      </w:r>
      <w:r w:rsidRPr="00FC2EB2">
        <w:rPr>
          <w:rFonts w:ascii="Times New Roman" w:hAnsi="Times New Roman" w:cs="Times New Roman"/>
          <w:color w:val="auto"/>
        </w:rPr>
        <w:t xml:space="preserve"> are those of giving or supplying nurturance to another </w:t>
      </w:r>
      <w:r w:rsidR="00AC3459" w:rsidRPr="00FC2EB2">
        <w:rPr>
          <w:rFonts w:ascii="Times New Roman" w:hAnsi="Times New Roman" w:cs="Times New Roman"/>
          <w:color w:val="auto"/>
        </w:rPr>
        <w:t>person, which</w:t>
      </w:r>
      <w:r w:rsidRPr="00FC2EB2">
        <w:rPr>
          <w:rFonts w:ascii="Times New Roman" w:hAnsi="Times New Roman" w:cs="Times New Roman"/>
          <w:color w:val="auto"/>
        </w:rPr>
        <w:t xml:space="preserve"> includes caring for another, touching, providing physical and psychological support and performing thoughtful gestures.</w:t>
      </w:r>
    </w:p>
    <w:p w:rsidR="009F1EB8" w:rsidRPr="009F1EB8" w:rsidRDefault="009F1EB8" w:rsidP="00FC2EB2">
      <w:pPr>
        <w:pStyle w:val="Default"/>
        <w:rPr>
          <w:rFonts w:ascii="Times New Roman" w:hAnsi="Times New Roman" w:cs="Times New Roman"/>
          <w:b/>
          <w:color w:val="FF6600"/>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3. Describe the process of developmental adequacy.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b/>
          <w:color w:val="auto"/>
        </w:rPr>
        <w:t>Developmental adequacy-</w:t>
      </w:r>
      <w:r w:rsidRPr="00FC2EB2">
        <w:rPr>
          <w:rFonts w:ascii="Times New Roman" w:hAnsi="Times New Roman" w:cs="Times New Roman"/>
          <w:color w:val="auto"/>
        </w:rPr>
        <w:t>one of two processes associated with the basic need of relational integrity for the individual; learning and maturation in relationships achieved through developmental processes.</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The five stages of friendship look on page 391 Roy.</w:t>
      </w:r>
    </w:p>
    <w:p w:rsidR="009F1EB8" w:rsidRDefault="009F1EB8" w:rsidP="00FC2EB2">
      <w:pPr>
        <w:pStyle w:val="Default"/>
        <w:rPr>
          <w:rFonts w:ascii="Times New Roman" w:hAnsi="Times New Roman" w:cs="Times New Roman"/>
          <w:b/>
          <w:color w:val="538135" w:themeColor="accent6" w:themeShade="BF"/>
        </w:rPr>
      </w:pPr>
    </w:p>
    <w:p w:rsidR="00FC2EB2" w:rsidRPr="009F1EB8" w:rsidRDefault="00FC2EB2" w:rsidP="00FC2EB2">
      <w:pPr>
        <w:pStyle w:val="Default"/>
        <w:rPr>
          <w:rFonts w:ascii="Times New Roman" w:hAnsi="Times New Roman" w:cs="Times New Roman"/>
          <w:b/>
          <w:color w:val="FF6600"/>
        </w:rPr>
      </w:pPr>
      <w:r w:rsidRPr="009F1EB8">
        <w:rPr>
          <w:rFonts w:ascii="Times New Roman" w:hAnsi="Times New Roman" w:cs="Times New Roman"/>
          <w:b/>
          <w:color w:val="FF6600"/>
        </w:rPr>
        <w:t xml:space="preserve">4. Describe one compensatory process related to the interdependence mode.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Support Systems</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 xml:space="preserve">- </w:t>
      </w:r>
      <w:proofErr w:type="spellStart"/>
      <w:r w:rsidR="00235183">
        <w:rPr>
          <w:rFonts w:ascii="Times New Roman" w:hAnsi="Times New Roman" w:cs="Times New Roman"/>
          <w:color w:val="auto"/>
        </w:rPr>
        <w:t>A</w:t>
      </w:r>
      <w:r w:rsidRPr="00FC2EB2">
        <w:rPr>
          <w:rFonts w:ascii="Times New Roman" w:hAnsi="Times New Roman" w:cs="Times New Roman"/>
          <w:color w:val="auto"/>
        </w:rPr>
        <w:t>ffectional</w:t>
      </w:r>
      <w:proofErr w:type="spellEnd"/>
      <w:r w:rsidRPr="00FC2EB2">
        <w:rPr>
          <w:rFonts w:ascii="Times New Roman" w:hAnsi="Times New Roman" w:cs="Times New Roman"/>
          <w:color w:val="auto"/>
        </w:rPr>
        <w:t xml:space="preserve"> challenges</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color w:val="auto"/>
        </w:rPr>
        <w:t xml:space="preserve">- </w:t>
      </w:r>
      <w:r w:rsidR="00AC3459" w:rsidRPr="00FC2EB2">
        <w:rPr>
          <w:rFonts w:ascii="Times New Roman" w:hAnsi="Times New Roman" w:cs="Times New Roman"/>
          <w:color w:val="auto"/>
        </w:rPr>
        <w:t>Developmental</w:t>
      </w:r>
      <w:r w:rsidRPr="00FC2EB2">
        <w:rPr>
          <w:rFonts w:ascii="Times New Roman" w:hAnsi="Times New Roman" w:cs="Times New Roman"/>
          <w:color w:val="auto"/>
        </w:rPr>
        <w:t xml:space="preserve"> challenges</w:t>
      </w:r>
    </w:p>
    <w:p w:rsidR="00FC2EB2" w:rsidRPr="00FC2EB2" w:rsidRDefault="00FC2EB2" w:rsidP="00FC2EB2">
      <w:pPr>
        <w:pStyle w:val="Default"/>
        <w:rPr>
          <w:rFonts w:ascii="Times New Roman" w:hAnsi="Times New Roman" w:cs="Times New Roman"/>
          <w:color w:val="auto"/>
        </w:rPr>
      </w:pPr>
      <w:proofErr w:type="gramStart"/>
      <w:r w:rsidRPr="00FC2EB2">
        <w:rPr>
          <w:rFonts w:ascii="Times New Roman" w:hAnsi="Times New Roman" w:cs="Times New Roman"/>
          <w:color w:val="auto"/>
        </w:rPr>
        <w:t>Ex. Mentorship program for disadvantaged young people and programs to assist those affected by alcohol abuse.</w:t>
      </w:r>
      <w:proofErr w:type="gramEnd"/>
    </w:p>
    <w:p w:rsidR="00FC2EB2" w:rsidRPr="00FC2EB2" w:rsidRDefault="00FC2EB2" w:rsidP="00FC2EB2">
      <w:pPr>
        <w:pStyle w:val="Default"/>
        <w:rPr>
          <w:rFonts w:ascii="Times New Roman" w:hAnsi="Times New Roman" w:cs="Times New Roman"/>
          <w:b/>
          <w:color w:val="538135" w:themeColor="accent6" w:themeShade="BF"/>
        </w:rPr>
      </w:pPr>
    </w:p>
    <w:p w:rsidR="00FC2EB2" w:rsidRPr="00420E2B" w:rsidRDefault="00FC2EB2" w:rsidP="00FC2EB2">
      <w:pPr>
        <w:pStyle w:val="Default"/>
        <w:rPr>
          <w:rFonts w:ascii="Times New Roman" w:hAnsi="Times New Roman" w:cs="Times New Roman"/>
          <w:b/>
          <w:color w:val="FF6600"/>
        </w:rPr>
      </w:pPr>
      <w:r w:rsidRPr="00420E2B">
        <w:rPr>
          <w:rFonts w:ascii="Times New Roman" w:hAnsi="Times New Roman" w:cs="Times New Roman"/>
          <w:b/>
          <w:color w:val="FF6600"/>
        </w:rPr>
        <w:t xml:space="preserve">5. Identify important behaviors for first-level assessment. </w:t>
      </w:r>
    </w:p>
    <w:p w:rsidR="00FC2EB2" w:rsidRPr="00FC2EB2" w:rsidRDefault="00FC2EB2" w:rsidP="00FC2EB2">
      <w:pPr>
        <w:pStyle w:val="Default"/>
        <w:rPr>
          <w:rFonts w:ascii="Times New Roman" w:hAnsi="Times New Roman" w:cs="Times New Roman"/>
          <w:color w:val="auto"/>
        </w:rPr>
      </w:pPr>
      <w:r w:rsidRPr="00FC2EB2">
        <w:rPr>
          <w:rFonts w:ascii="Times New Roman" w:hAnsi="Times New Roman" w:cs="Times New Roman"/>
          <w:b/>
          <w:color w:val="auto"/>
          <w:lang w:val="ru-RU"/>
        </w:rPr>
        <w:t>Significant others:</w:t>
      </w:r>
      <w:r w:rsidRPr="00FC2EB2">
        <w:rPr>
          <w:rFonts w:ascii="Times New Roman" w:hAnsi="Times New Roman" w:cs="Times New Roman"/>
          <w:b/>
          <w:color w:val="auto"/>
        </w:rPr>
        <w:t xml:space="preserve"> </w:t>
      </w:r>
      <w:r w:rsidRPr="00FC2EB2">
        <w:rPr>
          <w:rFonts w:ascii="Times New Roman" w:hAnsi="Times New Roman" w:cs="Times New Roman"/>
          <w:color w:val="auto"/>
        </w:rPr>
        <w:t>persons, pets</w:t>
      </w:r>
    </w:p>
    <w:p w:rsidR="00FC2EB2" w:rsidRPr="00FC2EB2" w:rsidRDefault="00FC2EB2" w:rsidP="00FC2EB2">
      <w:pPr>
        <w:pStyle w:val="NoSpacing"/>
        <w:rPr>
          <w:rFonts w:ascii="Cambria Math" w:hAnsi="Cambria Math"/>
          <w:b/>
          <w:sz w:val="24"/>
          <w:szCs w:val="24"/>
        </w:rPr>
      </w:pPr>
      <w:r w:rsidRPr="00FC2EB2">
        <w:rPr>
          <w:rFonts w:ascii="Cambria Math" w:hAnsi="Cambria Math"/>
          <w:b/>
          <w:sz w:val="24"/>
          <w:szCs w:val="24"/>
        </w:rPr>
        <w:t>Support systems:</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 xml:space="preserve">Evidence of support from other (calls, mail, </w:t>
      </w:r>
      <w:r w:rsidR="00235183" w:rsidRPr="00FC2EB2">
        <w:rPr>
          <w:rFonts w:ascii="Cambria Math" w:hAnsi="Cambria Math"/>
          <w:sz w:val="24"/>
          <w:szCs w:val="24"/>
        </w:rPr>
        <w:t>visits, involvement</w:t>
      </w:r>
      <w:r w:rsidRPr="00FC2EB2">
        <w:rPr>
          <w:rFonts w:ascii="Cambria Math" w:hAnsi="Cambria Math"/>
          <w:sz w:val="24"/>
          <w:szCs w:val="24"/>
        </w:rPr>
        <w:t xml:space="preserve"> with client's care)</w:t>
      </w:r>
    </w:p>
    <w:p w:rsidR="00FC2EB2" w:rsidRPr="00FC2EB2" w:rsidRDefault="00FC2EB2" w:rsidP="00FC2EB2">
      <w:pPr>
        <w:pStyle w:val="NoSpacing"/>
        <w:rPr>
          <w:rFonts w:ascii="Cambria Math" w:hAnsi="Cambria Math"/>
          <w:sz w:val="24"/>
          <w:szCs w:val="24"/>
        </w:rPr>
      </w:pPr>
      <w:r w:rsidRPr="00FC2EB2">
        <w:rPr>
          <w:rFonts w:ascii="Cambria Math" w:hAnsi="Cambria Math"/>
          <w:sz w:val="24"/>
          <w:szCs w:val="24"/>
        </w:rPr>
        <w:t>-nurturing behaviour toward others, ability to request/accept/make, use of, care/help from others (includes hospital &amp; community resources)</w:t>
      </w:r>
    </w:p>
    <w:p w:rsidR="00FC2EB2" w:rsidRPr="00FC2EB2" w:rsidRDefault="00FC2EB2" w:rsidP="00FC2EB2">
      <w:pPr>
        <w:rPr>
          <w:rFonts w:ascii="Tahoma" w:hAnsi="Tahoma"/>
          <w:sz w:val="24"/>
          <w:szCs w:val="24"/>
          <w:lang w:val="en-GB"/>
        </w:rPr>
      </w:pPr>
    </w:p>
    <w:sectPr w:rsidR="00FC2EB2" w:rsidRPr="00FC2EB2" w:rsidSect="0072084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D0982"/>
    <w:multiLevelType w:val="hybridMultilevel"/>
    <w:tmpl w:val="FB22F5FA"/>
    <w:lvl w:ilvl="0" w:tplc="D16A5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4E7F6E"/>
    <w:multiLevelType w:val="hybridMultilevel"/>
    <w:tmpl w:val="AB36DE58"/>
    <w:lvl w:ilvl="0" w:tplc="D16A56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A317C9"/>
    <w:multiLevelType w:val="hybridMultilevel"/>
    <w:tmpl w:val="5CC8D250"/>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7D1164"/>
    <w:multiLevelType w:val="hybridMultilevel"/>
    <w:tmpl w:val="D2FEFEB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3A3EC3"/>
    <w:multiLevelType w:val="hybridMultilevel"/>
    <w:tmpl w:val="BD8A0BE2"/>
    <w:lvl w:ilvl="0" w:tplc="8FD20582">
      <w:start w:val="5"/>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7C55F6"/>
    <w:multiLevelType w:val="hybridMultilevel"/>
    <w:tmpl w:val="265020E4"/>
    <w:lvl w:ilvl="0" w:tplc="2466C6C6">
      <w:start w:val="1"/>
      <w:numFmt w:val="bullet"/>
      <w:lvlText w:val="◦"/>
      <w:lvlJc w:val="left"/>
      <w:pPr>
        <w:tabs>
          <w:tab w:val="num" w:pos="720"/>
        </w:tabs>
        <w:ind w:left="720" w:hanging="360"/>
      </w:pPr>
      <w:rPr>
        <w:rFonts w:ascii="Verdana" w:hAnsi="Verdana" w:hint="default"/>
      </w:rPr>
    </w:lvl>
    <w:lvl w:ilvl="1" w:tplc="512202FE">
      <w:start w:val="1"/>
      <w:numFmt w:val="bullet"/>
      <w:lvlText w:val="◦"/>
      <w:lvlJc w:val="left"/>
      <w:pPr>
        <w:tabs>
          <w:tab w:val="num" w:pos="1440"/>
        </w:tabs>
        <w:ind w:left="1440" w:hanging="360"/>
      </w:pPr>
      <w:rPr>
        <w:rFonts w:ascii="Verdana" w:hAnsi="Verdana" w:hint="default"/>
      </w:rPr>
    </w:lvl>
    <w:lvl w:ilvl="2" w:tplc="47CA7B96" w:tentative="1">
      <w:start w:val="1"/>
      <w:numFmt w:val="bullet"/>
      <w:lvlText w:val="◦"/>
      <w:lvlJc w:val="left"/>
      <w:pPr>
        <w:tabs>
          <w:tab w:val="num" w:pos="2160"/>
        </w:tabs>
        <w:ind w:left="2160" w:hanging="360"/>
      </w:pPr>
      <w:rPr>
        <w:rFonts w:ascii="Verdana" w:hAnsi="Verdana" w:hint="default"/>
      </w:rPr>
    </w:lvl>
    <w:lvl w:ilvl="3" w:tplc="A06CD0D6" w:tentative="1">
      <w:start w:val="1"/>
      <w:numFmt w:val="bullet"/>
      <w:lvlText w:val="◦"/>
      <w:lvlJc w:val="left"/>
      <w:pPr>
        <w:tabs>
          <w:tab w:val="num" w:pos="2880"/>
        </w:tabs>
        <w:ind w:left="2880" w:hanging="360"/>
      </w:pPr>
      <w:rPr>
        <w:rFonts w:ascii="Verdana" w:hAnsi="Verdana" w:hint="default"/>
      </w:rPr>
    </w:lvl>
    <w:lvl w:ilvl="4" w:tplc="449ED2BC" w:tentative="1">
      <w:start w:val="1"/>
      <w:numFmt w:val="bullet"/>
      <w:lvlText w:val="◦"/>
      <w:lvlJc w:val="left"/>
      <w:pPr>
        <w:tabs>
          <w:tab w:val="num" w:pos="3600"/>
        </w:tabs>
        <w:ind w:left="3600" w:hanging="360"/>
      </w:pPr>
      <w:rPr>
        <w:rFonts w:ascii="Verdana" w:hAnsi="Verdana" w:hint="default"/>
      </w:rPr>
    </w:lvl>
    <w:lvl w:ilvl="5" w:tplc="F8EAE6E4" w:tentative="1">
      <w:start w:val="1"/>
      <w:numFmt w:val="bullet"/>
      <w:lvlText w:val="◦"/>
      <w:lvlJc w:val="left"/>
      <w:pPr>
        <w:tabs>
          <w:tab w:val="num" w:pos="4320"/>
        </w:tabs>
        <w:ind w:left="4320" w:hanging="360"/>
      </w:pPr>
      <w:rPr>
        <w:rFonts w:ascii="Verdana" w:hAnsi="Verdana" w:hint="default"/>
      </w:rPr>
    </w:lvl>
    <w:lvl w:ilvl="6" w:tplc="6E4A956E" w:tentative="1">
      <w:start w:val="1"/>
      <w:numFmt w:val="bullet"/>
      <w:lvlText w:val="◦"/>
      <w:lvlJc w:val="left"/>
      <w:pPr>
        <w:tabs>
          <w:tab w:val="num" w:pos="5040"/>
        </w:tabs>
        <w:ind w:left="5040" w:hanging="360"/>
      </w:pPr>
      <w:rPr>
        <w:rFonts w:ascii="Verdana" w:hAnsi="Verdana" w:hint="default"/>
      </w:rPr>
    </w:lvl>
    <w:lvl w:ilvl="7" w:tplc="4C7CB03C" w:tentative="1">
      <w:start w:val="1"/>
      <w:numFmt w:val="bullet"/>
      <w:lvlText w:val="◦"/>
      <w:lvlJc w:val="left"/>
      <w:pPr>
        <w:tabs>
          <w:tab w:val="num" w:pos="5760"/>
        </w:tabs>
        <w:ind w:left="5760" w:hanging="360"/>
      </w:pPr>
      <w:rPr>
        <w:rFonts w:ascii="Verdana" w:hAnsi="Verdana" w:hint="default"/>
      </w:rPr>
    </w:lvl>
    <w:lvl w:ilvl="8" w:tplc="A45AA986" w:tentative="1">
      <w:start w:val="1"/>
      <w:numFmt w:val="bullet"/>
      <w:lvlText w:val="◦"/>
      <w:lvlJc w:val="left"/>
      <w:pPr>
        <w:tabs>
          <w:tab w:val="num" w:pos="6480"/>
        </w:tabs>
        <w:ind w:left="6480" w:hanging="360"/>
      </w:pPr>
      <w:rPr>
        <w:rFonts w:ascii="Verdana" w:hAnsi="Verdana" w:hint="default"/>
      </w:rPr>
    </w:lvl>
  </w:abstractNum>
  <w:abstractNum w:abstractNumId="6">
    <w:nsid w:val="2ED02B70"/>
    <w:multiLevelType w:val="hybridMultilevel"/>
    <w:tmpl w:val="5A584404"/>
    <w:lvl w:ilvl="0" w:tplc="B46E5C3C">
      <w:start w:val="1"/>
      <w:numFmt w:val="bullet"/>
      <w:lvlText w:val="–"/>
      <w:lvlJc w:val="left"/>
      <w:pPr>
        <w:tabs>
          <w:tab w:val="num" w:pos="720"/>
        </w:tabs>
        <w:ind w:left="720" w:hanging="360"/>
      </w:pPr>
      <w:rPr>
        <w:rFonts w:ascii="Arial" w:hAnsi="Arial" w:hint="default"/>
      </w:rPr>
    </w:lvl>
    <w:lvl w:ilvl="1" w:tplc="C3004B1C">
      <w:start w:val="1"/>
      <w:numFmt w:val="bullet"/>
      <w:lvlText w:val="–"/>
      <w:lvlJc w:val="left"/>
      <w:pPr>
        <w:tabs>
          <w:tab w:val="num" w:pos="1440"/>
        </w:tabs>
        <w:ind w:left="1440" w:hanging="360"/>
      </w:pPr>
      <w:rPr>
        <w:rFonts w:ascii="Arial" w:hAnsi="Arial" w:hint="default"/>
      </w:rPr>
    </w:lvl>
    <w:lvl w:ilvl="2" w:tplc="BFE433E0" w:tentative="1">
      <w:start w:val="1"/>
      <w:numFmt w:val="bullet"/>
      <w:lvlText w:val="–"/>
      <w:lvlJc w:val="left"/>
      <w:pPr>
        <w:tabs>
          <w:tab w:val="num" w:pos="2160"/>
        </w:tabs>
        <w:ind w:left="2160" w:hanging="360"/>
      </w:pPr>
      <w:rPr>
        <w:rFonts w:ascii="Arial" w:hAnsi="Arial" w:hint="default"/>
      </w:rPr>
    </w:lvl>
    <w:lvl w:ilvl="3" w:tplc="6060B636" w:tentative="1">
      <w:start w:val="1"/>
      <w:numFmt w:val="bullet"/>
      <w:lvlText w:val="–"/>
      <w:lvlJc w:val="left"/>
      <w:pPr>
        <w:tabs>
          <w:tab w:val="num" w:pos="2880"/>
        </w:tabs>
        <w:ind w:left="2880" w:hanging="360"/>
      </w:pPr>
      <w:rPr>
        <w:rFonts w:ascii="Arial" w:hAnsi="Arial" w:hint="default"/>
      </w:rPr>
    </w:lvl>
    <w:lvl w:ilvl="4" w:tplc="DD40A2EE" w:tentative="1">
      <w:start w:val="1"/>
      <w:numFmt w:val="bullet"/>
      <w:lvlText w:val="–"/>
      <w:lvlJc w:val="left"/>
      <w:pPr>
        <w:tabs>
          <w:tab w:val="num" w:pos="3600"/>
        </w:tabs>
        <w:ind w:left="3600" w:hanging="360"/>
      </w:pPr>
      <w:rPr>
        <w:rFonts w:ascii="Arial" w:hAnsi="Arial" w:hint="default"/>
      </w:rPr>
    </w:lvl>
    <w:lvl w:ilvl="5" w:tplc="307083FE" w:tentative="1">
      <w:start w:val="1"/>
      <w:numFmt w:val="bullet"/>
      <w:lvlText w:val="–"/>
      <w:lvlJc w:val="left"/>
      <w:pPr>
        <w:tabs>
          <w:tab w:val="num" w:pos="4320"/>
        </w:tabs>
        <w:ind w:left="4320" w:hanging="360"/>
      </w:pPr>
      <w:rPr>
        <w:rFonts w:ascii="Arial" w:hAnsi="Arial" w:hint="default"/>
      </w:rPr>
    </w:lvl>
    <w:lvl w:ilvl="6" w:tplc="428673AA" w:tentative="1">
      <w:start w:val="1"/>
      <w:numFmt w:val="bullet"/>
      <w:lvlText w:val="–"/>
      <w:lvlJc w:val="left"/>
      <w:pPr>
        <w:tabs>
          <w:tab w:val="num" w:pos="5040"/>
        </w:tabs>
        <w:ind w:left="5040" w:hanging="360"/>
      </w:pPr>
      <w:rPr>
        <w:rFonts w:ascii="Arial" w:hAnsi="Arial" w:hint="default"/>
      </w:rPr>
    </w:lvl>
    <w:lvl w:ilvl="7" w:tplc="B7D268F4" w:tentative="1">
      <w:start w:val="1"/>
      <w:numFmt w:val="bullet"/>
      <w:lvlText w:val="–"/>
      <w:lvlJc w:val="left"/>
      <w:pPr>
        <w:tabs>
          <w:tab w:val="num" w:pos="5760"/>
        </w:tabs>
        <w:ind w:left="5760" w:hanging="360"/>
      </w:pPr>
      <w:rPr>
        <w:rFonts w:ascii="Arial" w:hAnsi="Arial" w:hint="default"/>
      </w:rPr>
    </w:lvl>
    <w:lvl w:ilvl="8" w:tplc="DDE65742" w:tentative="1">
      <w:start w:val="1"/>
      <w:numFmt w:val="bullet"/>
      <w:lvlText w:val="–"/>
      <w:lvlJc w:val="left"/>
      <w:pPr>
        <w:tabs>
          <w:tab w:val="num" w:pos="6480"/>
        </w:tabs>
        <w:ind w:left="6480" w:hanging="360"/>
      </w:pPr>
      <w:rPr>
        <w:rFonts w:ascii="Arial" w:hAnsi="Arial" w:hint="default"/>
      </w:rPr>
    </w:lvl>
  </w:abstractNum>
  <w:abstractNum w:abstractNumId="7">
    <w:nsid w:val="370755D0"/>
    <w:multiLevelType w:val="hybridMultilevel"/>
    <w:tmpl w:val="371EF88A"/>
    <w:lvl w:ilvl="0" w:tplc="10090005">
      <w:start w:val="1"/>
      <w:numFmt w:val="bullet"/>
      <w:lvlText w:val=""/>
      <w:lvlJc w:val="left"/>
      <w:pPr>
        <w:ind w:left="753" w:hanging="360"/>
      </w:pPr>
      <w:rPr>
        <w:rFonts w:ascii="Wingdings" w:hAnsi="Wingdings"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8">
    <w:nsid w:val="37947224"/>
    <w:multiLevelType w:val="hybridMultilevel"/>
    <w:tmpl w:val="52E45F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F167208"/>
    <w:multiLevelType w:val="hybridMultilevel"/>
    <w:tmpl w:val="F88EE450"/>
    <w:lvl w:ilvl="0" w:tplc="6BC85552">
      <w:start w:val="1"/>
      <w:numFmt w:val="bullet"/>
      <w:lvlText w:val="–"/>
      <w:lvlJc w:val="left"/>
      <w:pPr>
        <w:tabs>
          <w:tab w:val="num" w:pos="720"/>
        </w:tabs>
        <w:ind w:left="720" w:hanging="360"/>
      </w:pPr>
      <w:rPr>
        <w:rFonts w:ascii="Arial" w:hAnsi="Arial" w:hint="default"/>
      </w:rPr>
    </w:lvl>
    <w:lvl w:ilvl="1" w:tplc="8050EFAC">
      <w:start w:val="1"/>
      <w:numFmt w:val="bullet"/>
      <w:lvlText w:val="–"/>
      <w:lvlJc w:val="left"/>
      <w:pPr>
        <w:tabs>
          <w:tab w:val="num" w:pos="1440"/>
        </w:tabs>
        <w:ind w:left="1440" w:hanging="360"/>
      </w:pPr>
      <w:rPr>
        <w:rFonts w:ascii="Arial" w:hAnsi="Arial" w:hint="default"/>
      </w:rPr>
    </w:lvl>
    <w:lvl w:ilvl="2" w:tplc="6324EEFC" w:tentative="1">
      <w:start w:val="1"/>
      <w:numFmt w:val="bullet"/>
      <w:lvlText w:val="–"/>
      <w:lvlJc w:val="left"/>
      <w:pPr>
        <w:tabs>
          <w:tab w:val="num" w:pos="2160"/>
        </w:tabs>
        <w:ind w:left="2160" w:hanging="360"/>
      </w:pPr>
      <w:rPr>
        <w:rFonts w:ascii="Arial" w:hAnsi="Arial" w:hint="default"/>
      </w:rPr>
    </w:lvl>
    <w:lvl w:ilvl="3" w:tplc="BE66E480" w:tentative="1">
      <w:start w:val="1"/>
      <w:numFmt w:val="bullet"/>
      <w:lvlText w:val="–"/>
      <w:lvlJc w:val="left"/>
      <w:pPr>
        <w:tabs>
          <w:tab w:val="num" w:pos="2880"/>
        </w:tabs>
        <w:ind w:left="2880" w:hanging="360"/>
      </w:pPr>
      <w:rPr>
        <w:rFonts w:ascii="Arial" w:hAnsi="Arial" w:hint="default"/>
      </w:rPr>
    </w:lvl>
    <w:lvl w:ilvl="4" w:tplc="B0564C46" w:tentative="1">
      <w:start w:val="1"/>
      <w:numFmt w:val="bullet"/>
      <w:lvlText w:val="–"/>
      <w:lvlJc w:val="left"/>
      <w:pPr>
        <w:tabs>
          <w:tab w:val="num" w:pos="3600"/>
        </w:tabs>
        <w:ind w:left="3600" w:hanging="360"/>
      </w:pPr>
      <w:rPr>
        <w:rFonts w:ascii="Arial" w:hAnsi="Arial" w:hint="default"/>
      </w:rPr>
    </w:lvl>
    <w:lvl w:ilvl="5" w:tplc="A61AE17C" w:tentative="1">
      <w:start w:val="1"/>
      <w:numFmt w:val="bullet"/>
      <w:lvlText w:val="–"/>
      <w:lvlJc w:val="left"/>
      <w:pPr>
        <w:tabs>
          <w:tab w:val="num" w:pos="4320"/>
        </w:tabs>
        <w:ind w:left="4320" w:hanging="360"/>
      </w:pPr>
      <w:rPr>
        <w:rFonts w:ascii="Arial" w:hAnsi="Arial" w:hint="default"/>
      </w:rPr>
    </w:lvl>
    <w:lvl w:ilvl="6" w:tplc="EAC63D56" w:tentative="1">
      <w:start w:val="1"/>
      <w:numFmt w:val="bullet"/>
      <w:lvlText w:val="–"/>
      <w:lvlJc w:val="left"/>
      <w:pPr>
        <w:tabs>
          <w:tab w:val="num" w:pos="5040"/>
        </w:tabs>
        <w:ind w:left="5040" w:hanging="360"/>
      </w:pPr>
      <w:rPr>
        <w:rFonts w:ascii="Arial" w:hAnsi="Arial" w:hint="default"/>
      </w:rPr>
    </w:lvl>
    <w:lvl w:ilvl="7" w:tplc="69C64A0E" w:tentative="1">
      <w:start w:val="1"/>
      <w:numFmt w:val="bullet"/>
      <w:lvlText w:val="–"/>
      <w:lvlJc w:val="left"/>
      <w:pPr>
        <w:tabs>
          <w:tab w:val="num" w:pos="5760"/>
        </w:tabs>
        <w:ind w:left="5760" w:hanging="360"/>
      </w:pPr>
      <w:rPr>
        <w:rFonts w:ascii="Arial" w:hAnsi="Arial" w:hint="default"/>
      </w:rPr>
    </w:lvl>
    <w:lvl w:ilvl="8" w:tplc="5810BE10" w:tentative="1">
      <w:start w:val="1"/>
      <w:numFmt w:val="bullet"/>
      <w:lvlText w:val="–"/>
      <w:lvlJc w:val="left"/>
      <w:pPr>
        <w:tabs>
          <w:tab w:val="num" w:pos="6480"/>
        </w:tabs>
        <w:ind w:left="6480" w:hanging="360"/>
      </w:pPr>
      <w:rPr>
        <w:rFonts w:ascii="Arial" w:hAnsi="Arial" w:hint="default"/>
      </w:rPr>
    </w:lvl>
  </w:abstractNum>
  <w:abstractNum w:abstractNumId="10">
    <w:nsid w:val="462302EB"/>
    <w:multiLevelType w:val="hybridMultilevel"/>
    <w:tmpl w:val="632E76F6"/>
    <w:lvl w:ilvl="0" w:tplc="2A64B48C">
      <w:start w:val="1"/>
      <w:numFmt w:val="bullet"/>
      <w:lvlText w:val="–"/>
      <w:lvlJc w:val="left"/>
      <w:pPr>
        <w:tabs>
          <w:tab w:val="num" w:pos="720"/>
        </w:tabs>
        <w:ind w:left="720" w:hanging="360"/>
      </w:pPr>
      <w:rPr>
        <w:rFonts w:ascii="Arial" w:hAnsi="Arial" w:hint="default"/>
      </w:rPr>
    </w:lvl>
    <w:lvl w:ilvl="1" w:tplc="F086CC0E">
      <w:start w:val="1"/>
      <w:numFmt w:val="bullet"/>
      <w:lvlText w:val="–"/>
      <w:lvlJc w:val="left"/>
      <w:pPr>
        <w:tabs>
          <w:tab w:val="num" w:pos="1440"/>
        </w:tabs>
        <w:ind w:left="1440" w:hanging="360"/>
      </w:pPr>
      <w:rPr>
        <w:rFonts w:ascii="Arial" w:hAnsi="Arial" w:hint="default"/>
      </w:rPr>
    </w:lvl>
    <w:lvl w:ilvl="2" w:tplc="DDD49136" w:tentative="1">
      <w:start w:val="1"/>
      <w:numFmt w:val="bullet"/>
      <w:lvlText w:val="–"/>
      <w:lvlJc w:val="left"/>
      <w:pPr>
        <w:tabs>
          <w:tab w:val="num" w:pos="2160"/>
        </w:tabs>
        <w:ind w:left="2160" w:hanging="360"/>
      </w:pPr>
      <w:rPr>
        <w:rFonts w:ascii="Arial" w:hAnsi="Arial" w:hint="default"/>
      </w:rPr>
    </w:lvl>
    <w:lvl w:ilvl="3" w:tplc="2A882960" w:tentative="1">
      <w:start w:val="1"/>
      <w:numFmt w:val="bullet"/>
      <w:lvlText w:val="–"/>
      <w:lvlJc w:val="left"/>
      <w:pPr>
        <w:tabs>
          <w:tab w:val="num" w:pos="2880"/>
        </w:tabs>
        <w:ind w:left="2880" w:hanging="360"/>
      </w:pPr>
      <w:rPr>
        <w:rFonts w:ascii="Arial" w:hAnsi="Arial" w:hint="default"/>
      </w:rPr>
    </w:lvl>
    <w:lvl w:ilvl="4" w:tplc="8F380082" w:tentative="1">
      <w:start w:val="1"/>
      <w:numFmt w:val="bullet"/>
      <w:lvlText w:val="–"/>
      <w:lvlJc w:val="left"/>
      <w:pPr>
        <w:tabs>
          <w:tab w:val="num" w:pos="3600"/>
        </w:tabs>
        <w:ind w:left="3600" w:hanging="360"/>
      </w:pPr>
      <w:rPr>
        <w:rFonts w:ascii="Arial" w:hAnsi="Arial" w:hint="default"/>
      </w:rPr>
    </w:lvl>
    <w:lvl w:ilvl="5" w:tplc="B18A7FCA" w:tentative="1">
      <w:start w:val="1"/>
      <w:numFmt w:val="bullet"/>
      <w:lvlText w:val="–"/>
      <w:lvlJc w:val="left"/>
      <w:pPr>
        <w:tabs>
          <w:tab w:val="num" w:pos="4320"/>
        </w:tabs>
        <w:ind w:left="4320" w:hanging="360"/>
      </w:pPr>
      <w:rPr>
        <w:rFonts w:ascii="Arial" w:hAnsi="Arial" w:hint="default"/>
      </w:rPr>
    </w:lvl>
    <w:lvl w:ilvl="6" w:tplc="FDE6F7AC" w:tentative="1">
      <w:start w:val="1"/>
      <w:numFmt w:val="bullet"/>
      <w:lvlText w:val="–"/>
      <w:lvlJc w:val="left"/>
      <w:pPr>
        <w:tabs>
          <w:tab w:val="num" w:pos="5040"/>
        </w:tabs>
        <w:ind w:left="5040" w:hanging="360"/>
      </w:pPr>
      <w:rPr>
        <w:rFonts w:ascii="Arial" w:hAnsi="Arial" w:hint="default"/>
      </w:rPr>
    </w:lvl>
    <w:lvl w:ilvl="7" w:tplc="324C026E" w:tentative="1">
      <w:start w:val="1"/>
      <w:numFmt w:val="bullet"/>
      <w:lvlText w:val="–"/>
      <w:lvlJc w:val="left"/>
      <w:pPr>
        <w:tabs>
          <w:tab w:val="num" w:pos="5760"/>
        </w:tabs>
        <w:ind w:left="5760" w:hanging="360"/>
      </w:pPr>
      <w:rPr>
        <w:rFonts w:ascii="Arial" w:hAnsi="Arial" w:hint="default"/>
      </w:rPr>
    </w:lvl>
    <w:lvl w:ilvl="8" w:tplc="91F04B16" w:tentative="1">
      <w:start w:val="1"/>
      <w:numFmt w:val="bullet"/>
      <w:lvlText w:val="–"/>
      <w:lvlJc w:val="left"/>
      <w:pPr>
        <w:tabs>
          <w:tab w:val="num" w:pos="6480"/>
        </w:tabs>
        <w:ind w:left="6480" w:hanging="360"/>
      </w:pPr>
      <w:rPr>
        <w:rFonts w:ascii="Arial" w:hAnsi="Arial" w:hint="default"/>
      </w:rPr>
    </w:lvl>
  </w:abstractNum>
  <w:abstractNum w:abstractNumId="11">
    <w:nsid w:val="47461BA8"/>
    <w:multiLevelType w:val="hybridMultilevel"/>
    <w:tmpl w:val="7C7C456A"/>
    <w:lvl w:ilvl="0" w:tplc="3F0AB058">
      <w:start w:val="1"/>
      <w:numFmt w:val="bullet"/>
      <w:lvlText w:val=""/>
      <w:lvlJc w:val="left"/>
      <w:pPr>
        <w:tabs>
          <w:tab w:val="num" w:pos="720"/>
        </w:tabs>
        <w:ind w:left="720" w:hanging="360"/>
      </w:pPr>
      <w:rPr>
        <w:rFonts w:ascii="Wingdings 3" w:hAnsi="Wingdings 3" w:hint="default"/>
      </w:rPr>
    </w:lvl>
    <w:lvl w:ilvl="1" w:tplc="D6AE71B4" w:tentative="1">
      <w:start w:val="1"/>
      <w:numFmt w:val="bullet"/>
      <w:lvlText w:val=""/>
      <w:lvlJc w:val="left"/>
      <w:pPr>
        <w:tabs>
          <w:tab w:val="num" w:pos="1440"/>
        </w:tabs>
        <w:ind w:left="1440" w:hanging="360"/>
      </w:pPr>
      <w:rPr>
        <w:rFonts w:ascii="Wingdings 3" w:hAnsi="Wingdings 3" w:hint="default"/>
      </w:rPr>
    </w:lvl>
    <w:lvl w:ilvl="2" w:tplc="6D2CC9EE" w:tentative="1">
      <w:start w:val="1"/>
      <w:numFmt w:val="bullet"/>
      <w:lvlText w:val=""/>
      <w:lvlJc w:val="left"/>
      <w:pPr>
        <w:tabs>
          <w:tab w:val="num" w:pos="2160"/>
        </w:tabs>
        <w:ind w:left="2160" w:hanging="360"/>
      </w:pPr>
      <w:rPr>
        <w:rFonts w:ascii="Wingdings 3" w:hAnsi="Wingdings 3" w:hint="default"/>
      </w:rPr>
    </w:lvl>
    <w:lvl w:ilvl="3" w:tplc="429478EC" w:tentative="1">
      <w:start w:val="1"/>
      <w:numFmt w:val="bullet"/>
      <w:lvlText w:val=""/>
      <w:lvlJc w:val="left"/>
      <w:pPr>
        <w:tabs>
          <w:tab w:val="num" w:pos="2880"/>
        </w:tabs>
        <w:ind w:left="2880" w:hanging="360"/>
      </w:pPr>
      <w:rPr>
        <w:rFonts w:ascii="Wingdings 3" w:hAnsi="Wingdings 3" w:hint="default"/>
      </w:rPr>
    </w:lvl>
    <w:lvl w:ilvl="4" w:tplc="565676CC" w:tentative="1">
      <w:start w:val="1"/>
      <w:numFmt w:val="bullet"/>
      <w:lvlText w:val=""/>
      <w:lvlJc w:val="left"/>
      <w:pPr>
        <w:tabs>
          <w:tab w:val="num" w:pos="3600"/>
        </w:tabs>
        <w:ind w:left="3600" w:hanging="360"/>
      </w:pPr>
      <w:rPr>
        <w:rFonts w:ascii="Wingdings 3" w:hAnsi="Wingdings 3" w:hint="default"/>
      </w:rPr>
    </w:lvl>
    <w:lvl w:ilvl="5" w:tplc="CBDA15F8" w:tentative="1">
      <w:start w:val="1"/>
      <w:numFmt w:val="bullet"/>
      <w:lvlText w:val=""/>
      <w:lvlJc w:val="left"/>
      <w:pPr>
        <w:tabs>
          <w:tab w:val="num" w:pos="4320"/>
        </w:tabs>
        <w:ind w:left="4320" w:hanging="360"/>
      </w:pPr>
      <w:rPr>
        <w:rFonts w:ascii="Wingdings 3" w:hAnsi="Wingdings 3" w:hint="default"/>
      </w:rPr>
    </w:lvl>
    <w:lvl w:ilvl="6" w:tplc="43F6943C" w:tentative="1">
      <w:start w:val="1"/>
      <w:numFmt w:val="bullet"/>
      <w:lvlText w:val=""/>
      <w:lvlJc w:val="left"/>
      <w:pPr>
        <w:tabs>
          <w:tab w:val="num" w:pos="5040"/>
        </w:tabs>
        <w:ind w:left="5040" w:hanging="360"/>
      </w:pPr>
      <w:rPr>
        <w:rFonts w:ascii="Wingdings 3" w:hAnsi="Wingdings 3" w:hint="default"/>
      </w:rPr>
    </w:lvl>
    <w:lvl w:ilvl="7" w:tplc="3698F408" w:tentative="1">
      <w:start w:val="1"/>
      <w:numFmt w:val="bullet"/>
      <w:lvlText w:val=""/>
      <w:lvlJc w:val="left"/>
      <w:pPr>
        <w:tabs>
          <w:tab w:val="num" w:pos="5760"/>
        </w:tabs>
        <w:ind w:left="5760" w:hanging="360"/>
      </w:pPr>
      <w:rPr>
        <w:rFonts w:ascii="Wingdings 3" w:hAnsi="Wingdings 3" w:hint="default"/>
      </w:rPr>
    </w:lvl>
    <w:lvl w:ilvl="8" w:tplc="93A0D344" w:tentative="1">
      <w:start w:val="1"/>
      <w:numFmt w:val="bullet"/>
      <w:lvlText w:val=""/>
      <w:lvlJc w:val="left"/>
      <w:pPr>
        <w:tabs>
          <w:tab w:val="num" w:pos="6480"/>
        </w:tabs>
        <w:ind w:left="6480" w:hanging="360"/>
      </w:pPr>
      <w:rPr>
        <w:rFonts w:ascii="Wingdings 3" w:hAnsi="Wingdings 3" w:hint="default"/>
      </w:rPr>
    </w:lvl>
  </w:abstractNum>
  <w:abstractNum w:abstractNumId="12">
    <w:nsid w:val="52B76E19"/>
    <w:multiLevelType w:val="hybridMultilevel"/>
    <w:tmpl w:val="E94A797C"/>
    <w:lvl w:ilvl="0" w:tplc="24CE3736">
      <w:start w:val="1"/>
      <w:numFmt w:val="bullet"/>
      <w:lvlText w:val="•"/>
      <w:lvlJc w:val="left"/>
      <w:pPr>
        <w:tabs>
          <w:tab w:val="num" w:pos="720"/>
        </w:tabs>
        <w:ind w:left="720" w:hanging="360"/>
      </w:pPr>
      <w:rPr>
        <w:rFonts w:ascii="Arial" w:hAnsi="Arial" w:hint="default"/>
      </w:rPr>
    </w:lvl>
    <w:lvl w:ilvl="1" w:tplc="744C0000" w:tentative="1">
      <w:start w:val="1"/>
      <w:numFmt w:val="bullet"/>
      <w:lvlText w:val="•"/>
      <w:lvlJc w:val="left"/>
      <w:pPr>
        <w:tabs>
          <w:tab w:val="num" w:pos="1440"/>
        </w:tabs>
        <w:ind w:left="1440" w:hanging="360"/>
      </w:pPr>
      <w:rPr>
        <w:rFonts w:ascii="Arial" w:hAnsi="Arial" w:hint="default"/>
      </w:rPr>
    </w:lvl>
    <w:lvl w:ilvl="2" w:tplc="4ACCCCE2" w:tentative="1">
      <w:start w:val="1"/>
      <w:numFmt w:val="bullet"/>
      <w:lvlText w:val="•"/>
      <w:lvlJc w:val="left"/>
      <w:pPr>
        <w:tabs>
          <w:tab w:val="num" w:pos="2160"/>
        </w:tabs>
        <w:ind w:left="2160" w:hanging="360"/>
      </w:pPr>
      <w:rPr>
        <w:rFonts w:ascii="Arial" w:hAnsi="Arial" w:hint="default"/>
      </w:rPr>
    </w:lvl>
    <w:lvl w:ilvl="3" w:tplc="8A0EAECE" w:tentative="1">
      <w:start w:val="1"/>
      <w:numFmt w:val="bullet"/>
      <w:lvlText w:val="•"/>
      <w:lvlJc w:val="left"/>
      <w:pPr>
        <w:tabs>
          <w:tab w:val="num" w:pos="2880"/>
        </w:tabs>
        <w:ind w:left="2880" w:hanging="360"/>
      </w:pPr>
      <w:rPr>
        <w:rFonts w:ascii="Arial" w:hAnsi="Arial" w:hint="default"/>
      </w:rPr>
    </w:lvl>
    <w:lvl w:ilvl="4" w:tplc="88A8253A" w:tentative="1">
      <w:start w:val="1"/>
      <w:numFmt w:val="bullet"/>
      <w:lvlText w:val="•"/>
      <w:lvlJc w:val="left"/>
      <w:pPr>
        <w:tabs>
          <w:tab w:val="num" w:pos="3600"/>
        </w:tabs>
        <w:ind w:left="3600" w:hanging="360"/>
      </w:pPr>
      <w:rPr>
        <w:rFonts w:ascii="Arial" w:hAnsi="Arial" w:hint="default"/>
      </w:rPr>
    </w:lvl>
    <w:lvl w:ilvl="5" w:tplc="694AA5BE" w:tentative="1">
      <w:start w:val="1"/>
      <w:numFmt w:val="bullet"/>
      <w:lvlText w:val="•"/>
      <w:lvlJc w:val="left"/>
      <w:pPr>
        <w:tabs>
          <w:tab w:val="num" w:pos="4320"/>
        </w:tabs>
        <w:ind w:left="4320" w:hanging="360"/>
      </w:pPr>
      <w:rPr>
        <w:rFonts w:ascii="Arial" w:hAnsi="Arial" w:hint="default"/>
      </w:rPr>
    </w:lvl>
    <w:lvl w:ilvl="6" w:tplc="167AAAF2" w:tentative="1">
      <w:start w:val="1"/>
      <w:numFmt w:val="bullet"/>
      <w:lvlText w:val="•"/>
      <w:lvlJc w:val="left"/>
      <w:pPr>
        <w:tabs>
          <w:tab w:val="num" w:pos="5040"/>
        </w:tabs>
        <w:ind w:left="5040" w:hanging="360"/>
      </w:pPr>
      <w:rPr>
        <w:rFonts w:ascii="Arial" w:hAnsi="Arial" w:hint="default"/>
      </w:rPr>
    </w:lvl>
    <w:lvl w:ilvl="7" w:tplc="85E886B8" w:tentative="1">
      <w:start w:val="1"/>
      <w:numFmt w:val="bullet"/>
      <w:lvlText w:val="•"/>
      <w:lvlJc w:val="left"/>
      <w:pPr>
        <w:tabs>
          <w:tab w:val="num" w:pos="5760"/>
        </w:tabs>
        <w:ind w:left="5760" w:hanging="360"/>
      </w:pPr>
      <w:rPr>
        <w:rFonts w:ascii="Arial" w:hAnsi="Arial" w:hint="default"/>
      </w:rPr>
    </w:lvl>
    <w:lvl w:ilvl="8" w:tplc="C896DC4C" w:tentative="1">
      <w:start w:val="1"/>
      <w:numFmt w:val="bullet"/>
      <w:lvlText w:val="•"/>
      <w:lvlJc w:val="left"/>
      <w:pPr>
        <w:tabs>
          <w:tab w:val="num" w:pos="6480"/>
        </w:tabs>
        <w:ind w:left="6480" w:hanging="360"/>
      </w:pPr>
      <w:rPr>
        <w:rFonts w:ascii="Arial" w:hAnsi="Arial" w:hint="default"/>
      </w:rPr>
    </w:lvl>
  </w:abstractNum>
  <w:abstractNum w:abstractNumId="13">
    <w:nsid w:val="533A18C5"/>
    <w:multiLevelType w:val="hybridMultilevel"/>
    <w:tmpl w:val="FCB0AA04"/>
    <w:lvl w:ilvl="0" w:tplc="05DE88FA">
      <w:start w:val="1"/>
      <w:numFmt w:val="bullet"/>
      <w:lvlText w:val="•"/>
      <w:lvlJc w:val="left"/>
      <w:pPr>
        <w:tabs>
          <w:tab w:val="num" w:pos="720"/>
        </w:tabs>
        <w:ind w:left="720" w:hanging="360"/>
      </w:pPr>
      <w:rPr>
        <w:rFonts w:ascii="Arial" w:hAnsi="Arial" w:hint="default"/>
      </w:rPr>
    </w:lvl>
    <w:lvl w:ilvl="1" w:tplc="57744F50" w:tentative="1">
      <w:start w:val="1"/>
      <w:numFmt w:val="bullet"/>
      <w:lvlText w:val="•"/>
      <w:lvlJc w:val="left"/>
      <w:pPr>
        <w:tabs>
          <w:tab w:val="num" w:pos="1440"/>
        </w:tabs>
        <w:ind w:left="1440" w:hanging="360"/>
      </w:pPr>
      <w:rPr>
        <w:rFonts w:ascii="Arial" w:hAnsi="Arial" w:hint="default"/>
      </w:rPr>
    </w:lvl>
    <w:lvl w:ilvl="2" w:tplc="0C266AD0" w:tentative="1">
      <w:start w:val="1"/>
      <w:numFmt w:val="bullet"/>
      <w:lvlText w:val="•"/>
      <w:lvlJc w:val="left"/>
      <w:pPr>
        <w:tabs>
          <w:tab w:val="num" w:pos="2160"/>
        </w:tabs>
        <w:ind w:left="2160" w:hanging="360"/>
      </w:pPr>
      <w:rPr>
        <w:rFonts w:ascii="Arial" w:hAnsi="Arial" w:hint="default"/>
      </w:rPr>
    </w:lvl>
    <w:lvl w:ilvl="3" w:tplc="22D48D84" w:tentative="1">
      <w:start w:val="1"/>
      <w:numFmt w:val="bullet"/>
      <w:lvlText w:val="•"/>
      <w:lvlJc w:val="left"/>
      <w:pPr>
        <w:tabs>
          <w:tab w:val="num" w:pos="2880"/>
        </w:tabs>
        <w:ind w:left="2880" w:hanging="360"/>
      </w:pPr>
      <w:rPr>
        <w:rFonts w:ascii="Arial" w:hAnsi="Arial" w:hint="default"/>
      </w:rPr>
    </w:lvl>
    <w:lvl w:ilvl="4" w:tplc="9A8C7C4A" w:tentative="1">
      <w:start w:val="1"/>
      <w:numFmt w:val="bullet"/>
      <w:lvlText w:val="•"/>
      <w:lvlJc w:val="left"/>
      <w:pPr>
        <w:tabs>
          <w:tab w:val="num" w:pos="3600"/>
        </w:tabs>
        <w:ind w:left="3600" w:hanging="360"/>
      </w:pPr>
      <w:rPr>
        <w:rFonts w:ascii="Arial" w:hAnsi="Arial" w:hint="default"/>
      </w:rPr>
    </w:lvl>
    <w:lvl w:ilvl="5" w:tplc="C686B4EC" w:tentative="1">
      <w:start w:val="1"/>
      <w:numFmt w:val="bullet"/>
      <w:lvlText w:val="•"/>
      <w:lvlJc w:val="left"/>
      <w:pPr>
        <w:tabs>
          <w:tab w:val="num" w:pos="4320"/>
        </w:tabs>
        <w:ind w:left="4320" w:hanging="360"/>
      </w:pPr>
      <w:rPr>
        <w:rFonts w:ascii="Arial" w:hAnsi="Arial" w:hint="default"/>
      </w:rPr>
    </w:lvl>
    <w:lvl w:ilvl="6" w:tplc="32844CAA" w:tentative="1">
      <w:start w:val="1"/>
      <w:numFmt w:val="bullet"/>
      <w:lvlText w:val="•"/>
      <w:lvlJc w:val="left"/>
      <w:pPr>
        <w:tabs>
          <w:tab w:val="num" w:pos="5040"/>
        </w:tabs>
        <w:ind w:left="5040" w:hanging="360"/>
      </w:pPr>
      <w:rPr>
        <w:rFonts w:ascii="Arial" w:hAnsi="Arial" w:hint="default"/>
      </w:rPr>
    </w:lvl>
    <w:lvl w:ilvl="7" w:tplc="82965382" w:tentative="1">
      <w:start w:val="1"/>
      <w:numFmt w:val="bullet"/>
      <w:lvlText w:val="•"/>
      <w:lvlJc w:val="left"/>
      <w:pPr>
        <w:tabs>
          <w:tab w:val="num" w:pos="5760"/>
        </w:tabs>
        <w:ind w:left="5760" w:hanging="360"/>
      </w:pPr>
      <w:rPr>
        <w:rFonts w:ascii="Arial" w:hAnsi="Arial" w:hint="default"/>
      </w:rPr>
    </w:lvl>
    <w:lvl w:ilvl="8" w:tplc="3A9016DC" w:tentative="1">
      <w:start w:val="1"/>
      <w:numFmt w:val="bullet"/>
      <w:lvlText w:val="•"/>
      <w:lvlJc w:val="left"/>
      <w:pPr>
        <w:tabs>
          <w:tab w:val="num" w:pos="6480"/>
        </w:tabs>
        <w:ind w:left="6480" w:hanging="360"/>
      </w:pPr>
      <w:rPr>
        <w:rFonts w:ascii="Arial" w:hAnsi="Arial" w:hint="default"/>
      </w:rPr>
    </w:lvl>
  </w:abstractNum>
  <w:abstractNum w:abstractNumId="14">
    <w:nsid w:val="583E7832"/>
    <w:multiLevelType w:val="hybridMultilevel"/>
    <w:tmpl w:val="DBC25BF0"/>
    <w:lvl w:ilvl="0" w:tplc="8D1E395A">
      <w:start w:val="1"/>
      <w:numFmt w:val="bullet"/>
      <w:lvlText w:val=""/>
      <w:lvlJc w:val="left"/>
      <w:pPr>
        <w:tabs>
          <w:tab w:val="num" w:pos="720"/>
        </w:tabs>
        <w:ind w:left="720" w:hanging="360"/>
      </w:pPr>
      <w:rPr>
        <w:rFonts w:ascii="Wingdings 3" w:hAnsi="Wingdings 3" w:hint="default"/>
      </w:rPr>
    </w:lvl>
    <w:lvl w:ilvl="1" w:tplc="7C86A714">
      <w:start w:val="1327"/>
      <w:numFmt w:val="bullet"/>
      <w:lvlText w:val="◦"/>
      <w:lvlJc w:val="left"/>
      <w:pPr>
        <w:tabs>
          <w:tab w:val="num" w:pos="1440"/>
        </w:tabs>
        <w:ind w:left="1440" w:hanging="360"/>
      </w:pPr>
      <w:rPr>
        <w:rFonts w:ascii="Verdana" w:hAnsi="Verdana" w:hint="default"/>
      </w:rPr>
    </w:lvl>
    <w:lvl w:ilvl="2" w:tplc="2C622E42" w:tentative="1">
      <w:start w:val="1"/>
      <w:numFmt w:val="bullet"/>
      <w:lvlText w:val=""/>
      <w:lvlJc w:val="left"/>
      <w:pPr>
        <w:tabs>
          <w:tab w:val="num" w:pos="2160"/>
        </w:tabs>
        <w:ind w:left="2160" w:hanging="360"/>
      </w:pPr>
      <w:rPr>
        <w:rFonts w:ascii="Wingdings 3" w:hAnsi="Wingdings 3" w:hint="default"/>
      </w:rPr>
    </w:lvl>
    <w:lvl w:ilvl="3" w:tplc="19703EB6" w:tentative="1">
      <w:start w:val="1"/>
      <w:numFmt w:val="bullet"/>
      <w:lvlText w:val=""/>
      <w:lvlJc w:val="left"/>
      <w:pPr>
        <w:tabs>
          <w:tab w:val="num" w:pos="2880"/>
        </w:tabs>
        <w:ind w:left="2880" w:hanging="360"/>
      </w:pPr>
      <w:rPr>
        <w:rFonts w:ascii="Wingdings 3" w:hAnsi="Wingdings 3" w:hint="default"/>
      </w:rPr>
    </w:lvl>
    <w:lvl w:ilvl="4" w:tplc="195422CE" w:tentative="1">
      <w:start w:val="1"/>
      <w:numFmt w:val="bullet"/>
      <w:lvlText w:val=""/>
      <w:lvlJc w:val="left"/>
      <w:pPr>
        <w:tabs>
          <w:tab w:val="num" w:pos="3600"/>
        </w:tabs>
        <w:ind w:left="3600" w:hanging="360"/>
      </w:pPr>
      <w:rPr>
        <w:rFonts w:ascii="Wingdings 3" w:hAnsi="Wingdings 3" w:hint="default"/>
      </w:rPr>
    </w:lvl>
    <w:lvl w:ilvl="5" w:tplc="7A9E7094" w:tentative="1">
      <w:start w:val="1"/>
      <w:numFmt w:val="bullet"/>
      <w:lvlText w:val=""/>
      <w:lvlJc w:val="left"/>
      <w:pPr>
        <w:tabs>
          <w:tab w:val="num" w:pos="4320"/>
        </w:tabs>
        <w:ind w:left="4320" w:hanging="360"/>
      </w:pPr>
      <w:rPr>
        <w:rFonts w:ascii="Wingdings 3" w:hAnsi="Wingdings 3" w:hint="default"/>
      </w:rPr>
    </w:lvl>
    <w:lvl w:ilvl="6" w:tplc="6DB054AE" w:tentative="1">
      <w:start w:val="1"/>
      <w:numFmt w:val="bullet"/>
      <w:lvlText w:val=""/>
      <w:lvlJc w:val="left"/>
      <w:pPr>
        <w:tabs>
          <w:tab w:val="num" w:pos="5040"/>
        </w:tabs>
        <w:ind w:left="5040" w:hanging="360"/>
      </w:pPr>
      <w:rPr>
        <w:rFonts w:ascii="Wingdings 3" w:hAnsi="Wingdings 3" w:hint="default"/>
      </w:rPr>
    </w:lvl>
    <w:lvl w:ilvl="7" w:tplc="19DEC32A" w:tentative="1">
      <w:start w:val="1"/>
      <w:numFmt w:val="bullet"/>
      <w:lvlText w:val=""/>
      <w:lvlJc w:val="left"/>
      <w:pPr>
        <w:tabs>
          <w:tab w:val="num" w:pos="5760"/>
        </w:tabs>
        <w:ind w:left="5760" w:hanging="360"/>
      </w:pPr>
      <w:rPr>
        <w:rFonts w:ascii="Wingdings 3" w:hAnsi="Wingdings 3" w:hint="default"/>
      </w:rPr>
    </w:lvl>
    <w:lvl w:ilvl="8" w:tplc="B2BC66E4" w:tentative="1">
      <w:start w:val="1"/>
      <w:numFmt w:val="bullet"/>
      <w:lvlText w:val=""/>
      <w:lvlJc w:val="left"/>
      <w:pPr>
        <w:tabs>
          <w:tab w:val="num" w:pos="6480"/>
        </w:tabs>
        <w:ind w:left="6480" w:hanging="360"/>
      </w:pPr>
      <w:rPr>
        <w:rFonts w:ascii="Wingdings 3" w:hAnsi="Wingdings 3" w:hint="default"/>
      </w:rPr>
    </w:lvl>
  </w:abstractNum>
  <w:abstractNum w:abstractNumId="15">
    <w:nsid w:val="5A677833"/>
    <w:multiLevelType w:val="hybridMultilevel"/>
    <w:tmpl w:val="206C182C"/>
    <w:lvl w:ilvl="0" w:tplc="10090005">
      <w:start w:val="1"/>
      <w:numFmt w:val="bullet"/>
      <w:lvlText w:val=""/>
      <w:lvlJc w:val="left"/>
      <w:pPr>
        <w:ind w:left="921" w:hanging="360"/>
      </w:pPr>
      <w:rPr>
        <w:rFonts w:ascii="Wingdings" w:hAnsi="Wingdings" w:hint="default"/>
      </w:rPr>
    </w:lvl>
    <w:lvl w:ilvl="1" w:tplc="10090003" w:tentative="1">
      <w:start w:val="1"/>
      <w:numFmt w:val="bullet"/>
      <w:lvlText w:val="o"/>
      <w:lvlJc w:val="left"/>
      <w:pPr>
        <w:ind w:left="1641" w:hanging="360"/>
      </w:pPr>
      <w:rPr>
        <w:rFonts w:ascii="Courier New" w:hAnsi="Courier New" w:cs="Courier New" w:hint="default"/>
      </w:rPr>
    </w:lvl>
    <w:lvl w:ilvl="2" w:tplc="10090005" w:tentative="1">
      <w:start w:val="1"/>
      <w:numFmt w:val="bullet"/>
      <w:lvlText w:val=""/>
      <w:lvlJc w:val="left"/>
      <w:pPr>
        <w:ind w:left="2361" w:hanging="360"/>
      </w:pPr>
      <w:rPr>
        <w:rFonts w:ascii="Wingdings" w:hAnsi="Wingdings" w:hint="default"/>
      </w:rPr>
    </w:lvl>
    <w:lvl w:ilvl="3" w:tplc="10090001" w:tentative="1">
      <w:start w:val="1"/>
      <w:numFmt w:val="bullet"/>
      <w:lvlText w:val=""/>
      <w:lvlJc w:val="left"/>
      <w:pPr>
        <w:ind w:left="3081" w:hanging="360"/>
      </w:pPr>
      <w:rPr>
        <w:rFonts w:ascii="Symbol" w:hAnsi="Symbol" w:hint="default"/>
      </w:rPr>
    </w:lvl>
    <w:lvl w:ilvl="4" w:tplc="10090003" w:tentative="1">
      <w:start w:val="1"/>
      <w:numFmt w:val="bullet"/>
      <w:lvlText w:val="o"/>
      <w:lvlJc w:val="left"/>
      <w:pPr>
        <w:ind w:left="3801" w:hanging="360"/>
      </w:pPr>
      <w:rPr>
        <w:rFonts w:ascii="Courier New" w:hAnsi="Courier New" w:cs="Courier New" w:hint="default"/>
      </w:rPr>
    </w:lvl>
    <w:lvl w:ilvl="5" w:tplc="10090005" w:tentative="1">
      <w:start w:val="1"/>
      <w:numFmt w:val="bullet"/>
      <w:lvlText w:val=""/>
      <w:lvlJc w:val="left"/>
      <w:pPr>
        <w:ind w:left="4521" w:hanging="360"/>
      </w:pPr>
      <w:rPr>
        <w:rFonts w:ascii="Wingdings" w:hAnsi="Wingdings" w:hint="default"/>
      </w:rPr>
    </w:lvl>
    <w:lvl w:ilvl="6" w:tplc="10090001" w:tentative="1">
      <w:start w:val="1"/>
      <w:numFmt w:val="bullet"/>
      <w:lvlText w:val=""/>
      <w:lvlJc w:val="left"/>
      <w:pPr>
        <w:ind w:left="5241" w:hanging="360"/>
      </w:pPr>
      <w:rPr>
        <w:rFonts w:ascii="Symbol" w:hAnsi="Symbol" w:hint="default"/>
      </w:rPr>
    </w:lvl>
    <w:lvl w:ilvl="7" w:tplc="10090003" w:tentative="1">
      <w:start w:val="1"/>
      <w:numFmt w:val="bullet"/>
      <w:lvlText w:val="o"/>
      <w:lvlJc w:val="left"/>
      <w:pPr>
        <w:ind w:left="5961" w:hanging="360"/>
      </w:pPr>
      <w:rPr>
        <w:rFonts w:ascii="Courier New" w:hAnsi="Courier New" w:cs="Courier New" w:hint="default"/>
      </w:rPr>
    </w:lvl>
    <w:lvl w:ilvl="8" w:tplc="10090005" w:tentative="1">
      <w:start w:val="1"/>
      <w:numFmt w:val="bullet"/>
      <w:lvlText w:val=""/>
      <w:lvlJc w:val="left"/>
      <w:pPr>
        <w:ind w:left="6681" w:hanging="360"/>
      </w:pPr>
      <w:rPr>
        <w:rFonts w:ascii="Wingdings" w:hAnsi="Wingdings" w:hint="default"/>
      </w:rPr>
    </w:lvl>
  </w:abstractNum>
  <w:abstractNum w:abstractNumId="16">
    <w:nsid w:val="5F0F01A8"/>
    <w:multiLevelType w:val="hybridMultilevel"/>
    <w:tmpl w:val="6A1C33A8"/>
    <w:lvl w:ilvl="0" w:tplc="064E3134">
      <w:start w:val="1"/>
      <w:numFmt w:val="bullet"/>
      <w:lvlText w:val="•"/>
      <w:lvlJc w:val="left"/>
      <w:pPr>
        <w:tabs>
          <w:tab w:val="num" w:pos="720"/>
        </w:tabs>
        <w:ind w:left="720" w:hanging="360"/>
      </w:pPr>
      <w:rPr>
        <w:rFonts w:ascii="Arial" w:hAnsi="Arial" w:hint="default"/>
      </w:rPr>
    </w:lvl>
    <w:lvl w:ilvl="1" w:tplc="218A3242" w:tentative="1">
      <w:start w:val="1"/>
      <w:numFmt w:val="bullet"/>
      <w:lvlText w:val="•"/>
      <w:lvlJc w:val="left"/>
      <w:pPr>
        <w:tabs>
          <w:tab w:val="num" w:pos="1440"/>
        </w:tabs>
        <w:ind w:left="1440" w:hanging="360"/>
      </w:pPr>
      <w:rPr>
        <w:rFonts w:ascii="Arial" w:hAnsi="Arial" w:hint="default"/>
      </w:rPr>
    </w:lvl>
    <w:lvl w:ilvl="2" w:tplc="62A8453E" w:tentative="1">
      <w:start w:val="1"/>
      <w:numFmt w:val="bullet"/>
      <w:lvlText w:val="•"/>
      <w:lvlJc w:val="left"/>
      <w:pPr>
        <w:tabs>
          <w:tab w:val="num" w:pos="2160"/>
        </w:tabs>
        <w:ind w:left="2160" w:hanging="360"/>
      </w:pPr>
      <w:rPr>
        <w:rFonts w:ascii="Arial" w:hAnsi="Arial" w:hint="default"/>
      </w:rPr>
    </w:lvl>
    <w:lvl w:ilvl="3" w:tplc="E8800F20" w:tentative="1">
      <w:start w:val="1"/>
      <w:numFmt w:val="bullet"/>
      <w:lvlText w:val="•"/>
      <w:lvlJc w:val="left"/>
      <w:pPr>
        <w:tabs>
          <w:tab w:val="num" w:pos="2880"/>
        </w:tabs>
        <w:ind w:left="2880" w:hanging="360"/>
      </w:pPr>
      <w:rPr>
        <w:rFonts w:ascii="Arial" w:hAnsi="Arial" w:hint="default"/>
      </w:rPr>
    </w:lvl>
    <w:lvl w:ilvl="4" w:tplc="892281E6" w:tentative="1">
      <w:start w:val="1"/>
      <w:numFmt w:val="bullet"/>
      <w:lvlText w:val="•"/>
      <w:lvlJc w:val="left"/>
      <w:pPr>
        <w:tabs>
          <w:tab w:val="num" w:pos="3600"/>
        </w:tabs>
        <w:ind w:left="3600" w:hanging="360"/>
      </w:pPr>
      <w:rPr>
        <w:rFonts w:ascii="Arial" w:hAnsi="Arial" w:hint="default"/>
      </w:rPr>
    </w:lvl>
    <w:lvl w:ilvl="5" w:tplc="F09297A4" w:tentative="1">
      <w:start w:val="1"/>
      <w:numFmt w:val="bullet"/>
      <w:lvlText w:val="•"/>
      <w:lvlJc w:val="left"/>
      <w:pPr>
        <w:tabs>
          <w:tab w:val="num" w:pos="4320"/>
        </w:tabs>
        <w:ind w:left="4320" w:hanging="360"/>
      </w:pPr>
      <w:rPr>
        <w:rFonts w:ascii="Arial" w:hAnsi="Arial" w:hint="default"/>
      </w:rPr>
    </w:lvl>
    <w:lvl w:ilvl="6" w:tplc="1362E6EA" w:tentative="1">
      <w:start w:val="1"/>
      <w:numFmt w:val="bullet"/>
      <w:lvlText w:val="•"/>
      <w:lvlJc w:val="left"/>
      <w:pPr>
        <w:tabs>
          <w:tab w:val="num" w:pos="5040"/>
        </w:tabs>
        <w:ind w:left="5040" w:hanging="360"/>
      </w:pPr>
      <w:rPr>
        <w:rFonts w:ascii="Arial" w:hAnsi="Arial" w:hint="default"/>
      </w:rPr>
    </w:lvl>
    <w:lvl w:ilvl="7" w:tplc="553079D0" w:tentative="1">
      <w:start w:val="1"/>
      <w:numFmt w:val="bullet"/>
      <w:lvlText w:val="•"/>
      <w:lvlJc w:val="left"/>
      <w:pPr>
        <w:tabs>
          <w:tab w:val="num" w:pos="5760"/>
        </w:tabs>
        <w:ind w:left="5760" w:hanging="360"/>
      </w:pPr>
      <w:rPr>
        <w:rFonts w:ascii="Arial" w:hAnsi="Arial" w:hint="default"/>
      </w:rPr>
    </w:lvl>
    <w:lvl w:ilvl="8" w:tplc="B96E238E" w:tentative="1">
      <w:start w:val="1"/>
      <w:numFmt w:val="bullet"/>
      <w:lvlText w:val="•"/>
      <w:lvlJc w:val="left"/>
      <w:pPr>
        <w:tabs>
          <w:tab w:val="num" w:pos="6480"/>
        </w:tabs>
        <w:ind w:left="6480" w:hanging="360"/>
      </w:pPr>
      <w:rPr>
        <w:rFonts w:ascii="Arial" w:hAnsi="Arial" w:hint="default"/>
      </w:rPr>
    </w:lvl>
  </w:abstractNum>
  <w:abstractNum w:abstractNumId="17">
    <w:nsid w:val="724D439F"/>
    <w:multiLevelType w:val="hybridMultilevel"/>
    <w:tmpl w:val="E230D8E8"/>
    <w:lvl w:ilvl="0" w:tplc="C840C226">
      <w:start w:val="1"/>
      <w:numFmt w:val="bullet"/>
      <w:lvlText w:val=""/>
      <w:lvlJc w:val="left"/>
      <w:pPr>
        <w:tabs>
          <w:tab w:val="num" w:pos="720"/>
        </w:tabs>
        <w:ind w:left="720" w:hanging="360"/>
      </w:pPr>
      <w:rPr>
        <w:rFonts w:ascii="Wingdings 3" w:hAnsi="Wingdings 3" w:hint="default"/>
      </w:rPr>
    </w:lvl>
    <w:lvl w:ilvl="1" w:tplc="D2C095AA">
      <w:start w:val="939"/>
      <w:numFmt w:val="bullet"/>
      <w:lvlText w:val="◦"/>
      <w:lvlJc w:val="left"/>
      <w:pPr>
        <w:tabs>
          <w:tab w:val="num" w:pos="1440"/>
        </w:tabs>
        <w:ind w:left="1440" w:hanging="360"/>
      </w:pPr>
      <w:rPr>
        <w:rFonts w:ascii="Verdana" w:hAnsi="Verdana" w:hint="default"/>
      </w:rPr>
    </w:lvl>
    <w:lvl w:ilvl="2" w:tplc="03F42642" w:tentative="1">
      <w:start w:val="1"/>
      <w:numFmt w:val="bullet"/>
      <w:lvlText w:val=""/>
      <w:lvlJc w:val="left"/>
      <w:pPr>
        <w:tabs>
          <w:tab w:val="num" w:pos="2160"/>
        </w:tabs>
        <w:ind w:left="2160" w:hanging="360"/>
      </w:pPr>
      <w:rPr>
        <w:rFonts w:ascii="Wingdings 3" w:hAnsi="Wingdings 3" w:hint="default"/>
      </w:rPr>
    </w:lvl>
    <w:lvl w:ilvl="3" w:tplc="2912F11A" w:tentative="1">
      <w:start w:val="1"/>
      <w:numFmt w:val="bullet"/>
      <w:lvlText w:val=""/>
      <w:lvlJc w:val="left"/>
      <w:pPr>
        <w:tabs>
          <w:tab w:val="num" w:pos="2880"/>
        </w:tabs>
        <w:ind w:left="2880" w:hanging="360"/>
      </w:pPr>
      <w:rPr>
        <w:rFonts w:ascii="Wingdings 3" w:hAnsi="Wingdings 3" w:hint="default"/>
      </w:rPr>
    </w:lvl>
    <w:lvl w:ilvl="4" w:tplc="F356AE06" w:tentative="1">
      <w:start w:val="1"/>
      <w:numFmt w:val="bullet"/>
      <w:lvlText w:val=""/>
      <w:lvlJc w:val="left"/>
      <w:pPr>
        <w:tabs>
          <w:tab w:val="num" w:pos="3600"/>
        </w:tabs>
        <w:ind w:left="3600" w:hanging="360"/>
      </w:pPr>
      <w:rPr>
        <w:rFonts w:ascii="Wingdings 3" w:hAnsi="Wingdings 3" w:hint="default"/>
      </w:rPr>
    </w:lvl>
    <w:lvl w:ilvl="5" w:tplc="BEA2FE04" w:tentative="1">
      <w:start w:val="1"/>
      <w:numFmt w:val="bullet"/>
      <w:lvlText w:val=""/>
      <w:lvlJc w:val="left"/>
      <w:pPr>
        <w:tabs>
          <w:tab w:val="num" w:pos="4320"/>
        </w:tabs>
        <w:ind w:left="4320" w:hanging="360"/>
      </w:pPr>
      <w:rPr>
        <w:rFonts w:ascii="Wingdings 3" w:hAnsi="Wingdings 3" w:hint="default"/>
      </w:rPr>
    </w:lvl>
    <w:lvl w:ilvl="6" w:tplc="89CE3968" w:tentative="1">
      <w:start w:val="1"/>
      <w:numFmt w:val="bullet"/>
      <w:lvlText w:val=""/>
      <w:lvlJc w:val="left"/>
      <w:pPr>
        <w:tabs>
          <w:tab w:val="num" w:pos="5040"/>
        </w:tabs>
        <w:ind w:left="5040" w:hanging="360"/>
      </w:pPr>
      <w:rPr>
        <w:rFonts w:ascii="Wingdings 3" w:hAnsi="Wingdings 3" w:hint="default"/>
      </w:rPr>
    </w:lvl>
    <w:lvl w:ilvl="7" w:tplc="C652C530" w:tentative="1">
      <w:start w:val="1"/>
      <w:numFmt w:val="bullet"/>
      <w:lvlText w:val=""/>
      <w:lvlJc w:val="left"/>
      <w:pPr>
        <w:tabs>
          <w:tab w:val="num" w:pos="5760"/>
        </w:tabs>
        <w:ind w:left="5760" w:hanging="360"/>
      </w:pPr>
      <w:rPr>
        <w:rFonts w:ascii="Wingdings 3" w:hAnsi="Wingdings 3" w:hint="default"/>
      </w:rPr>
    </w:lvl>
    <w:lvl w:ilvl="8" w:tplc="623AA4BE" w:tentative="1">
      <w:start w:val="1"/>
      <w:numFmt w:val="bullet"/>
      <w:lvlText w:val=""/>
      <w:lvlJc w:val="left"/>
      <w:pPr>
        <w:tabs>
          <w:tab w:val="num" w:pos="6480"/>
        </w:tabs>
        <w:ind w:left="6480" w:hanging="360"/>
      </w:pPr>
      <w:rPr>
        <w:rFonts w:ascii="Wingdings 3" w:hAnsi="Wingdings 3" w:hint="default"/>
      </w:rPr>
    </w:lvl>
  </w:abstractNum>
  <w:abstractNum w:abstractNumId="18">
    <w:nsid w:val="76782668"/>
    <w:multiLevelType w:val="hybridMultilevel"/>
    <w:tmpl w:val="34D43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966EF6"/>
    <w:multiLevelType w:val="hybridMultilevel"/>
    <w:tmpl w:val="52CE3556"/>
    <w:lvl w:ilvl="0" w:tplc="7848DDD8">
      <w:start w:val="1"/>
      <w:numFmt w:val="bullet"/>
      <w:lvlText w:val=""/>
      <w:lvlJc w:val="left"/>
      <w:pPr>
        <w:tabs>
          <w:tab w:val="num" w:pos="720"/>
        </w:tabs>
        <w:ind w:left="720" w:hanging="360"/>
      </w:pPr>
      <w:rPr>
        <w:rFonts w:ascii="Wingdings 3" w:hAnsi="Wingdings 3" w:hint="default"/>
      </w:rPr>
    </w:lvl>
    <w:lvl w:ilvl="1" w:tplc="499C7B10" w:tentative="1">
      <w:start w:val="1"/>
      <w:numFmt w:val="bullet"/>
      <w:lvlText w:val=""/>
      <w:lvlJc w:val="left"/>
      <w:pPr>
        <w:tabs>
          <w:tab w:val="num" w:pos="1440"/>
        </w:tabs>
        <w:ind w:left="1440" w:hanging="360"/>
      </w:pPr>
      <w:rPr>
        <w:rFonts w:ascii="Wingdings 3" w:hAnsi="Wingdings 3" w:hint="default"/>
      </w:rPr>
    </w:lvl>
    <w:lvl w:ilvl="2" w:tplc="88B644B6" w:tentative="1">
      <w:start w:val="1"/>
      <w:numFmt w:val="bullet"/>
      <w:lvlText w:val=""/>
      <w:lvlJc w:val="left"/>
      <w:pPr>
        <w:tabs>
          <w:tab w:val="num" w:pos="2160"/>
        </w:tabs>
        <w:ind w:left="2160" w:hanging="360"/>
      </w:pPr>
      <w:rPr>
        <w:rFonts w:ascii="Wingdings 3" w:hAnsi="Wingdings 3" w:hint="default"/>
      </w:rPr>
    </w:lvl>
    <w:lvl w:ilvl="3" w:tplc="524CA33C" w:tentative="1">
      <w:start w:val="1"/>
      <w:numFmt w:val="bullet"/>
      <w:lvlText w:val=""/>
      <w:lvlJc w:val="left"/>
      <w:pPr>
        <w:tabs>
          <w:tab w:val="num" w:pos="2880"/>
        </w:tabs>
        <w:ind w:left="2880" w:hanging="360"/>
      </w:pPr>
      <w:rPr>
        <w:rFonts w:ascii="Wingdings 3" w:hAnsi="Wingdings 3" w:hint="default"/>
      </w:rPr>
    </w:lvl>
    <w:lvl w:ilvl="4" w:tplc="A5C270E0" w:tentative="1">
      <w:start w:val="1"/>
      <w:numFmt w:val="bullet"/>
      <w:lvlText w:val=""/>
      <w:lvlJc w:val="left"/>
      <w:pPr>
        <w:tabs>
          <w:tab w:val="num" w:pos="3600"/>
        </w:tabs>
        <w:ind w:left="3600" w:hanging="360"/>
      </w:pPr>
      <w:rPr>
        <w:rFonts w:ascii="Wingdings 3" w:hAnsi="Wingdings 3" w:hint="default"/>
      </w:rPr>
    </w:lvl>
    <w:lvl w:ilvl="5" w:tplc="B8504942" w:tentative="1">
      <w:start w:val="1"/>
      <w:numFmt w:val="bullet"/>
      <w:lvlText w:val=""/>
      <w:lvlJc w:val="left"/>
      <w:pPr>
        <w:tabs>
          <w:tab w:val="num" w:pos="4320"/>
        </w:tabs>
        <w:ind w:left="4320" w:hanging="360"/>
      </w:pPr>
      <w:rPr>
        <w:rFonts w:ascii="Wingdings 3" w:hAnsi="Wingdings 3" w:hint="default"/>
      </w:rPr>
    </w:lvl>
    <w:lvl w:ilvl="6" w:tplc="F01291DA" w:tentative="1">
      <w:start w:val="1"/>
      <w:numFmt w:val="bullet"/>
      <w:lvlText w:val=""/>
      <w:lvlJc w:val="left"/>
      <w:pPr>
        <w:tabs>
          <w:tab w:val="num" w:pos="5040"/>
        </w:tabs>
        <w:ind w:left="5040" w:hanging="360"/>
      </w:pPr>
      <w:rPr>
        <w:rFonts w:ascii="Wingdings 3" w:hAnsi="Wingdings 3" w:hint="default"/>
      </w:rPr>
    </w:lvl>
    <w:lvl w:ilvl="7" w:tplc="E408B910" w:tentative="1">
      <w:start w:val="1"/>
      <w:numFmt w:val="bullet"/>
      <w:lvlText w:val=""/>
      <w:lvlJc w:val="left"/>
      <w:pPr>
        <w:tabs>
          <w:tab w:val="num" w:pos="5760"/>
        </w:tabs>
        <w:ind w:left="5760" w:hanging="360"/>
      </w:pPr>
      <w:rPr>
        <w:rFonts w:ascii="Wingdings 3" w:hAnsi="Wingdings 3" w:hint="default"/>
      </w:rPr>
    </w:lvl>
    <w:lvl w:ilvl="8" w:tplc="1D98BABC"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2"/>
  </w:num>
  <w:num w:numId="3">
    <w:abstractNumId w:val="18"/>
  </w:num>
  <w:num w:numId="4">
    <w:abstractNumId w:val="19"/>
  </w:num>
  <w:num w:numId="5">
    <w:abstractNumId w:val="11"/>
  </w:num>
  <w:num w:numId="6">
    <w:abstractNumId w:val="4"/>
  </w:num>
  <w:num w:numId="7">
    <w:abstractNumId w:val="0"/>
  </w:num>
  <w:num w:numId="8">
    <w:abstractNumId w:val="1"/>
  </w:num>
  <w:num w:numId="9">
    <w:abstractNumId w:val="5"/>
  </w:num>
  <w:num w:numId="10">
    <w:abstractNumId w:val="17"/>
  </w:num>
  <w:num w:numId="11">
    <w:abstractNumId w:val="14"/>
  </w:num>
  <w:num w:numId="12">
    <w:abstractNumId w:val="16"/>
  </w:num>
  <w:num w:numId="13">
    <w:abstractNumId w:val="12"/>
  </w:num>
  <w:num w:numId="14">
    <w:abstractNumId w:val="13"/>
  </w:num>
  <w:num w:numId="15">
    <w:abstractNumId w:val="9"/>
  </w:num>
  <w:num w:numId="16">
    <w:abstractNumId w:val="6"/>
  </w:num>
  <w:num w:numId="17">
    <w:abstractNumId w:val="10"/>
  </w:num>
  <w:num w:numId="18">
    <w:abstractNumId w:val="15"/>
  </w:num>
  <w:num w:numId="19">
    <w:abstractNumId w:val="7"/>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C2EB2"/>
    <w:rsid w:val="00235183"/>
    <w:rsid w:val="00420E2B"/>
    <w:rsid w:val="00720842"/>
    <w:rsid w:val="009F1EB8"/>
    <w:rsid w:val="00AC3459"/>
    <w:rsid w:val="00FC2EB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EB2"/>
    <w:pPr>
      <w:spacing w:after="200" w:line="276" w:lineRule="auto"/>
    </w:pPr>
    <w:rPr>
      <w:lang w:val="en-US"/>
    </w:rPr>
  </w:style>
  <w:style w:type="paragraph" w:styleId="Heading2">
    <w:name w:val="heading 2"/>
    <w:basedOn w:val="Normal"/>
    <w:next w:val="Normal"/>
    <w:link w:val="Heading2Char"/>
    <w:uiPriority w:val="9"/>
    <w:unhideWhenUsed/>
    <w:qFormat/>
    <w:rsid w:val="00FC2EB2"/>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2EB2"/>
    <w:pPr>
      <w:spacing w:after="0" w:line="240" w:lineRule="auto"/>
    </w:pPr>
  </w:style>
  <w:style w:type="character" w:customStyle="1" w:styleId="Heading2Char">
    <w:name w:val="Heading 2 Char"/>
    <w:basedOn w:val="DefaultParagraphFont"/>
    <w:link w:val="Heading2"/>
    <w:uiPriority w:val="9"/>
    <w:rsid w:val="00FC2EB2"/>
    <w:rPr>
      <w:rFonts w:asciiTheme="majorHAnsi" w:eastAsiaTheme="majorEastAsia" w:hAnsiTheme="majorHAnsi" w:cstheme="majorBidi"/>
      <w:b/>
      <w:bCs/>
      <w:color w:val="5B9BD5" w:themeColor="accent1"/>
      <w:sz w:val="26"/>
      <w:szCs w:val="26"/>
      <w:lang w:val="en-US"/>
    </w:rPr>
  </w:style>
  <w:style w:type="paragraph" w:styleId="ListParagraph">
    <w:name w:val="List Paragraph"/>
    <w:basedOn w:val="Normal"/>
    <w:uiPriority w:val="34"/>
    <w:qFormat/>
    <w:rsid w:val="00FC2EB2"/>
    <w:pPr>
      <w:ind w:left="720"/>
      <w:contextualSpacing/>
    </w:pPr>
  </w:style>
  <w:style w:type="paragraph" w:styleId="BalloonText">
    <w:name w:val="Balloon Text"/>
    <w:basedOn w:val="Normal"/>
    <w:link w:val="BalloonTextChar"/>
    <w:uiPriority w:val="99"/>
    <w:semiHidden/>
    <w:unhideWhenUsed/>
    <w:rsid w:val="00FC2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EB2"/>
    <w:rPr>
      <w:rFonts w:ascii="Tahoma" w:hAnsi="Tahoma" w:cs="Tahoma"/>
      <w:sz w:val="16"/>
      <w:szCs w:val="16"/>
      <w:lang w:val="en-US"/>
    </w:rPr>
  </w:style>
  <w:style w:type="paragraph" w:customStyle="1" w:styleId="Default">
    <w:name w:val="Default"/>
    <w:rsid w:val="00FC2EB2"/>
    <w:pPr>
      <w:autoSpaceDE w:val="0"/>
      <w:autoSpaceDN w:val="0"/>
      <w:adjustRightInd w:val="0"/>
      <w:spacing w:after="0" w:line="240" w:lineRule="auto"/>
    </w:pPr>
    <w:rPr>
      <w:rFonts w:ascii="Calibri" w:hAnsi="Calibri" w:cs="Calibri"/>
      <w:color w:val="000000"/>
      <w:sz w:val="24"/>
      <w:szCs w:val="24"/>
      <w:lang w:val="en-US"/>
    </w:rPr>
  </w:style>
  <w:style w:type="table" w:styleId="LightShading">
    <w:name w:val="Light Shading"/>
    <w:basedOn w:val="TableNormal"/>
    <w:uiPriority w:val="60"/>
    <w:rsid w:val="00FC2EB2"/>
    <w:pPr>
      <w:spacing w:after="0" w:line="240" w:lineRule="auto"/>
    </w:pPr>
    <w:rPr>
      <w:color w:val="000000" w:themeColor="text1" w:themeShade="BF"/>
      <w:lang w:val="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1903</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Mohan</dc:creator>
  <cp:keywords/>
  <dc:description/>
  <cp:lastModifiedBy>Kristina Mohan</cp:lastModifiedBy>
  <cp:revision>3</cp:revision>
  <cp:lastPrinted>2014-04-10T03:54:00Z</cp:lastPrinted>
  <dcterms:created xsi:type="dcterms:W3CDTF">2014-04-10T02:49:00Z</dcterms:created>
  <dcterms:modified xsi:type="dcterms:W3CDTF">2014-04-10T03:58:00Z</dcterms:modified>
</cp:coreProperties>
</file>