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03" w:rsidRDefault="00A24E8D" w:rsidP="00A24E8D">
      <w:pPr>
        <w:spacing w:after="0" w:line="240" w:lineRule="auto"/>
      </w:pPr>
      <w:r>
        <w:t>Essay Outline: Corporate Crimes and Conservative Minds</w:t>
      </w:r>
    </w:p>
    <w:p w:rsidR="00A24E8D" w:rsidRDefault="00A24E8D" w:rsidP="00A24E8D">
      <w:pPr>
        <w:spacing w:after="0" w:line="240" w:lineRule="auto"/>
      </w:pPr>
    </w:p>
    <w:p w:rsidR="00A24E8D" w:rsidRDefault="00A24E8D" w:rsidP="00A24E8D">
      <w:pPr>
        <w:spacing w:after="0" w:line="240" w:lineRule="auto"/>
      </w:pPr>
      <w:r>
        <w:t>Introduction:</w:t>
      </w:r>
    </w:p>
    <w:p w:rsidR="00A24E8D" w:rsidRDefault="00A24E8D" w:rsidP="00A24E8D">
      <w:pPr>
        <w:spacing w:after="0" w:line="240" w:lineRule="auto"/>
      </w:pPr>
      <w:r>
        <w:t xml:space="preserve">Corporate crimes, also known as White Collar crimes, have been becoming a main topic in discussions between legislatures, judges, politicians and </w:t>
      </w:r>
      <w:r w:rsidR="00270666">
        <w:t>those who arrest and press charges against those to be suspected of committing such crimes</w:t>
      </w:r>
      <w:r>
        <w:t>. The problem with these type of crimes is the difficulty of convicting a corporation and figuring out who is responsible and worthy of punishment.</w:t>
      </w:r>
      <w:r w:rsidR="00195DEA">
        <w:t xml:space="preserve"> New laws, rules and regulations have been formed to make it easier to investigate and prosecute those violating regulatory offences. However, there still seems to be a high number of those committing these offences not being charged due to the complicated laws surrounding the topic. </w:t>
      </w:r>
    </w:p>
    <w:p w:rsidR="00A24E8D" w:rsidRDefault="00A24E8D" w:rsidP="00A24E8D">
      <w:pPr>
        <w:spacing w:after="0" w:line="240" w:lineRule="auto"/>
      </w:pPr>
    </w:p>
    <w:p w:rsidR="00A24E8D" w:rsidRDefault="00A24E8D" w:rsidP="00A24E8D">
      <w:pPr>
        <w:spacing w:after="0" w:line="240" w:lineRule="auto"/>
      </w:pPr>
      <w:r>
        <w:t>Paragraph 1:</w:t>
      </w:r>
      <w:r w:rsidR="008735C9">
        <w:t xml:space="preserve"> </w:t>
      </w:r>
      <w:r w:rsidR="00F86783">
        <w:t xml:space="preserve">Corporations </w:t>
      </w:r>
    </w:p>
    <w:p w:rsidR="00A24E8D" w:rsidRDefault="00A24E8D" w:rsidP="00A24E8D">
      <w:pPr>
        <w:spacing w:after="0" w:line="240" w:lineRule="auto"/>
      </w:pPr>
      <w:r>
        <w:t>3 Points:</w:t>
      </w:r>
    </w:p>
    <w:p w:rsidR="00E935E2" w:rsidRDefault="00E935E2" w:rsidP="00E935E2">
      <w:pPr>
        <w:pStyle w:val="ListParagraph"/>
        <w:numPr>
          <w:ilvl w:val="0"/>
          <w:numId w:val="3"/>
        </w:numPr>
        <w:spacing w:after="0" w:line="240" w:lineRule="auto"/>
      </w:pPr>
      <w:r>
        <w:t>What is/How can a Corporation be tried as a “person”</w:t>
      </w:r>
      <w:r w:rsidRPr="00F86783">
        <w:t xml:space="preserve"> </w:t>
      </w:r>
      <w:r>
        <w:t xml:space="preserve">(defined under </w:t>
      </w:r>
      <w:proofErr w:type="spellStart"/>
      <w:r>
        <w:t>Crim</w:t>
      </w:r>
      <w:proofErr w:type="spellEnd"/>
      <w:r>
        <w:t xml:space="preserve"> Code: definitions of person)</w:t>
      </w:r>
    </w:p>
    <w:p w:rsidR="00E935E2" w:rsidRDefault="00E935E2" w:rsidP="00E935E2">
      <w:pPr>
        <w:pStyle w:val="ListParagraph"/>
        <w:numPr>
          <w:ilvl w:val="0"/>
          <w:numId w:val="3"/>
        </w:numPr>
        <w:spacing w:after="0" w:line="240" w:lineRule="auto"/>
      </w:pPr>
      <w:r>
        <w:t>Who in a corporation is responsible when found to have committed a violation</w:t>
      </w:r>
    </w:p>
    <w:p w:rsidR="00A24E8D" w:rsidRDefault="00E935E2" w:rsidP="008735C9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Popular cases that are leading the way for stronger sentences and more applicable laws (Madoff)/maybe ways a corporation commits crimes (popular ways, </w:t>
      </w:r>
      <w:proofErr w:type="spellStart"/>
      <w:r>
        <w:t>ponzie</w:t>
      </w:r>
      <w:proofErr w:type="spellEnd"/>
      <w:r>
        <w:t xml:space="preserve"> scheme ect)</w:t>
      </w:r>
    </w:p>
    <w:p w:rsidR="00A24E8D" w:rsidRDefault="00A24E8D" w:rsidP="00A24E8D">
      <w:pPr>
        <w:spacing w:after="0" w:line="240" w:lineRule="auto"/>
      </w:pPr>
    </w:p>
    <w:p w:rsidR="00A24E8D" w:rsidRDefault="00A24E8D" w:rsidP="00A24E8D">
      <w:pPr>
        <w:spacing w:after="0" w:line="240" w:lineRule="auto"/>
      </w:pPr>
      <w:r>
        <w:t>Paragraph 2:</w:t>
      </w:r>
      <w:r w:rsidR="008735C9">
        <w:t xml:space="preserve"> Regulatory Offences and Absolute Liability</w:t>
      </w:r>
    </w:p>
    <w:p w:rsidR="00A24E8D" w:rsidRDefault="00A24E8D" w:rsidP="00A24E8D">
      <w:pPr>
        <w:spacing w:after="0" w:line="240" w:lineRule="auto"/>
      </w:pPr>
      <w:r>
        <w:t>3 Points:</w:t>
      </w:r>
    </w:p>
    <w:p w:rsidR="008735C9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Regulatory Offences – how they were originally used, what they are</w:t>
      </w:r>
    </w:p>
    <w:p w:rsidR="008735C9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Absolute Liability – what it is, how it was used, how it infringed on Charter Rights (s.7)</w:t>
      </w:r>
    </w:p>
    <w:p w:rsidR="008735C9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Relevant Cases</w:t>
      </w:r>
    </w:p>
    <w:p w:rsidR="00A24E8D" w:rsidRDefault="00A24E8D" w:rsidP="00A24E8D">
      <w:pPr>
        <w:spacing w:after="0" w:line="240" w:lineRule="auto"/>
      </w:pPr>
    </w:p>
    <w:p w:rsidR="00A24E8D" w:rsidRDefault="00A24E8D" w:rsidP="00A24E8D">
      <w:pPr>
        <w:spacing w:after="0" w:line="240" w:lineRule="auto"/>
      </w:pPr>
      <w:r>
        <w:t>Paragraph 3:</w:t>
      </w:r>
      <w:r w:rsidR="008735C9">
        <w:t xml:space="preserve"> Strict Liability</w:t>
      </w:r>
    </w:p>
    <w:p w:rsidR="00A24E8D" w:rsidRDefault="00A24E8D" w:rsidP="00A24E8D">
      <w:pPr>
        <w:spacing w:after="0" w:line="240" w:lineRule="auto"/>
      </w:pPr>
      <w:r>
        <w:t>3 Points:</w:t>
      </w:r>
    </w:p>
    <w:p w:rsidR="008735C9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Strict Liability – What it is, how it works, Charter infringement, Section 1 save, Negligence</w:t>
      </w:r>
    </w:p>
    <w:p w:rsidR="008735C9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Relevant Cases</w:t>
      </w:r>
    </w:p>
    <w:p w:rsidR="00A24E8D" w:rsidRDefault="008735C9" w:rsidP="008735C9">
      <w:pPr>
        <w:pStyle w:val="ListParagraph"/>
        <w:numPr>
          <w:ilvl w:val="0"/>
          <w:numId w:val="2"/>
        </w:numPr>
        <w:spacing w:after="0" w:line="240" w:lineRule="auto"/>
      </w:pPr>
      <w:r>
        <w:t>How it’s helping to convict corporations</w:t>
      </w:r>
    </w:p>
    <w:p w:rsidR="00A24E8D" w:rsidRDefault="00A24E8D" w:rsidP="00A24E8D">
      <w:pPr>
        <w:spacing w:after="0" w:line="240" w:lineRule="auto"/>
      </w:pPr>
    </w:p>
    <w:p w:rsidR="00A24E8D" w:rsidRDefault="00A24E8D" w:rsidP="00A24E8D">
      <w:pPr>
        <w:spacing w:after="0" w:line="240" w:lineRule="auto"/>
      </w:pPr>
      <w:r>
        <w:t>Conclusion:</w:t>
      </w:r>
    </w:p>
    <w:p w:rsidR="00A24E8D" w:rsidRDefault="00A24E8D" w:rsidP="00A24E8D">
      <w:pPr>
        <w:spacing w:after="0" w:line="240" w:lineRule="auto"/>
      </w:pPr>
    </w:p>
    <w:p w:rsidR="00A24E8D" w:rsidRPr="00A24E8D" w:rsidRDefault="00A24E8D" w:rsidP="00A24E8D">
      <w:pPr>
        <w:tabs>
          <w:tab w:val="left" w:pos="2214"/>
        </w:tabs>
        <w:spacing w:after="0" w:line="240" w:lineRule="auto"/>
      </w:pPr>
      <w:r>
        <w:tab/>
        <w:t xml:space="preserve"> </w:t>
      </w:r>
    </w:p>
    <w:sectPr w:rsidR="00A24E8D" w:rsidRPr="00A24E8D" w:rsidSect="00D166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C6E9A"/>
    <w:multiLevelType w:val="hybridMultilevel"/>
    <w:tmpl w:val="A3F6917E"/>
    <w:lvl w:ilvl="0" w:tplc="77B6E66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C49F3"/>
    <w:multiLevelType w:val="hybridMultilevel"/>
    <w:tmpl w:val="5B54FCD0"/>
    <w:lvl w:ilvl="0" w:tplc="C762B6F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AB1428"/>
    <w:multiLevelType w:val="hybridMultilevel"/>
    <w:tmpl w:val="A4F003F2"/>
    <w:lvl w:ilvl="0" w:tplc="19AC547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24E8D"/>
    <w:rsid w:val="00195DEA"/>
    <w:rsid w:val="00270666"/>
    <w:rsid w:val="003832FE"/>
    <w:rsid w:val="008735C9"/>
    <w:rsid w:val="00A24E8D"/>
    <w:rsid w:val="00D16603"/>
    <w:rsid w:val="00E935E2"/>
    <w:rsid w:val="00F86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6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Fried</dc:creator>
  <cp:lastModifiedBy>Brian Fried</cp:lastModifiedBy>
  <cp:revision>3</cp:revision>
  <dcterms:created xsi:type="dcterms:W3CDTF">2012-03-30T16:59:00Z</dcterms:created>
  <dcterms:modified xsi:type="dcterms:W3CDTF">2012-03-30T18:59:00Z</dcterms:modified>
</cp:coreProperties>
</file>