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00F9" w:rsidRPr="00247DDD" w:rsidRDefault="00247DDD">
      <w:pPr>
        <w:pStyle w:val="Body"/>
        <w:spacing w:line="300" w:lineRule="auto"/>
        <w:rPr>
          <w:rFonts w:ascii="Times New Roman" w:eastAsia="Times New Roman" w:hAnsi="Times New Roman" w:cs="Times New Roman"/>
          <w:b/>
          <w:i/>
          <w:sz w:val="32"/>
          <w:szCs w:val="32"/>
          <w:u w:val="single"/>
        </w:rPr>
      </w:pPr>
      <w:r w:rsidRPr="00247DDD">
        <w:rPr>
          <w:rFonts w:ascii="Times New Roman"/>
          <w:b/>
          <w:i/>
          <w:sz w:val="32"/>
          <w:szCs w:val="32"/>
          <w:u w:val="single"/>
        </w:rPr>
        <w:t xml:space="preserve">Macroeconomics </w:t>
      </w:r>
      <w:r w:rsidR="008D0F65" w:rsidRPr="00247DDD">
        <w:rPr>
          <w:rFonts w:ascii="Times New Roman"/>
          <w:b/>
          <w:i/>
          <w:sz w:val="32"/>
          <w:szCs w:val="32"/>
          <w:u w:val="single"/>
        </w:rPr>
        <w:t xml:space="preserve">Key Terms </w:t>
      </w:r>
    </w:p>
    <w:p w:rsidR="007100F9" w:rsidRDefault="007100F9">
      <w:pPr>
        <w:pStyle w:val="Body"/>
        <w:spacing w:line="300" w:lineRule="auto"/>
        <w:rPr>
          <w:rFonts w:ascii="Times New Roman" w:eastAsia="Times New Roman" w:hAnsi="Times New Roman" w:cs="Times New Roman"/>
        </w:rPr>
      </w:pPr>
    </w:p>
    <w:p w:rsidR="007100F9" w:rsidRDefault="008D0F65">
      <w:pPr>
        <w:pStyle w:val="Body"/>
        <w:spacing w:line="30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/>
          <w:b/>
          <w:bCs/>
          <w:sz w:val="28"/>
          <w:szCs w:val="28"/>
          <w:u w:val="single"/>
        </w:rPr>
        <w:t xml:space="preserve">Chapter 5: Measuring a nation's income </w:t>
      </w:r>
      <w:r>
        <w:rPr>
          <w:rFonts w:ascii="Times New Roman"/>
          <w:sz w:val="28"/>
          <w:szCs w:val="28"/>
        </w:rPr>
        <w:t xml:space="preserve"> 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</w:rPr>
        <w:t>Inflation</w:t>
      </w:r>
      <w:r>
        <w:rPr>
          <w:rFonts w:ascii="Times New Roman"/>
        </w:rPr>
        <w:t xml:space="preserve">: </w:t>
      </w:r>
      <w:r>
        <w:rPr>
          <w:rFonts w:ascii="Times New Roman"/>
          <w:lang w:val="en-US"/>
        </w:rPr>
        <w:t xml:space="preserve"> The rate at which prices are rising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/>
          <w:b/>
          <w:bCs/>
          <w:lang w:val="fr-FR"/>
        </w:rPr>
        <w:t>Unemployment</w:t>
      </w:r>
      <w:proofErr w:type="spellEnd"/>
      <w:r>
        <w:rPr>
          <w:rFonts w:ascii="Times New Roman"/>
        </w:rPr>
        <w:t xml:space="preserve">: </w:t>
      </w:r>
      <w:r>
        <w:rPr>
          <w:rFonts w:ascii="Times New Roman"/>
          <w:lang w:val="en-US"/>
        </w:rPr>
        <w:t>Percent of the labor force that is out of work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</w:rPr>
        <w:t>Macroeconomics</w:t>
      </w:r>
      <w:r>
        <w:rPr>
          <w:rFonts w:ascii="Times New Roman"/>
        </w:rPr>
        <w:t>:</w:t>
      </w:r>
      <w:r>
        <w:rPr>
          <w:rFonts w:ascii="Times New Roman"/>
          <w:lang w:val="en-US"/>
        </w:rPr>
        <w:t>The study of economy-wide phenomena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</w:rPr>
        <w:t>Microeconomics</w:t>
      </w:r>
      <w:r>
        <w:rPr>
          <w:rFonts w:ascii="Times New Roman"/>
        </w:rPr>
        <w:t>:</w:t>
      </w:r>
      <w:r>
        <w:rPr>
          <w:rFonts w:ascii="Times New Roman"/>
          <w:lang w:val="en-US"/>
        </w:rPr>
        <w:t xml:space="preserve"> The study of how households and firms make decisions and how they</w:t>
      </w:r>
      <w:r>
        <w:rPr>
          <w:rFonts w:ascii="Times New Roman"/>
        </w:rPr>
        <w:t xml:space="preserve"> </w:t>
      </w:r>
      <w:r>
        <w:rPr>
          <w:rFonts w:ascii="Times New Roman"/>
          <w:lang w:val="en-US"/>
        </w:rPr>
        <w:t>interact in markets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it-IT"/>
        </w:rPr>
        <w:t>Total income</w:t>
      </w:r>
      <w:r>
        <w:rPr>
          <w:rFonts w:ascii="Times New Roman"/>
        </w:rPr>
        <w:t xml:space="preserve">: </w:t>
      </w:r>
      <w:r>
        <w:rPr>
          <w:rFonts w:ascii="Times New Roman"/>
          <w:lang w:val="en-US"/>
        </w:rPr>
        <w:t>Wages, rent, and profit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</w:rPr>
        <w:t>Total expenditure:</w:t>
      </w:r>
      <w:r>
        <w:rPr>
          <w:rFonts w:ascii="Times New Roman"/>
        </w:rPr>
        <w:t xml:space="preserve"> </w:t>
      </w:r>
      <w:r>
        <w:rPr>
          <w:rFonts w:ascii="Times New Roman"/>
          <w:lang w:val="en-US"/>
        </w:rPr>
        <w:t>Consumption, investment, government purchases, and net exports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Gross domestic product (GDP)</w:t>
      </w:r>
      <w:r>
        <w:rPr>
          <w:rFonts w:ascii="Times New Roman"/>
          <w:b/>
          <w:bCs/>
        </w:rPr>
        <w:t>:</w:t>
      </w:r>
      <w:r>
        <w:rPr>
          <w:rFonts w:ascii="Times New Roman"/>
          <w:lang w:val="en-US"/>
        </w:rPr>
        <w:t xml:space="preserve"> Market value of all final goods and services produced</w:t>
      </w:r>
      <w:r>
        <w:rPr>
          <w:rFonts w:ascii="Times New Roman"/>
        </w:rPr>
        <w:t xml:space="preserve"> </w:t>
      </w:r>
      <w:r>
        <w:rPr>
          <w:rFonts w:ascii="Times New Roman"/>
          <w:lang w:val="en-US"/>
        </w:rPr>
        <w:t>within a country in a given period of time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Intermediate production</w:t>
      </w:r>
      <w:r>
        <w:rPr>
          <w:rFonts w:ascii="Times New Roman"/>
          <w:b/>
          <w:bCs/>
        </w:rPr>
        <w:t>:</w:t>
      </w:r>
      <w:r>
        <w:rPr>
          <w:rFonts w:ascii="Times New Roman"/>
        </w:rPr>
        <w:t xml:space="preserve"> </w:t>
      </w:r>
      <w:r>
        <w:rPr>
          <w:rFonts w:ascii="Times New Roman"/>
          <w:lang w:val="en-US"/>
        </w:rPr>
        <w:t>Goods that are produced by one firm to be further processed by another firm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fr-FR"/>
        </w:rPr>
        <w:t>Final production</w:t>
      </w:r>
      <w:r>
        <w:rPr>
          <w:rFonts w:ascii="Times New Roman"/>
          <w:b/>
          <w:bCs/>
        </w:rPr>
        <w:t>:</w:t>
      </w:r>
      <w:r>
        <w:rPr>
          <w:rFonts w:ascii="Times New Roman"/>
        </w:rPr>
        <w:t xml:space="preserve"> </w:t>
      </w:r>
      <w:r>
        <w:rPr>
          <w:rFonts w:ascii="Times New Roman"/>
          <w:lang w:val="en-US"/>
        </w:rPr>
        <w:t xml:space="preserve">Finished products sold to the end </w:t>
      </w:r>
      <w:proofErr w:type="gramStart"/>
      <w:r>
        <w:rPr>
          <w:rFonts w:ascii="Times New Roman"/>
          <w:lang w:val="en-US"/>
        </w:rPr>
        <w:t>user</w:t>
      </w:r>
      <w:proofErr w:type="gramEnd"/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Gross national product (GNP)</w:t>
      </w:r>
      <w:r>
        <w:rPr>
          <w:rFonts w:ascii="Times New Roman"/>
          <w:b/>
          <w:bCs/>
        </w:rPr>
        <w:t>:</w:t>
      </w:r>
      <w:r>
        <w:rPr>
          <w:rFonts w:ascii="Times New Roman"/>
        </w:rPr>
        <w:t xml:space="preserve"> </w:t>
      </w:r>
      <w:r>
        <w:rPr>
          <w:rFonts w:ascii="Times New Roman"/>
          <w:lang w:val="en-US"/>
        </w:rPr>
        <w:t>Market value of all final goods and services produced by a nation</w:t>
      </w:r>
      <w:r>
        <w:rPr>
          <w:lang w:val="fr-FR"/>
        </w:rPr>
        <w:t>’</w:t>
      </w:r>
      <w:r>
        <w:rPr>
          <w:rFonts w:ascii="Times New Roman"/>
          <w:lang w:val="en-US"/>
        </w:rPr>
        <w:t>s residents in a given period of time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Depreciation</w:t>
      </w:r>
      <w:r>
        <w:rPr>
          <w:rFonts w:ascii="Times New Roman"/>
          <w:b/>
          <w:bCs/>
        </w:rPr>
        <w:t>:</w:t>
      </w:r>
      <w:r>
        <w:rPr>
          <w:rFonts w:ascii="Times New Roman"/>
        </w:rPr>
        <w:t xml:space="preserve"> </w:t>
      </w:r>
      <w:r>
        <w:rPr>
          <w:rFonts w:ascii="Times New Roman"/>
          <w:lang w:val="en-US"/>
        </w:rPr>
        <w:t>Value of worn-out equipment and structures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Consumption</w:t>
      </w:r>
      <w:r>
        <w:rPr>
          <w:rFonts w:ascii="Times New Roman"/>
          <w:b/>
          <w:bCs/>
        </w:rPr>
        <w:t>:</w:t>
      </w:r>
      <w:r>
        <w:rPr>
          <w:rFonts w:ascii="Times New Roman"/>
        </w:rPr>
        <w:t xml:space="preserve"> </w:t>
      </w:r>
      <w:r>
        <w:rPr>
          <w:rFonts w:ascii="Times New Roman"/>
          <w:lang w:val="en-US"/>
        </w:rPr>
        <w:t>Spending by households on goods and services, excluding new housing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Investment</w:t>
      </w:r>
      <w:r>
        <w:rPr>
          <w:rFonts w:ascii="Times New Roman"/>
          <w:b/>
          <w:bCs/>
        </w:rPr>
        <w:t>:</w:t>
      </w:r>
      <w:r>
        <w:rPr>
          <w:rFonts w:ascii="Times New Roman"/>
          <w:lang w:val="en-US"/>
        </w:rPr>
        <w:t xml:space="preserve"> Spending on capital equipment, inventories, and structures, including household purchases of new housing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Government purchases</w:t>
      </w:r>
      <w:r>
        <w:rPr>
          <w:rFonts w:ascii="Times New Roman"/>
          <w:b/>
          <w:bCs/>
        </w:rPr>
        <w:t>:</w:t>
      </w:r>
      <w:r>
        <w:rPr>
          <w:rFonts w:ascii="Times New Roman"/>
        </w:rPr>
        <w:t xml:space="preserve"> </w:t>
      </w:r>
      <w:r>
        <w:rPr>
          <w:rFonts w:ascii="Times New Roman"/>
          <w:lang w:val="en-US"/>
        </w:rPr>
        <w:t>Spending on goods and services by all levels of government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</w:rPr>
        <w:t>Net exports:</w:t>
      </w:r>
      <w:r>
        <w:rPr>
          <w:rFonts w:ascii="Times New Roman"/>
          <w:lang w:val="en-US"/>
        </w:rPr>
        <w:t xml:space="preserve"> Spending on domestically produced goods by foreigners (exports) minus spending on foreign goods by domestic residents (imports)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fr-FR"/>
        </w:rPr>
        <w:t xml:space="preserve">Transfer </w:t>
      </w:r>
      <w:r w:rsidRPr="0082372A">
        <w:rPr>
          <w:rFonts w:ascii="Times New Roman"/>
          <w:b/>
          <w:bCs/>
        </w:rPr>
        <w:t>payment</w:t>
      </w:r>
      <w:r>
        <w:rPr>
          <w:rFonts w:ascii="Times New Roman"/>
          <w:b/>
          <w:bCs/>
        </w:rPr>
        <w:t>:</w:t>
      </w:r>
      <w:r>
        <w:rPr>
          <w:rFonts w:ascii="Times New Roman"/>
        </w:rPr>
        <w:t xml:space="preserve"> </w:t>
      </w:r>
      <w:r>
        <w:rPr>
          <w:rFonts w:ascii="Times New Roman"/>
          <w:lang w:val="en-US"/>
        </w:rPr>
        <w:t>Expenditures by government for which they receive no goods or services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</w:rPr>
        <w:t>Real GDP:</w:t>
      </w:r>
      <w:r>
        <w:rPr>
          <w:rFonts w:ascii="Times New Roman"/>
        </w:rPr>
        <w:t xml:space="preserve"> </w:t>
      </w:r>
      <w:r>
        <w:rPr>
          <w:rFonts w:ascii="Times New Roman"/>
          <w:lang w:val="en-US"/>
        </w:rPr>
        <w:t>The production of goods and services valued at base year prices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</w:rPr>
        <w:t>Nominal GDP:</w:t>
      </w:r>
      <w:r>
        <w:rPr>
          <w:rFonts w:ascii="Times New Roman"/>
        </w:rPr>
        <w:t xml:space="preserve"> </w:t>
      </w:r>
      <w:r>
        <w:rPr>
          <w:rFonts w:ascii="Times New Roman"/>
          <w:lang w:val="en-US"/>
        </w:rPr>
        <w:t>The production of goods and services valued at current year prices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Base year</w:t>
      </w:r>
      <w:r>
        <w:rPr>
          <w:rFonts w:ascii="Times New Roman"/>
        </w:rPr>
        <w:t xml:space="preserve">: </w:t>
      </w:r>
      <w:r>
        <w:rPr>
          <w:rFonts w:ascii="Times New Roman"/>
          <w:lang w:val="en-US"/>
        </w:rPr>
        <w:t>The year from which prices are used to measure real GDP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</w:rPr>
        <w:t>GDP deflator</w:t>
      </w:r>
      <w:r>
        <w:rPr>
          <w:rFonts w:ascii="Times New Roman"/>
        </w:rPr>
        <w:t xml:space="preserve">: </w:t>
      </w:r>
      <w:r>
        <w:rPr>
          <w:rFonts w:ascii="Times New Roman"/>
          <w:lang w:val="en-US"/>
        </w:rPr>
        <w:t>A measure of the price level calculated as the ratio of nominal GDP to real GDP then multiplied by 100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it-IT"/>
        </w:rPr>
        <w:t>Recessio</w:t>
      </w:r>
      <w:r>
        <w:rPr>
          <w:rFonts w:ascii="Times New Roman"/>
          <w:b/>
          <w:bCs/>
        </w:rPr>
        <w:t>n:</w:t>
      </w:r>
      <w:r>
        <w:rPr>
          <w:rFonts w:ascii="Times New Roman"/>
        </w:rPr>
        <w:t xml:space="preserve"> </w:t>
      </w:r>
      <w:r>
        <w:rPr>
          <w:rFonts w:ascii="Times New Roman"/>
          <w:lang w:val="en-US"/>
        </w:rPr>
        <w:t>Period of decline in GDP</w:t>
      </w:r>
    </w:p>
    <w:p w:rsidR="007100F9" w:rsidRDefault="008D0F65">
      <w:pPr>
        <w:pStyle w:val="Body"/>
        <w:spacing w:line="30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/>
          <w:b/>
          <w:bCs/>
          <w:sz w:val="28"/>
          <w:szCs w:val="28"/>
          <w:u w:val="single"/>
        </w:rPr>
        <w:t>CHAPTER 6: MEASURING THE COST OF LIVING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Consumer price index</w:t>
      </w:r>
      <w:r>
        <w:rPr>
          <w:rFonts w:ascii="Times New Roman"/>
        </w:rPr>
        <w:t xml:space="preserve">: </w:t>
      </w:r>
      <w:r>
        <w:rPr>
          <w:rFonts w:ascii="Times New Roman"/>
          <w:lang w:val="en-US"/>
        </w:rPr>
        <w:t>The ratio of the value of the fixed basket purchased by the typical consumer to the basket</w:t>
      </w:r>
      <w:r>
        <w:rPr>
          <w:lang w:val="fr-FR"/>
        </w:rPr>
        <w:t>’</w:t>
      </w:r>
      <w:r>
        <w:rPr>
          <w:rFonts w:ascii="Times New Roman"/>
          <w:lang w:val="en-US"/>
        </w:rPr>
        <w:t>s value in the base year multiplied by 100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Inflation rate</w:t>
      </w:r>
      <w:r>
        <w:rPr>
          <w:rFonts w:ascii="Times New Roman"/>
        </w:rPr>
        <w:t>:</w:t>
      </w:r>
      <w:r>
        <w:rPr>
          <w:rFonts w:ascii="Times New Roman"/>
          <w:lang w:val="en-US"/>
        </w:rPr>
        <w:t>The percent change in a price index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</w:rPr>
        <w:t>GDP deflator</w:t>
      </w:r>
      <w:r>
        <w:rPr>
          <w:rFonts w:ascii="Times New Roman"/>
        </w:rPr>
        <w:t>:</w:t>
      </w:r>
      <w:r>
        <w:rPr>
          <w:rFonts w:ascii="Times New Roman"/>
          <w:lang w:val="en-US"/>
        </w:rPr>
        <w:t xml:space="preserve"> The ratio of nominal GDP to real GDP multiplied by 100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</w:rPr>
        <w:t>Basket</w:t>
      </w:r>
      <w:r>
        <w:rPr>
          <w:rFonts w:ascii="Times New Roman"/>
          <w:lang w:val="en-US"/>
        </w:rPr>
        <w:t xml:space="preserve"> (of goods and services)</w:t>
      </w:r>
      <w:r>
        <w:rPr>
          <w:rFonts w:ascii="Times New Roman"/>
        </w:rPr>
        <w:t>:</w:t>
      </w:r>
      <w:r>
        <w:rPr>
          <w:rFonts w:ascii="Times New Roman"/>
          <w:lang w:val="en-US"/>
        </w:rPr>
        <w:t>The quantities of each item purchased by the typical consumer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Base yea</w:t>
      </w:r>
      <w:r>
        <w:rPr>
          <w:rFonts w:ascii="Times New Roman"/>
          <w:b/>
          <w:bCs/>
        </w:rPr>
        <w:t>r:</w:t>
      </w:r>
      <w:r>
        <w:rPr>
          <w:rFonts w:ascii="Times New Roman"/>
          <w:lang w:val="en-US"/>
        </w:rPr>
        <w:t xml:space="preserve"> The benchmark year against which other years are compared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Bureau of Labor Statistics</w:t>
      </w:r>
      <w:r>
        <w:rPr>
          <w:rFonts w:ascii="Times New Roman"/>
        </w:rPr>
        <w:t>:</w:t>
      </w:r>
      <w:r>
        <w:rPr>
          <w:rFonts w:ascii="Times New Roman"/>
          <w:lang w:val="en-US"/>
        </w:rPr>
        <w:t xml:space="preserve"> The government agency responsible for tracking prices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</w:rPr>
        <w:lastRenderedPageBreak/>
        <w:t>Producer price index:</w:t>
      </w:r>
      <w:r>
        <w:rPr>
          <w:rFonts w:ascii="Times New Roman"/>
          <w:lang w:val="en-US"/>
        </w:rPr>
        <w:t>The ratio of the value of a fixed basket of goods and services purchased by firms to the basket</w:t>
      </w:r>
      <w:r>
        <w:rPr>
          <w:lang w:val="fr-FR"/>
        </w:rPr>
        <w:t>’</w:t>
      </w:r>
      <w:r>
        <w:rPr>
          <w:rFonts w:ascii="Times New Roman"/>
          <w:lang w:val="en-US"/>
        </w:rPr>
        <w:t>s value in the base year multiplied by 100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Cost of living</w:t>
      </w:r>
      <w:r>
        <w:rPr>
          <w:rFonts w:ascii="Times New Roman"/>
          <w:b/>
          <w:bCs/>
        </w:rPr>
        <w:t>:</w:t>
      </w:r>
      <w:r>
        <w:rPr>
          <w:rFonts w:ascii="Times New Roman"/>
        </w:rPr>
        <w:t xml:space="preserve"> </w:t>
      </w:r>
      <w:r>
        <w:rPr>
          <w:rFonts w:ascii="Times New Roman"/>
          <w:lang w:val="en-US"/>
        </w:rPr>
        <w:t>The income necessary to maintain a constant standard of living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 xml:space="preserve">Standard of </w:t>
      </w:r>
      <w:proofErr w:type="spellStart"/>
      <w:r>
        <w:rPr>
          <w:rFonts w:ascii="Times New Roman"/>
          <w:b/>
          <w:bCs/>
          <w:lang w:val="en-US"/>
        </w:rPr>
        <w:t>livin</w:t>
      </w:r>
      <w:proofErr w:type="spellEnd"/>
      <w:r>
        <w:rPr>
          <w:rFonts w:ascii="Times New Roman"/>
          <w:b/>
          <w:bCs/>
        </w:rPr>
        <w:t>g</w:t>
      </w:r>
      <w:r>
        <w:rPr>
          <w:rFonts w:ascii="Times New Roman"/>
        </w:rPr>
        <w:t xml:space="preserve">: </w:t>
      </w:r>
      <w:r>
        <w:rPr>
          <w:rFonts w:ascii="Times New Roman"/>
          <w:lang w:val="en-US"/>
        </w:rPr>
        <w:t>Material well-being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Substitution bias</w:t>
      </w:r>
      <w:r>
        <w:rPr>
          <w:rFonts w:ascii="Times New Roman"/>
        </w:rPr>
        <w:t>:</w:t>
      </w:r>
      <w:r>
        <w:rPr>
          <w:rFonts w:ascii="Times New Roman"/>
          <w:lang w:val="en-US"/>
        </w:rPr>
        <w:t>The inability of the CPI to account for consumers</w:t>
      </w:r>
      <w:r>
        <w:rPr>
          <w:lang w:val="fr-FR"/>
        </w:rPr>
        <w:t>’</w:t>
      </w:r>
      <w:r>
        <w:rPr>
          <w:lang w:val="fr-FR"/>
        </w:rPr>
        <w:t xml:space="preserve"> </w:t>
      </w:r>
      <w:r>
        <w:rPr>
          <w:rFonts w:ascii="Times New Roman"/>
          <w:lang w:val="en-US"/>
        </w:rPr>
        <w:t>substitution toward relatively cheaper goods and services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</w:rPr>
        <w:t>Nominal GDP</w:t>
      </w:r>
      <w:r>
        <w:rPr>
          <w:rFonts w:ascii="Times New Roman"/>
        </w:rPr>
        <w:t>:</w:t>
      </w:r>
      <w:r>
        <w:rPr>
          <w:rFonts w:ascii="Times New Roman"/>
          <w:lang w:val="en-US"/>
        </w:rPr>
        <w:t xml:space="preserve"> Output valued at current prices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</w:rPr>
        <w:t>Real GDP</w:t>
      </w:r>
      <w:r>
        <w:rPr>
          <w:rFonts w:ascii="Times New Roman"/>
        </w:rPr>
        <w:t xml:space="preserve">: </w:t>
      </w:r>
      <w:r>
        <w:rPr>
          <w:rFonts w:ascii="Times New Roman"/>
          <w:lang w:val="en-US"/>
        </w:rPr>
        <w:t>Output valued at base-year prices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 xml:space="preserve">Indexed </w:t>
      </w:r>
      <w:proofErr w:type="spellStart"/>
      <w:r>
        <w:rPr>
          <w:rFonts w:ascii="Times New Roman"/>
          <w:b/>
          <w:bCs/>
          <w:lang w:val="en-US"/>
        </w:rPr>
        <w:t>contrac</w:t>
      </w:r>
      <w:proofErr w:type="spellEnd"/>
      <w:r>
        <w:rPr>
          <w:rFonts w:ascii="Times New Roman"/>
          <w:b/>
          <w:bCs/>
        </w:rPr>
        <w:t>t</w:t>
      </w:r>
      <w:r>
        <w:rPr>
          <w:rFonts w:ascii="Times New Roman"/>
        </w:rPr>
        <w:t>:</w:t>
      </w:r>
      <w:r>
        <w:rPr>
          <w:rFonts w:ascii="Times New Roman"/>
          <w:lang w:val="en-US"/>
        </w:rPr>
        <w:t xml:space="preserve"> A contract that requires that a dollar amount be automatically corrected for inflation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Cost-of-living allowance (COLA</w:t>
      </w:r>
      <w:r>
        <w:rPr>
          <w:rFonts w:ascii="Times New Roman"/>
          <w:b/>
          <w:bCs/>
        </w:rPr>
        <w:t>)</w:t>
      </w:r>
      <w:r>
        <w:rPr>
          <w:rFonts w:ascii="Times New Roman"/>
        </w:rPr>
        <w:t xml:space="preserve">: </w:t>
      </w:r>
      <w:r>
        <w:rPr>
          <w:rFonts w:ascii="Times New Roman"/>
          <w:lang w:val="en-US"/>
        </w:rPr>
        <w:t>An automatic increase in income in order to maintain a constant standard of living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Nominal interest rat</w:t>
      </w:r>
      <w:r>
        <w:rPr>
          <w:rFonts w:ascii="Times New Roman"/>
          <w:b/>
          <w:bCs/>
        </w:rPr>
        <w:t>e</w:t>
      </w:r>
      <w:r>
        <w:rPr>
          <w:rFonts w:ascii="Times New Roman"/>
        </w:rPr>
        <w:t xml:space="preserve">: </w:t>
      </w:r>
      <w:r>
        <w:rPr>
          <w:rFonts w:ascii="Times New Roman"/>
          <w:lang w:val="en-US"/>
        </w:rPr>
        <w:t>The interest rate uncorrected for the effects of inflation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Real interest rate</w:t>
      </w:r>
      <w:r>
        <w:rPr>
          <w:rFonts w:ascii="Times New Roman"/>
          <w:b/>
          <w:bCs/>
        </w:rPr>
        <w:t>:</w:t>
      </w:r>
      <w:r>
        <w:rPr>
          <w:rFonts w:ascii="Times New Roman"/>
        </w:rPr>
        <w:t xml:space="preserve"> </w:t>
      </w:r>
      <w:r>
        <w:rPr>
          <w:rFonts w:ascii="Times New Roman"/>
          <w:lang w:val="en-US"/>
        </w:rPr>
        <w:t>The interest rate corrected for the effects of inflation</w:t>
      </w:r>
    </w:p>
    <w:p w:rsidR="007100F9" w:rsidRDefault="007100F9">
      <w:pPr>
        <w:pStyle w:val="Body"/>
        <w:spacing w:line="30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:rsidR="007100F9" w:rsidRDefault="008D0F65">
      <w:pPr>
        <w:pStyle w:val="Body"/>
        <w:spacing w:line="300" w:lineRule="auto"/>
        <w:rPr>
          <w:rFonts w:ascii="Times New Roman" w:eastAsia="Times New Roman" w:hAnsi="Times New Roman" w:cs="Times New Roman"/>
          <w:b/>
          <w:bCs/>
          <w:u w:val="single"/>
        </w:rPr>
      </w:pPr>
      <w:r>
        <w:rPr>
          <w:rFonts w:ascii="Times New Roman"/>
          <w:b/>
          <w:bCs/>
          <w:u w:val="single"/>
        </w:rPr>
        <w:t>CHAPTER 7: PRODUCTION AND GROWTH</w:t>
      </w:r>
    </w:p>
    <w:p w:rsidR="007100F9" w:rsidRDefault="007100F9">
      <w:pPr>
        <w:pStyle w:val="Body"/>
        <w:spacing w:line="30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it-IT"/>
        </w:rPr>
        <w:t>Real GDP per person</w:t>
      </w:r>
      <w:r>
        <w:rPr>
          <w:rFonts w:ascii="Times New Roman"/>
          <w:b/>
          <w:bCs/>
        </w:rPr>
        <w:t>:</w:t>
      </w:r>
      <w:r>
        <w:rPr>
          <w:rFonts w:ascii="Times New Roman"/>
        </w:rPr>
        <w:t xml:space="preserve"> </w:t>
      </w:r>
      <w:r>
        <w:rPr>
          <w:rFonts w:ascii="Times New Roman"/>
          <w:lang w:val="en-US"/>
        </w:rPr>
        <w:t>The quantity of goods and services available for the average</w:t>
      </w:r>
      <w:r>
        <w:rPr>
          <w:rFonts w:ascii="Times New Roman"/>
        </w:rPr>
        <w:t xml:space="preserve"> </w:t>
      </w:r>
      <w:r>
        <w:rPr>
          <w:rFonts w:ascii="Times New Roman"/>
          <w:lang w:val="en-US"/>
        </w:rPr>
        <w:t>individual in the economy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Growth rate</w:t>
      </w:r>
      <w:r>
        <w:rPr>
          <w:rFonts w:ascii="Times New Roman"/>
        </w:rPr>
        <w:t xml:space="preserve">: </w:t>
      </w:r>
      <w:r>
        <w:rPr>
          <w:rFonts w:ascii="Times New Roman"/>
          <w:lang w:val="en-US"/>
        </w:rPr>
        <w:t>The annual percentage change in output</w:t>
      </w:r>
    </w:p>
    <w:p w:rsidR="007100F9" w:rsidRDefault="0082372A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Productivity</w:t>
      </w:r>
      <w:r w:rsidR="008D0F65">
        <w:rPr>
          <w:rFonts w:ascii="Times New Roman"/>
          <w:b/>
          <w:bCs/>
        </w:rPr>
        <w:t xml:space="preserve">y: </w:t>
      </w:r>
      <w:r w:rsidR="008D0F65">
        <w:rPr>
          <w:rFonts w:ascii="Times New Roman"/>
          <w:lang w:val="en-US"/>
        </w:rPr>
        <w:t>The quantity of goods and services produced from each unit of labor input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 xml:space="preserve">Physical </w:t>
      </w:r>
      <w:proofErr w:type="spellStart"/>
      <w:r>
        <w:rPr>
          <w:rFonts w:ascii="Times New Roman"/>
          <w:b/>
          <w:bCs/>
          <w:lang w:val="en-US"/>
        </w:rPr>
        <w:t>capit</w:t>
      </w:r>
      <w:proofErr w:type="spellEnd"/>
      <w:r>
        <w:rPr>
          <w:rFonts w:ascii="Times New Roman"/>
          <w:b/>
          <w:bCs/>
        </w:rPr>
        <w:t xml:space="preserve">al: </w:t>
      </w:r>
      <w:r>
        <w:rPr>
          <w:rFonts w:ascii="Times New Roman"/>
          <w:lang w:val="en-US"/>
        </w:rPr>
        <w:t>The stock of equipment and structures used to produce output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Factors of production</w:t>
      </w:r>
      <w:r>
        <w:rPr>
          <w:rFonts w:ascii="Times New Roman"/>
          <w:b/>
          <w:bCs/>
        </w:rPr>
        <w:t xml:space="preserve">: </w:t>
      </w:r>
      <w:r>
        <w:rPr>
          <w:rFonts w:ascii="Times New Roman"/>
          <w:lang w:val="en-US"/>
        </w:rPr>
        <w:t>Inputs used in production, such as labor, capital, and natural resources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pt-PT"/>
        </w:rPr>
        <w:t>Human capital</w:t>
      </w:r>
      <w:r>
        <w:rPr>
          <w:rFonts w:ascii="Times New Roman"/>
          <w:b/>
          <w:bCs/>
        </w:rPr>
        <w:t>:</w:t>
      </w:r>
      <w:r>
        <w:rPr>
          <w:rFonts w:ascii="Times New Roman"/>
          <w:lang w:val="en-US"/>
        </w:rPr>
        <w:t xml:space="preserve"> The knowledge and skills that workers acquire through education, training, and experience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fr-FR"/>
        </w:rPr>
        <w:t xml:space="preserve">Natural </w:t>
      </w:r>
      <w:proofErr w:type="spellStart"/>
      <w:r>
        <w:rPr>
          <w:rFonts w:ascii="Times New Roman"/>
          <w:b/>
          <w:bCs/>
          <w:lang w:val="fr-FR"/>
        </w:rPr>
        <w:t>resources</w:t>
      </w:r>
      <w:proofErr w:type="spellEnd"/>
      <w:r>
        <w:rPr>
          <w:rFonts w:ascii="Times New Roman"/>
          <w:b/>
          <w:bCs/>
        </w:rPr>
        <w:t>:</w:t>
      </w:r>
      <w:r>
        <w:rPr>
          <w:rFonts w:ascii="Times New Roman"/>
        </w:rPr>
        <w:t xml:space="preserve"> </w:t>
      </w:r>
      <w:r>
        <w:rPr>
          <w:rFonts w:ascii="Times New Roman"/>
          <w:lang w:val="en-US"/>
        </w:rPr>
        <w:t>Inputs into production provided by nature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Renewable resource</w:t>
      </w:r>
      <w:r>
        <w:rPr>
          <w:rFonts w:ascii="Times New Roman"/>
          <w:b/>
          <w:bCs/>
        </w:rPr>
        <w:t>:</w:t>
      </w:r>
      <w:r>
        <w:rPr>
          <w:rFonts w:ascii="Times New Roman"/>
        </w:rPr>
        <w:t xml:space="preserve"> </w:t>
      </w:r>
      <w:r>
        <w:rPr>
          <w:rFonts w:ascii="Times New Roman"/>
          <w:lang w:val="en-US"/>
        </w:rPr>
        <w:t>Natural resource that can be reproduced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 xml:space="preserve">Nonrenewable </w:t>
      </w:r>
      <w:proofErr w:type="spellStart"/>
      <w:r>
        <w:rPr>
          <w:rFonts w:ascii="Times New Roman"/>
          <w:b/>
          <w:bCs/>
          <w:lang w:val="en-US"/>
        </w:rPr>
        <w:t>resourc</w:t>
      </w:r>
      <w:proofErr w:type="spellEnd"/>
      <w:r>
        <w:rPr>
          <w:rFonts w:ascii="Times New Roman"/>
          <w:b/>
          <w:bCs/>
        </w:rPr>
        <w:t>e:</w:t>
      </w:r>
      <w:r>
        <w:rPr>
          <w:rFonts w:ascii="Times New Roman"/>
        </w:rPr>
        <w:t xml:space="preserve"> </w:t>
      </w:r>
      <w:r>
        <w:rPr>
          <w:rFonts w:ascii="Times New Roman"/>
          <w:lang w:val="en-US"/>
        </w:rPr>
        <w:t xml:space="preserve"> Natural resource that is limited in supply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Technological knowledge</w:t>
      </w:r>
      <w:r>
        <w:rPr>
          <w:rFonts w:ascii="Times New Roman"/>
        </w:rPr>
        <w:t>:</w:t>
      </w:r>
      <w:r>
        <w:rPr>
          <w:rFonts w:ascii="Times New Roman"/>
          <w:lang w:val="en-US"/>
        </w:rPr>
        <w:t>A society</w:t>
      </w:r>
      <w:r>
        <w:rPr>
          <w:lang w:val="fr-FR"/>
        </w:rPr>
        <w:t>’</w:t>
      </w:r>
      <w:r>
        <w:rPr>
          <w:rFonts w:ascii="Times New Roman"/>
          <w:lang w:val="en-US"/>
        </w:rPr>
        <w:t>s understanding about the best ways to produce goods and services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Production function</w:t>
      </w:r>
      <w:r>
        <w:rPr>
          <w:rFonts w:ascii="Times New Roman"/>
        </w:rPr>
        <w:t xml:space="preserve">; </w:t>
      </w:r>
      <w:r>
        <w:rPr>
          <w:rFonts w:ascii="Times New Roman"/>
          <w:lang w:val="en-US"/>
        </w:rPr>
        <w:t>The relationship between inputs and outputs from production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Constant returns to scale</w:t>
      </w:r>
      <w:r>
        <w:rPr>
          <w:rFonts w:ascii="Times New Roman"/>
        </w:rPr>
        <w:t xml:space="preserve">: </w:t>
      </w:r>
      <w:r>
        <w:rPr>
          <w:rFonts w:ascii="Times New Roman"/>
          <w:lang w:val="en-US"/>
        </w:rPr>
        <w:t>production process where doubling all of the inputs doubles the output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Diminishing returns</w:t>
      </w:r>
      <w:r>
        <w:rPr>
          <w:rFonts w:ascii="Times New Roman"/>
        </w:rPr>
        <w:t>:</w:t>
      </w:r>
      <w:r>
        <w:rPr>
          <w:rFonts w:ascii="Times New Roman"/>
          <w:lang w:val="en-US"/>
        </w:rPr>
        <w:t xml:space="preserve"> When the incremental increase in output declines as equal increments of an input are added to production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Catch-up effect</w:t>
      </w:r>
      <w:r>
        <w:rPr>
          <w:rFonts w:ascii="Times New Roman"/>
        </w:rPr>
        <w:t xml:space="preserve">: </w:t>
      </w:r>
      <w:r>
        <w:rPr>
          <w:rFonts w:ascii="Times New Roman"/>
          <w:lang w:val="en-US"/>
        </w:rPr>
        <w:t>The property that poorer countries tend to grow more rapidly than richer countries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Foreign direct investment</w:t>
      </w:r>
      <w:r>
        <w:rPr>
          <w:rFonts w:ascii="Times New Roman"/>
        </w:rPr>
        <w:t xml:space="preserve">: </w:t>
      </w:r>
      <w:r>
        <w:rPr>
          <w:rFonts w:ascii="Times New Roman"/>
          <w:lang w:val="en-US"/>
        </w:rPr>
        <w:t>Capital investment owned and operated by foreigners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Foreign portfolio investment</w:t>
      </w:r>
      <w:r>
        <w:rPr>
          <w:rFonts w:ascii="Times New Roman"/>
        </w:rPr>
        <w:t xml:space="preserve">: </w:t>
      </w:r>
      <w:r>
        <w:rPr>
          <w:rFonts w:ascii="Times New Roman"/>
          <w:lang w:val="en-US"/>
        </w:rPr>
        <w:t>Capital investment financed with foreign money but operated by domestic residents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Externality</w:t>
      </w:r>
      <w:r>
        <w:rPr>
          <w:rFonts w:ascii="Times New Roman"/>
        </w:rPr>
        <w:t xml:space="preserve">: </w:t>
      </w:r>
      <w:r>
        <w:rPr>
          <w:rFonts w:ascii="Times New Roman"/>
          <w:lang w:val="en-US"/>
        </w:rPr>
        <w:t>When the actions of one person affect the well-being of a bystander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lastRenderedPageBreak/>
        <w:t>Property right</w:t>
      </w:r>
      <w:r>
        <w:rPr>
          <w:rFonts w:ascii="Times New Roman"/>
          <w:b/>
          <w:bCs/>
        </w:rPr>
        <w:t>s</w:t>
      </w:r>
      <w:r>
        <w:rPr>
          <w:rFonts w:ascii="Times New Roman"/>
        </w:rPr>
        <w:t xml:space="preserve">: </w:t>
      </w:r>
      <w:r>
        <w:rPr>
          <w:rFonts w:ascii="Times New Roman"/>
          <w:lang w:val="en-US"/>
        </w:rPr>
        <w:t>The ability of people to exercise control over their resources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Infant-industry argument</w:t>
      </w:r>
      <w:r>
        <w:rPr>
          <w:rFonts w:ascii="Times New Roman"/>
        </w:rPr>
        <w:t xml:space="preserve">: </w:t>
      </w:r>
      <w:r>
        <w:rPr>
          <w:rFonts w:ascii="Times New Roman"/>
          <w:lang w:val="en-US"/>
        </w:rPr>
        <w:t>Restricting international trade to protect fledgling domestic</w:t>
      </w:r>
      <w:r>
        <w:rPr>
          <w:rFonts w:ascii="Times New Roman"/>
        </w:rPr>
        <w:t xml:space="preserve"> </w:t>
      </w:r>
      <w:r>
        <w:rPr>
          <w:rFonts w:ascii="Times New Roman"/>
          <w:lang w:val="en-US"/>
        </w:rPr>
        <w:t>industry from foreign competition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 xml:space="preserve">Inward-oriented </w:t>
      </w:r>
      <w:proofErr w:type="spellStart"/>
      <w:r>
        <w:rPr>
          <w:rFonts w:ascii="Times New Roman"/>
          <w:b/>
          <w:bCs/>
          <w:lang w:val="en-US"/>
        </w:rPr>
        <w:t>policie</w:t>
      </w:r>
      <w:proofErr w:type="spellEnd"/>
      <w:r>
        <w:rPr>
          <w:rFonts w:ascii="Times New Roman"/>
          <w:b/>
          <w:bCs/>
        </w:rPr>
        <w:t>s:</w:t>
      </w:r>
      <w:r>
        <w:rPr>
          <w:rFonts w:ascii="Times New Roman"/>
          <w:lang w:val="en-US"/>
        </w:rPr>
        <w:t xml:space="preserve"> Policies that increase international trade restrictions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Outward-oriented policies</w:t>
      </w:r>
      <w:r>
        <w:rPr>
          <w:rFonts w:ascii="Times New Roman"/>
          <w:b/>
          <w:bCs/>
        </w:rPr>
        <w:t>:</w:t>
      </w:r>
      <w:r>
        <w:rPr>
          <w:rFonts w:ascii="Times New Roman"/>
        </w:rPr>
        <w:t xml:space="preserve"> </w:t>
      </w:r>
      <w:r>
        <w:rPr>
          <w:rFonts w:ascii="Times New Roman"/>
          <w:lang w:val="en-US"/>
        </w:rPr>
        <w:t>Policies that decrease international trade restrictions</w:t>
      </w:r>
    </w:p>
    <w:p w:rsidR="007100F9" w:rsidRDefault="007100F9">
      <w:pPr>
        <w:pStyle w:val="Body"/>
        <w:spacing w:line="300" w:lineRule="auto"/>
        <w:rPr>
          <w:rFonts w:ascii="Times New Roman" w:eastAsia="Times New Roman" w:hAnsi="Times New Roman" w:cs="Times New Roman"/>
          <w:b/>
          <w:bCs/>
        </w:rPr>
      </w:pPr>
    </w:p>
    <w:p w:rsidR="007100F9" w:rsidRDefault="008D0F65">
      <w:pPr>
        <w:pStyle w:val="Body"/>
        <w:spacing w:line="300" w:lineRule="auto"/>
        <w:rPr>
          <w:rFonts w:ascii="Times New Roman" w:eastAsia="Times New Roman" w:hAnsi="Times New Roman" w:cs="Times New Roman"/>
          <w:b/>
          <w:bCs/>
          <w:u w:val="single"/>
        </w:rPr>
      </w:pPr>
      <w:r>
        <w:rPr>
          <w:rFonts w:ascii="Times New Roman"/>
          <w:b/>
          <w:bCs/>
          <w:u w:val="single"/>
        </w:rPr>
        <w:t>CHAPTER 8: SAVING, INVESTMENT, AND THE FINANCIAL SYSTEM</w:t>
      </w:r>
    </w:p>
    <w:p w:rsidR="007100F9" w:rsidRDefault="007100F9">
      <w:pPr>
        <w:pStyle w:val="Body"/>
        <w:spacing w:line="30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/>
          <w:b/>
          <w:bCs/>
          <w:lang w:val="es-ES_tradnl"/>
        </w:rPr>
        <w:t>Financial</w:t>
      </w:r>
      <w:proofErr w:type="spellEnd"/>
      <w:r>
        <w:rPr>
          <w:rFonts w:ascii="Times New Roman"/>
          <w:b/>
          <w:bCs/>
          <w:lang w:val="es-ES_tradnl"/>
        </w:rPr>
        <w:t xml:space="preserve"> </w:t>
      </w:r>
      <w:proofErr w:type="spellStart"/>
      <w:r>
        <w:rPr>
          <w:rFonts w:ascii="Times New Roman"/>
          <w:b/>
          <w:bCs/>
          <w:lang w:val="es-ES_tradnl"/>
        </w:rPr>
        <w:t>system</w:t>
      </w:r>
      <w:proofErr w:type="spellEnd"/>
      <w:r>
        <w:rPr>
          <w:rFonts w:ascii="Times New Roman"/>
          <w:b/>
          <w:bCs/>
        </w:rPr>
        <w:t>:</w:t>
      </w:r>
      <w:r>
        <w:rPr>
          <w:rFonts w:ascii="Times New Roman"/>
        </w:rPr>
        <w:t xml:space="preserve"> </w:t>
      </w:r>
      <w:r>
        <w:rPr>
          <w:rFonts w:ascii="Times New Roman"/>
          <w:lang w:val="en-US"/>
        </w:rPr>
        <w:t xml:space="preserve"> The group of institutions in the economy that help match borrowers</w:t>
      </w:r>
      <w:r>
        <w:rPr>
          <w:rFonts w:ascii="Times New Roman"/>
        </w:rPr>
        <w:t xml:space="preserve"> </w:t>
      </w:r>
      <w:r>
        <w:rPr>
          <w:rFonts w:ascii="Times New Roman"/>
          <w:lang w:val="en-US"/>
        </w:rPr>
        <w:t>and lenders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Financial markets</w:t>
      </w:r>
      <w:r>
        <w:rPr>
          <w:rFonts w:ascii="Times New Roman"/>
          <w:b/>
          <w:bCs/>
        </w:rPr>
        <w:t xml:space="preserve">: </w:t>
      </w:r>
      <w:r>
        <w:rPr>
          <w:rFonts w:ascii="Times New Roman"/>
          <w:lang w:val="en-US"/>
        </w:rPr>
        <w:t>Financial institutions through which savers can directly lend to</w:t>
      </w:r>
      <w:r>
        <w:rPr>
          <w:rFonts w:ascii="Times New Roman"/>
        </w:rPr>
        <w:t xml:space="preserve"> borrowers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/>
          <w:b/>
          <w:bCs/>
          <w:lang w:val="es-ES_tradnl"/>
        </w:rPr>
        <w:t>Financial</w:t>
      </w:r>
      <w:proofErr w:type="spellEnd"/>
      <w:r>
        <w:rPr>
          <w:rFonts w:ascii="Times New Roman"/>
          <w:b/>
          <w:bCs/>
          <w:lang w:val="es-ES_tradnl"/>
        </w:rPr>
        <w:t xml:space="preserve"> </w:t>
      </w:r>
      <w:proofErr w:type="spellStart"/>
      <w:r>
        <w:rPr>
          <w:rFonts w:ascii="Times New Roman"/>
          <w:b/>
          <w:bCs/>
          <w:lang w:val="es-ES_tradnl"/>
        </w:rPr>
        <w:t>intermediaries</w:t>
      </w:r>
      <w:proofErr w:type="spellEnd"/>
      <w:r>
        <w:rPr>
          <w:rFonts w:ascii="Times New Roman"/>
          <w:b/>
          <w:bCs/>
        </w:rPr>
        <w:t>:</w:t>
      </w:r>
      <w:r>
        <w:rPr>
          <w:rFonts w:ascii="Times New Roman"/>
        </w:rPr>
        <w:t xml:space="preserve"> </w:t>
      </w:r>
      <w:r>
        <w:rPr>
          <w:rFonts w:ascii="Times New Roman"/>
          <w:lang w:val="en-US"/>
        </w:rPr>
        <w:t>Financial institutions through which savers can indirectly lend to borrowers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</w:rPr>
        <w:t>Bank:</w:t>
      </w:r>
      <w:r>
        <w:rPr>
          <w:rFonts w:ascii="Times New Roman"/>
          <w:lang w:val="en-US"/>
        </w:rPr>
        <w:t xml:space="preserve"> Institution that collects deposits and makes loans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Medium of exchange</w:t>
      </w:r>
      <w:r>
        <w:rPr>
          <w:rFonts w:ascii="Times New Roman"/>
          <w:b/>
          <w:bCs/>
        </w:rPr>
        <w:t>:</w:t>
      </w:r>
      <w:r>
        <w:rPr>
          <w:rFonts w:ascii="Times New Roman"/>
          <w:lang w:val="en-US"/>
        </w:rPr>
        <w:t xml:space="preserve"> Spendable asset such as a checking deposit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</w:rPr>
        <w:t>Bond:</w:t>
      </w:r>
      <w:r>
        <w:rPr>
          <w:rFonts w:ascii="Times New Roman"/>
          <w:lang w:val="en-US"/>
        </w:rPr>
        <w:t xml:space="preserve"> Certificate of indebtedness or IOU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sv-SE"/>
        </w:rPr>
        <w:t>Stock</w:t>
      </w:r>
      <w:r>
        <w:rPr>
          <w:rFonts w:ascii="Times New Roman"/>
          <w:b/>
          <w:bCs/>
        </w:rPr>
        <w:t>:</w:t>
      </w:r>
      <w:r>
        <w:rPr>
          <w:rFonts w:ascii="Times New Roman"/>
          <w:lang w:val="en-US"/>
        </w:rPr>
        <w:t xml:space="preserve"> Certificate of ownership of a small portion of a large firm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Mutual fund</w:t>
      </w:r>
      <w:r>
        <w:rPr>
          <w:rFonts w:ascii="Times New Roman"/>
          <w:b/>
          <w:bCs/>
        </w:rPr>
        <w:t>:</w:t>
      </w:r>
      <w:r>
        <w:rPr>
          <w:rFonts w:ascii="Times New Roman"/>
          <w:lang w:val="en-US"/>
        </w:rPr>
        <w:t xml:space="preserve"> Institution that sells shares and uses the proceeds to buy a diversified portfolio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Closed economy</w:t>
      </w:r>
      <w:r>
        <w:rPr>
          <w:rFonts w:ascii="Times New Roman"/>
          <w:b/>
          <w:bCs/>
        </w:rPr>
        <w:t>:</w:t>
      </w:r>
      <w:r>
        <w:rPr>
          <w:rFonts w:ascii="Times New Roman"/>
          <w:lang w:val="en-US"/>
        </w:rPr>
        <w:t xml:space="preserve"> An economy with no international transactions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National saving</w:t>
      </w:r>
      <w:r>
        <w:rPr>
          <w:rFonts w:ascii="Times New Roman"/>
        </w:rPr>
        <w:t xml:space="preserve">: </w:t>
      </w:r>
      <w:r>
        <w:rPr>
          <w:rFonts w:ascii="Times New Roman"/>
          <w:lang w:val="en-US"/>
        </w:rPr>
        <w:t>(often referred to as simply saving)</w:t>
      </w:r>
      <w:r>
        <w:t>—</w:t>
      </w:r>
      <w:r>
        <w:rPr>
          <w:rFonts w:ascii="Times New Roman"/>
          <w:lang w:val="en-US"/>
        </w:rPr>
        <w:t>The income that remains after</w:t>
      </w:r>
      <w:r>
        <w:rPr>
          <w:rFonts w:ascii="Times New Roman"/>
        </w:rPr>
        <w:t xml:space="preserve"> </w:t>
      </w:r>
      <w:r>
        <w:rPr>
          <w:rFonts w:ascii="Times New Roman"/>
          <w:lang w:val="en-US"/>
        </w:rPr>
        <w:t>consumption expenditures and government purchases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Private saving</w:t>
      </w:r>
      <w:r>
        <w:rPr>
          <w:rFonts w:ascii="Times New Roman"/>
        </w:rPr>
        <w:t>:</w:t>
      </w:r>
      <w:r>
        <w:rPr>
          <w:rFonts w:ascii="Times New Roman"/>
          <w:lang w:val="en-US"/>
        </w:rPr>
        <w:t xml:space="preserve"> The income that remains after consumption expenditures and taxes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Public saving</w:t>
      </w:r>
      <w:r>
        <w:rPr>
          <w:rFonts w:ascii="Times New Roman"/>
          <w:b/>
          <w:bCs/>
        </w:rPr>
        <w:t>:</w:t>
      </w:r>
      <w:r>
        <w:rPr>
          <w:rFonts w:ascii="Times New Roman"/>
          <w:lang w:val="en-US"/>
        </w:rPr>
        <w:t xml:space="preserve"> The tax revenue that the government has left after paying for its spending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fr-FR"/>
        </w:rPr>
        <w:t>Budget surplus</w:t>
      </w:r>
      <w:r>
        <w:rPr>
          <w:rFonts w:ascii="Times New Roman"/>
          <w:b/>
          <w:bCs/>
        </w:rPr>
        <w:t>:</w:t>
      </w:r>
      <w:r>
        <w:rPr>
          <w:rFonts w:ascii="Times New Roman"/>
          <w:lang w:val="en-US"/>
        </w:rPr>
        <w:t xml:space="preserve"> An excess of tax revenue over government spending causing public</w:t>
      </w:r>
      <w:r>
        <w:rPr>
          <w:rFonts w:ascii="Times New Roman"/>
        </w:rPr>
        <w:t xml:space="preserve"> </w:t>
      </w:r>
      <w:r>
        <w:rPr>
          <w:rFonts w:ascii="Times New Roman"/>
          <w:lang w:val="en-US"/>
        </w:rPr>
        <w:t>saving to be positive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da-DK"/>
        </w:rPr>
        <w:t>Budget deficit</w:t>
      </w:r>
      <w:r>
        <w:rPr>
          <w:rFonts w:ascii="Times New Roman"/>
          <w:b/>
          <w:bCs/>
        </w:rPr>
        <w:t>:</w:t>
      </w:r>
      <w:r>
        <w:rPr>
          <w:rFonts w:ascii="Times New Roman"/>
          <w:lang w:val="en-US"/>
        </w:rPr>
        <w:t xml:space="preserve"> A shortfall of tax revenue relative to government spending that causes public saving to be negative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Government debt</w:t>
      </w:r>
      <w:r>
        <w:rPr>
          <w:rFonts w:ascii="Times New Roman"/>
          <w:b/>
          <w:bCs/>
        </w:rPr>
        <w:t>:</w:t>
      </w:r>
      <w:r>
        <w:rPr>
          <w:rFonts w:ascii="Times New Roman"/>
          <w:lang w:val="en-US"/>
        </w:rPr>
        <w:t xml:space="preserve"> The accumulation of past budget deficits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Investment</w:t>
      </w:r>
      <w:r>
        <w:rPr>
          <w:rFonts w:ascii="Times New Roman"/>
          <w:b/>
          <w:bCs/>
        </w:rPr>
        <w:t>:</w:t>
      </w:r>
      <w:r>
        <w:rPr>
          <w:rFonts w:ascii="Times New Roman"/>
          <w:lang w:val="en-US"/>
        </w:rPr>
        <w:t xml:space="preserve"> Expenditures on capital equipment and structures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 xml:space="preserve">Market for </w:t>
      </w:r>
      <w:proofErr w:type="spellStart"/>
      <w:r>
        <w:rPr>
          <w:rFonts w:ascii="Times New Roman"/>
          <w:b/>
          <w:bCs/>
          <w:lang w:val="en-US"/>
        </w:rPr>
        <w:t>loanable</w:t>
      </w:r>
      <w:proofErr w:type="spellEnd"/>
      <w:r>
        <w:rPr>
          <w:rFonts w:ascii="Times New Roman"/>
          <w:b/>
          <w:bCs/>
          <w:lang w:val="en-US"/>
        </w:rPr>
        <w:t xml:space="preserve"> funds</w:t>
      </w:r>
      <w:r>
        <w:rPr>
          <w:rFonts w:ascii="Times New Roman"/>
          <w:b/>
          <w:bCs/>
        </w:rPr>
        <w:t>:</w:t>
      </w:r>
      <w:r>
        <w:rPr>
          <w:rFonts w:ascii="Times New Roman"/>
          <w:lang w:val="en-US"/>
        </w:rPr>
        <w:t xml:space="preserve"> The market in which those who want to save supply funds and those who want to borrow to invest demand funds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 xml:space="preserve">Demand for </w:t>
      </w:r>
      <w:proofErr w:type="spellStart"/>
      <w:r>
        <w:rPr>
          <w:rFonts w:ascii="Times New Roman"/>
          <w:b/>
          <w:bCs/>
          <w:lang w:val="en-US"/>
        </w:rPr>
        <w:t>loanable</w:t>
      </w:r>
      <w:proofErr w:type="spellEnd"/>
      <w:r>
        <w:rPr>
          <w:rFonts w:ascii="Times New Roman"/>
          <w:b/>
          <w:bCs/>
          <w:lang w:val="en-US"/>
        </w:rPr>
        <w:t xml:space="preserve"> funds</w:t>
      </w:r>
      <w:r>
        <w:rPr>
          <w:rFonts w:ascii="Times New Roman"/>
          <w:b/>
          <w:bCs/>
        </w:rPr>
        <w:t>:</w:t>
      </w:r>
      <w:r>
        <w:rPr>
          <w:rFonts w:ascii="Times New Roman"/>
          <w:lang w:val="en-US"/>
        </w:rPr>
        <w:t xml:space="preserve"> The amount of borrowing for investment desired at each real interest rate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 xml:space="preserve">Supply of </w:t>
      </w:r>
      <w:proofErr w:type="spellStart"/>
      <w:r>
        <w:rPr>
          <w:rFonts w:ascii="Times New Roman"/>
          <w:b/>
          <w:bCs/>
          <w:lang w:val="en-US"/>
        </w:rPr>
        <w:t>loanable</w:t>
      </w:r>
      <w:proofErr w:type="spellEnd"/>
      <w:r>
        <w:rPr>
          <w:rFonts w:ascii="Times New Roman"/>
          <w:b/>
          <w:bCs/>
          <w:lang w:val="en-US"/>
        </w:rPr>
        <w:t xml:space="preserve"> funds</w:t>
      </w:r>
      <w:r>
        <w:rPr>
          <w:rFonts w:ascii="Times New Roman"/>
          <w:b/>
          <w:bCs/>
        </w:rPr>
        <w:t>:</w:t>
      </w:r>
      <w:r>
        <w:rPr>
          <w:rFonts w:ascii="Times New Roman"/>
          <w:lang w:val="en-US"/>
        </w:rPr>
        <w:t xml:space="preserve"> The amount of saving made available for lending at each real interest rate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Crowding out</w:t>
      </w:r>
      <w:r>
        <w:rPr>
          <w:rFonts w:ascii="Times New Roman"/>
          <w:b/>
          <w:bCs/>
        </w:rPr>
        <w:t>:</w:t>
      </w:r>
      <w:r>
        <w:rPr>
          <w:rFonts w:ascii="Times New Roman"/>
          <w:lang w:val="en-US"/>
        </w:rPr>
        <w:t xml:space="preserve"> A decrease in investment as a result of government borrowing</w:t>
      </w:r>
    </w:p>
    <w:p w:rsidR="007100F9" w:rsidRDefault="007100F9">
      <w:pPr>
        <w:pStyle w:val="Body"/>
        <w:spacing w:line="300" w:lineRule="auto"/>
        <w:rPr>
          <w:rFonts w:ascii="Times New Roman" w:eastAsia="Times New Roman" w:hAnsi="Times New Roman" w:cs="Times New Roman"/>
        </w:rPr>
      </w:pPr>
    </w:p>
    <w:p w:rsidR="007100F9" w:rsidRDefault="008D0F65">
      <w:pPr>
        <w:pStyle w:val="Body"/>
        <w:spacing w:line="300" w:lineRule="auto"/>
        <w:rPr>
          <w:rFonts w:ascii="Times New Roman" w:eastAsia="Times New Roman" w:hAnsi="Times New Roman" w:cs="Times New Roman"/>
          <w:b/>
          <w:bCs/>
          <w:u w:val="single"/>
        </w:rPr>
      </w:pPr>
      <w:r>
        <w:rPr>
          <w:rFonts w:ascii="Times New Roman"/>
          <w:b/>
          <w:bCs/>
          <w:u w:val="single"/>
        </w:rPr>
        <w:t>CHAPTER 9: UNEMPLOYMENT AND ITS NATURAL RATES</w:t>
      </w:r>
    </w:p>
    <w:p w:rsidR="007100F9" w:rsidRDefault="008D0F65">
      <w:pPr>
        <w:pStyle w:val="Body"/>
        <w:spacing w:line="300" w:lineRule="auto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 xml:space="preserve"> 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Labor force</w:t>
      </w:r>
      <w:r>
        <w:rPr>
          <w:rFonts w:ascii="Times New Roman"/>
          <w:b/>
          <w:bCs/>
        </w:rPr>
        <w:t>:</w:t>
      </w:r>
      <w:r>
        <w:rPr>
          <w:rFonts w:ascii="Times New Roman"/>
          <w:lang w:val="en-US"/>
        </w:rPr>
        <w:t xml:space="preserve"> The total number of workers, which is the sum of the unemployed and</w:t>
      </w:r>
      <w:r>
        <w:rPr>
          <w:rFonts w:ascii="Times New Roman"/>
        </w:rPr>
        <w:t xml:space="preserve"> </w:t>
      </w:r>
      <w:r>
        <w:rPr>
          <w:rFonts w:ascii="Times New Roman"/>
          <w:lang w:val="en-US"/>
        </w:rPr>
        <w:t>the employed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/>
          <w:b/>
          <w:bCs/>
          <w:lang w:val="fr-FR"/>
        </w:rPr>
        <w:t>Unemployment</w:t>
      </w:r>
      <w:proofErr w:type="spellEnd"/>
      <w:r>
        <w:rPr>
          <w:rFonts w:ascii="Times New Roman"/>
          <w:b/>
          <w:bCs/>
          <w:lang w:val="fr-FR"/>
        </w:rPr>
        <w:t xml:space="preserve"> rate</w:t>
      </w:r>
      <w:r>
        <w:rPr>
          <w:rFonts w:ascii="Times New Roman"/>
          <w:b/>
          <w:bCs/>
        </w:rPr>
        <w:t>:</w:t>
      </w:r>
      <w:r>
        <w:rPr>
          <w:rFonts w:ascii="Times New Roman"/>
          <w:lang w:val="en-US"/>
        </w:rPr>
        <w:t xml:space="preserve"> Percentage of the labor force that is unemployed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Labor-force participation rate</w:t>
      </w:r>
      <w:r>
        <w:rPr>
          <w:rFonts w:ascii="Times New Roman"/>
          <w:b/>
          <w:bCs/>
        </w:rPr>
        <w:t>:</w:t>
      </w:r>
      <w:r>
        <w:rPr>
          <w:rFonts w:ascii="Times New Roman"/>
          <w:lang w:val="en-US"/>
        </w:rPr>
        <w:t xml:space="preserve"> Percentage of the adult population in the labor force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lastRenderedPageBreak/>
        <w:t>Natural rate of unemployment</w:t>
      </w:r>
      <w:r>
        <w:rPr>
          <w:rFonts w:ascii="Times New Roman"/>
          <w:b/>
          <w:bCs/>
        </w:rPr>
        <w:t>:</w:t>
      </w:r>
      <w:r>
        <w:rPr>
          <w:rFonts w:ascii="Times New Roman"/>
          <w:lang w:val="en-US"/>
        </w:rPr>
        <w:t xml:space="preserve"> Normal rate of unemployment about which the unemployment rate fluctuates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Cyclical unemployment</w:t>
      </w:r>
      <w:r>
        <w:rPr>
          <w:rFonts w:ascii="Times New Roman"/>
          <w:b/>
          <w:bCs/>
        </w:rPr>
        <w:t>:</w:t>
      </w:r>
      <w:r>
        <w:rPr>
          <w:rFonts w:ascii="Times New Roman"/>
          <w:lang w:val="en-US"/>
        </w:rPr>
        <w:t xml:space="preserve"> The deviation of the unemployment rate from its natural rate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Discouraged workers</w:t>
      </w:r>
      <w:r>
        <w:rPr>
          <w:rFonts w:ascii="Times New Roman"/>
          <w:b/>
          <w:bCs/>
        </w:rPr>
        <w:t>:</w:t>
      </w:r>
      <w:r>
        <w:rPr>
          <w:rFonts w:ascii="Times New Roman"/>
          <w:lang w:val="en-US"/>
        </w:rPr>
        <w:t xml:space="preserve"> Workers who stop looking for work due to an unsuccessful</w:t>
      </w:r>
      <w:r>
        <w:rPr>
          <w:rFonts w:ascii="Times New Roman"/>
        </w:rPr>
        <w:t xml:space="preserve"> </w:t>
      </w:r>
      <w:r>
        <w:rPr>
          <w:rFonts w:ascii="Times New Roman"/>
          <w:lang w:val="en-US"/>
        </w:rPr>
        <w:t>search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/>
          <w:b/>
          <w:bCs/>
          <w:lang w:val="fr-FR"/>
        </w:rPr>
        <w:t>Frictional</w:t>
      </w:r>
      <w:proofErr w:type="spellEnd"/>
      <w:r>
        <w:rPr>
          <w:rFonts w:ascii="Times New Roman"/>
          <w:b/>
          <w:bCs/>
          <w:lang w:val="fr-FR"/>
        </w:rPr>
        <w:t xml:space="preserve"> </w:t>
      </w:r>
      <w:proofErr w:type="spellStart"/>
      <w:r>
        <w:rPr>
          <w:rFonts w:ascii="Times New Roman"/>
          <w:b/>
          <w:bCs/>
          <w:lang w:val="fr-FR"/>
        </w:rPr>
        <w:t>unemployment</w:t>
      </w:r>
      <w:proofErr w:type="spellEnd"/>
      <w:r>
        <w:rPr>
          <w:rFonts w:ascii="Times New Roman"/>
          <w:b/>
          <w:bCs/>
        </w:rPr>
        <w:t>:</w:t>
      </w:r>
      <w:r>
        <w:rPr>
          <w:rFonts w:ascii="Times New Roman"/>
        </w:rPr>
        <w:t xml:space="preserve"> </w:t>
      </w:r>
      <w:r>
        <w:rPr>
          <w:rFonts w:ascii="Times New Roman"/>
          <w:lang w:val="en-US"/>
        </w:rPr>
        <w:t>Unemployment due to the time it takes for workers to search for the jobs that best suit their tastes and skills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fr-FR"/>
        </w:rPr>
        <w:t xml:space="preserve">Structural </w:t>
      </w:r>
      <w:proofErr w:type="spellStart"/>
      <w:r>
        <w:rPr>
          <w:rFonts w:ascii="Times New Roman"/>
          <w:b/>
          <w:bCs/>
          <w:lang w:val="fr-FR"/>
        </w:rPr>
        <w:t>unemployment</w:t>
      </w:r>
      <w:proofErr w:type="spellEnd"/>
      <w:r>
        <w:rPr>
          <w:rFonts w:ascii="Times New Roman"/>
          <w:b/>
          <w:bCs/>
        </w:rPr>
        <w:t>:</w:t>
      </w:r>
      <w:r>
        <w:rPr>
          <w:rFonts w:ascii="Times New Roman"/>
        </w:rPr>
        <w:t xml:space="preserve"> </w:t>
      </w:r>
      <w:r>
        <w:rPr>
          <w:rFonts w:ascii="Times New Roman"/>
          <w:lang w:val="en-US"/>
        </w:rPr>
        <w:t>Unemployment that results because the number of jobs</w:t>
      </w:r>
      <w:r>
        <w:rPr>
          <w:rFonts w:ascii="Times New Roman"/>
        </w:rPr>
        <w:t xml:space="preserve"> </w:t>
      </w:r>
      <w:r>
        <w:rPr>
          <w:rFonts w:ascii="Times New Roman"/>
          <w:lang w:val="en-US"/>
        </w:rPr>
        <w:t>available in some labor markets is insufficient for everyone who wants a job to get one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 xml:space="preserve">Job </w:t>
      </w:r>
      <w:proofErr w:type="spellStart"/>
      <w:r>
        <w:rPr>
          <w:rFonts w:ascii="Times New Roman"/>
          <w:b/>
          <w:bCs/>
          <w:lang w:val="en-US"/>
        </w:rPr>
        <w:t>searc</w:t>
      </w:r>
      <w:proofErr w:type="spellEnd"/>
      <w:r>
        <w:rPr>
          <w:rFonts w:ascii="Times New Roman"/>
          <w:b/>
          <w:bCs/>
        </w:rPr>
        <w:t>h:</w:t>
      </w:r>
      <w:r>
        <w:rPr>
          <w:rFonts w:ascii="Times New Roman"/>
          <w:lang w:val="en-US"/>
        </w:rPr>
        <w:t xml:space="preserve"> The process by which workers find appropriate jobs given their tastes and skills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/>
          <w:b/>
          <w:bCs/>
          <w:lang w:val="en-US"/>
        </w:rPr>
        <w:t>Sectoral</w:t>
      </w:r>
      <w:proofErr w:type="spellEnd"/>
      <w:r>
        <w:rPr>
          <w:rFonts w:ascii="Times New Roman"/>
          <w:b/>
          <w:bCs/>
          <w:lang w:val="en-US"/>
        </w:rPr>
        <w:t xml:space="preserve"> shifts</w:t>
      </w:r>
      <w:r>
        <w:rPr>
          <w:rFonts w:ascii="Times New Roman"/>
          <w:b/>
          <w:bCs/>
        </w:rPr>
        <w:t>:</w:t>
      </w:r>
      <w:r>
        <w:rPr>
          <w:rFonts w:ascii="Times New Roman"/>
          <w:lang w:val="en-US"/>
        </w:rPr>
        <w:t xml:space="preserve"> Changes in the composition of demand across industries or regions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/>
          <w:b/>
          <w:bCs/>
          <w:lang w:val="fr-FR"/>
        </w:rPr>
        <w:t>Unemployment</w:t>
      </w:r>
      <w:proofErr w:type="spellEnd"/>
      <w:r>
        <w:rPr>
          <w:rFonts w:ascii="Times New Roman"/>
          <w:b/>
          <w:bCs/>
          <w:lang w:val="fr-FR"/>
        </w:rPr>
        <w:t xml:space="preserve"> </w:t>
      </w:r>
      <w:proofErr w:type="spellStart"/>
      <w:r>
        <w:rPr>
          <w:rFonts w:ascii="Times New Roman"/>
          <w:b/>
          <w:bCs/>
          <w:lang w:val="fr-FR"/>
        </w:rPr>
        <w:t>insurance</w:t>
      </w:r>
      <w:proofErr w:type="spellEnd"/>
      <w:r>
        <w:rPr>
          <w:rFonts w:ascii="Times New Roman"/>
          <w:b/>
          <w:bCs/>
        </w:rPr>
        <w:t>:</w:t>
      </w:r>
      <w:r>
        <w:rPr>
          <w:rFonts w:ascii="Times New Roman"/>
          <w:lang w:val="en-US"/>
        </w:rPr>
        <w:t xml:space="preserve"> A government program that pays laid-off workers a portion of their original salaries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</w:rPr>
        <w:t>Union:</w:t>
      </w:r>
      <w:r>
        <w:rPr>
          <w:rFonts w:ascii="Times New Roman"/>
        </w:rPr>
        <w:t xml:space="preserve"> </w:t>
      </w:r>
      <w:r>
        <w:rPr>
          <w:rFonts w:ascii="Times New Roman"/>
          <w:lang w:val="en-US"/>
        </w:rPr>
        <w:t>Worker association that bargains with employers over wages, benefits, and working conditions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Collective bargaining</w:t>
      </w:r>
      <w:r>
        <w:rPr>
          <w:rFonts w:ascii="Times New Roman"/>
          <w:b/>
          <w:bCs/>
        </w:rPr>
        <w:t>:</w:t>
      </w:r>
      <w:r>
        <w:rPr>
          <w:rFonts w:ascii="Times New Roman"/>
          <w:lang w:val="en-US"/>
        </w:rPr>
        <w:t xml:space="preserve"> The process by which unions and firms agree on labor contracts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</w:rPr>
        <w:t>Strike:</w:t>
      </w:r>
      <w:r>
        <w:rPr>
          <w:rFonts w:ascii="Times New Roman"/>
          <w:lang w:val="en-US"/>
        </w:rPr>
        <w:t xml:space="preserve"> An organized withdrawal of labor from the firm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</w:rPr>
        <w:t>Insiders:</w:t>
      </w:r>
      <w:r>
        <w:rPr>
          <w:rFonts w:ascii="Times New Roman"/>
          <w:lang w:val="en-US"/>
        </w:rPr>
        <w:t xml:space="preserve"> Those employed in union jobs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</w:rPr>
        <w:t>Outsiders:</w:t>
      </w:r>
      <w:r>
        <w:rPr>
          <w:rFonts w:ascii="Times New Roman"/>
          <w:lang w:val="en-US"/>
        </w:rPr>
        <w:t xml:space="preserve"> Those not employed in union jobs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Right-to-work laws</w:t>
      </w:r>
      <w:r>
        <w:rPr>
          <w:rFonts w:ascii="Times New Roman"/>
          <w:b/>
          <w:bCs/>
        </w:rPr>
        <w:t>:</w:t>
      </w:r>
      <w:r>
        <w:rPr>
          <w:rFonts w:ascii="Times New Roman"/>
        </w:rPr>
        <w:t xml:space="preserve"> </w:t>
      </w:r>
      <w:r>
        <w:rPr>
          <w:rFonts w:ascii="Times New Roman"/>
          <w:lang w:val="en-US"/>
        </w:rPr>
        <w:t>Legislation that makes it illegal to require union membership for employment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Efficiency wages</w:t>
      </w:r>
      <w:r>
        <w:rPr>
          <w:rFonts w:ascii="Times New Roman"/>
          <w:b/>
          <w:bCs/>
        </w:rPr>
        <w:t>:</w:t>
      </w:r>
      <w:r>
        <w:rPr>
          <w:rFonts w:ascii="Times New Roman"/>
          <w:lang w:val="en-US"/>
        </w:rPr>
        <w:t xml:space="preserve"> Wages voluntarily paid in excess of the competitive equilibrium</w:t>
      </w:r>
      <w:r>
        <w:rPr>
          <w:rFonts w:ascii="Times New Roman"/>
        </w:rPr>
        <w:t xml:space="preserve"> </w:t>
      </w:r>
      <w:r>
        <w:rPr>
          <w:rFonts w:ascii="Times New Roman"/>
          <w:lang w:val="en-US"/>
        </w:rPr>
        <w:t>wage to increase worker productivity</w:t>
      </w:r>
    </w:p>
    <w:p w:rsidR="007100F9" w:rsidRDefault="007100F9">
      <w:pPr>
        <w:pStyle w:val="Body"/>
        <w:spacing w:line="30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:rsidR="007100F9" w:rsidRDefault="008D0F65">
      <w:pPr>
        <w:pStyle w:val="Body"/>
        <w:spacing w:line="300" w:lineRule="auto"/>
        <w:rPr>
          <w:rFonts w:ascii="Times New Roman" w:eastAsia="Times New Roman" w:hAnsi="Times New Roman" w:cs="Times New Roman"/>
          <w:b/>
          <w:bCs/>
          <w:u w:val="single"/>
        </w:rPr>
      </w:pPr>
      <w:r>
        <w:rPr>
          <w:rFonts w:ascii="Times New Roman"/>
          <w:b/>
          <w:bCs/>
          <w:u w:val="single"/>
        </w:rPr>
        <w:t>CHAPTER 10: THE MONETARY SYSTEM</w:t>
      </w:r>
    </w:p>
    <w:p w:rsidR="007100F9" w:rsidRDefault="007100F9">
      <w:pPr>
        <w:pStyle w:val="Body"/>
        <w:spacing w:line="30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</w:rPr>
        <w:t xml:space="preserve">Barter: </w:t>
      </w:r>
      <w:r>
        <w:rPr>
          <w:rFonts w:ascii="Times New Roman"/>
          <w:lang w:val="en-US"/>
        </w:rPr>
        <w:t>Trading goods and services directly for goods and services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</w:rPr>
        <w:t xml:space="preserve">Money: </w:t>
      </w:r>
      <w:r>
        <w:rPr>
          <w:rFonts w:ascii="Times New Roman"/>
          <w:lang w:val="en-US"/>
        </w:rPr>
        <w:t>The set of assets generally accepted in trade for goods and services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Medium of exchange</w:t>
      </w:r>
      <w:r>
        <w:rPr>
          <w:rFonts w:ascii="Times New Roman"/>
        </w:rPr>
        <w:t xml:space="preserve">: </w:t>
      </w:r>
      <w:r>
        <w:rPr>
          <w:rFonts w:ascii="Times New Roman"/>
          <w:lang w:val="en-US"/>
        </w:rPr>
        <w:t>The function of money when used to purchase goods and</w:t>
      </w:r>
      <w:r>
        <w:rPr>
          <w:rFonts w:ascii="Times New Roman"/>
        </w:rPr>
        <w:t xml:space="preserve"> </w:t>
      </w:r>
      <w:r>
        <w:rPr>
          <w:rFonts w:ascii="Times New Roman"/>
          <w:lang w:val="en-US"/>
        </w:rPr>
        <w:t>services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Unit of account</w:t>
      </w:r>
      <w:r>
        <w:rPr>
          <w:rFonts w:ascii="Times New Roman"/>
          <w:b/>
          <w:bCs/>
        </w:rPr>
        <w:t>:</w:t>
      </w:r>
      <w:r>
        <w:rPr>
          <w:rFonts w:ascii="Times New Roman"/>
          <w:lang w:val="en-US"/>
        </w:rPr>
        <w:t>The function of money when used as a yardstick to post prices and record debts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Store of value</w:t>
      </w:r>
      <w:r>
        <w:rPr>
          <w:rFonts w:ascii="Times New Roman"/>
          <w:b/>
          <w:bCs/>
        </w:rPr>
        <w:t xml:space="preserve">: </w:t>
      </w:r>
      <w:r>
        <w:rPr>
          <w:rFonts w:ascii="Times New Roman"/>
          <w:lang w:val="en-US"/>
        </w:rPr>
        <w:t>The function of money when used to transfer purchasing power to the future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/>
          <w:b/>
          <w:bCs/>
          <w:lang w:val="fr-FR"/>
        </w:rPr>
        <w:t>Liquidity</w:t>
      </w:r>
      <w:proofErr w:type="spellEnd"/>
      <w:r>
        <w:rPr>
          <w:rFonts w:ascii="Times New Roman"/>
          <w:b/>
          <w:bCs/>
        </w:rPr>
        <w:t>:</w:t>
      </w:r>
      <w:r>
        <w:rPr>
          <w:rFonts w:ascii="Times New Roman"/>
          <w:lang w:val="en-US"/>
        </w:rPr>
        <w:t>The ease with which an asset can be converted into the economy</w:t>
      </w:r>
      <w:r>
        <w:rPr>
          <w:lang w:val="fr-FR"/>
        </w:rPr>
        <w:t>’</w:t>
      </w:r>
      <w:r>
        <w:rPr>
          <w:rFonts w:ascii="Times New Roman"/>
          <w:lang w:val="en-US"/>
        </w:rPr>
        <w:t>s medium of exchange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Commodity money</w:t>
      </w:r>
      <w:r>
        <w:rPr>
          <w:rFonts w:ascii="Times New Roman"/>
          <w:b/>
          <w:bCs/>
        </w:rPr>
        <w:t xml:space="preserve">: </w:t>
      </w:r>
      <w:r>
        <w:rPr>
          <w:rFonts w:ascii="Times New Roman"/>
          <w:lang w:val="en-US"/>
        </w:rPr>
        <w:t>Money in the form of a commodity with intrinsic value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</w:rPr>
        <w:t>Fiat money:</w:t>
      </w:r>
      <w:r>
        <w:rPr>
          <w:rFonts w:ascii="Times New Roman"/>
        </w:rPr>
        <w:t xml:space="preserve"> </w:t>
      </w:r>
      <w:r>
        <w:rPr>
          <w:rFonts w:ascii="Times New Roman"/>
          <w:lang w:val="en-US"/>
        </w:rPr>
        <w:t>Money without intrinsic value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Currency</w:t>
      </w:r>
      <w:r>
        <w:rPr>
          <w:rFonts w:ascii="Times New Roman"/>
          <w:b/>
          <w:bCs/>
        </w:rPr>
        <w:t xml:space="preserve">: </w:t>
      </w:r>
      <w:r>
        <w:rPr>
          <w:rFonts w:ascii="Times New Roman"/>
          <w:lang w:val="en-US"/>
        </w:rPr>
        <w:t>Paper bills and coins in the hands of the public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de-DE"/>
        </w:rPr>
        <w:t>Demand deposits</w:t>
      </w:r>
      <w:r>
        <w:rPr>
          <w:rFonts w:ascii="Times New Roman"/>
        </w:rPr>
        <w:t xml:space="preserve">: </w:t>
      </w:r>
      <w:r>
        <w:rPr>
          <w:rFonts w:ascii="Times New Roman"/>
          <w:lang w:val="en-US"/>
        </w:rPr>
        <w:t>Balances in bank accounts that can be accessed on demand by check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</w:rPr>
        <w:t xml:space="preserve">Federal Reserve (Fed): </w:t>
      </w:r>
      <w:r>
        <w:rPr>
          <w:rFonts w:ascii="Times New Roman"/>
          <w:lang w:val="en-US"/>
        </w:rPr>
        <w:t>The central bank of the United States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</w:rPr>
        <w:t xml:space="preserve">Central bank: </w:t>
      </w:r>
      <w:r>
        <w:rPr>
          <w:rFonts w:ascii="Times New Roman"/>
          <w:lang w:val="en-US"/>
        </w:rPr>
        <w:t>An institution designed to regulate the banking system and money supply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Money supply</w:t>
      </w:r>
      <w:r>
        <w:rPr>
          <w:rFonts w:ascii="Times New Roman"/>
          <w:b/>
          <w:bCs/>
        </w:rPr>
        <w:t>:</w:t>
      </w:r>
      <w:r>
        <w:rPr>
          <w:rFonts w:ascii="Times New Roman"/>
        </w:rPr>
        <w:t xml:space="preserve"> </w:t>
      </w:r>
      <w:r>
        <w:rPr>
          <w:rFonts w:ascii="Times New Roman"/>
          <w:lang w:val="en-US"/>
        </w:rPr>
        <w:t>The quantity of money in the economy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Monetary policy</w:t>
      </w:r>
      <w:r>
        <w:rPr>
          <w:rFonts w:ascii="Times New Roman"/>
          <w:b/>
          <w:bCs/>
        </w:rPr>
        <w:t xml:space="preserve">: </w:t>
      </w:r>
      <w:r>
        <w:rPr>
          <w:rFonts w:ascii="Times New Roman"/>
          <w:lang w:val="en-US"/>
        </w:rPr>
        <w:t>Decisions by the central bank concerning the money supply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</w:rPr>
        <w:t xml:space="preserve">Federal Open Market Committee: </w:t>
      </w:r>
      <w:r>
        <w:rPr>
          <w:rFonts w:ascii="Times New Roman"/>
          <w:lang w:val="en-US"/>
        </w:rPr>
        <w:t>The monetary policy committee within the Federal Reserve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</w:rPr>
        <w:lastRenderedPageBreak/>
        <w:t xml:space="preserve">Reserves: </w:t>
      </w:r>
      <w:r>
        <w:rPr>
          <w:rFonts w:ascii="Times New Roman"/>
          <w:lang w:val="en-US"/>
        </w:rPr>
        <w:t>Deposits that banks have received but have not lent out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Fractional-reserve banking</w:t>
      </w:r>
      <w:r>
        <w:rPr>
          <w:rFonts w:ascii="Times New Roman"/>
          <w:b/>
          <w:bCs/>
        </w:rPr>
        <w:t xml:space="preserve">: </w:t>
      </w:r>
      <w:r>
        <w:rPr>
          <w:rFonts w:ascii="Times New Roman"/>
          <w:lang w:val="en-US"/>
        </w:rPr>
        <w:t>A banking system in which banks hold only a fraction of deposits as reserves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</w:rPr>
        <w:t xml:space="preserve">Reserve ratio: </w:t>
      </w:r>
      <w:r>
        <w:rPr>
          <w:rFonts w:ascii="Times New Roman"/>
          <w:lang w:val="en-US"/>
        </w:rPr>
        <w:t>The fraction of deposits held as reserves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</w:rPr>
        <w:t>Money multiplier:</w:t>
      </w:r>
      <w:r>
        <w:rPr>
          <w:rFonts w:ascii="Times New Roman"/>
        </w:rPr>
        <w:t xml:space="preserve"> </w:t>
      </w:r>
      <w:r>
        <w:rPr>
          <w:rFonts w:ascii="Times New Roman"/>
          <w:lang w:val="en-US"/>
        </w:rPr>
        <w:t>The amount of money the banking system generates from each dollar of reserves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Open-market operations</w:t>
      </w:r>
      <w:r>
        <w:rPr>
          <w:rFonts w:ascii="Times New Roman"/>
          <w:b/>
          <w:bCs/>
        </w:rPr>
        <w:t xml:space="preserve">: </w:t>
      </w:r>
      <w:r>
        <w:rPr>
          <w:rFonts w:ascii="Times New Roman"/>
          <w:lang w:val="en-US"/>
        </w:rPr>
        <w:t>The purchase and sale of U.S. government bonds by the Fed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Reserve requirement</w:t>
      </w:r>
      <w:r>
        <w:rPr>
          <w:rFonts w:ascii="Times New Roman"/>
          <w:b/>
          <w:bCs/>
        </w:rPr>
        <w:t xml:space="preserve">s: </w:t>
      </w:r>
      <w:r>
        <w:rPr>
          <w:rFonts w:ascii="Times New Roman"/>
          <w:lang w:val="en-US"/>
        </w:rPr>
        <w:t>The minimum legal percent of deposits that banks must hold as reserves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Discount rate</w:t>
      </w:r>
      <w:r>
        <w:rPr>
          <w:rFonts w:ascii="Times New Roman"/>
          <w:b/>
          <w:bCs/>
        </w:rPr>
        <w:t xml:space="preserve">: </w:t>
      </w:r>
      <w:r>
        <w:rPr>
          <w:rFonts w:ascii="Times New Roman"/>
          <w:lang w:val="en-US"/>
        </w:rPr>
        <w:t>The interest rate the Fed charges on loans to banks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</w:rPr>
        <w:t>Federal funds rate:</w:t>
      </w:r>
      <w:r>
        <w:rPr>
          <w:rFonts w:ascii="Times New Roman"/>
        </w:rPr>
        <w:t xml:space="preserve"> </w:t>
      </w:r>
      <w:r>
        <w:rPr>
          <w:rFonts w:ascii="Times New Roman"/>
          <w:lang w:val="en-US"/>
        </w:rPr>
        <w:t>The interest rate at which banks make overnight loans to one another</w:t>
      </w:r>
    </w:p>
    <w:p w:rsidR="007100F9" w:rsidRDefault="007100F9">
      <w:pPr>
        <w:pStyle w:val="Body"/>
        <w:spacing w:line="300" w:lineRule="auto"/>
        <w:rPr>
          <w:rFonts w:ascii="Times New Roman" w:eastAsia="Times New Roman" w:hAnsi="Times New Roman" w:cs="Times New Roman"/>
        </w:rPr>
      </w:pPr>
    </w:p>
    <w:p w:rsidR="007100F9" w:rsidRDefault="008D0F65">
      <w:pPr>
        <w:pStyle w:val="Body"/>
        <w:spacing w:line="300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/>
          <w:b/>
          <w:bCs/>
        </w:rPr>
        <w:t xml:space="preserve">CHAPTER 11: MONEY GROWTH AND INFLATION </w:t>
      </w:r>
    </w:p>
    <w:p w:rsidR="007100F9" w:rsidRDefault="007100F9">
      <w:pPr>
        <w:pStyle w:val="Body"/>
        <w:spacing w:line="300" w:lineRule="auto"/>
        <w:rPr>
          <w:rFonts w:ascii="Times New Roman" w:eastAsia="Times New Roman" w:hAnsi="Times New Roman" w:cs="Times New Roman"/>
        </w:rPr>
      </w:pP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/>
          <w:b/>
          <w:bCs/>
          <w:lang w:val="en-US"/>
        </w:rPr>
        <w:t>Inflatio</w:t>
      </w:r>
      <w:proofErr w:type="spellEnd"/>
      <w:r>
        <w:rPr>
          <w:rFonts w:ascii="Times New Roman"/>
          <w:b/>
          <w:bCs/>
        </w:rPr>
        <w:t>n:</w:t>
      </w:r>
      <w:r>
        <w:rPr>
          <w:rFonts w:ascii="Times New Roman"/>
          <w:lang w:val="en-US"/>
        </w:rPr>
        <w:t xml:space="preserve"> An increase in the overall level of prices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/>
          <w:b/>
          <w:bCs/>
          <w:lang w:val="en-US"/>
        </w:rPr>
        <w:t>Deflatio</w:t>
      </w:r>
      <w:proofErr w:type="spellEnd"/>
      <w:r>
        <w:rPr>
          <w:rFonts w:ascii="Times New Roman"/>
          <w:b/>
          <w:bCs/>
        </w:rPr>
        <w:t>n:</w:t>
      </w:r>
      <w:r>
        <w:rPr>
          <w:rFonts w:ascii="Times New Roman"/>
          <w:lang w:val="en-US"/>
        </w:rPr>
        <w:t xml:space="preserve"> A decrease in the overall level of prices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da-DK"/>
        </w:rPr>
        <w:t>Hyperinflation</w:t>
      </w:r>
      <w:r>
        <w:rPr>
          <w:rFonts w:ascii="Times New Roman"/>
          <w:b/>
          <w:bCs/>
        </w:rPr>
        <w:t>:</w:t>
      </w:r>
      <w:r>
        <w:rPr>
          <w:rFonts w:ascii="Times New Roman"/>
          <w:lang w:val="en-US"/>
        </w:rPr>
        <w:t xml:space="preserve"> Extraordinarily high inflation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Quantity theory of money</w:t>
      </w:r>
      <w:r>
        <w:rPr>
          <w:rFonts w:ascii="Times New Roman"/>
          <w:b/>
          <w:bCs/>
        </w:rPr>
        <w:t>:</w:t>
      </w:r>
      <w:r>
        <w:rPr>
          <w:rFonts w:ascii="Times New Roman"/>
          <w:lang w:val="en-US"/>
        </w:rPr>
        <w:t xml:space="preserve"> The theory that the quantity of money determines prices and the growth rate of money determines inflation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s-ES_tradnl"/>
        </w:rPr>
        <w:t>Nominal variables</w:t>
      </w:r>
      <w:r>
        <w:rPr>
          <w:rFonts w:ascii="Times New Roman"/>
          <w:b/>
          <w:bCs/>
        </w:rPr>
        <w:t xml:space="preserve">: </w:t>
      </w:r>
      <w:r>
        <w:rPr>
          <w:rFonts w:ascii="Times New Roman"/>
          <w:lang w:val="en-US"/>
        </w:rPr>
        <w:t>Variables measured in monetary units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s-ES_tradnl"/>
        </w:rPr>
        <w:t>Real variables</w:t>
      </w:r>
      <w:r>
        <w:rPr>
          <w:rFonts w:ascii="Times New Roman"/>
          <w:b/>
          <w:bCs/>
        </w:rPr>
        <w:t>:</w:t>
      </w:r>
      <w:r>
        <w:rPr>
          <w:rFonts w:ascii="Times New Roman"/>
          <w:lang w:val="en-US"/>
        </w:rPr>
        <w:t xml:space="preserve"> Variables measured in physical units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Classical dichotomy</w:t>
      </w:r>
      <w:r>
        <w:rPr>
          <w:rFonts w:ascii="Times New Roman"/>
          <w:b/>
          <w:bCs/>
        </w:rPr>
        <w:t xml:space="preserve">: </w:t>
      </w:r>
      <w:r>
        <w:rPr>
          <w:rFonts w:ascii="Times New Roman"/>
          <w:lang w:val="en-US"/>
        </w:rPr>
        <w:t>The theoretical separation of nominal and real variables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Monetary neutrality</w:t>
      </w:r>
      <w:r>
        <w:rPr>
          <w:rFonts w:ascii="Times New Roman"/>
          <w:b/>
          <w:bCs/>
        </w:rPr>
        <w:t>:</w:t>
      </w:r>
      <w:r>
        <w:rPr>
          <w:rFonts w:ascii="Times New Roman"/>
          <w:lang w:val="en-US"/>
        </w:rPr>
        <w:t>The property that changes in the money supply affect nominal variables but not real variables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Velocity of money</w:t>
      </w:r>
      <w:r>
        <w:rPr>
          <w:rFonts w:ascii="Times New Roman"/>
          <w:b/>
          <w:bCs/>
        </w:rPr>
        <w:t xml:space="preserve">: </w:t>
      </w:r>
      <w:r>
        <w:rPr>
          <w:rFonts w:ascii="Times New Roman"/>
          <w:lang w:val="en-US"/>
        </w:rPr>
        <w:t>Rate at which money circulates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Quantity equation</w:t>
      </w:r>
      <w:r>
        <w:rPr>
          <w:rFonts w:ascii="Times New Roman"/>
          <w:b/>
          <w:bCs/>
        </w:rPr>
        <w:t>:</w:t>
      </w:r>
      <w:r>
        <w:rPr>
          <w:rFonts w:ascii="Times New Roman"/>
        </w:rPr>
        <w:t xml:space="preserve"> M </w:t>
      </w:r>
      <w:r>
        <w:t>×</w:t>
      </w:r>
      <w:r>
        <w:t xml:space="preserve"> </w:t>
      </w:r>
      <w:r>
        <w:rPr>
          <w:rFonts w:ascii="Times New Roman"/>
        </w:rPr>
        <w:t xml:space="preserve">V = P </w:t>
      </w:r>
      <w:r>
        <w:t>×</w:t>
      </w:r>
      <w:r>
        <w:t xml:space="preserve"> </w:t>
      </w:r>
      <w:r>
        <w:rPr>
          <w:rFonts w:ascii="Times New Roman"/>
        </w:rPr>
        <w:t>Y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Inflation tax</w:t>
      </w:r>
      <w:r>
        <w:rPr>
          <w:rFonts w:ascii="Times New Roman"/>
          <w:b/>
          <w:bCs/>
        </w:rPr>
        <w:t>:</w:t>
      </w:r>
      <w:r>
        <w:rPr>
          <w:rFonts w:ascii="Times New Roman"/>
        </w:rPr>
        <w:t xml:space="preserve"> </w:t>
      </w:r>
      <w:r>
        <w:rPr>
          <w:rFonts w:ascii="Times New Roman"/>
          <w:lang w:val="en-US"/>
        </w:rPr>
        <w:t>The practice of a government raising revenue by printing money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Nominal interest rate</w:t>
      </w:r>
      <w:r>
        <w:rPr>
          <w:rFonts w:ascii="Times New Roman"/>
          <w:b/>
          <w:bCs/>
        </w:rPr>
        <w:t>:</w:t>
      </w:r>
      <w:r>
        <w:rPr>
          <w:rFonts w:ascii="Times New Roman"/>
          <w:lang w:val="en-US"/>
        </w:rPr>
        <w:t xml:space="preserve"> Interest rate uncorrected for inflation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Real interest rate</w:t>
      </w:r>
      <w:r>
        <w:rPr>
          <w:rFonts w:ascii="Times New Roman"/>
          <w:b/>
          <w:bCs/>
        </w:rPr>
        <w:t>:</w:t>
      </w:r>
      <w:r>
        <w:rPr>
          <w:rFonts w:ascii="Times New Roman"/>
        </w:rPr>
        <w:t xml:space="preserve"> </w:t>
      </w:r>
      <w:r>
        <w:rPr>
          <w:rFonts w:ascii="Times New Roman"/>
          <w:lang w:val="en-US"/>
        </w:rPr>
        <w:t>Interest rate corrected for inflation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Fisher effect</w:t>
      </w:r>
      <w:r>
        <w:rPr>
          <w:rFonts w:ascii="Times New Roman"/>
          <w:b/>
          <w:bCs/>
        </w:rPr>
        <w:t xml:space="preserve">; </w:t>
      </w:r>
      <w:r>
        <w:rPr>
          <w:rFonts w:ascii="Times New Roman"/>
          <w:lang w:val="en-US"/>
        </w:rPr>
        <w:t>The one-to-one adjustment of the nominal interest rate to inflation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nl-NL"/>
        </w:rPr>
        <w:t>Shoe</w:t>
      </w:r>
      <w:r>
        <w:rPr>
          <w:rFonts w:ascii="Times New Roman"/>
          <w:b/>
          <w:bCs/>
        </w:rPr>
        <w:t xml:space="preserve"> </w:t>
      </w:r>
      <w:r>
        <w:rPr>
          <w:rFonts w:ascii="Times New Roman"/>
          <w:b/>
          <w:bCs/>
          <w:lang w:val="en-US"/>
        </w:rPr>
        <w:t>leather costs</w:t>
      </w:r>
      <w:r>
        <w:rPr>
          <w:rFonts w:ascii="Times New Roman"/>
          <w:b/>
          <w:bCs/>
        </w:rPr>
        <w:t xml:space="preserve">: </w:t>
      </w:r>
      <w:r>
        <w:rPr>
          <w:rFonts w:ascii="Times New Roman"/>
          <w:lang w:val="en-US"/>
        </w:rPr>
        <w:t>Resources wasted when inflation causes people to economize on money holdings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it-IT"/>
        </w:rPr>
        <w:t>Menu costs</w:t>
      </w:r>
      <w:r>
        <w:rPr>
          <w:rFonts w:ascii="Times New Roman"/>
          <w:b/>
          <w:bCs/>
        </w:rPr>
        <w:t xml:space="preserve">: </w:t>
      </w:r>
      <w:r>
        <w:rPr>
          <w:rFonts w:ascii="Times New Roman"/>
          <w:lang w:val="en-US"/>
        </w:rPr>
        <w:t>The costs associated with changing prices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Capital gain</w:t>
      </w:r>
      <w:r>
        <w:rPr>
          <w:rFonts w:ascii="Times New Roman"/>
          <w:b/>
          <w:bCs/>
        </w:rPr>
        <w:t>s:</w:t>
      </w:r>
      <w:r>
        <w:rPr>
          <w:rFonts w:ascii="Times New Roman"/>
          <w:lang w:val="en-US"/>
        </w:rPr>
        <w:t>Profits made from selling an asset for greater than the purchase price</w:t>
      </w:r>
    </w:p>
    <w:p w:rsidR="007100F9" w:rsidRDefault="007100F9">
      <w:pPr>
        <w:pStyle w:val="Body"/>
        <w:spacing w:line="30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:rsidR="007100F9" w:rsidRDefault="008D0F65">
      <w:pPr>
        <w:pStyle w:val="Body"/>
        <w:spacing w:line="300" w:lineRule="auto"/>
        <w:rPr>
          <w:rFonts w:ascii="Times New Roman" w:eastAsia="Times New Roman" w:hAnsi="Times New Roman" w:cs="Times New Roman"/>
          <w:b/>
          <w:bCs/>
          <w:u w:val="single"/>
        </w:rPr>
      </w:pPr>
      <w:r>
        <w:rPr>
          <w:rFonts w:ascii="Times New Roman"/>
          <w:b/>
          <w:bCs/>
          <w:u w:val="single"/>
        </w:rPr>
        <w:t xml:space="preserve">CHAPTER 12: OPEN- ECONOMY MACROECONOMICS: BASIC CONCEPTS </w:t>
      </w:r>
    </w:p>
    <w:p w:rsidR="007100F9" w:rsidRDefault="007100F9">
      <w:pPr>
        <w:pStyle w:val="Body"/>
        <w:spacing w:line="30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Closed economy</w:t>
      </w:r>
      <w:r>
        <w:rPr>
          <w:rFonts w:ascii="Times New Roman"/>
          <w:b/>
          <w:bCs/>
        </w:rPr>
        <w:t>:</w:t>
      </w:r>
      <w:r>
        <w:rPr>
          <w:rFonts w:ascii="Times New Roman"/>
          <w:lang w:val="en-US"/>
        </w:rPr>
        <w:t xml:space="preserve"> An economy that does not interact with other economies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nl-NL"/>
        </w:rPr>
        <w:t>Open economy</w:t>
      </w:r>
      <w:r>
        <w:rPr>
          <w:rFonts w:ascii="Times New Roman"/>
          <w:b/>
          <w:bCs/>
        </w:rPr>
        <w:t>;</w:t>
      </w:r>
      <w:r>
        <w:rPr>
          <w:rFonts w:ascii="Times New Roman"/>
          <w:lang w:val="en-US"/>
        </w:rPr>
        <w:t xml:space="preserve"> An economy that interacts with other economies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</w:rPr>
        <w:t xml:space="preserve">Exports: </w:t>
      </w:r>
      <w:r>
        <w:rPr>
          <w:rFonts w:ascii="Times New Roman"/>
          <w:lang w:val="en-US"/>
        </w:rPr>
        <w:t>Goods and services produced domestically and sold abroad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</w:rPr>
        <w:t>Imports</w:t>
      </w:r>
      <w:r>
        <w:rPr>
          <w:rFonts w:ascii="Times New Roman"/>
        </w:rPr>
        <w:t xml:space="preserve">: </w:t>
      </w:r>
      <w:r>
        <w:rPr>
          <w:rFonts w:ascii="Times New Roman"/>
          <w:lang w:val="en-US"/>
        </w:rPr>
        <w:t>Goods and services produced in foreign countries and sold domestically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</w:rPr>
        <w:lastRenderedPageBreak/>
        <w:t>Net exports</w:t>
      </w:r>
      <w:r>
        <w:rPr>
          <w:rFonts w:ascii="Times New Roman"/>
        </w:rPr>
        <w:t xml:space="preserve">: </w:t>
      </w:r>
      <w:r>
        <w:rPr>
          <w:rFonts w:ascii="Times New Roman"/>
          <w:lang w:val="en-US"/>
        </w:rPr>
        <w:t>The value of exports minus the value of imports or the trade balance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fr-FR"/>
        </w:rPr>
        <w:t>Trade surplus</w:t>
      </w:r>
      <w:r>
        <w:rPr>
          <w:rFonts w:ascii="Times New Roman"/>
        </w:rPr>
        <w:t xml:space="preserve">: </w:t>
      </w:r>
      <w:r>
        <w:rPr>
          <w:rFonts w:ascii="Times New Roman"/>
          <w:lang w:val="en-US"/>
        </w:rPr>
        <w:t>The amount by which exports exceed imports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sv-SE"/>
        </w:rPr>
        <w:t>Trade deficit</w:t>
      </w:r>
      <w:r>
        <w:rPr>
          <w:rFonts w:ascii="Times New Roman"/>
        </w:rPr>
        <w:t>:</w:t>
      </w:r>
      <w:r>
        <w:rPr>
          <w:rFonts w:ascii="Times New Roman"/>
          <w:lang w:val="en-US"/>
        </w:rPr>
        <w:t xml:space="preserve"> The amount by which imports exceed exports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Balanced trade</w:t>
      </w:r>
      <w:r>
        <w:rPr>
          <w:rFonts w:ascii="Times New Roman"/>
        </w:rPr>
        <w:t>:</w:t>
      </w:r>
      <w:r>
        <w:rPr>
          <w:rFonts w:ascii="Times New Roman"/>
          <w:lang w:val="en-US"/>
        </w:rPr>
        <w:t xml:space="preserve"> A situation in which exports equal imports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Net capital outflow</w:t>
      </w:r>
      <w:r>
        <w:rPr>
          <w:rFonts w:ascii="Times New Roman"/>
        </w:rPr>
        <w:t>:</w:t>
      </w:r>
      <w:r>
        <w:rPr>
          <w:rFonts w:ascii="Times New Roman"/>
          <w:lang w:val="en-US"/>
        </w:rPr>
        <w:t xml:space="preserve"> The purchase of foreign assets by domestic residents minus the purchase of domestic assets by foreigners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Nominal exchange rate</w:t>
      </w:r>
      <w:r>
        <w:rPr>
          <w:rFonts w:ascii="Times New Roman"/>
        </w:rPr>
        <w:t xml:space="preserve">: </w:t>
      </w:r>
      <w:r>
        <w:rPr>
          <w:rFonts w:ascii="Times New Roman"/>
          <w:lang w:val="en-US"/>
        </w:rPr>
        <w:t>The rate at which people can trade one currency for another currency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Appreciation</w:t>
      </w:r>
      <w:r>
        <w:rPr>
          <w:rFonts w:ascii="Times New Roman"/>
        </w:rPr>
        <w:t xml:space="preserve">: </w:t>
      </w:r>
      <w:r>
        <w:rPr>
          <w:rFonts w:ascii="Times New Roman"/>
          <w:lang w:val="en-US"/>
        </w:rPr>
        <w:t>An increase in the value of a currency measured in terms of other currencies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Depreciation</w:t>
      </w:r>
      <w:r>
        <w:rPr>
          <w:rFonts w:ascii="Times New Roman"/>
          <w:b/>
          <w:bCs/>
        </w:rPr>
        <w:t>:</w:t>
      </w:r>
      <w:r>
        <w:rPr>
          <w:rFonts w:ascii="Times New Roman"/>
          <w:lang w:val="en-US"/>
        </w:rPr>
        <w:t xml:space="preserve"> A decrease in the value of a currency measured in terms of other currencies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Real exchange rate</w:t>
      </w:r>
      <w:r>
        <w:rPr>
          <w:rFonts w:ascii="Times New Roman"/>
          <w:b/>
          <w:bCs/>
        </w:rPr>
        <w:t>:</w:t>
      </w:r>
      <w:r>
        <w:rPr>
          <w:rFonts w:ascii="Times New Roman"/>
          <w:lang w:val="en-US"/>
        </w:rPr>
        <w:t xml:space="preserve"> The rate at which people can trade the goods and services of one country for those of another country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Purchasing power parity</w:t>
      </w:r>
      <w:r>
        <w:rPr>
          <w:rFonts w:ascii="Times New Roman"/>
          <w:b/>
          <w:bCs/>
        </w:rPr>
        <w:t xml:space="preserve">: </w:t>
      </w:r>
      <w:r>
        <w:rPr>
          <w:rFonts w:ascii="Times New Roman"/>
          <w:lang w:val="en-US"/>
        </w:rPr>
        <w:t>The theory that a unit of a country</w:t>
      </w:r>
      <w:r>
        <w:rPr>
          <w:lang w:val="fr-FR"/>
        </w:rPr>
        <w:t>’</w:t>
      </w:r>
      <w:r>
        <w:rPr>
          <w:rFonts w:ascii="Times New Roman"/>
          <w:lang w:val="en-US"/>
        </w:rPr>
        <w:t>s currency should buy the same quantity of goods in all countries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de-DE"/>
        </w:rPr>
        <w:t>Arbitrage</w:t>
      </w:r>
      <w:r>
        <w:rPr>
          <w:rFonts w:ascii="Times New Roman"/>
          <w:b/>
          <w:bCs/>
        </w:rPr>
        <w:t xml:space="preserve">: </w:t>
      </w:r>
      <w:r>
        <w:rPr>
          <w:rFonts w:ascii="Times New Roman"/>
          <w:lang w:val="en-US"/>
        </w:rPr>
        <w:t>Taking advantage of two prices for the same commodity by buying where it is cheap and selling where it is expensive</w:t>
      </w:r>
    </w:p>
    <w:p w:rsidR="007100F9" w:rsidRDefault="007100F9">
      <w:pPr>
        <w:pStyle w:val="Body"/>
        <w:spacing w:line="30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:rsidR="007100F9" w:rsidRDefault="008D0F65">
      <w:pPr>
        <w:pStyle w:val="Body"/>
        <w:spacing w:line="300" w:lineRule="auto"/>
        <w:rPr>
          <w:rFonts w:ascii="Times New Roman" w:eastAsia="Times New Roman" w:hAnsi="Times New Roman" w:cs="Times New Roman"/>
          <w:b/>
          <w:bCs/>
          <w:u w:val="single"/>
        </w:rPr>
      </w:pPr>
      <w:r>
        <w:rPr>
          <w:rFonts w:ascii="Times New Roman"/>
          <w:b/>
          <w:bCs/>
          <w:u w:val="single"/>
        </w:rPr>
        <w:t>CHAPTER 13: A MACROECONOMIC THEORY OF THE OPEN ECONOMY</w:t>
      </w:r>
    </w:p>
    <w:p w:rsidR="007100F9" w:rsidRDefault="007100F9">
      <w:pPr>
        <w:pStyle w:val="Body"/>
        <w:spacing w:line="30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nl-NL"/>
        </w:rPr>
        <w:t>Twin deficits</w:t>
      </w:r>
      <w:r>
        <w:rPr>
          <w:rFonts w:ascii="Times New Roman"/>
          <w:b/>
          <w:bCs/>
        </w:rPr>
        <w:t xml:space="preserve">: </w:t>
      </w:r>
      <w:r>
        <w:rPr>
          <w:rFonts w:ascii="Times New Roman"/>
          <w:lang w:val="en-US"/>
        </w:rPr>
        <w:t>The government budget deficit and the trade deficit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Trade policy</w:t>
      </w:r>
      <w:r>
        <w:rPr>
          <w:rFonts w:ascii="Times New Roman"/>
        </w:rPr>
        <w:t xml:space="preserve">: </w:t>
      </w:r>
      <w:r>
        <w:rPr>
          <w:rFonts w:ascii="Times New Roman"/>
          <w:lang w:val="en-US"/>
        </w:rPr>
        <w:t>A government policy that directly affects the quantity of a country</w:t>
      </w:r>
      <w:r>
        <w:rPr>
          <w:lang w:val="fr-FR"/>
        </w:rPr>
        <w:t>’</w:t>
      </w:r>
      <w:r>
        <w:rPr>
          <w:rFonts w:ascii="Times New Roman"/>
          <w:lang w:val="en-US"/>
        </w:rPr>
        <w:t>s imports or exports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de-DE"/>
        </w:rPr>
        <w:t>Tariff</w:t>
      </w:r>
      <w:r>
        <w:rPr>
          <w:rFonts w:ascii="Times New Roman"/>
          <w:b/>
          <w:bCs/>
        </w:rPr>
        <w:t xml:space="preserve">: </w:t>
      </w:r>
      <w:r>
        <w:rPr>
          <w:rFonts w:ascii="Times New Roman"/>
          <w:lang w:val="en-US"/>
        </w:rPr>
        <w:t>A tax on imported goods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fr-FR"/>
        </w:rPr>
        <w:t>Import quota</w:t>
      </w:r>
      <w:r>
        <w:rPr>
          <w:rFonts w:ascii="Times New Roman"/>
          <w:b/>
          <w:bCs/>
        </w:rPr>
        <w:t xml:space="preserve">: </w:t>
      </w:r>
      <w:r>
        <w:rPr>
          <w:rFonts w:ascii="Times New Roman"/>
          <w:lang w:val="en-US"/>
        </w:rPr>
        <w:t>A limit on the quantity of a good that is produced abroad that can be sold domestically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Capital flight</w:t>
      </w:r>
      <w:r>
        <w:rPr>
          <w:rFonts w:ascii="Times New Roman"/>
          <w:b/>
          <w:bCs/>
        </w:rPr>
        <w:t xml:space="preserve">: </w:t>
      </w:r>
      <w:r>
        <w:rPr>
          <w:rFonts w:ascii="Times New Roman"/>
          <w:lang w:val="en-US"/>
        </w:rPr>
        <w:t>A sudden reduction in the demand for domestic assets coupled with a sudden increase in the demand for foreign assets</w:t>
      </w:r>
    </w:p>
    <w:p w:rsidR="007100F9" w:rsidRDefault="007100F9">
      <w:pPr>
        <w:pStyle w:val="Body"/>
        <w:spacing w:line="30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:rsidR="007100F9" w:rsidRDefault="008D0F65">
      <w:pPr>
        <w:pStyle w:val="Body"/>
        <w:spacing w:line="300" w:lineRule="auto"/>
        <w:rPr>
          <w:rFonts w:ascii="Times New Roman" w:eastAsia="Times New Roman" w:hAnsi="Times New Roman" w:cs="Times New Roman"/>
          <w:b/>
          <w:bCs/>
          <w:u w:val="single"/>
        </w:rPr>
      </w:pPr>
      <w:r>
        <w:rPr>
          <w:rFonts w:ascii="Times New Roman"/>
          <w:b/>
          <w:bCs/>
          <w:u w:val="single"/>
        </w:rPr>
        <w:t>CHAPTER 14: AGGREGATE DEMAND AND AGGREGATE SUPPLY</w:t>
      </w:r>
    </w:p>
    <w:p w:rsidR="007100F9" w:rsidRDefault="007100F9">
      <w:pPr>
        <w:pStyle w:val="Body"/>
        <w:spacing w:line="30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it-IT"/>
        </w:rPr>
        <w:t>Recession</w:t>
      </w:r>
      <w:r>
        <w:rPr>
          <w:rFonts w:ascii="Times New Roman"/>
          <w:b/>
          <w:bCs/>
        </w:rPr>
        <w:t>:</w:t>
      </w:r>
      <w:r>
        <w:rPr>
          <w:rFonts w:ascii="Times New Roman"/>
          <w:lang w:val="en-US"/>
        </w:rPr>
        <w:t xml:space="preserve"> A period of mildly falling incomes and rising unemployment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</w:rPr>
        <w:t>Depression:</w:t>
      </w:r>
      <w:r>
        <w:rPr>
          <w:rFonts w:ascii="Times New Roman"/>
          <w:lang w:val="en-US"/>
        </w:rPr>
        <w:t xml:space="preserve"> A period of unusually severe falling incomes and rising unemployment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The business cycle</w:t>
      </w:r>
      <w:r>
        <w:rPr>
          <w:rFonts w:ascii="Times New Roman"/>
          <w:b/>
          <w:bCs/>
        </w:rPr>
        <w:t xml:space="preserve">: </w:t>
      </w:r>
      <w:r>
        <w:rPr>
          <w:rFonts w:ascii="Times New Roman"/>
          <w:lang w:val="en-US"/>
        </w:rPr>
        <w:t>Short-run economic fluctuations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Model of aggregate demand and aggregate supply</w:t>
      </w:r>
      <w:r>
        <w:rPr>
          <w:rFonts w:ascii="Times New Roman"/>
          <w:b/>
          <w:bCs/>
        </w:rPr>
        <w:t xml:space="preserve">: </w:t>
      </w:r>
      <w:r>
        <w:rPr>
          <w:rFonts w:ascii="Times New Roman"/>
          <w:lang w:val="en-US"/>
        </w:rPr>
        <w:t>The model most economists use to explain short-run fluctuations in the economy around its long-run trend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Aggregate-demand curve</w:t>
      </w:r>
      <w:r>
        <w:rPr>
          <w:rFonts w:ascii="Times New Roman"/>
          <w:b/>
          <w:bCs/>
        </w:rPr>
        <w:t xml:space="preserve">: </w:t>
      </w:r>
      <w:r>
        <w:rPr>
          <w:rFonts w:ascii="Times New Roman"/>
          <w:lang w:val="en-US"/>
        </w:rPr>
        <w:t>A curve that shows the quantity of goods and services that households, firms, the government, and customers abroad are willing to buy at each price level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Aggregate-supply curve</w:t>
      </w:r>
      <w:r>
        <w:rPr>
          <w:rFonts w:ascii="Times New Roman"/>
          <w:b/>
          <w:bCs/>
        </w:rPr>
        <w:t xml:space="preserve">: </w:t>
      </w:r>
      <w:r>
        <w:rPr>
          <w:rFonts w:ascii="Times New Roman"/>
          <w:lang w:val="en-US"/>
        </w:rPr>
        <w:t>A curve that shows the quantity of goods and services that firms are willing to produce at each price level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Natural rate of output</w:t>
      </w:r>
      <w:r>
        <w:rPr>
          <w:rFonts w:ascii="Times New Roman"/>
          <w:b/>
          <w:bCs/>
        </w:rPr>
        <w:t xml:space="preserve">: </w:t>
      </w:r>
      <w:r>
        <w:rPr>
          <w:rFonts w:ascii="Times New Roman"/>
          <w:lang w:val="en-US"/>
        </w:rPr>
        <w:t>The production of goods and services that an economy achieves in the long run when unemployment is at its natural or normal rate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it-IT"/>
        </w:rPr>
        <w:lastRenderedPageBreak/>
        <w:t>Menu costs</w:t>
      </w:r>
      <w:r>
        <w:rPr>
          <w:rFonts w:ascii="Times New Roman"/>
          <w:b/>
          <w:bCs/>
        </w:rPr>
        <w:t>:</w:t>
      </w:r>
      <w:r>
        <w:rPr>
          <w:rFonts w:ascii="Times New Roman"/>
          <w:lang w:val="en-US"/>
        </w:rPr>
        <w:t xml:space="preserve"> Costs associated with changing prices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sv-SE"/>
        </w:rPr>
        <w:t>Stagflatio</w:t>
      </w:r>
      <w:r>
        <w:rPr>
          <w:rFonts w:ascii="Times New Roman"/>
          <w:b/>
          <w:bCs/>
        </w:rPr>
        <w:t>n:</w:t>
      </w:r>
      <w:r>
        <w:rPr>
          <w:rFonts w:ascii="Times New Roman"/>
          <w:lang w:val="en-US"/>
        </w:rPr>
        <w:t xml:space="preserve"> A period of falling output and rising prices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Accommodative policy</w:t>
      </w:r>
      <w:r>
        <w:rPr>
          <w:rFonts w:ascii="Times New Roman"/>
          <w:b/>
          <w:bCs/>
        </w:rPr>
        <w:t>:</w:t>
      </w:r>
      <w:r>
        <w:rPr>
          <w:rFonts w:ascii="Times New Roman"/>
          <w:lang w:val="en-US"/>
        </w:rPr>
        <w:t xml:space="preserve"> A policy of increasing aggregate demand in response to a</w:t>
      </w:r>
      <w:r>
        <w:rPr>
          <w:rFonts w:ascii="Times New Roman"/>
        </w:rPr>
        <w:t xml:space="preserve"> </w:t>
      </w:r>
      <w:r>
        <w:rPr>
          <w:rFonts w:ascii="Times New Roman"/>
          <w:lang w:val="en-US"/>
        </w:rPr>
        <w:t>decrease in short-run aggregate supply</w:t>
      </w:r>
    </w:p>
    <w:p w:rsidR="007100F9" w:rsidRDefault="007100F9">
      <w:pPr>
        <w:pStyle w:val="Body"/>
        <w:spacing w:line="30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:rsidR="007100F9" w:rsidRDefault="008D0F65">
      <w:pPr>
        <w:pStyle w:val="Body"/>
        <w:spacing w:line="300" w:lineRule="auto"/>
        <w:rPr>
          <w:rFonts w:ascii="Times New Roman" w:eastAsia="Times New Roman" w:hAnsi="Times New Roman" w:cs="Times New Roman"/>
          <w:b/>
          <w:bCs/>
          <w:u w:val="single"/>
        </w:rPr>
      </w:pPr>
      <w:r>
        <w:rPr>
          <w:rFonts w:ascii="Times New Roman"/>
          <w:b/>
          <w:bCs/>
          <w:u w:val="single"/>
        </w:rPr>
        <w:t xml:space="preserve">CHAPTER 15: THE INFLUENCE OF MONETARY AND FISCAL POLICY ON AGGREGATE DEMAND </w:t>
      </w:r>
    </w:p>
    <w:p w:rsidR="007100F9" w:rsidRDefault="007100F9">
      <w:pPr>
        <w:pStyle w:val="Body"/>
        <w:spacing w:line="30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 xml:space="preserve"> Fractional-reserve banking</w:t>
      </w:r>
      <w:r>
        <w:rPr>
          <w:rFonts w:ascii="Times New Roman"/>
          <w:b/>
          <w:bCs/>
        </w:rPr>
        <w:t xml:space="preserve">: </w:t>
      </w:r>
      <w:r>
        <w:rPr>
          <w:rFonts w:ascii="Times New Roman"/>
        </w:rPr>
        <w:t>Keynes</w:t>
      </w:r>
      <w:r>
        <w:rPr>
          <w:lang w:val="fr-FR"/>
        </w:rPr>
        <w:t>’</w:t>
      </w:r>
      <w:r>
        <w:rPr>
          <w:rFonts w:ascii="Times New Roman"/>
          <w:lang w:val="en-US"/>
        </w:rPr>
        <w:t>s theory that the interest rate is determined by the supply and demand for money in the short run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/>
          <w:b/>
          <w:bCs/>
          <w:sz w:val="24"/>
          <w:szCs w:val="24"/>
          <w:lang w:val="fr-FR"/>
        </w:rPr>
        <w:t>Liquidity</w:t>
      </w:r>
      <w:proofErr w:type="spellEnd"/>
      <w:r>
        <w:rPr>
          <w:rFonts w:ascii="Times New Roman"/>
          <w:b/>
          <w:bCs/>
          <w:sz w:val="24"/>
          <w:szCs w:val="24"/>
        </w:rPr>
        <w:t xml:space="preserve">: </w:t>
      </w:r>
      <w:r>
        <w:rPr>
          <w:rFonts w:ascii="Times New Roman"/>
          <w:lang w:val="en-US"/>
        </w:rPr>
        <w:t>The ease with which an asset is converted into a medium of exchange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</w:rPr>
        <w:t xml:space="preserve">Federal funds rate: </w:t>
      </w:r>
      <w:r>
        <w:rPr>
          <w:rFonts w:ascii="Times New Roman"/>
          <w:lang w:val="en-US"/>
        </w:rPr>
        <w:t>The interest rate banks charge one another for short-term loans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Fiscal policy</w:t>
      </w:r>
      <w:r>
        <w:rPr>
          <w:rFonts w:ascii="Times New Roman"/>
          <w:b/>
          <w:bCs/>
        </w:rPr>
        <w:t xml:space="preserve">: </w:t>
      </w:r>
      <w:r>
        <w:rPr>
          <w:rFonts w:ascii="Times New Roman"/>
          <w:lang w:val="en-US"/>
        </w:rPr>
        <w:t>The setting of the level of government spending and taxation by government policymakers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Multiplier effect</w:t>
      </w:r>
      <w:r>
        <w:rPr>
          <w:rFonts w:ascii="Times New Roman"/>
          <w:b/>
          <w:bCs/>
        </w:rPr>
        <w:t>:</w:t>
      </w:r>
      <w:r>
        <w:rPr>
          <w:rFonts w:ascii="Times New Roman"/>
          <w:lang w:val="en-US"/>
        </w:rPr>
        <w:t xml:space="preserve"> The amplification of the shift in aggregate demand from expansionary fiscal policy, which raises incomes and further increases consumption expenditures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Investment accelerator</w:t>
      </w:r>
      <w:r>
        <w:rPr>
          <w:rFonts w:ascii="Times New Roman"/>
          <w:b/>
          <w:bCs/>
        </w:rPr>
        <w:t xml:space="preserve">: </w:t>
      </w:r>
      <w:r>
        <w:rPr>
          <w:rFonts w:ascii="Times New Roman"/>
          <w:lang w:val="en-US"/>
        </w:rPr>
        <w:t>The amplification of the shift in aggregate demand from expansionary fiscal policy, which raises investment expenditures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Marginal propensity to consume (MPC)</w:t>
      </w:r>
      <w:r>
        <w:rPr>
          <w:rFonts w:ascii="Times New Roman"/>
          <w:b/>
          <w:bCs/>
        </w:rPr>
        <w:t xml:space="preserve">: </w:t>
      </w:r>
      <w:r>
        <w:rPr>
          <w:rFonts w:ascii="Times New Roman"/>
          <w:lang w:val="en-US"/>
        </w:rPr>
        <w:t>The fraction of extra income that a household spends on consumption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Crowding-out effect</w:t>
      </w:r>
      <w:r>
        <w:rPr>
          <w:rFonts w:ascii="Times New Roman"/>
          <w:b/>
          <w:bCs/>
        </w:rPr>
        <w:t xml:space="preserve">: </w:t>
      </w:r>
      <w:r>
        <w:rPr>
          <w:rFonts w:ascii="Times New Roman"/>
          <w:lang w:val="en-US"/>
        </w:rPr>
        <w:t>The dampening of the shift in aggregate demand from expansionary fiscal policy, which raises the interest rate and reduces investment spending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Stabilization policy</w:t>
      </w:r>
      <w:r>
        <w:rPr>
          <w:rFonts w:ascii="Times New Roman"/>
          <w:b/>
          <w:bCs/>
        </w:rPr>
        <w:t xml:space="preserve">: </w:t>
      </w:r>
      <w:r>
        <w:rPr>
          <w:rFonts w:ascii="Times New Roman"/>
          <w:lang w:val="en-US"/>
        </w:rPr>
        <w:t>The use of fiscal and monetary policies to reduce fluctuations in the economy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Automatic stabilizers</w:t>
      </w:r>
      <w:r>
        <w:rPr>
          <w:rFonts w:ascii="Times New Roman"/>
          <w:b/>
          <w:bCs/>
        </w:rPr>
        <w:t xml:space="preserve">: </w:t>
      </w:r>
      <w:r>
        <w:rPr>
          <w:rFonts w:ascii="Times New Roman"/>
          <w:lang w:val="en-US"/>
        </w:rPr>
        <w:t>Changes in fiscal policy that do not require deliberate action on the part of policymakers</w:t>
      </w:r>
      <w:r>
        <w:rPr>
          <w:rFonts w:ascii="Times New Roman"/>
        </w:rPr>
        <w:t>.</w:t>
      </w:r>
    </w:p>
    <w:p w:rsidR="007100F9" w:rsidRDefault="007100F9">
      <w:pPr>
        <w:pStyle w:val="Body"/>
        <w:spacing w:line="30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:rsidR="007100F9" w:rsidRDefault="008D0F65">
      <w:pPr>
        <w:pStyle w:val="Body"/>
        <w:spacing w:line="300" w:lineRule="auto"/>
        <w:rPr>
          <w:rFonts w:ascii="Times New Roman" w:eastAsia="Times New Roman" w:hAnsi="Times New Roman" w:cs="Times New Roman"/>
          <w:b/>
          <w:bCs/>
          <w:u w:val="single"/>
        </w:rPr>
      </w:pPr>
      <w:r>
        <w:rPr>
          <w:rFonts w:ascii="Times New Roman"/>
          <w:b/>
          <w:bCs/>
          <w:u w:val="single"/>
        </w:rPr>
        <w:t xml:space="preserve">CHAPTER 16: THE SHORT-RUN TRADEOFF BETWEEN INFLATION AND UNEMPLOYMENT </w:t>
      </w:r>
    </w:p>
    <w:p w:rsidR="007100F9" w:rsidRDefault="007100F9">
      <w:pPr>
        <w:pStyle w:val="Body"/>
        <w:spacing w:line="30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Misery index</w:t>
      </w:r>
      <w:r>
        <w:rPr>
          <w:rFonts w:ascii="Times New Roman"/>
          <w:b/>
          <w:bCs/>
        </w:rPr>
        <w:t xml:space="preserve">: </w:t>
      </w:r>
      <w:r>
        <w:rPr>
          <w:rFonts w:ascii="Times New Roman"/>
          <w:lang w:val="en-US"/>
        </w:rPr>
        <w:t>The sum of inflation and unemployment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s-ES_tradnl"/>
        </w:rPr>
        <w:t>Phillips curve</w:t>
      </w:r>
      <w:r>
        <w:rPr>
          <w:rFonts w:ascii="Times New Roman"/>
          <w:b/>
          <w:bCs/>
        </w:rPr>
        <w:t xml:space="preserve">: </w:t>
      </w:r>
      <w:r>
        <w:rPr>
          <w:rFonts w:ascii="Times New Roman"/>
          <w:lang w:val="en-US"/>
        </w:rPr>
        <w:t>The short-run trade-off between inflation and unemployment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Natural rate of unemployment</w:t>
      </w:r>
      <w:r>
        <w:rPr>
          <w:rFonts w:ascii="Times New Roman"/>
          <w:b/>
          <w:bCs/>
        </w:rPr>
        <w:t xml:space="preserve">: </w:t>
      </w:r>
      <w:r>
        <w:rPr>
          <w:rFonts w:ascii="Times New Roman"/>
          <w:lang w:val="en-US"/>
        </w:rPr>
        <w:t>The normal rate of unemployment toward which the economy gravitates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Natural-rate hypothesis</w:t>
      </w:r>
      <w:r>
        <w:rPr>
          <w:rFonts w:ascii="Times New Roman"/>
          <w:b/>
          <w:bCs/>
        </w:rPr>
        <w:t xml:space="preserve">: </w:t>
      </w:r>
      <w:r>
        <w:rPr>
          <w:rFonts w:ascii="Times New Roman"/>
          <w:lang w:val="en-US"/>
        </w:rPr>
        <w:t>The theory that unemployment returns to its natural rate, regardless of inflation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Disinflation</w:t>
      </w:r>
      <w:r>
        <w:rPr>
          <w:rFonts w:ascii="Times New Roman"/>
          <w:b/>
          <w:bCs/>
        </w:rPr>
        <w:t xml:space="preserve">: </w:t>
      </w:r>
      <w:r>
        <w:rPr>
          <w:rFonts w:ascii="Times New Roman"/>
          <w:lang w:val="en-US"/>
        </w:rPr>
        <w:t>A reduction in the rate of inflation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Supply shock</w:t>
      </w:r>
      <w:r>
        <w:rPr>
          <w:rFonts w:ascii="Times New Roman"/>
          <w:b/>
          <w:bCs/>
        </w:rPr>
        <w:t xml:space="preserve">: </w:t>
      </w:r>
      <w:r>
        <w:rPr>
          <w:rFonts w:ascii="Times New Roman"/>
          <w:lang w:val="en-US"/>
        </w:rPr>
        <w:t>An event that directly alters firms</w:t>
      </w:r>
      <w:r>
        <w:rPr>
          <w:lang w:val="fr-FR"/>
        </w:rPr>
        <w:t>’</w:t>
      </w:r>
      <w:r>
        <w:rPr>
          <w:lang w:val="fr-FR"/>
        </w:rPr>
        <w:t xml:space="preserve"> </w:t>
      </w:r>
      <w:r>
        <w:rPr>
          <w:rFonts w:ascii="Times New Roman"/>
          <w:lang w:val="en-US"/>
        </w:rPr>
        <w:t>costs and prices, shifting the economy</w:t>
      </w:r>
      <w:r>
        <w:rPr>
          <w:lang w:val="fr-FR"/>
        </w:rPr>
        <w:t>’</w:t>
      </w:r>
      <w:r>
        <w:rPr>
          <w:rFonts w:ascii="Times New Roman"/>
          <w:lang w:val="en-US"/>
        </w:rPr>
        <w:t>s aggregate-supply curve and, thus, the Phillips curve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lastRenderedPageBreak/>
        <w:t>Sacrifice ratio</w:t>
      </w:r>
      <w:r>
        <w:rPr>
          <w:rFonts w:ascii="Times New Roman"/>
          <w:b/>
          <w:bCs/>
        </w:rPr>
        <w:t xml:space="preserve">: </w:t>
      </w:r>
      <w:r>
        <w:rPr>
          <w:rFonts w:ascii="Times New Roman"/>
          <w:lang w:val="en-US"/>
        </w:rPr>
        <w:t>The number of percentage points of annual output that is lost in order to reduce inflation one percentage point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Rational expectations</w:t>
      </w:r>
      <w:r>
        <w:rPr>
          <w:rFonts w:ascii="Times New Roman"/>
          <w:b/>
          <w:bCs/>
        </w:rPr>
        <w:t xml:space="preserve">: </w:t>
      </w:r>
      <w:r>
        <w:rPr>
          <w:rFonts w:ascii="Times New Roman"/>
          <w:lang w:val="en-US"/>
        </w:rPr>
        <w:t>The theory that suggests that people optimally use all available information, including about government policies, when forecasting the future</w:t>
      </w:r>
    </w:p>
    <w:p w:rsidR="007100F9" w:rsidRDefault="007100F9">
      <w:pPr>
        <w:pStyle w:val="Body"/>
        <w:spacing w:line="30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:rsidR="007100F9" w:rsidRDefault="008D0F65">
      <w:pPr>
        <w:pStyle w:val="Body"/>
        <w:spacing w:line="300" w:lineRule="auto"/>
        <w:rPr>
          <w:rFonts w:ascii="Times New Roman" w:eastAsia="Times New Roman" w:hAnsi="Times New Roman" w:cs="Times New Roman"/>
          <w:b/>
          <w:bCs/>
          <w:u w:val="single"/>
        </w:rPr>
      </w:pPr>
      <w:r>
        <w:rPr>
          <w:rFonts w:ascii="Times New Roman"/>
          <w:b/>
          <w:bCs/>
          <w:u w:val="single"/>
        </w:rPr>
        <w:t xml:space="preserve">CHAPTER 17: FIVE DEBATES OVER MACROECONOMIC POLICY </w:t>
      </w:r>
    </w:p>
    <w:p w:rsidR="007100F9" w:rsidRDefault="007100F9">
      <w:pPr>
        <w:pStyle w:val="Body"/>
        <w:spacing w:line="30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b/>
          <w:bCs/>
        </w:rPr>
        <w:t>“</w:t>
      </w:r>
      <w:r>
        <w:rPr>
          <w:rFonts w:ascii="Times New Roman"/>
          <w:b/>
          <w:bCs/>
          <w:lang w:val="en-US"/>
        </w:rPr>
        <w:t>Leaning against the wind</w:t>
      </w:r>
      <w:r>
        <w:rPr>
          <w:b/>
          <w:bCs/>
        </w:rPr>
        <w:t>”</w:t>
      </w:r>
      <w:r>
        <w:rPr>
          <w:rFonts w:ascii="Times New Roman"/>
          <w:b/>
          <w:bCs/>
        </w:rPr>
        <w:t xml:space="preserve">: </w:t>
      </w:r>
      <w:r>
        <w:rPr>
          <w:rFonts w:ascii="Times New Roman"/>
          <w:lang w:val="en-US"/>
        </w:rPr>
        <w:t>Engaging in a policy that stabilizes aggregate demand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Destabilizing policy</w:t>
      </w:r>
      <w:r>
        <w:rPr>
          <w:rFonts w:ascii="Times New Roman"/>
          <w:b/>
          <w:bCs/>
        </w:rPr>
        <w:t xml:space="preserve">: </w:t>
      </w:r>
      <w:r>
        <w:rPr>
          <w:rFonts w:ascii="Times New Roman"/>
          <w:lang w:val="en-US"/>
        </w:rPr>
        <w:t>Policy that moves output away from the long-run natural rate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</w:rPr>
        <w:t xml:space="preserve">Discretionary policy: </w:t>
      </w:r>
      <w:r>
        <w:rPr>
          <w:rFonts w:ascii="Times New Roman"/>
          <w:lang w:val="en-US"/>
        </w:rPr>
        <w:t>A policy chosen by policymakers who have few guidelines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Political business cycle</w:t>
      </w:r>
      <w:r>
        <w:rPr>
          <w:rFonts w:ascii="Times New Roman"/>
          <w:b/>
          <w:bCs/>
        </w:rPr>
        <w:t xml:space="preserve">: </w:t>
      </w:r>
      <w:r>
        <w:rPr>
          <w:rFonts w:ascii="Times New Roman"/>
          <w:lang w:val="en-US"/>
        </w:rPr>
        <w:t>Economic fluctuations caused by policymakers allying</w:t>
      </w:r>
      <w:r>
        <w:rPr>
          <w:rFonts w:ascii="Times New Roman"/>
        </w:rPr>
        <w:t xml:space="preserve"> </w:t>
      </w:r>
      <w:r>
        <w:rPr>
          <w:rFonts w:ascii="Times New Roman"/>
          <w:lang w:val="en-US"/>
        </w:rPr>
        <w:t>themselves with elected politicians</w:t>
      </w:r>
    </w:p>
    <w:p w:rsidR="007100F9" w:rsidRDefault="008D0F65">
      <w:pPr>
        <w:pStyle w:val="Body"/>
        <w:numPr>
          <w:ilvl w:val="0"/>
          <w:numId w:val="2"/>
        </w:numPr>
        <w:tabs>
          <w:tab w:val="num" w:pos="360"/>
        </w:tabs>
        <w:spacing w:line="300" w:lineRule="auto"/>
        <w:ind w:left="360" w:hanging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lang w:val="en-US"/>
        </w:rPr>
        <w:t>Time inconsistency of policy</w:t>
      </w:r>
      <w:r>
        <w:rPr>
          <w:rFonts w:ascii="Times New Roman"/>
          <w:b/>
          <w:bCs/>
        </w:rPr>
        <w:t>:</w:t>
      </w:r>
      <w:r>
        <w:rPr>
          <w:rFonts w:ascii="Times New Roman"/>
          <w:lang w:val="en-US"/>
        </w:rPr>
        <w:t>The discrepancy between policy announcements and policy actions</w:t>
      </w:r>
    </w:p>
    <w:p w:rsidR="007100F9" w:rsidRDefault="008D0F65">
      <w:pPr>
        <w:pStyle w:val="Body"/>
      </w:pPr>
      <w:r>
        <w:t xml:space="preserve"> </w:t>
      </w:r>
    </w:p>
    <w:sectPr w:rsidR="007100F9" w:rsidSect="007100F9">
      <w:headerReference w:type="default" r:id="rId7"/>
      <w:footerReference w:type="default" r:id="rId8"/>
      <w:pgSz w:w="12240" w:h="15840"/>
      <w:pgMar w:top="1440" w:right="1440" w:bottom="1440" w:left="1440" w:header="720" w:footer="86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1E60" w:rsidRDefault="00A71E60" w:rsidP="007100F9">
      <w:r>
        <w:separator/>
      </w:r>
    </w:p>
  </w:endnote>
  <w:endnote w:type="continuationSeparator" w:id="0">
    <w:p w:rsidR="00A71E60" w:rsidRDefault="00A71E60" w:rsidP="007100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0F9" w:rsidRDefault="007100F9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1E60" w:rsidRDefault="00A71E60" w:rsidP="007100F9">
      <w:r>
        <w:separator/>
      </w:r>
    </w:p>
  </w:footnote>
  <w:footnote w:type="continuationSeparator" w:id="0">
    <w:p w:rsidR="00A71E60" w:rsidRDefault="00A71E60" w:rsidP="007100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0F9" w:rsidRDefault="007100F9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07879"/>
    <w:multiLevelType w:val="multilevel"/>
    <w:tmpl w:val="F578A9C0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decimal"/>
      <w:lvlText w:val="%2."/>
      <w:lvlJc w:val="left"/>
      <w:rPr>
        <w:position w:val="0"/>
      </w:rPr>
    </w:lvl>
    <w:lvl w:ilvl="2">
      <w:start w:val="1"/>
      <w:numFmt w:val="decimal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decimal"/>
      <w:lvlText w:val="%5."/>
      <w:lvlJc w:val="left"/>
      <w:rPr>
        <w:position w:val="0"/>
      </w:rPr>
    </w:lvl>
    <w:lvl w:ilvl="5">
      <w:start w:val="1"/>
      <w:numFmt w:val="decimal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decimal"/>
      <w:lvlText w:val="%8."/>
      <w:lvlJc w:val="left"/>
      <w:rPr>
        <w:position w:val="0"/>
      </w:rPr>
    </w:lvl>
    <w:lvl w:ilvl="8">
      <w:start w:val="1"/>
      <w:numFmt w:val="decimal"/>
      <w:lvlText w:val="%9."/>
      <w:lvlJc w:val="left"/>
      <w:rPr>
        <w:position w:val="0"/>
      </w:rPr>
    </w:lvl>
  </w:abstractNum>
  <w:abstractNum w:abstractNumId="1">
    <w:nsid w:val="5C02155B"/>
    <w:multiLevelType w:val="multilevel"/>
    <w:tmpl w:val="F66C0D4C"/>
    <w:styleLink w:val="Numbered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decimal"/>
      <w:lvlText w:val="%2."/>
      <w:lvlJc w:val="left"/>
      <w:rPr>
        <w:position w:val="0"/>
      </w:rPr>
    </w:lvl>
    <w:lvl w:ilvl="2">
      <w:start w:val="1"/>
      <w:numFmt w:val="decimal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decimal"/>
      <w:lvlText w:val="%5."/>
      <w:lvlJc w:val="left"/>
      <w:rPr>
        <w:position w:val="0"/>
      </w:rPr>
    </w:lvl>
    <w:lvl w:ilvl="5">
      <w:start w:val="1"/>
      <w:numFmt w:val="decimal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decimal"/>
      <w:lvlText w:val="%8."/>
      <w:lvlJc w:val="left"/>
      <w:rPr>
        <w:position w:val="0"/>
      </w:rPr>
    </w:lvl>
    <w:lvl w:ilvl="8">
      <w:start w:val="1"/>
      <w:numFmt w:val="decimal"/>
      <w:lvlText w:val="%9."/>
      <w:lvlJc w:val="left"/>
      <w:rPr>
        <w:position w:val="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100F9"/>
    <w:rsid w:val="00247DDD"/>
    <w:rsid w:val="003D2691"/>
    <w:rsid w:val="007100F9"/>
    <w:rsid w:val="0082372A"/>
    <w:rsid w:val="008D0F65"/>
    <w:rsid w:val="00A71E60"/>
    <w:rsid w:val="00B35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en-CA" w:eastAsia="en-CA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100F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7100F9"/>
    <w:rPr>
      <w:u w:val="single"/>
    </w:rPr>
  </w:style>
  <w:style w:type="paragraph" w:customStyle="1" w:styleId="Body">
    <w:name w:val="Body"/>
    <w:rsid w:val="007100F9"/>
    <w:rPr>
      <w:rFonts w:ascii="Helvetica" w:hAnsi="Arial Unicode MS" w:cs="Arial Unicode MS"/>
      <w:color w:val="000000"/>
      <w:sz w:val="22"/>
      <w:szCs w:val="22"/>
    </w:rPr>
  </w:style>
  <w:style w:type="numbering" w:customStyle="1" w:styleId="Numbered">
    <w:name w:val="Numbered"/>
    <w:rsid w:val="007100F9"/>
    <w:pPr>
      <w:numPr>
        <w:numId w:val="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2584</Words>
  <Characters>14732</Characters>
  <Application>Microsoft Office Word</Application>
  <DocSecurity>0</DocSecurity>
  <Lines>122</Lines>
  <Paragraphs>34</Paragraphs>
  <ScaleCrop>false</ScaleCrop>
  <Company>Hewlett-Packard Company</Company>
  <LinksUpToDate>false</LinksUpToDate>
  <CharactersWithSpaces>17282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jama</dc:creator>
  <cp:lastModifiedBy>jama_2</cp:lastModifiedBy>
  <cp:revision>2</cp:revision>
  <dcterms:created xsi:type="dcterms:W3CDTF">2014-04-14T16:34:00Z</dcterms:created>
  <dcterms:modified xsi:type="dcterms:W3CDTF">2014-04-14T16:34:00Z</dcterms:modified>
</cp:coreProperties>
</file>