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03FC" w:rsidRDefault="008A4C5E" w:rsidP="008A4C5E">
      <w:pPr>
        <w:jc w:val="center"/>
        <w:rPr>
          <w:b/>
          <w:sz w:val="40"/>
          <w:szCs w:val="40"/>
          <w:u w:val="single"/>
        </w:rPr>
      </w:pPr>
      <w:r w:rsidRPr="008A4C5E">
        <w:rPr>
          <w:b/>
          <w:sz w:val="40"/>
          <w:szCs w:val="40"/>
          <w:u w:val="single"/>
        </w:rPr>
        <w:t xml:space="preserve">Assignment II </w:t>
      </w:r>
    </w:p>
    <w:p w:rsidR="008A4C5E" w:rsidRDefault="008A4C5E" w:rsidP="008A4C5E">
      <w:pPr>
        <w:pStyle w:val="ListParagraph"/>
        <w:numPr>
          <w:ilvl w:val="0"/>
          <w:numId w:val="1"/>
        </w:numPr>
        <w:rPr>
          <w:sz w:val="24"/>
          <w:szCs w:val="24"/>
        </w:rPr>
      </w:pPr>
      <w:r>
        <w:rPr>
          <w:sz w:val="24"/>
          <w:szCs w:val="24"/>
        </w:rPr>
        <w:t xml:space="preserve">Name of protein: CDC34 </w:t>
      </w:r>
    </w:p>
    <w:p w:rsidR="008A4C5E" w:rsidRDefault="008A4C5E" w:rsidP="008A4C5E">
      <w:pPr>
        <w:pStyle w:val="ListParagraph"/>
        <w:numPr>
          <w:ilvl w:val="0"/>
          <w:numId w:val="1"/>
        </w:numPr>
        <w:rPr>
          <w:sz w:val="24"/>
          <w:szCs w:val="24"/>
        </w:rPr>
      </w:pPr>
      <w:r>
        <w:rPr>
          <w:sz w:val="24"/>
          <w:szCs w:val="24"/>
        </w:rPr>
        <w:t xml:space="preserve">Chosen process that the protein is involved in: Ubiquitin-protein ligase activity </w:t>
      </w:r>
    </w:p>
    <w:p w:rsidR="008A4C5E" w:rsidRPr="008A4C5E" w:rsidRDefault="00852C57" w:rsidP="008A4C5E">
      <w:pPr>
        <w:pStyle w:val="ListParagraph"/>
        <w:numPr>
          <w:ilvl w:val="0"/>
          <w:numId w:val="1"/>
        </w:numPr>
        <w:rPr>
          <w:sz w:val="24"/>
          <w:szCs w:val="24"/>
        </w:rPr>
      </w:pPr>
      <w:r>
        <w:rPr>
          <w:noProof/>
          <w:sz w:val="24"/>
          <w:szCs w:val="24"/>
        </w:rPr>
        <w:drawing>
          <wp:inline distT="0" distB="0" distL="0" distR="0">
            <wp:extent cx="5768640" cy="2725947"/>
            <wp:effectExtent l="19050" t="0" r="35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cstate="print"/>
                    <a:srcRect l="1132" t="13178" r="1676" b="10834"/>
                    <a:stretch>
                      <a:fillRect/>
                    </a:stretch>
                  </pic:blipFill>
                  <pic:spPr bwMode="auto">
                    <a:xfrm>
                      <a:off x="0" y="0"/>
                      <a:ext cx="5771072" cy="2727096"/>
                    </a:xfrm>
                    <a:prstGeom prst="rect">
                      <a:avLst/>
                    </a:prstGeom>
                    <a:noFill/>
                    <a:ln w="9525">
                      <a:noFill/>
                      <a:miter lim="800000"/>
                      <a:headEnd/>
                      <a:tailEnd/>
                    </a:ln>
                  </pic:spPr>
                </pic:pic>
              </a:graphicData>
            </a:graphic>
          </wp:inline>
        </w:drawing>
      </w:r>
      <w:r w:rsidR="007854D3">
        <w:rPr>
          <w:sz w:val="24"/>
          <w:szCs w:val="24"/>
        </w:rPr>
        <w:br/>
        <w:t>Figure 1. The functional network involving CDC34 (</w:t>
      </w:r>
      <w:r w:rsidR="007854D3">
        <w:rPr>
          <w:i/>
          <w:sz w:val="24"/>
          <w:szCs w:val="24"/>
        </w:rPr>
        <w:t>S.cereviseae</w:t>
      </w:r>
      <w:r w:rsidR="007854D3">
        <w:rPr>
          <w:sz w:val="24"/>
          <w:szCs w:val="24"/>
        </w:rPr>
        <w:t>) and related members for Ubiquitin-protein ligase complex</w:t>
      </w:r>
    </w:p>
    <w:p w:rsidR="008A4C5E" w:rsidRDefault="008A4C5E" w:rsidP="008A4C5E">
      <w:pPr>
        <w:pStyle w:val="ListParagraph"/>
        <w:numPr>
          <w:ilvl w:val="0"/>
          <w:numId w:val="1"/>
        </w:numPr>
        <w:rPr>
          <w:sz w:val="24"/>
          <w:szCs w:val="24"/>
        </w:rPr>
      </w:pPr>
      <w:r>
        <w:rPr>
          <w:sz w:val="24"/>
          <w:szCs w:val="24"/>
        </w:rPr>
        <w:t>Yes, the protein chosen is a part of this complex. The other members are: CDC4, GRR1, CDC53, HRT1, RTT101, SAF1</w:t>
      </w:r>
    </w:p>
    <w:p w:rsidR="0006558B" w:rsidRDefault="0006558B" w:rsidP="008A4C5E">
      <w:pPr>
        <w:pStyle w:val="ListParagraph"/>
        <w:numPr>
          <w:ilvl w:val="0"/>
          <w:numId w:val="1"/>
        </w:numPr>
        <w:rPr>
          <w:sz w:val="24"/>
          <w:szCs w:val="24"/>
        </w:rPr>
      </w:pPr>
      <w:r>
        <w:rPr>
          <w:sz w:val="24"/>
          <w:szCs w:val="24"/>
        </w:rPr>
        <w:t>The human homolog of this protein found through BLAST: UB</w:t>
      </w:r>
      <w:r w:rsidR="001F3F53">
        <w:rPr>
          <w:sz w:val="24"/>
          <w:szCs w:val="24"/>
        </w:rPr>
        <w:t>E</w:t>
      </w:r>
      <w:r>
        <w:rPr>
          <w:sz w:val="24"/>
          <w:szCs w:val="24"/>
        </w:rPr>
        <w:t xml:space="preserve">2G2_HUMAN </w:t>
      </w:r>
      <w:r>
        <w:rPr>
          <w:color w:val="A6A6A6" w:themeColor="background1" w:themeShade="A6"/>
          <w:sz w:val="24"/>
          <w:szCs w:val="24"/>
        </w:rPr>
        <w:t>(P60604 = entry num</w:t>
      </w:r>
      <w:r w:rsidR="00852C57">
        <w:rPr>
          <w:color w:val="A6A6A6" w:themeColor="background1" w:themeShade="A6"/>
          <w:sz w:val="24"/>
          <w:szCs w:val="24"/>
        </w:rPr>
        <w:t xml:space="preserve">ber) </w:t>
      </w:r>
      <w:r w:rsidR="00852C57">
        <w:rPr>
          <w:sz w:val="24"/>
          <w:szCs w:val="24"/>
        </w:rPr>
        <w:t>with a percent identity of 45%</w:t>
      </w:r>
    </w:p>
    <w:p w:rsidR="00852C57" w:rsidRDefault="00852C57" w:rsidP="00852C57">
      <w:pPr>
        <w:pStyle w:val="ListParagraph"/>
        <w:numPr>
          <w:ilvl w:val="0"/>
          <w:numId w:val="1"/>
        </w:numPr>
        <w:rPr>
          <w:sz w:val="24"/>
          <w:szCs w:val="24"/>
        </w:rPr>
      </w:pPr>
      <w:r>
        <w:rPr>
          <w:noProof/>
          <w:sz w:val="24"/>
          <w:szCs w:val="24"/>
        </w:rPr>
        <w:lastRenderedPageBreak/>
        <w:drawing>
          <wp:inline distT="0" distB="0" distL="0" distR="0">
            <wp:extent cx="5838286" cy="292435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l="841" t="12920" r="972" b="10059"/>
                    <a:stretch>
                      <a:fillRect/>
                    </a:stretch>
                  </pic:blipFill>
                  <pic:spPr bwMode="auto">
                    <a:xfrm>
                      <a:off x="0" y="0"/>
                      <a:ext cx="5838286" cy="2924355"/>
                    </a:xfrm>
                    <a:prstGeom prst="rect">
                      <a:avLst/>
                    </a:prstGeom>
                    <a:noFill/>
                    <a:ln w="9525">
                      <a:noFill/>
                      <a:miter lim="800000"/>
                      <a:headEnd/>
                      <a:tailEnd/>
                    </a:ln>
                  </pic:spPr>
                </pic:pic>
              </a:graphicData>
            </a:graphic>
          </wp:inline>
        </w:drawing>
      </w:r>
      <w:r w:rsidR="001F3F53">
        <w:rPr>
          <w:sz w:val="24"/>
          <w:szCs w:val="24"/>
        </w:rPr>
        <w:br/>
        <w:t>Figure 2. The interaction network for human homolog UBE2G2</w:t>
      </w:r>
      <w:r w:rsidR="007854D3">
        <w:rPr>
          <w:sz w:val="24"/>
          <w:szCs w:val="24"/>
        </w:rPr>
        <w:t xml:space="preserve"> for the Ubiquitin-protein ligase complex</w:t>
      </w:r>
      <w:r>
        <w:rPr>
          <w:sz w:val="24"/>
          <w:szCs w:val="24"/>
        </w:rPr>
        <w:br/>
        <w:t xml:space="preserve">The other members involved in this process are: </w:t>
      </w:r>
      <w:r w:rsidR="009B3A0A">
        <w:rPr>
          <w:sz w:val="24"/>
          <w:szCs w:val="24"/>
        </w:rPr>
        <w:t xml:space="preserve">UBE2D4, RNF146, RNF111, MALT1, RNF168, UBE3A, AMFR, MGRN1 </w:t>
      </w:r>
    </w:p>
    <w:p w:rsidR="00892C84" w:rsidRDefault="00E879D3" w:rsidP="00892C84">
      <w:pPr>
        <w:pStyle w:val="ListParagraph"/>
        <w:numPr>
          <w:ilvl w:val="0"/>
          <w:numId w:val="1"/>
        </w:numPr>
        <w:rPr>
          <w:sz w:val="24"/>
          <w:szCs w:val="24"/>
        </w:rPr>
      </w:pPr>
      <w:r>
        <w:rPr>
          <w:sz w:val="24"/>
          <w:szCs w:val="24"/>
        </w:rPr>
        <w:t>In the case of both yeast and human, both the proteins (CDC34</w:t>
      </w:r>
      <w:r w:rsidR="0020530A">
        <w:rPr>
          <w:sz w:val="24"/>
          <w:szCs w:val="24"/>
        </w:rPr>
        <w:t xml:space="preserve"> &amp; UBE2G2) are seen to have 20 related proteins in the </w:t>
      </w:r>
      <w:r w:rsidR="00D35F8B">
        <w:rPr>
          <w:sz w:val="24"/>
          <w:szCs w:val="24"/>
        </w:rPr>
        <w:t xml:space="preserve">total </w:t>
      </w:r>
      <w:r w:rsidR="0020530A">
        <w:rPr>
          <w:sz w:val="24"/>
          <w:szCs w:val="24"/>
        </w:rPr>
        <w:t>interactome</w:t>
      </w:r>
      <w:r w:rsidR="006131DE">
        <w:rPr>
          <w:sz w:val="24"/>
          <w:szCs w:val="24"/>
        </w:rPr>
        <w:t xml:space="preserve"> network provided by</w:t>
      </w:r>
      <w:r w:rsidR="00D35F8B">
        <w:rPr>
          <w:sz w:val="24"/>
          <w:szCs w:val="24"/>
        </w:rPr>
        <w:t xml:space="preserve"> Genemania. Whereas in the case of the chosen process that these proteins are present in, CDC34 is functionally related to 6 other proteins whilst UBE2G2 is related to 8 other proteins. </w:t>
      </w:r>
      <w:r w:rsidR="00892C84">
        <w:rPr>
          <w:sz w:val="24"/>
          <w:szCs w:val="24"/>
        </w:rPr>
        <w:br/>
        <w:t>It is also seen that CDC34 (yeast) is involved in a</w:t>
      </w:r>
      <w:r w:rsidR="00BE6A02">
        <w:rPr>
          <w:sz w:val="24"/>
          <w:szCs w:val="24"/>
        </w:rPr>
        <w:t xml:space="preserve"> lot more functions for instance SCF ubiquitin ligase complex, G1/S transition of mitotic cell cycle, proteolysis, regulation of cell cycle, protein catabolic process etc and UBE2G2 (human) is not involved as many functions. Some of the functions that UBE2G2 </w:t>
      </w:r>
      <w:r w:rsidR="00B81BAF">
        <w:rPr>
          <w:sz w:val="24"/>
          <w:szCs w:val="24"/>
        </w:rPr>
        <w:t>are involved acid Amino acid ligase activity, protein polyubiquination</w:t>
      </w:r>
      <w:r w:rsidR="007C113E">
        <w:rPr>
          <w:sz w:val="24"/>
          <w:szCs w:val="24"/>
        </w:rPr>
        <w:t xml:space="preserve">, protein modification by small protein conjugation. </w:t>
      </w:r>
    </w:p>
    <w:p w:rsidR="00A05344" w:rsidRDefault="00606333" w:rsidP="00892C84">
      <w:pPr>
        <w:pStyle w:val="ListParagraph"/>
        <w:numPr>
          <w:ilvl w:val="0"/>
          <w:numId w:val="1"/>
        </w:numPr>
        <w:rPr>
          <w:sz w:val="24"/>
          <w:szCs w:val="24"/>
        </w:rPr>
      </w:pPr>
      <w:r>
        <w:rPr>
          <w:sz w:val="24"/>
          <w:szCs w:val="24"/>
        </w:rPr>
        <w:t xml:space="preserve">Based on the </w:t>
      </w:r>
      <w:r w:rsidR="00291434">
        <w:rPr>
          <w:sz w:val="24"/>
          <w:szCs w:val="24"/>
        </w:rPr>
        <w:t xml:space="preserve">functions described performed by CDC34 and the multi-protein complexes it is a part of, I predict that it is also involved in regulation of DNA replication along with initiation because it is seen that CDC34 is present in complexes involving the mitotic cell cycle whether it is to mediate the phase transition between G2/M or G1/S or interphase. </w:t>
      </w:r>
    </w:p>
    <w:p w:rsidR="00FB7398" w:rsidRDefault="00FB7398" w:rsidP="00FB7398">
      <w:pPr>
        <w:pStyle w:val="ListParagraph"/>
        <w:rPr>
          <w:sz w:val="24"/>
          <w:szCs w:val="24"/>
        </w:rPr>
      </w:pPr>
    </w:p>
    <w:p w:rsidR="00FB7398" w:rsidRDefault="00FB7398" w:rsidP="00FB7398">
      <w:pPr>
        <w:pStyle w:val="ListParagraph"/>
        <w:rPr>
          <w:sz w:val="24"/>
          <w:szCs w:val="24"/>
        </w:rPr>
      </w:pPr>
      <w:r>
        <w:rPr>
          <w:sz w:val="24"/>
          <w:szCs w:val="24"/>
        </w:rPr>
        <w:t>References:</w:t>
      </w:r>
    </w:p>
    <w:p w:rsidR="00FB7398" w:rsidRDefault="00FB7398" w:rsidP="00FB7398">
      <w:pPr>
        <w:pStyle w:val="ListParagraph"/>
        <w:rPr>
          <w:sz w:val="24"/>
          <w:szCs w:val="24"/>
        </w:rPr>
      </w:pPr>
      <w:hyperlink r:id="rId9" w:history="1">
        <w:r w:rsidRPr="00E3422F">
          <w:rPr>
            <w:rStyle w:val="Hyperlink"/>
            <w:sz w:val="24"/>
            <w:szCs w:val="24"/>
          </w:rPr>
          <w:t>www.genemenia.org</w:t>
        </w:r>
      </w:hyperlink>
      <w:r>
        <w:rPr>
          <w:sz w:val="24"/>
          <w:szCs w:val="24"/>
        </w:rPr>
        <w:t xml:space="preserve"> to get the functional interactome for Yeast &amp; Human</w:t>
      </w:r>
    </w:p>
    <w:p w:rsidR="00FB7398" w:rsidRPr="00892C84" w:rsidRDefault="00FB7398" w:rsidP="00FB7398">
      <w:pPr>
        <w:pStyle w:val="ListParagraph"/>
        <w:rPr>
          <w:sz w:val="24"/>
          <w:szCs w:val="24"/>
        </w:rPr>
      </w:pPr>
      <w:hyperlink r:id="rId10" w:history="1">
        <w:r w:rsidRPr="00E3422F">
          <w:rPr>
            <w:rStyle w:val="Hyperlink"/>
            <w:sz w:val="24"/>
            <w:szCs w:val="24"/>
          </w:rPr>
          <w:t>www.uniprot.com</w:t>
        </w:r>
      </w:hyperlink>
      <w:r>
        <w:rPr>
          <w:sz w:val="24"/>
          <w:szCs w:val="24"/>
        </w:rPr>
        <w:t xml:space="preserve"> For BLAST sequence</w:t>
      </w:r>
    </w:p>
    <w:sectPr w:rsidR="00FB7398" w:rsidRPr="00892C84" w:rsidSect="00C403FC">
      <w:headerReference w:type="defaul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3E86" w:rsidRDefault="00373E86" w:rsidP="008A4C5E">
      <w:pPr>
        <w:spacing w:after="0" w:line="240" w:lineRule="auto"/>
      </w:pPr>
      <w:r>
        <w:separator/>
      </w:r>
    </w:p>
  </w:endnote>
  <w:endnote w:type="continuationSeparator" w:id="0">
    <w:p w:rsidR="00373E86" w:rsidRDefault="00373E86" w:rsidP="008A4C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3E86" w:rsidRDefault="00373E86" w:rsidP="008A4C5E">
      <w:pPr>
        <w:spacing w:after="0" w:line="240" w:lineRule="auto"/>
      </w:pPr>
      <w:r>
        <w:separator/>
      </w:r>
    </w:p>
  </w:footnote>
  <w:footnote w:type="continuationSeparator" w:id="0">
    <w:p w:rsidR="00373E86" w:rsidRDefault="00373E86" w:rsidP="008A4C5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5344" w:rsidRDefault="00A05344">
    <w:pPr>
      <w:pStyle w:val="Header"/>
    </w:pPr>
    <w:r>
      <w:t>BIOL 3104</w:t>
    </w:r>
    <w:r>
      <w:ptab w:relativeTo="margin" w:alignment="center" w:leader="none"/>
    </w:r>
    <w:r>
      <w:t>Assignment II</w:t>
    </w:r>
    <w:r>
      <w:ptab w:relativeTo="margin" w:alignment="right" w:leader="none"/>
    </w:r>
    <w:r>
      <w:t>Deanne Aby 100868220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DB3EC9"/>
    <w:multiLevelType w:val="hybridMultilevel"/>
    <w:tmpl w:val="300EF3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1"/>
    <w:footnote w:id="0"/>
  </w:footnotePr>
  <w:endnotePr>
    <w:endnote w:id="-1"/>
    <w:endnote w:id="0"/>
  </w:endnotePr>
  <w:compat/>
  <w:rsids>
    <w:rsidRoot w:val="008A4C5E"/>
    <w:rsid w:val="0006558B"/>
    <w:rsid w:val="0015630A"/>
    <w:rsid w:val="001F3F53"/>
    <w:rsid w:val="0020530A"/>
    <w:rsid w:val="00291434"/>
    <w:rsid w:val="00373E86"/>
    <w:rsid w:val="00606333"/>
    <w:rsid w:val="006131DE"/>
    <w:rsid w:val="00622768"/>
    <w:rsid w:val="006E7CA1"/>
    <w:rsid w:val="007854D3"/>
    <w:rsid w:val="007C113E"/>
    <w:rsid w:val="00852C57"/>
    <w:rsid w:val="00892C84"/>
    <w:rsid w:val="008A4C5E"/>
    <w:rsid w:val="009B3A0A"/>
    <w:rsid w:val="00A05344"/>
    <w:rsid w:val="00A3602C"/>
    <w:rsid w:val="00B81BAF"/>
    <w:rsid w:val="00BE3CFE"/>
    <w:rsid w:val="00BE6A02"/>
    <w:rsid w:val="00C403FC"/>
    <w:rsid w:val="00CE3731"/>
    <w:rsid w:val="00D35F8B"/>
    <w:rsid w:val="00E879D3"/>
    <w:rsid w:val="00FB73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03F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A4C5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A4C5E"/>
  </w:style>
  <w:style w:type="paragraph" w:styleId="Footer">
    <w:name w:val="footer"/>
    <w:basedOn w:val="Normal"/>
    <w:link w:val="FooterChar"/>
    <w:uiPriority w:val="99"/>
    <w:semiHidden/>
    <w:unhideWhenUsed/>
    <w:rsid w:val="008A4C5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A4C5E"/>
  </w:style>
  <w:style w:type="paragraph" w:styleId="BalloonText">
    <w:name w:val="Balloon Text"/>
    <w:basedOn w:val="Normal"/>
    <w:link w:val="BalloonTextChar"/>
    <w:uiPriority w:val="99"/>
    <w:semiHidden/>
    <w:unhideWhenUsed/>
    <w:rsid w:val="008A4C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4C5E"/>
    <w:rPr>
      <w:rFonts w:ascii="Tahoma" w:hAnsi="Tahoma" w:cs="Tahoma"/>
      <w:sz w:val="16"/>
      <w:szCs w:val="16"/>
    </w:rPr>
  </w:style>
  <w:style w:type="paragraph" w:styleId="ListParagraph">
    <w:name w:val="List Paragraph"/>
    <w:basedOn w:val="Normal"/>
    <w:uiPriority w:val="34"/>
    <w:qFormat/>
    <w:rsid w:val="008A4C5E"/>
    <w:pPr>
      <w:ind w:left="720"/>
      <w:contextualSpacing/>
    </w:pPr>
  </w:style>
  <w:style w:type="character" w:styleId="Hyperlink">
    <w:name w:val="Hyperlink"/>
    <w:basedOn w:val="DefaultParagraphFont"/>
    <w:uiPriority w:val="99"/>
    <w:unhideWhenUsed/>
    <w:rsid w:val="00FB7398"/>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uniprot.com" TargetMode="External"/><Relationship Id="rId4" Type="http://schemas.openxmlformats.org/officeDocument/2006/relationships/webSettings" Target="webSettings.xml"/><Relationship Id="rId9" Type="http://schemas.openxmlformats.org/officeDocument/2006/relationships/hyperlink" Target="http://www.genemeni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2</Pages>
  <Words>301</Words>
  <Characters>1721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Deanne</dc:creator>
  <cp:lastModifiedBy>Deanne</cp:lastModifiedBy>
  <cp:revision>11</cp:revision>
  <dcterms:created xsi:type="dcterms:W3CDTF">2014-03-09T18:37:00Z</dcterms:created>
  <dcterms:modified xsi:type="dcterms:W3CDTF">2014-03-10T03:01:00Z</dcterms:modified>
</cp:coreProperties>
</file>