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334" w:rsidRDefault="0030073E" w:rsidP="0030073E">
      <w:pPr>
        <w:jc w:val="center"/>
        <w:rPr>
          <w:u w:val="single"/>
        </w:rPr>
      </w:pPr>
      <w:r w:rsidRPr="0030073E">
        <w:rPr>
          <w:u w:val="single"/>
        </w:rPr>
        <w:t>Chapter 9</w:t>
      </w:r>
      <w:r w:rsidR="00BD7F48">
        <w:rPr>
          <w:u w:val="single"/>
        </w:rPr>
        <w:t>: Intelligence and Sociological Testing</w:t>
      </w:r>
    </w:p>
    <w:p w:rsidR="00C00B00" w:rsidRDefault="00C00B00" w:rsidP="00C00B00">
      <w:pPr>
        <w:spacing w:line="240" w:lineRule="auto"/>
      </w:pPr>
      <w:r>
        <w:t>Mental Ability Tests:  have right and wrong answers</w:t>
      </w:r>
    </w:p>
    <w:p w:rsidR="00C00B00" w:rsidRDefault="00C00B00" w:rsidP="00C00B00">
      <w:pPr>
        <w:pStyle w:val="ListParagraph"/>
        <w:numPr>
          <w:ilvl w:val="0"/>
          <w:numId w:val="1"/>
        </w:numPr>
        <w:spacing w:line="240" w:lineRule="auto"/>
      </w:pPr>
      <w:r>
        <w:t>Intelligence tests: measure general mental ability</w:t>
      </w:r>
    </w:p>
    <w:p w:rsidR="00C00B00" w:rsidRDefault="00C00B00" w:rsidP="00C00B00">
      <w:pPr>
        <w:pStyle w:val="ListParagraph"/>
        <w:numPr>
          <w:ilvl w:val="0"/>
          <w:numId w:val="1"/>
        </w:numPr>
        <w:spacing w:line="240" w:lineRule="auto"/>
      </w:pPr>
      <w:r>
        <w:t>Aptitude tests: assess specific types of mental abilities</w:t>
      </w:r>
    </w:p>
    <w:p w:rsidR="00C00B00" w:rsidRDefault="00C00B00" w:rsidP="00C00B00">
      <w:pPr>
        <w:pStyle w:val="ListParagraph"/>
        <w:numPr>
          <w:ilvl w:val="0"/>
          <w:numId w:val="1"/>
        </w:numPr>
        <w:spacing w:line="240" w:lineRule="auto"/>
      </w:pPr>
      <w:r>
        <w:t>Achievement tests: gauge a person's mastery or knowledge of various subjects</w:t>
      </w:r>
    </w:p>
    <w:p w:rsidR="00C00B00" w:rsidRDefault="00C00B00" w:rsidP="00C00B00">
      <w:pPr>
        <w:spacing w:line="240" w:lineRule="auto"/>
      </w:pPr>
      <w:r>
        <w:t>Personality Tests: measure various aspects of personality, including motives, interests, values, and attitudes. have only right answers</w:t>
      </w:r>
    </w:p>
    <w:p w:rsidR="00C00B00" w:rsidRDefault="00C00B00" w:rsidP="00C00B00">
      <w:pPr>
        <w:spacing w:line="240" w:lineRule="auto"/>
      </w:pPr>
      <w:r>
        <w:t>Standardization: refers to uniform procedures used in the administration and scoring of a test</w:t>
      </w:r>
    </w:p>
    <w:p w:rsidR="00C00B00" w:rsidRDefault="00C00B00" w:rsidP="00C00B00">
      <w:pPr>
        <w:spacing w:line="240" w:lineRule="auto"/>
      </w:pPr>
      <w:r>
        <w:t xml:space="preserve">Test norms: </w:t>
      </w:r>
      <w:r w:rsidR="005D08DF">
        <w:t>provide information about where a score on a psychological test ranks in relation to other scores on that test</w:t>
      </w:r>
    </w:p>
    <w:p w:rsidR="005D08DF" w:rsidRDefault="005D08DF" w:rsidP="00C00B00">
      <w:pPr>
        <w:spacing w:line="240" w:lineRule="auto"/>
      </w:pPr>
      <w:r>
        <w:t>Reliability: measurement consistency of a test</w:t>
      </w:r>
    </w:p>
    <w:p w:rsidR="005D08DF" w:rsidRDefault="005D08DF" w:rsidP="00C00B00">
      <w:pPr>
        <w:spacing w:line="240" w:lineRule="auto"/>
      </w:pPr>
      <w:r>
        <w:t>Correlation coefficient: numerical index of the degree of relationship between 2 variables</w:t>
      </w:r>
    </w:p>
    <w:p w:rsidR="005D08DF" w:rsidRDefault="005D08DF" w:rsidP="00C00B00">
      <w:pPr>
        <w:spacing w:line="240" w:lineRule="auto"/>
      </w:pPr>
      <w:r>
        <w:rPr>
          <w:noProof/>
        </w:rPr>
        <w:drawing>
          <wp:anchor distT="0" distB="0" distL="114300" distR="114300" simplePos="0" relativeHeight="251658240" behindDoc="1" locked="0" layoutInCell="1" allowOverlap="1">
            <wp:simplePos x="0" y="0"/>
            <wp:positionH relativeFrom="column">
              <wp:posOffset>19050</wp:posOffset>
            </wp:positionH>
            <wp:positionV relativeFrom="paragraph">
              <wp:posOffset>55880</wp:posOffset>
            </wp:positionV>
            <wp:extent cx="5939155" cy="1854200"/>
            <wp:effectExtent l="19050" t="0" r="4445" b="0"/>
            <wp:wrapTight wrapText="bothSides">
              <wp:wrapPolygon edited="0">
                <wp:start x="-69" y="0"/>
                <wp:lineTo x="-69" y="21304"/>
                <wp:lineTo x="21616" y="21304"/>
                <wp:lineTo x="21616" y="0"/>
                <wp:lineTo x="-69"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5" cstate="print"/>
                    <a:srcRect/>
                    <a:stretch>
                      <a:fillRect/>
                    </a:stretch>
                  </pic:blipFill>
                  <pic:spPr bwMode="auto">
                    <a:xfrm>
                      <a:off x="0" y="0"/>
                      <a:ext cx="5939155" cy="1854200"/>
                    </a:xfrm>
                    <a:prstGeom prst="rect">
                      <a:avLst/>
                    </a:prstGeom>
                    <a:noFill/>
                    <a:ln w="9525" cap="flat">
                      <a:noFill/>
                      <a:round/>
                      <a:headEnd/>
                      <a:tailEnd/>
                    </a:ln>
                    <a:effectLst/>
                  </pic:spPr>
                </pic:pic>
              </a:graphicData>
            </a:graphic>
          </wp:anchor>
        </w:drawing>
      </w:r>
      <w:r>
        <w:t>Validity: ability of a test to measure what it was designed to measure</w:t>
      </w:r>
    </w:p>
    <w:p w:rsidR="005D08DF" w:rsidRDefault="005D08DF" w:rsidP="00C00B00">
      <w:pPr>
        <w:spacing w:line="240" w:lineRule="auto"/>
      </w:pPr>
      <w:r>
        <w:t>Content validity: degree the content of a test is representative of the domain it's supposed to cover</w:t>
      </w:r>
    </w:p>
    <w:p w:rsidR="005D08DF" w:rsidRDefault="005D08DF" w:rsidP="00C00B00">
      <w:pPr>
        <w:spacing w:line="240" w:lineRule="auto"/>
      </w:pPr>
      <w:r>
        <w:t>Criterion-related validity: estimated by correlating subjects scores on a test with their scores on another measure of the trait assessed by the test</w:t>
      </w:r>
    </w:p>
    <w:p w:rsidR="005D08DF" w:rsidRDefault="005D08DF" w:rsidP="00C00B00">
      <w:pPr>
        <w:spacing w:line="240" w:lineRule="auto"/>
      </w:pPr>
      <w:r>
        <w:t xml:space="preserve">Construct validity: </w:t>
      </w:r>
      <w:r w:rsidR="00BA00D8">
        <w:t>The extent to which there is evidence that a test measures a particular hypothetical construct.</w:t>
      </w:r>
    </w:p>
    <w:p w:rsidR="00BA00D8" w:rsidRDefault="00BA00D8" w:rsidP="00C00B00">
      <w:pPr>
        <w:spacing w:line="240" w:lineRule="auto"/>
      </w:pPr>
      <w:r>
        <w:t>Hypothetical construct: abstract personal qualities such as creativity, intelligence, extraversion, independence</w:t>
      </w:r>
    </w:p>
    <w:p w:rsidR="00BA00D8" w:rsidRDefault="00BA00D8" w:rsidP="00C00B00">
      <w:pPr>
        <w:spacing w:line="240" w:lineRule="auto"/>
      </w:pPr>
      <w:r w:rsidRPr="00BA00D8">
        <w:lastRenderedPageBreak/>
        <w:drawing>
          <wp:inline distT="0" distB="0" distL="0" distR="0">
            <wp:extent cx="5943600" cy="319659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6" cstate="print"/>
                    <a:srcRect/>
                    <a:stretch>
                      <a:fillRect/>
                    </a:stretch>
                  </pic:blipFill>
                  <pic:spPr bwMode="auto">
                    <a:xfrm>
                      <a:off x="0" y="0"/>
                      <a:ext cx="5943600" cy="3196590"/>
                    </a:xfrm>
                    <a:prstGeom prst="rect">
                      <a:avLst/>
                    </a:prstGeom>
                    <a:noFill/>
                    <a:ln w="9525" cap="flat">
                      <a:noFill/>
                      <a:round/>
                      <a:headEnd/>
                      <a:tailEnd/>
                    </a:ln>
                    <a:effectLst/>
                  </pic:spPr>
                </pic:pic>
              </a:graphicData>
            </a:graphic>
          </wp:inline>
        </w:drawing>
      </w:r>
    </w:p>
    <w:p w:rsidR="00BA00D8" w:rsidRDefault="00BA00D8" w:rsidP="00C00B00">
      <w:pPr>
        <w:spacing w:line="240" w:lineRule="auto"/>
      </w:pPr>
    </w:p>
    <w:p w:rsidR="00BA00D8" w:rsidRDefault="00BA00D8" w:rsidP="00C00B00">
      <w:pPr>
        <w:spacing w:line="240" w:lineRule="auto"/>
      </w:pPr>
      <w:r>
        <w:t xml:space="preserve">Sir Francis Galton: </w:t>
      </w:r>
      <w:r w:rsidR="001F1572">
        <w:t>hereditary genius, concluded that success runs in families because it is passed down from generation to generation</w:t>
      </w:r>
    </w:p>
    <w:p w:rsidR="001F1572" w:rsidRDefault="001F1572" w:rsidP="00C00B00">
      <w:pPr>
        <w:spacing w:line="240" w:lineRule="auto"/>
      </w:pPr>
      <w:r>
        <w:t xml:space="preserve">Alfred </w:t>
      </w:r>
      <w:proofErr w:type="spellStart"/>
      <w:r>
        <w:t>Binet</w:t>
      </w:r>
      <w:proofErr w:type="spellEnd"/>
      <w:r>
        <w:t xml:space="preserve"> &amp; Theodore </w:t>
      </w:r>
      <w:proofErr w:type="spellStart"/>
      <w:r>
        <w:t>simon</w:t>
      </w:r>
      <w:proofErr w:type="spellEnd"/>
      <w:r>
        <w:t>: IQ= Mental Age/Chronological age x 100</w:t>
      </w:r>
    </w:p>
    <w:p w:rsidR="001F1572" w:rsidRDefault="008010F5" w:rsidP="00C00B00">
      <w:pPr>
        <w:spacing w:line="240" w:lineRule="auto"/>
      </w:pPr>
      <w:r>
        <w:t>David Wechsler: Wechsler adult intelligence scale</w:t>
      </w:r>
    </w:p>
    <w:p w:rsidR="008010F5" w:rsidRDefault="008010F5" w:rsidP="00C00B00">
      <w:pPr>
        <w:spacing w:line="240" w:lineRule="auto"/>
      </w:pPr>
      <w:r>
        <w:t xml:space="preserve">Fluid intelligence: reasoning ability, </w:t>
      </w:r>
      <w:proofErr w:type="spellStart"/>
      <w:r>
        <w:t>memorycapacity</w:t>
      </w:r>
      <w:proofErr w:type="spellEnd"/>
      <w:r>
        <w:t>, and speed of information processing</w:t>
      </w:r>
    </w:p>
    <w:p w:rsidR="008010F5" w:rsidRDefault="008010F5" w:rsidP="00C00B00">
      <w:pPr>
        <w:spacing w:line="240" w:lineRule="auto"/>
      </w:pPr>
      <w:r>
        <w:t>Crystallized intelligence: ability to apply acquired knowledge and skills in problem solving</w:t>
      </w:r>
    </w:p>
    <w:p w:rsidR="008010F5" w:rsidRDefault="008010F5" w:rsidP="00C00B00">
      <w:pPr>
        <w:spacing w:line="240" w:lineRule="aut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3.35pt;width:301.4pt;height:285.95pt;z-index:251659264">
            <v:fill type="frame"/>
            <v:imagedata r:id="rId7" o:title=""/>
          </v:shape>
        </w:pict>
      </w: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8010F5" w:rsidP="00C00B00">
      <w:pPr>
        <w:spacing w:line="240" w:lineRule="auto"/>
      </w:pPr>
    </w:p>
    <w:p w:rsidR="008010F5" w:rsidRDefault="007A3576" w:rsidP="00C00B00">
      <w:pPr>
        <w:spacing w:line="240" w:lineRule="auto"/>
      </w:pPr>
      <w:r>
        <w:lastRenderedPageBreak/>
        <w:t>Verbal intelligence: speaks clearly, verbally fluent, knowledgeable about field, reads with high comprehension</w:t>
      </w:r>
    </w:p>
    <w:p w:rsidR="007A3576" w:rsidRDefault="007A3576" w:rsidP="00C00B00">
      <w:pPr>
        <w:spacing w:line="240" w:lineRule="auto"/>
      </w:pPr>
      <w:r>
        <w:t>Practical Intelligence: Sees all aspects of problem, sizes up situations well, makes good decisions</w:t>
      </w:r>
    </w:p>
    <w:p w:rsidR="007A3576" w:rsidRDefault="007A3576" w:rsidP="00C00B00">
      <w:pPr>
        <w:spacing w:line="240" w:lineRule="auto"/>
      </w:pPr>
      <w:r>
        <w:t>Social Intelligence: Accepts others for what they are, Social conscience, thinks before speaking</w:t>
      </w:r>
    </w:p>
    <w:p w:rsidR="00F47749" w:rsidRDefault="00695D6E" w:rsidP="00F47749">
      <w:pPr>
        <w:spacing w:line="240" w:lineRule="auto"/>
      </w:pPr>
      <w:r w:rsidRPr="00695D6E">
        <w:rPr>
          <w:highlight w:val="yellow"/>
        </w:rPr>
        <w:t>IQ tests focus on academic/verbal intelligence</w:t>
      </w:r>
    </w:p>
    <w:p w:rsidR="00F47749" w:rsidRDefault="00F47749" w:rsidP="00F47749">
      <w:pPr>
        <w:spacing w:line="240" w:lineRule="auto"/>
      </w:pPr>
      <w:r w:rsidRPr="00F47749">
        <w:t>Stability and Culture</w:t>
      </w:r>
    </w:p>
    <w:p w:rsidR="00000000" w:rsidRPr="00F47749" w:rsidRDefault="00555FC5" w:rsidP="00F47749">
      <w:pPr>
        <w:numPr>
          <w:ilvl w:val="0"/>
          <w:numId w:val="2"/>
        </w:numPr>
        <w:spacing w:line="240" w:lineRule="auto"/>
      </w:pPr>
      <w:r w:rsidRPr="00F47749">
        <w:t>Stability not seen in infancy/preschool ages</w:t>
      </w:r>
    </w:p>
    <w:p w:rsidR="00000000" w:rsidRPr="00F47749" w:rsidRDefault="00555FC5" w:rsidP="00F47749">
      <w:pPr>
        <w:numPr>
          <w:ilvl w:val="0"/>
          <w:numId w:val="2"/>
        </w:numPr>
        <w:spacing w:line="240" w:lineRule="auto"/>
      </w:pPr>
      <w:r w:rsidRPr="00F47749">
        <w:t>Scores are stable around ages 7 yrs +</w:t>
      </w:r>
    </w:p>
    <w:p w:rsidR="00000000" w:rsidRPr="00F47749" w:rsidRDefault="00555FC5" w:rsidP="00F47749">
      <w:pPr>
        <w:numPr>
          <w:ilvl w:val="0"/>
          <w:numId w:val="2"/>
        </w:numPr>
        <w:spacing w:line="240" w:lineRule="auto"/>
      </w:pPr>
      <w:r w:rsidRPr="00F47749">
        <w:t xml:space="preserve">Changes can occur (e.g. </w:t>
      </w:r>
      <w:proofErr w:type="spellStart"/>
      <w:r w:rsidRPr="00F47749">
        <w:t>Headstart</w:t>
      </w:r>
      <w:proofErr w:type="spellEnd"/>
      <w:r w:rsidRPr="00F47749">
        <w:t xml:space="preserve"> Programs)</w:t>
      </w:r>
    </w:p>
    <w:p w:rsidR="00000000" w:rsidRPr="00F47749" w:rsidRDefault="00555FC5" w:rsidP="00F47749">
      <w:pPr>
        <w:numPr>
          <w:ilvl w:val="0"/>
          <w:numId w:val="2"/>
        </w:numPr>
        <w:spacing w:line="240" w:lineRule="auto"/>
      </w:pPr>
      <w:r w:rsidRPr="00F47749">
        <w:t>Used in Western Cultures and not in non-Western Cultures</w:t>
      </w:r>
    </w:p>
    <w:p w:rsidR="000C788C" w:rsidRDefault="00555FC5" w:rsidP="000C788C">
      <w:pPr>
        <w:numPr>
          <w:ilvl w:val="1"/>
          <w:numId w:val="2"/>
        </w:numPr>
        <w:spacing w:line="240" w:lineRule="auto"/>
      </w:pPr>
      <w:r w:rsidRPr="00F47749">
        <w:t>Cross-cultural issues</w:t>
      </w:r>
    </w:p>
    <w:p w:rsidR="000C788C" w:rsidRDefault="000C788C" w:rsidP="000C788C">
      <w:r w:rsidRPr="000C788C">
        <w:t>Extremes of Intelligence: Mental Retardation</w:t>
      </w:r>
    </w:p>
    <w:p w:rsidR="00000000" w:rsidRPr="000C788C" w:rsidRDefault="00555FC5" w:rsidP="000C788C">
      <w:pPr>
        <w:numPr>
          <w:ilvl w:val="0"/>
          <w:numId w:val="3"/>
        </w:numPr>
      </w:pPr>
      <w:r w:rsidRPr="000C788C">
        <w:t xml:space="preserve">Diagnosis based on </w:t>
      </w:r>
      <w:r w:rsidRPr="000C788C">
        <w:rPr>
          <w:b/>
          <w:bCs/>
        </w:rPr>
        <w:t>IQ and adaptive testing</w:t>
      </w:r>
    </w:p>
    <w:p w:rsidR="00000000" w:rsidRPr="000C788C" w:rsidRDefault="00555FC5" w:rsidP="000C788C">
      <w:pPr>
        <w:numPr>
          <w:ilvl w:val="1"/>
          <w:numId w:val="3"/>
        </w:numPr>
      </w:pPr>
      <w:r w:rsidRPr="000C788C">
        <w:t>IQ 2 or more SD below mean</w:t>
      </w:r>
    </w:p>
    <w:p w:rsidR="00000000" w:rsidRPr="000C788C" w:rsidRDefault="00555FC5" w:rsidP="000C788C">
      <w:pPr>
        <w:numPr>
          <w:ilvl w:val="1"/>
          <w:numId w:val="3"/>
        </w:numPr>
      </w:pPr>
      <w:r w:rsidRPr="000C788C">
        <w:t>Adaptive skill deficits</w:t>
      </w:r>
    </w:p>
    <w:p w:rsidR="00000000" w:rsidRPr="000C788C" w:rsidRDefault="00555FC5" w:rsidP="000C788C">
      <w:pPr>
        <w:numPr>
          <w:ilvl w:val="1"/>
          <w:numId w:val="3"/>
        </w:numPr>
      </w:pPr>
      <w:r w:rsidRPr="000C788C">
        <w:t>Origination before age 18</w:t>
      </w:r>
    </w:p>
    <w:p w:rsidR="00000000" w:rsidRPr="000C788C" w:rsidRDefault="00555FC5" w:rsidP="000C788C">
      <w:pPr>
        <w:numPr>
          <w:ilvl w:val="0"/>
          <w:numId w:val="3"/>
        </w:numPr>
      </w:pPr>
      <w:r w:rsidRPr="000C788C">
        <w:t>4 levels: mild, moderate, severe, profound</w:t>
      </w:r>
    </w:p>
    <w:p w:rsidR="00000000" w:rsidRPr="000C788C" w:rsidRDefault="00555FC5" w:rsidP="000C788C">
      <w:pPr>
        <w:numPr>
          <w:ilvl w:val="1"/>
          <w:numId w:val="3"/>
        </w:numPr>
      </w:pPr>
      <w:r w:rsidRPr="000C788C">
        <w:t>Mild most common by far</w:t>
      </w:r>
    </w:p>
    <w:p w:rsidR="00000000" w:rsidRPr="000C788C" w:rsidRDefault="00555FC5" w:rsidP="000C788C">
      <w:pPr>
        <w:numPr>
          <w:ilvl w:val="0"/>
          <w:numId w:val="3"/>
        </w:numPr>
      </w:pPr>
      <w:r w:rsidRPr="000C788C">
        <w:t>Causes:</w:t>
      </w:r>
    </w:p>
    <w:p w:rsidR="00000000" w:rsidRPr="000C788C" w:rsidRDefault="00555FC5" w:rsidP="000C788C">
      <w:pPr>
        <w:numPr>
          <w:ilvl w:val="1"/>
          <w:numId w:val="3"/>
        </w:numPr>
      </w:pPr>
      <w:r w:rsidRPr="000C788C">
        <w:t>Environmental vs. Biolo</w:t>
      </w:r>
      <w:r w:rsidRPr="000C788C">
        <w:t xml:space="preserve">gical </w:t>
      </w:r>
    </w:p>
    <w:p w:rsidR="000C788C" w:rsidRPr="000C788C" w:rsidRDefault="000C788C" w:rsidP="000C788C">
      <w:r>
        <w:rPr>
          <w:noProof/>
        </w:rPr>
        <w:drawing>
          <wp:anchor distT="0" distB="0" distL="114300" distR="114300" simplePos="0" relativeHeight="251660288" behindDoc="1" locked="0" layoutInCell="1" allowOverlap="1">
            <wp:simplePos x="0" y="0"/>
            <wp:positionH relativeFrom="column">
              <wp:posOffset>-82550</wp:posOffset>
            </wp:positionH>
            <wp:positionV relativeFrom="paragraph">
              <wp:posOffset>304165</wp:posOffset>
            </wp:positionV>
            <wp:extent cx="5936615" cy="2632710"/>
            <wp:effectExtent l="19050" t="0" r="6985" b="0"/>
            <wp:wrapTight wrapText="bothSides">
              <wp:wrapPolygon edited="0">
                <wp:start x="-69" y="0"/>
                <wp:lineTo x="-69" y="21412"/>
                <wp:lineTo x="21625" y="21412"/>
                <wp:lineTo x="21625" y="0"/>
                <wp:lineTo x="-69"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9457" name="Picture 1"/>
                    <pic:cNvPicPr>
                      <a:picLocks noChangeAspect="1" noChangeArrowheads="1"/>
                    </pic:cNvPicPr>
                  </pic:nvPicPr>
                  <pic:blipFill>
                    <a:blip r:embed="rId8" cstate="print"/>
                    <a:srcRect/>
                    <a:stretch>
                      <a:fillRect/>
                    </a:stretch>
                  </pic:blipFill>
                  <pic:spPr bwMode="auto">
                    <a:xfrm>
                      <a:off x="0" y="0"/>
                      <a:ext cx="5936615" cy="2632710"/>
                    </a:xfrm>
                    <a:prstGeom prst="rect">
                      <a:avLst/>
                    </a:prstGeom>
                    <a:noFill/>
                    <a:ln w="9525" cap="flat">
                      <a:noFill/>
                      <a:round/>
                      <a:headEnd/>
                      <a:tailEnd/>
                    </a:ln>
                    <a:effectLst/>
                  </pic:spPr>
                </pic:pic>
              </a:graphicData>
            </a:graphic>
          </wp:anchor>
        </w:drawing>
      </w:r>
    </w:p>
    <w:p w:rsidR="00695D6E" w:rsidRDefault="00126820" w:rsidP="00C00B00">
      <w:pPr>
        <w:spacing w:line="240" w:lineRule="auto"/>
      </w:pPr>
      <w:r w:rsidRPr="00126820">
        <w:lastRenderedPageBreak/>
        <w:drawing>
          <wp:inline distT="0" distB="0" distL="0" distR="0">
            <wp:extent cx="5943600" cy="3079750"/>
            <wp:effectExtent l="19050" t="0" r="0" b="0"/>
            <wp:docPr id="5" name="Picture 4"/>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9" cstate="print"/>
                    <a:srcRect/>
                    <a:stretch>
                      <a:fillRect/>
                    </a:stretch>
                  </pic:blipFill>
                  <pic:spPr bwMode="auto">
                    <a:xfrm>
                      <a:off x="0" y="0"/>
                      <a:ext cx="5943600" cy="3079750"/>
                    </a:xfrm>
                    <a:prstGeom prst="rect">
                      <a:avLst/>
                    </a:prstGeom>
                    <a:noFill/>
                    <a:ln w="9525" cap="flat">
                      <a:noFill/>
                      <a:round/>
                      <a:headEnd/>
                      <a:tailEnd/>
                    </a:ln>
                    <a:effectLst/>
                  </pic:spPr>
                </pic:pic>
              </a:graphicData>
            </a:graphic>
          </wp:inline>
        </w:drawing>
      </w:r>
    </w:p>
    <w:p w:rsidR="00946B87" w:rsidRDefault="00946B87" w:rsidP="00C00B00">
      <w:pPr>
        <w:spacing w:line="240" w:lineRule="auto"/>
      </w:pPr>
      <w:r>
        <w:t>Moderately gifted are much different than profoundly gifted children.</w:t>
      </w:r>
    </w:p>
    <w:p w:rsidR="00946B87" w:rsidRDefault="00946B87" w:rsidP="00946B87">
      <w:pPr>
        <w:pStyle w:val="ListParagraph"/>
        <w:numPr>
          <w:ilvl w:val="0"/>
          <w:numId w:val="4"/>
        </w:numPr>
        <w:spacing w:line="240" w:lineRule="auto"/>
      </w:pPr>
      <w:r>
        <w:t>introverted and socially isolated</w:t>
      </w:r>
    </w:p>
    <w:p w:rsidR="00946B87" w:rsidRDefault="00946B87" w:rsidP="00946B87">
      <w:pPr>
        <w:pStyle w:val="ListParagraph"/>
        <w:numPr>
          <w:ilvl w:val="0"/>
          <w:numId w:val="4"/>
        </w:numPr>
        <w:spacing w:line="240" w:lineRule="auto"/>
      </w:pPr>
      <w:r>
        <w:t>interpersonal and emotional problems are twice as high</w:t>
      </w:r>
    </w:p>
    <w:p w:rsidR="00000000" w:rsidRDefault="00555FC5" w:rsidP="00946B87">
      <w:r w:rsidRPr="00946B87">
        <w:rPr>
          <w:b/>
          <w:bCs/>
        </w:rPr>
        <w:t>Stereotypes</w:t>
      </w:r>
      <w:r w:rsidRPr="00946B87">
        <w:t xml:space="preserve"> – weak, socially inept, emotionally troubled</w:t>
      </w:r>
      <w:r w:rsidR="001774B9">
        <w:t xml:space="preserve"> </w:t>
      </w:r>
    </w:p>
    <w:p w:rsidR="001774B9" w:rsidRDefault="001774B9" w:rsidP="00946B87">
      <w:r>
        <w:t>IQ is hereditary</w:t>
      </w:r>
    </w:p>
    <w:p w:rsidR="001774B9" w:rsidRDefault="001774B9" w:rsidP="00946B87">
      <w:r>
        <w:rPr>
          <w:noProof/>
        </w:rPr>
        <w:pict>
          <v:shape id="_x0000_s1027" type="#_x0000_t75" style="position:absolute;margin-left:-7.35pt;margin-top:1.7pt;width:451.7pt;height:292pt;z-index:251661312">
            <v:fill type="frame"/>
            <v:imagedata r:id="rId10" o:title=""/>
          </v:shape>
        </w:pict>
      </w:r>
    </w:p>
    <w:p w:rsidR="003C2A8D" w:rsidRPr="00946B87" w:rsidRDefault="003C2A8D" w:rsidP="00946B87"/>
    <w:p w:rsidR="00946B87" w:rsidRDefault="00946B87" w:rsidP="00946B87"/>
    <w:p w:rsidR="001774B9" w:rsidRDefault="001774B9" w:rsidP="00946B87"/>
    <w:p w:rsidR="001774B9" w:rsidRDefault="001774B9" w:rsidP="00946B87"/>
    <w:p w:rsidR="001774B9" w:rsidRDefault="001774B9" w:rsidP="00946B87"/>
    <w:p w:rsidR="001774B9" w:rsidRDefault="001774B9" w:rsidP="00946B87"/>
    <w:p w:rsidR="001774B9" w:rsidRDefault="001774B9" w:rsidP="00946B87"/>
    <w:p w:rsidR="001774B9" w:rsidRDefault="001774B9" w:rsidP="00946B87"/>
    <w:p w:rsidR="001774B9" w:rsidRDefault="001774B9" w:rsidP="00946B87"/>
    <w:p w:rsidR="001774B9" w:rsidRDefault="001774B9" w:rsidP="00946B87"/>
    <w:p w:rsidR="001774B9" w:rsidRDefault="006309B6" w:rsidP="00946B87">
      <w:r>
        <w:lastRenderedPageBreak/>
        <w:t>Upbringing affects mental ability</w:t>
      </w:r>
    </w:p>
    <w:p w:rsidR="006309B6" w:rsidRDefault="006309B6" w:rsidP="00946B87">
      <w:r>
        <w:t>Adopted kids show resemblance to their adoptive parents due to the adoptive parents shaping their environment</w:t>
      </w:r>
    </w:p>
    <w:p w:rsidR="006309B6" w:rsidRDefault="006309B6" w:rsidP="00946B87">
      <w:r>
        <w:t>The Flynn Effect: IQ performance has been steadily rising since the 1930's. Unexplained.</w:t>
      </w:r>
    </w:p>
    <w:p w:rsidR="006309B6" w:rsidRDefault="006309B6" w:rsidP="00946B87">
      <w:r w:rsidRPr="006309B6">
        <w:drawing>
          <wp:inline distT="0" distB="0" distL="0" distR="0">
            <wp:extent cx="5943600" cy="3003550"/>
            <wp:effectExtent l="19050" t="0" r="0" b="0"/>
            <wp:docPr id="6" name="Picture 5"/>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11" cstate="print"/>
                    <a:srcRect/>
                    <a:stretch>
                      <a:fillRect/>
                    </a:stretch>
                  </pic:blipFill>
                  <pic:spPr bwMode="auto">
                    <a:xfrm>
                      <a:off x="0" y="0"/>
                      <a:ext cx="5943600" cy="3003550"/>
                    </a:xfrm>
                    <a:prstGeom prst="rect">
                      <a:avLst/>
                    </a:prstGeom>
                    <a:noFill/>
                    <a:ln w="9525" cap="flat">
                      <a:noFill/>
                      <a:round/>
                      <a:headEnd/>
                      <a:tailEnd/>
                    </a:ln>
                    <a:effectLst/>
                  </pic:spPr>
                </pic:pic>
              </a:graphicData>
            </a:graphic>
          </wp:inline>
        </w:drawing>
      </w:r>
    </w:p>
    <w:p w:rsidR="006309B6" w:rsidRDefault="006309B6" w:rsidP="00946B87"/>
    <w:p w:rsidR="006309B6" w:rsidRPr="006309B6" w:rsidRDefault="006309B6" w:rsidP="006309B6">
      <w:r w:rsidRPr="006309B6">
        <w:rPr>
          <w:b/>
          <w:bCs/>
        </w:rPr>
        <w:t>Fig 9.14 – The concept of heritability.</w:t>
      </w:r>
      <w:r w:rsidRPr="006309B6">
        <w:t xml:space="preserve">  A heritability ratio is an estimate of the portion of variation in a trait determined by heredity—with the remainder presumably determined by environment—as these pie charts illustrate. Typical heritability estimates for intelligence range between a high of 70% and a low of 50%, although some estimates have fallen outside this range. Bear in mind that heritability ratios are </w:t>
      </w:r>
      <w:r w:rsidRPr="006309B6">
        <w:rPr>
          <w:i/>
          <w:iCs/>
        </w:rPr>
        <w:t xml:space="preserve">estimates </w:t>
      </w:r>
      <w:r w:rsidRPr="006309B6">
        <w:t xml:space="preserve">and have certain limitations that are discussed in the text. </w:t>
      </w:r>
    </w:p>
    <w:p w:rsidR="006309B6" w:rsidRDefault="007A10E3" w:rsidP="00946B87">
      <w:r>
        <w:t>Reaction range: children raised in high quality environments can near the top of their potential IQ, while children raised in low quality environments will not</w:t>
      </w:r>
    </w:p>
    <w:p w:rsidR="007A10E3" w:rsidRDefault="007A10E3" w:rsidP="00946B87">
      <w:r>
        <w:t xml:space="preserve">Arthur Jensen: </w:t>
      </w:r>
      <w:r w:rsidR="00B0386C">
        <w:t>argued cultural differences in IQ are mainly due to heredity</w:t>
      </w:r>
    </w:p>
    <w:p w:rsidR="00B0386C" w:rsidRDefault="00B0386C" w:rsidP="00B0386C">
      <w:pPr>
        <w:pStyle w:val="ListParagraph"/>
        <w:numPr>
          <w:ilvl w:val="0"/>
          <w:numId w:val="6"/>
        </w:numPr>
      </w:pPr>
      <w:r>
        <w:t>1. intelligence is largely genetic in origin</w:t>
      </w:r>
    </w:p>
    <w:p w:rsidR="00B0386C" w:rsidRDefault="00B0386C" w:rsidP="00B0386C">
      <w:pPr>
        <w:pStyle w:val="ListParagraph"/>
        <w:numPr>
          <w:ilvl w:val="0"/>
          <w:numId w:val="6"/>
        </w:numPr>
      </w:pPr>
      <w:r>
        <w:t>2. genetic factors are therefore strongly implicated as the cause of ethnic differences in intelligence</w:t>
      </w:r>
    </w:p>
    <w:p w:rsidR="00B0386C" w:rsidRPr="00B0386C" w:rsidRDefault="00B0386C" w:rsidP="00236367">
      <w:r w:rsidRPr="00B0386C">
        <w:rPr>
          <w:b/>
          <w:bCs/>
        </w:rPr>
        <w:t>Fig 9.17 – Genetics and between-group differences on a trait.</w:t>
      </w:r>
      <w:r w:rsidRPr="00B0386C">
        <w:t xml:space="preserve"> </w:t>
      </w:r>
      <w:proofErr w:type="spellStart"/>
      <w:r w:rsidRPr="00B0386C">
        <w:t>Kamin’s</w:t>
      </w:r>
      <w:proofErr w:type="spellEnd"/>
      <w:r w:rsidRPr="00B0386C">
        <w:t xml:space="preserve"> analogy (see text) shows how between-group differences on a trait (the height of corn plants) could be due to environment, even if the trait is largely inherited. The same reasoning presumably applies to ethnic group differences in the trait of human intelligence. </w:t>
      </w:r>
    </w:p>
    <w:p w:rsidR="00B0386C" w:rsidRDefault="00ED4209" w:rsidP="00ED4209">
      <w:pPr>
        <w:jc w:val="center"/>
        <w:rPr>
          <w:u w:val="single"/>
        </w:rPr>
      </w:pPr>
      <w:r w:rsidRPr="00ED4209">
        <w:rPr>
          <w:u w:val="single"/>
        </w:rPr>
        <w:lastRenderedPageBreak/>
        <w:t>Chapter 10</w:t>
      </w:r>
      <w:r>
        <w:rPr>
          <w:u w:val="single"/>
        </w:rPr>
        <w:t>: Motivation and Emotion</w:t>
      </w:r>
    </w:p>
    <w:p w:rsidR="00000000" w:rsidRDefault="00555FC5" w:rsidP="00051FE2">
      <w:r w:rsidRPr="00051FE2">
        <w:rPr>
          <w:b/>
          <w:bCs/>
        </w:rPr>
        <w:t>Motives</w:t>
      </w:r>
      <w:r w:rsidRPr="00051FE2">
        <w:t xml:space="preserve"> – needs, wants, desires leading to goal-d</w:t>
      </w:r>
      <w:r w:rsidRPr="00051FE2">
        <w:t xml:space="preserve">irected </w:t>
      </w:r>
      <w:proofErr w:type="spellStart"/>
      <w:r w:rsidRPr="00051FE2">
        <w:t>behaviour</w:t>
      </w:r>
      <w:proofErr w:type="spellEnd"/>
      <w:r w:rsidRPr="00051FE2">
        <w:t xml:space="preserve"> </w:t>
      </w:r>
    </w:p>
    <w:p w:rsidR="00000000" w:rsidRDefault="00555FC5" w:rsidP="00051FE2">
      <w:r w:rsidRPr="00051FE2">
        <w:rPr>
          <w:b/>
          <w:bCs/>
        </w:rPr>
        <w:t xml:space="preserve">Drive theories – </w:t>
      </w:r>
      <w:r w:rsidRPr="00051FE2">
        <w:t>seeking homeostasis</w:t>
      </w:r>
    </w:p>
    <w:p w:rsidR="00000000" w:rsidRPr="00051FE2" w:rsidRDefault="00555FC5" w:rsidP="00051FE2">
      <w:r w:rsidRPr="00051FE2">
        <w:rPr>
          <w:b/>
          <w:bCs/>
        </w:rPr>
        <w:t xml:space="preserve">Incentive theories – </w:t>
      </w:r>
      <w:r w:rsidRPr="00051FE2">
        <w:t>regulation by external stimuli</w:t>
      </w:r>
      <w:r w:rsidR="007D2FA9">
        <w:t xml:space="preserve"> to motivate </w:t>
      </w:r>
      <w:proofErr w:type="spellStart"/>
      <w:r w:rsidR="007D2FA9">
        <w:t>behaviour</w:t>
      </w:r>
      <w:proofErr w:type="spellEnd"/>
    </w:p>
    <w:p w:rsidR="00000000" w:rsidRDefault="00555FC5" w:rsidP="00051FE2">
      <w:r w:rsidRPr="00051FE2">
        <w:rPr>
          <w:b/>
          <w:bCs/>
        </w:rPr>
        <w:t xml:space="preserve">Evolutionary theories – </w:t>
      </w:r>
      <w:r w:rsidRPr="00051FE2">
        <w:t>maximizing reproductive success</w:t>
      </w:r>
    </w:p>
    <w:p w:rsidR="007D2FA9" w:rsidRPr="00051FE2" w:rsidRDefault="007D2FA9" w:rsidP="00051FE2">
      <w:r>
        <w:rPr>
          <w:noProof/>
        </w:rPr>
        <w:pict>
          <v:shape id="Object 1" o:spid="_x0000_s1028" type="#_x0000_t75" style="position:absolute;margin-left:-7.4pt;margin-top:4.15pt;width:363.25pt;height:231pt;z-index:251662336;visibility:visible">
            <v:fill recolor="t" type="frame"/>
            <v:imagedata r:id="rId12" o:title=""/>
          </v:shape>
        </w:pict>
      </w:r>
    </w:p>
    <w:p w:rsidR="00051FE2" w:rsidRPr="00051FE2" w:rsidRDefault="00051FE2" w:rsidP="00051FE2"/>
    <w:p w:rsidR="00051FE2" w:rsidRPr="00051FE2" w:rsidRDefault="00051FE2" w:rsidP="00051FE2"/>
    <w:p w:rsidR="00ED4209" w:rsidRDefault="00ED4209" w:rsidP="00ED4209"/>
    <w:p w:rsidR="007D2FA9" w:rsidRDefault="007D2FA9" w:rsidP="00ED4209"/>
    <w:p w:rsidR="007D2FA9" w:rsidRDefault="007D2FA9" w:rsidP="00ED4209"/>
    <w:p w:rsidR="007D2FA9" w:rsidRDefault="007D2FA9" w:rsidP="00ED4209"/>
    <w:p w:rsidR="007D2FA9" w:rsidRDefault="007D2FA9" w:rsidP="00ED4209"/>
    <w:p w:rsidR="007D2FA9" w:rsidRDefault="007D2FA9" w:rsidP="00ED4209"/>
    <w:p w:rsidR="007D2FA9" w:rsidRDefault="007D2FA9" w:rsidP="00ED4209"/>
    <w:p w:rsidR="007D2FA9" w:rsidRDefault="007D2FA9" w:rsidP="000E3346">
      <w:pPr>
        <w:tabs>
          <w:tab w:val="left" w:pos="6760"/>
        </w:tabs>
      </w:pPr>
      <w:r>
        <w:t>Hunger</w:t>
      </w:r>
      <w:r w:rsidR="000E3346">
        <w:t xml:space="preserve"> is controlled by the brain, not the stomach.  Hypothalamus.</w:t>
      </w:r>
      <w:r w:rsidR="000E3346">
        <w:tab/>
      </w:r>
    </w:p>
    <w:p w:rsidR="00000000" w:rsidRDefault="00555FC5" w:rsidP="000E3346">
      <w:r w:rsidRPr="000E3346">
        <w:t xml:space="preserve">Lateral and </w:t>
      </w:r>
      <w:proofErr w:type="spellStart"/>
      <w:r w:rsidRPr="000E3346">
        <w:t>ventromedial</w:t>
      </w:r>
      <w:proofErr w:type="spellEnd"/>
      <w:r w:rsidRPr="000E3346">
        <w:t xml:space="preserve"> hypothalamus</w:t>
      </w:r>
      <w:r w:rsidR="000E3346">
        <w:t xml:space="preserve"> are brains on off switches for hunger</w:t>
      </w:r>
    </w:p>
    <w:p w:rsidR="000E3346" w:rsidRDefault="000E3346" w:rsidP="000E3346">
      <w:proofErr w:type="spellStart"/>
      <w:r>
        <w:t>Arcuate</w:t>
      </w:r>
      <w:proofErr w:type="spellEnd"/>
      <w:r>
        <w:t xml:space="preserve"> nucleus and </w:t>
      </w:r>
      <w:proofErr w:type="spellStart"/>
      <w:r>
        <w:t>paraventricular</w:t>
      </w:r>
      <w:proofErr w:type="spellEnd"/>
      <w:r>
        <w:t xml:space="preserve"> nucleus contain a group of neurons that are sensitive to incoming hunger signals.</w:t>
      </w:r>
    </w:p>
    <w:p w:rsidR="000E3346" w:rsidRDefault="000E3346" w:rsidP="000E3346">
      <w:r>
        <w:t>Insulin: hormone secreted by the pancreas</w:t>
      </w:r>
      <w:r w:rsidR="00310FFD">
        <w:t>. Must be present for cells to extract glucose from blood</w:t>
      </w:r>
    </w:p>
    <w:p w:rsidR="00310FFD" w:rsidRDefault="00310FFD" w:rsidP="000E3346">
      <w:proofErr w:type="spellStart"/>
      <w:r>
        <w:t>Leptin</w:t>
      </w:r>
      <w:proofErr w:type="spellEnd"/>
      <w:r>
        <w:t xml:space="preserve">: Produced by fat cells. circulates through blood. Provides </w:t>
      </w:r>
      <w:proofErr w:type="spellStart"/>
      <w:r>
        <w:t>hypothalmus</w:t>
      </w:r>
      <w:proofErr w:type="spellEnd"/>
      <w:r>
        <w:t xml:space="preserve"> information about body fat cell stores.</w:t>
      </w:r>
    </w:p>
    <w:p w:rsidR="00310FFD" w:rsidRDefault="00310FFD" w:rsidP="000E3346">
      <w:proofErr w:type="spellStart"/>
      <w:r>
        <w:t>Glucoastic</w:t>
      </w:r>
      <w:proofErr w:type="spellEnd"/>
      <w:r>
        <w:t xml:space="preserve"> theory: fluctuations in blood glucose level are monitored in the brain where they influence the experience of hunger.</w:t>
      </w:r>
    </w:p>
    <w:p w:rsidR="008F7ADE" w:rsidRPr="000E3346" w:rsidRDefault="008F7ADE" w:rsidP="000E3346"/>
    <w:p w:rsidR="000E3346" w:rsidRDefault="00F97E1B" w:rsidP="000E3346">
      <w:pPr>
        <w:tabs>
          <w:tab w:val="left" w:pos="6760"/>
        </w:tabs>
      </w:pPr>
      <w:r w:rsidRPr="00F97E1B">
        <w:lastRenderedPageBreak/>
        <w:drawing>
          <wp:inline distT="0" distB="0" distL="0" distR="0">
            <wp:extent cx="5943600" cy="2701925"/>
            <wp:effectExtent l="19050" t="0" r="0" b="0"/>
            <wp:docPr id="8" name="Picture 7"/>
            <wp:cNvGraphicFramePr/>
            <a:graphic xmlns:a="http://schemas.openxmlformats.org/drawingml/2006/main">
              <a:graphicData uri="http://schemas.openxmlformats.org/drawingml/2006/picture">
                <pic:pic xmlns:pic="http://schemas.openxmlformats.org/drawingml/2006/picture">
                  <pic:nvPicPr>
                    <pic:cNvPr id="10243" name="Picture 2"/>
                    <pic:cNvPicPr>
                      <a:picLocks noChangeAspect="1" noChangeArrowheads="1"/>
                    </pic:cNvPicPr>
                  </pic:nvPicPr>
                  <pic:blipFill>
                    <a:blip r:embed="rId13" cstate="print"/>
                    <a:srcRect r="19582"/>
                    <a:stretch>
                      <a:fillRect/>
                    </a:stretch>
                  </pic:blipFill>
                  <pic:spPr bwMode="auto">
                    <a:xfrm>
                      <a:off x="0" y="0"/>
                      <a:ext cx="5943600" cy="2701925"/>
                    </a:xfrm>
                    <a:prstGeom prst="rect">
                      <a:avLst/>
                    </a:prstGeom>
                    <a:noFill/>
                    <a:ln w="9525">
                      <a:noFill/>
                      <a:round/>
                      <a:headEnd/>
                      <a:tailEnd/>
                    </a:ln>
                    <a:effectLst/>
                  </pic:spPr>
                </pic:pic>
              </a:graphicData>
            </a:graphic>
          </wp:inline>
        </w:drawing>
      </w:r>
    </w:p>
    <w:p w:rsidR="00F97E1B" w:rsidRDefault="00F97E1B" w:rsidP="000E3346">
      <w:pPr>
        <w:tabs>
          <w:tab w:val="left" w:pos="6760"/>
        </w:tabs>
      </w:pPr>
    </w:p>
    <w:p w:rsidR="00F97E1B" w:rsidRDefault="00F97E1B" w:rsidP="000E3346">
      <w:pPr>
        <w:tabs>
          <w:tab w:val="left" w:pos="6760"/>
        </w:tabs>
      </w:pPr>
      <w:r>
        <w:t>Set point theory: the body monitors fat cell levels to keep them and weight fairly stable</w:t>
      </w:r>
    </w:p>
    <w:p w:rsidR="00F97E1B" w:rsidRDefault="00F97E1B" w:rsidP="000E3346">
      <w:pPr>
        <w:tabs>
          <w:tab w:val="left" w:pos="6760"/>
        </w:tabs>
      </w:pPr>
      <w:r>
        <w:t xml:space="preserve">Settling point theory: </w:t>
      </w:r>
      <w:r w:rsidR="004C2613">
        <w:t>Weight tends to drift around the level at which the constellation of factors that determine food consumption and energy expenditure reach an equilibrium</w:t>
      </w:r>
    </w:p>
    <w:p w:rsidR="004C2613" w:rsidRDefault="004C2613" w:rsidP="000E3346">
      <w:pPr>
        <w:tabs>
          <w:tab w:val="left" w:pos="6760"/>
        </w:tabs>
      </w:pPr>
      <w:r w:rsidRPr="004C2613">
        <w:drawing>
          <wp:inline distT="0" distB="0" distL="0" distR="0">
            <wp:extent cx="5943600" cy="2924175"/>
            <wp:effectExtent l="19050" t="0" r="0" b="0"/>
            <wp:docPr id="9" name="Picture 8"/>
            <wp:cNvGraphicFramePr/>
            <a:graphic xmlns:a="http://schemas.openxmlformats.org/drawingml/2006/main">
              <a:graphicData uri="http://schemas.openxmlformats.org/drawingml/2006/picture">
                <pic:pic xmlns:pic="http://schemas.openxmlformats.org/drawingml/2006/picture">
                  <pic:nvPicPr>
                    <pic:cNvPr id="11267" name="Picture 2"/>
                    <pic:cNvPicPr>
                      <a:picLocks noChangeAspect="1" noChangeArrowheads="1"/>
                    </pic:cNvPicPr>
                  </pic:nvPicPr>
                  <pic:blipFill>
                    <a:blip r:embed="rId14" cstate="print"/>
                    <a:srcRect/>
                    <a:stretch>
                      <a:fillRect/>
                    </a:stretch>
                  </pic:blipFill>
                  <pic:spPr bwMode="auto">
                    <a:xfrm>
                      <a:off x="0" y="0"/>
                      <a:ext cx="5943600" cy="2924175"/>
                    </a:xfrm>
                    <a:prstGeom prst="rect">
                      <a:avLst/>
                    </a:prstGeom>
                    <a:noFill/>
                    <a:ln w="9525">
                      <a:noFill/>
                      <a:round/>
                      <a:headEnd/>
                      <a:tailEnd/>
                    </a:ln>
                    <a:effectLst/>
                  </pic:spPr>
                </pic:pic>
              </a:graphicData>
            </a:graphic>
          </wp:inline>
        </w:drawing>
      </w:r>
    </w:p>
    <w:p w:rsidR="000E3346" w:rsidRDefault="000E3346" w:rsidP="00ED4209"/>
    <w:p w:rsidR="004C2613" w:rsidRDefault="004C2613" w:rsidP="00ED4209"/>
    <w:p w:rsidR="004C2613" w:rsidRDefault="004C2613" w:rsidP="00ED4209"/>
    <w:p w:rsidR="000E3346" w:rsidRDefault="004C2613" w:rsidP="00ED4209">
      <w:r w:rsidRPr="004C2613">
        <w:lastRenderedPageBreak/>
        <w:t>Human Sexual Response</w:t>
      </w:r>
    </w:p>
    <w:p w:rsidR="00000000" w:rsidRPr="004C2613" w:rsidRDefault="00555FC5" w:rsidP="004C2613">
      <w:pPr>
        <w:numPr>
          <w:ilvl w:val="0"/>
          <w:numId w:val="11"/>
        </w:numPr>
      </w:pPr>
      <w:r w:rsidRPr="004C2613">
        <w:t>Excitement Phase</w:t>
      </w:r>
    </w:p>
    <w:p w:rsidR="00000000" w:rsidRPr="004C2613" w:rsidRDefault="00555FC5" w:rsidP="004C2613">
      <w:pPr>
        <w:numPr>
          <w:ilvl w:val="0"/>
          <w:numId w:val="11"/>
        </w:numPr>
      </w:pPr>
      <w:r w:rsidRPr="004C2613">
        <w:t>Plateau Phase</w:t>
      </w:r>
    </w:p>
    <w:p w:rsidR="00000000" w:rsidRPr="004C2613" w:rsidRDefault="00555FC5" w:rsidP="004C2613">
      <w:pPr>
        <w:numPr>
          <w:ilvl w:val="0"/>
          <w:numId w:val="11"/>
        </w:numPr>
      </w:pPr>
      <w:r w:rsidRPr="004C2613">
        <w:t>Orgasm Phase</w:t>
      </w:r>
    </w:p>
    <w:p w:rsidR="00000000" w:rsidRPr="004C2613" w:rsidRDefault="00555FC5" w:rsidP="004C2613">
      <w:pPr>
        <w:numPr>
          <w:ilvl w:val="0"/>
          <w:numId w:val="11"/>
        </w:numPr>
      </w:pPr>
      <w:r w:rsidRPr="004C2613">
        <w:t>Resolution Phase</w:t>
      </w:r>
    </w:p>
    <w:p w:rsidR="004C2613" w:rsidRDefault="00E04F28" w:rsidP="00ED4209">
      <w:r>
        <w:t>Parental investment theory</w:t>
      </w:r>
      <w:r w:rsidR="006A60F7">
        <w:t>: A species mating patterns depend on what each sex has to invest, time, energy, and survival risk</w:t>
      </w:r>
    </w:p>
    <w:p w:rsidR="006A60F7" w:rsidRDefault="00936D70" w:rsidP="00ED4209">
      <w:r>
        <w:rPr>
          <w:noProof/>
        </w:rPr>
        <w:drawing>
          <wp:anchor distT="0" distB="0" distL="114300" distR="114300" simplePos="0" relativeHeight="251663360" behindDoc="1" locked="0" layoutInCell="1" allowOverlap="1">
            <wp:simplePos x="0" y="0"/>
            <wp:positionH relativeFrom="column">
              <wp:posOffset>3532505</wp:posOffset>
            </wp:positionH>
            <wp:positionV relativeFrom="paragraph">
              <wp:posOffset>1776730</wp:posOffset>
            </wp:positionV>
            <wp:extent cx="2705100" cy="3437255"/>
            <wp:effectExtent l="19050" t="0" r="0" b="0"/>
            <wp:wrapTight wrapText="bothSides">
              <wp:wrapPolygon edited="0">
                <wp:start x="-152" y="0"/>
                <wp:lineTo x="-152" y="21428"/>
                <wp:lineTo x="21600" y="21428"/>
                <wp:lineTo x="21600" y="0"/>
                <wp:lineTo x="-152" y="0"/>
              </wp:wrapPolygon>
            </wp:wrapTight>
            <wp:docPr id="12" name="Picture 11"/>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noChangeArrowheads="1"/>
                    </pic:cNvPicPr>
                  </pic:nvPicPr>
                  <pic:blipFill>
                    <a:blip r:embed="rId15" cstate="print"/>
                    <a:srcRect/>
                    <a:stretch>
                      <a:fillRect/>
                    </a:stretch>
                  </pic:blipFill>
                  <pic:spPr bwMode="auto">
                    <a:xfrm>
                      <a:off x="0" y="0"/>
                      <a:ext cx="2705100" cy="3437255"/>
                    </a:xfrm>
                    <a:prstGeom prst="rect">
                      <a:avLst/>
                    </a:prstGeom>
                    <a:noFill/>
                    <a:ln w="9525">
                      <a:noFill/>
                      <a:round/>
                      <a:headEnd/>
                      <a:tailEnd/>
                    </a:ln>
                    <a:effectLst/>
                  </pic:spPr>
                </pic:pic>
              </a:graphicData>
            </a:graphic>
          </wp:anchor>
        </w:drawing>
      </w:r>
      <w:r w:rsidR="006A60F7" w:rsidRPr="006A60F7">
        <w:drawing>
          <wp:inline distT="0" distB="0" distL="0" distR="0">
            <wp:extent cx="5943600" cy="1624965"/>
            <wp:effectExtent l="19050" t="0" r="0" b="0"/>
            <wp:docPr id="10" name="Picture 9"/>
            <wp:cNvGraphicFramePr/>
            <a:graphic xmlns:a="http://schemas.openxmlformats.org/drawingml/2006/main">
              <a:graphicData uri="http://schemas.openxmlformats.org/drawingml/2006/picture">
                <pic:pic xmlns:pic="http://schemas.openxmlformats.org/drawingml/2006/picture">
                  <pic:nvPicPr>
                    <pic:cNvPr id="16387" name="Picture 2"/>
                    <pic:cNvPicPr>
                      <a:picLocks noChangeAspect="1" noChangeArrowheads="1"/>
                    </pic:cNvPicPr>
                  </pic:nvPicPr>
                  <pic:blipFill>
                    <a:blip r:embed="rId16" cstate="print"/>
                    <a:srcRect l="18240"/>
                    <a:stretch>
                      <a:fillRect/>
                    </a:stretch>
                  </pic:blipFill>
                  <pic:spPr bwMode="auto">
                    <a:xfrm>
                      <a:off x="0" y="0"/>
                      <a:ext cx="5943600" cy="1624965"/>
                    </a:xfrm>
                    <a:prstGeom prst="rect">
                      <a:avLst/>
                    </a:prstGeom>
                    <a:noFill/>
                    <a:ln w="9525">
                      <a:noFill/>
                      <a:round/>
                      <a:headEnd/>
                      <a:tailEnd/>
                    </a:ln>
                    <a:effectLst/>
                  </pic:spPr>
                </pic:pic>
              </a:graphicData>
            </a:graphic>
          </wp:inline>
        </w:drawing>
      </w:r>
    </w:p>
    <w:p w:rsidR="006A60F7" w:rsidRDefault="006A60F7" w:rsidP="00ED4209">
      <w:r w:rsidRPr="006A60F7">
        <w:drawing>
          <wp:inline distT="0" distB="0" distL="0" distR="0">
            <wp:extent cx="3393017" cy="3050202"/>
            <wp:effectExtent l="19050" t="0" r="0" b="0"/>
            <wp:docPr id="11" name="Picture 10"/>
            <wp:cNvGraphicFramePr/>
            <a:graphic xmlns:a="http://schemas.openxmlformats.org/drawingml/2006/main">
              <a:graphicData uri="http://schemas.openxmlformats.org/drawingml/2006/picture">
                <pic:pic xmlns:pic="http://schemas.openxmlformats.org/drawingml/2006/picture">
                  <pic:nvPicPr>
                    <pic:cNvPr id="18435" name="Picture 2"/>
                    <pic:cNvPicPr>
                      <a:picLocks noChangeAspect="1" noChangeArrowheads="1"/>
                    </pic:cNvPicPr>
                  </pic:nvPicPr>
                  <pic:blipFill>
                    <a:blip r:embed="rId17" cstate="print"/>
                    <a:srcRect/>
                    <a:stretch>
                      <a:fillRect/>
                    </a:stretch>
                  </pic:blipFill>
                  <pic:spPr bwMode="auto">
                    <a:xfrm>
                      <a:off x="0" y="0"/>
                      <a:ext cx="3394364" cy="3051413"/>
                    </a:xfrm>
                    <a:prstGeom prst="rect">
                      <a:avLst/>
                    </a:prstGeom>
                    <a:noFill/>
                    <a:ln w="9525">
                      <a:noFill/>
                      <a:round/>
                      <a:headEnd/>
                      <a:tailEnd/>
                    </a:ln>
                    <a:effectLst/>
                  </pic:spPr>
                </pic:pic>
              </a:graphicData>
            </a:graphic>
          </wp:inline>
        </w:drawing>
      </w:r>
    </w:p>
    <w:p w:rsidR="00936D70" w:rsidRDefault="00936D70" w:rsidP="00ED4209"/>
    <w:p w:rsidR="00936D70" w:rsidRDefault="00936D70" w:rsidP="00ED4209"/>
    <w:p w:rsidR="00936D70" w:rsidRDefault="00936D70" w:rsidP="00ED4209"/>
    <w:p w:rsidR="00000000" w:rsidRPr="00937CF7" w:rsidRDefault="00555FC5" w:rsidP="00937CF7">
      <w:r w:rsidRPr="00937CF7">
        <w:lastRenderedPageBreak/>
        <w:t>Heterosexual – Bisexual – Homosexual</w:t>
      </w:r>
    </w:p>
    <w:p w:rsidR="00000000" w:rsidRPr="00937CF7" w:rsidRDefault="00555FC5" w:rsidP="00937CF7">
      <w:pPr>
        <w:numPr>
          <w:ilvl w:val="1"/>
          <w:numId w:val="12"/>
        </w:numPr>
        <w:tabs>
          <w:tab w:val="clear" w:pos="1440"/>
        </w:tabs>
      </w:pPr>
      <w:r w:rsidRPr="00937CF7">
        <w:t>A continuum</w:t>
      </w:r>
    </w:p>
    <w:p w:rsidR="00000000" w:rsidRPr="00937CF7" w:rsidRDefault="00555FC5" w:rsidP="00937CF7">
      <w:r w:rsidRPr="00937CF7">
        <w:t>Theories explaining homosexuality</w:t>
      </w:r>
    </w:p>
    <w:p w:rsidR="00000000" w:rsidRPr="00937CF7" w:rsidRDefault="00555FC5" w:rsidP="00937CF7">
      <w:pPr>
        <w:numPr>
          <w:ilvl w:val="1"/>
          <w:numId w:val="12"/>
        </w:numPr>
        <w:tabs>
          <w:tab w:val="clear" w:pos="1440"/>
        </w:tabs>
      </w:pPr>
      <w:r w:rsidRPr="00937CF7">
        <w:t>Environmental</w:t>
      </w:r>
    </w:p>
    <w:p w:rsidR="00000000" w:rsidRPr="00937CF7" w:rsidRDefault="00555FC5" w:rsidP="00937CF7">
      <w:pPr>
        <w:numPr>
          <w:ilvl w:val="1"/>
          <w:numId w:val="12"/>
        </w:numPr>
        <w:tabs>
          <w:tab w:val="clear" w:pos="1440"/>
        </w:tabs>
      </w:pPr>
      <w:r w:rsidRPr="00937CF7">
        <w:t>Biological</w:t>
      </w:r>
    </w:p>
    <w:p w:rsidR="00000000" w:rsidRPr="00937CF7" w:rsidRDefault="00555FC5" w:rsidP="00937CF7">
      <w:pPr>
        <w:numPr>
          <w:ilvl w:val="1"/>
          <w:numId w:val="12"/>
        </w:numPr>
        <w:tabs>
          <w:tab w:val="clear" w:pos="1440"/>
        </w:tabs>
      </w:pPr>
      <w:proofErr w:type="spellStart"/>
      <w:r w:rsidRPr="00937CF7">
        <w:t>Interactionist</w:t>
      </w:r>
      <w:proofErr w:type="spellEnd"/>
      <w:r w:rsidRPr="00937CF7">
        <w:t xml:space="preserve"> </w:t>
      </w:r>
    </w:p>
    <w:p w:rsidR="00936D70" w:rsidRDefault="002624FA" w:rsidP="00ED4209">
      <w:r w:rsidRPr="002624FA">
        <w:drawing>
          <wp:inline distT="0" distB="0" distL="0" distR="0">
            <wp:extent cx="3155950" cy="2878666"/>
            <wp:effectExtent l="19050" t="0" r="6350" b="0"/>
            <wp:docPr id="13" name="Picture 12"/>
            <wp:cNvGraphicFramePr/>
            <a:graphic xmlns:a="http://schemas.openxmlformats.org/drawingml/2006/main">
              <a:graphicData uri="http://schemas.openxmlformats.org/drawingml/2006/picture">
                <pic:pic xmlns:pic="http://schemas.openxmlformats.org/drawingml/2006/picture">
                  <pic:nvPicPr>
                    <pic:cNvPr id="22531" name="Picture 2"/>
                    <pic:cNvPicPr>
                      <a:picLocks noChangeAspect="1" noChangeArrowheads="1"/>
                    </pic:cNvPicPr>
                  </pic:nvPicPr>
                  <pic:blipFill>
                    <a:blip r:embed="rId18" cstate="print"/>
                    <a:srcRect/>
                    <a:stretch>
                      <a:fillRect/>
                    </a:stretch>
                  </pic:blipFill>
                  <pic:spPr bwMode="auto">
                    <a:xfrm>
                      <a:off x="0" y="0"/>
                      <a:ext cx="3158219" cy="2880735"/>
                    </a:xfrm>
                    <a:prstGeom prst="rect">
                      <a:avLst/>
                    </a:prstGeom>
                    <a:noFill/>
                    <a:ln w="9525">
                      <a:noFill/>
                      <a:round/>
                      <a:headEnd/>
                      <a:tailEnd/>
                    </a:ln>
                    <a:effectLst/>
                  </pic:spPr>
                </pic:pic>
              </a:graphicData>
            </a:graphic>
          </wp:inline>
        </w:drawing>
      </w:r>
    </w:p>
    <w:p w:rsidR="00DE3C74" w:rsidRDefault="00DE3C74" w:rsidP="00ED4209">
      <w:r w:rsidRPr="00DE3C74">
        <w:drawing>
          <wp:inline distT="0" distB="0" distL="0" distR="0">
            <wp:extent cx="2952750" cy="1930400"/>
            <wp:effectExtent l="19050" t="0" r="0" b="0"/>
            <wp:docPr id="14" name="Picture 13"/>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19" cstate="print"/>
                    <a:srcRect/>
                    <a:stretch>
                      <a:fillRect/>
                    </a:stretch>
                  </pic:blipFill>
                  <pic:spPr bwMode="auto">
                    <a:xfrm>
                      <a:off x="0" y="0"/>
                      <a:ext cx="2951620" cy="1929661"/>
                    </a:xfrm>
                    <a:prstGeom prst="rect">
                      <a:avLst/>
                    </a:prstGeom>
                    <a:noFill/>
                    <a:ln w="9525">
                      <a:noFill/>
                      <a:round/>
                      <a:headEnd/>
                      <a:tailEnd/>
                    </a:ln>
                    <a:effectLst/>
                  </pic:spPr>
                </pic:pic>
              </a:graphicData>
            </a:graphic>
          </wp:inline>
        </w:drawing>
      </w:r>
    </w:p>
    <w:p w:rsidR="00DE3C74" w:rsidRPr="00DE3C74" w:rsidRDefault="00DE3C74" w:rsidP="00DE3C74">
      <w:r w:rsidRPr="00DE3C74">
        <w:rPr>
          <w:b/>
          <w:bCs/>
        </w:rPr>
        <w:t>Fig 10.17 – Genetics and sexual orientation.</w:t>
      </w:r>
      <w:r w:rsidRPr="00DE3C74">
        <w:t xml:space="preserve"> A </w:t>
      </w:r>
      <w:r w:rsidRPr="00DE3C74">
        <w:rPr>
          <w:i/>
          <w:iCs/>
        </w:rPr>
        <w:t xml:space="preserve">concordance rate </w:t>
      </w:r>
      <w:r w:rsidRPr="00DE3C74">
        <w:t xml:space="preserve">indicates the percentage of twin pairs or other pairs of relatives who exhibit the same characteristic. If relatives who share more genetic relatedness show higher concordance rates than relatives who share less genetic overlap, this evidence suggests a genetic predisposition to the characteristic. Recent studies of both gay men and lesbian women have found higher concordance rates among identical twins than fraternal twins, who, in turn, </w:t>
      </w:r>
      <w:r w:rsidRPr="00DE3C74">
        <w:lastRenderedPageBreak/>
        <w:t xml:space="preserve">exhibit more concordance than adoptive siblings. These findings are consistent with the hypothesis that genetic factors influence sexual orientation. (Data from Bailey &amp; </w:t>
      </w:r>
      <w:proofErr w:type="spellStart"/>
      <w:r w:rsidRPr="00DE3C74">
        <w:t>Pillard</w:t>
      </w:r>
      <w:proofErr w:type="spellEnd"/>
      <w:r w:rsidRPr="00DE3C74">
        <w:t xml:space="preserve">, </w:t>
      </w:r>
    </w:p>
    <w:p w:rsidR="00DE3C74" w:rsidRPr="00DE3C74" w:rsidRDefault="00DE3C74" w:rsidP="00DE3C74">
      <w:r w:rsidRPr="00DE3C74">
        <w:t xml:space="preserve">1991; Bailey et al., 1993) </w:t>
      </w:r>
    </w:p>
    <w:p w:rsidR="00000000" w:rsidRPr="00325917" w:rsidRDefault="00555FC5" w:rsidP="00325917">
      <w:pPr>
        <w:numPr>
          <w:ilvl w:val="0"/>
          <w:numId w:val="13"/>
        </w:numPr>
      </w:pPr>
      <w:r w:rsidRPr="00325917">
        <w:rPr>
          <w:b/>
          <w:bCs/>
        </w:rPr>
        <w:t>Affiliation motive</w:t>
      </w:r>
      <w:r w:rsidRPr="00325917">
        <w:t xml:space="preserve"> = need for social bonds</w:t>
      </w:r>
    </w:p>
    <w:p w:rsidR="00000000" w:rsidRPr="00325917" w:rsidRDefault="00555FC5" w:rsidP="00325917">
      <w:pPr>
        <w:numPr>
          <w:ilvl w:val="1"/>
          <w:numId w:val="13"/>
        </w:numPr>
        <w:tabs>
          <w:tab w:val="clear" w:pos="1440"/>
        </w:tabs>
      </w:pPr>
      <w:r w:rsidRPr="00325917">
        <w:t>Devote more time to interpersonal activities</w:t>
      </w:r>
    </w:p>
    <w:p w:rsidR="00000000" w:rsidRPr="00325917" w:rsidRDefault="00555FC5" w:rsidP="00325917">
      <w:pPr>
        <w:numPr>
          <w:ilvl w:val="1"/>
          <w:numId w:val="13"/>
        </w:numPr>
        <w:tabs>
          <w:tab w:val="clear" w:pos="1440"/>
        </w:tabs>
      </w:pPr>
      <w:r w:rsidRPr="00325917">
        <w:t>Worry more about acceptanc</w:t>
      </w:r>
      <w:r w:rsidRPr="00325917">
        <w:t>e</w:t>
      </w:r>
    </w:p>
    <w:p w:rsidR="00000000" w:rsidRPr="00325917" w:rsidRDefault="00555FC5" w:rsidP="00325917">
      <w:pPr>
        <w:numPr>
          <w:ilvl w:val="0"/>
          <w:numId w:val="13"/>
        </w:numPr>
      </w:pPr>
      <w:r w:rsidRPr="00325917">
        <w:rPr>
          <w:b/>
          <w:bCs/>
        </w:rPr>
        <w:t>Achievement motive</w:t>
      </w:r>
      <w:r w:rsidRPr="00325917">
        <w:t xml:space="preserve"> = need to excel</w:t>
      </w:r>
    </w:p>
    <w:p w:rsidR="00000000" w:rsidRPr="00325917" w:rsidRDefault="00555FC5" w:rsidP="00325917">
      <w:pPr>
        <w:numPr>
          <w:ilvl w:val="1"/>
          <w:numId w:val="13"/>
        </w:numPr>
        <w:tabs>
          <w:tab w:val="clear" w:pos="1440"/>
        </w:tabs>
      </w:pPr>
      <w:r w:rsidRPr="00325917">
        <w:t>Work harder and more persistently</w:t>
      </w:r>
    </w:p>
    <w:p w:rsidR="00000000" w:rsidRPr="00325917" w:rsidRDefault="00555FC5" w:rsidP="00325917">
      <w:pPr>
        <w:numPr>
          <w:ilvl w:val="1"/>
          <w:numId w:val="13"/>
        </w:numPr>
        <w:tabs>
          <w:tab w:val="clear" w:pos="1440"/>
        </w:tabs>
      </w:pPr>
      <w:r w:rsidRPr="00325917">
        <w:t>Delay gratification</w:t>
      </w:r>
    </w:p>
    <w:p w:rsidR="00000000" w:rsidRPr="00325917" w:rsidRDefault="00555FC5" w:rsidP="00325917">
      <w:pPr>
        <w:numPr>
          <w:ilvl w:val="1"/>
          <w:numId w:val="13"/>
        </w:numPr>
        <w:tabs>
          <w:tab w:val="clear" w:pos="1440"/>
        </w:tabs>
      </w:pPr>
      <w:r w:rsidRPr="00325917">
        <w:t>Pursue competitive careers</w:t>
      </w:r>
    </w:p>
    <w:p w:rsidR="00000000" w:rsidRPr="00325917" w:rsidRDefault="00555FC5" w:rsidP="00325917">
      <w:pPr>
        <w:numPr>
          <w:ilvl w:val="1"/>
          <w:numId w:val="13"/>
        </w:numPr>
        <w:tabs>
          <w:tab w:val="clear" w:pos="1440"/>
        </w:tabs>
      </w:pPr>
      <w:r w:rsidRPr="00325917">
        <w:t>Situational influences on achievement motives</w:t>
      </w:r>
    </w:p>
    <w:p w:rsidR="00000000" w:rsidRPr="00325917" w:rsidRDefault="00555FC5" w:rsidP="00325917">
      <w:pPr>
        <w:numPr>
          <w:ilvl w:val="1"/>
          <w:numId w:val="13"/>
        </w:numPr>
        <w:tabs>
          <w:tab w:val="clear" w:pos="1440"/>
        </w:tabs>
      </w:pPr>
      <w:r w:rsidRPr="00325917">
        <w:t>Thematic Apperception Test (TAT)</w:t>
      </w:r>
    </w:p>
    <w:p w:rsidR="00DE3C74" w:rsidRDefault="00C92126" w:rsidP="00ED4209">
      <w:r w:rsidRPr="00C92126">
        <w:rPr>
          <w:b/>
          <w:bCs/>
        </w:rPr>
        <w:t>The Elements of Emotional Experience</w:t>
      </w:r>
    </w:p>
    <w:p w:rsidR="00000000" w:rsidRPr="00C92126" w:rsidRDefault="00555FC5" w:rsidP="00C92126">
      <w:pPr>
        <w:numPr>
          <w:ilvl w:val="0"/>
          <w:numId w:val="14"/>
        </w:numPr>
      </w:pPr>
      <w:r w:rsidRPr="00C92126">
        <w:rPr>
          <w:b/>
          <w:bCs/>
        </w:rPr>
        <w:t>Cognitive component</w:t>
      </w:r>
    </w:p>
    <w:p w:rsidR="00000000" w:rsidRPr="00C92126" w:rsidRDefault="00555FC5" w:rsidP="00C92126">
      <w:pPr>
        <w:numPr>
          <w:ilvl w:val="1"/>
          <w:numId w:val="14"/>
        </w:numPr>
        <w:tabs>
          <w:tab w:val="clear" w:pos="1440"/>
        </w:tabs>
      </w:pPr>
      <w:r w:rsidRPr="00C92126">
        <w:t>Subjective conscious experience</w:t>
      </w:r>
    </w:p>
    <w:p w:rsidR="00000000" w:rsidRPr="00C92126" w:rsidRDefault="00555FC5" w:rsidP="00C92126">
      <w:pPr>
        <w:numPr>
          <w:ilvl w:val="1"/>
          <w:numId w:val="14"/>
        </w:numPr>
        <w:tabs>
          <w:tab w:val="clear" w:pos="1440"/>
        </w:tabs>
      </w:pPr>
      <w:r w:rsidRPr="00C92126">
        <w:t xml:space="preserve">Positive psychology </w:t>
      </w:r>
    </w:p>
    <w:p w:rsidR="00000000" w:rsidRPr="00C92126" w:rsidRDefault="00555FC5" w:rsidP="00C92126">
      <w:pPr>
        <w:numPr>
          <w:ilvl w:val="0"/>
          <w:numId w:val="14"/>
        </w:numPr>
      </w:pPr>
      <w:r w:rsidRPr="00C92126">
        <w:rPr>
          <w:b/>
          <w:bCs/>
        </w:rPr>
        <w:t xml:space="preserve">Physiological component </w:t>
      </w:r>
    </w:p>
    <w:p w:rsidR="00000000" w:rsidRPr="00C92126" w:rsidRDefault="00555FC5" w:rsidP="00C92126">
      <w:pPr>
        <w:numPr>
          <w:ilvl w:val="1"/>
          <w:numId w:val="14"/>
        </w:numPr>
        <w:tabs>
          <w:tab w:val="clear" w:pos="1440"/>
        </w:tabs>
      </w:pPr>
      <w:r w:rsidRPr="00C92126">
        <w:t>Bodily (autonomic) arousal</w:t>
      </w:r>
    </w:p>
    <w:p w:rsidR="00000000" w:rsidRPr="00C92126" w:rsidRDefault="00555FC5" w:rsidP="00C92126">
      <w:pPr>
        <w:numPr>
          <w:ilvl w:val="1"/>
          <w:numId w:val="14"/>
        </w:numPr>
        <w:tabs>
          <w:tab w:val="clear" w:pos="1440"/>
        </w:tabs>
      </w:pPr>
      <w:r w:rsidRPr="00C92126">
        <w:t>Affective Neuroscience</w:t>
      </w:r>
    </w:p>
    <w:p w:rsidR="00000000" w:rsidRPr="00C92126" w:rsidRDefault="00555FC5" w:rsidP="00C92126">
      <w:pPr>
        <w:numPr>
          <w:ilvl w:val="0"/>
          <w:numId w:val="14"/>
        </w:numPr>
      </w:pPr>
      <w:proofErr w:type="spellStart"/>
      <w:r w:rsidRPr="00C92126">
        <w:rPr>
          <w:b/>
          <w:bCs/>
        </w:rPr>
        <w:t>Behavioural</w:t>
      </w:r>
      <w:proofErr w:type="spellEnd"/>
      <w:r w:rsidRPr="00C92126">
        <w:rPr>
          <w:b/>
          <w:bCs/>
        </w:rPr>
        <w:t xml:space="preserve"> component </w:t>
      </w:r>
    </w:p>
    <w:p w:rsidR="00000000" w:rsidRDefault="00555FC5" w:rsidP="00C92126">
      <w:pPr>
        <w:numPr>
          <w:ilvl w:val="1"/>
          <w:numId w:val="14"/>
        </w:numPr>
        <w:tabs>
          <w:tab w:val="clear" w:pos="1440"/>
        </w:tabs>
      </w:pPr>
      <w:r w:rsidRPr="00C92126">
        <w:t>Characteristic overt expressions</w:t>
      </w:r>
    </w:p>
    <w:p w:rsidR="00EF35BC" w:rsidRPr="00C92126" w:rsidRDefault="00EF35BC" w:rsidP="00EF35BC">
      <w:r w:rsidRPr="00EF35BC">
        <w:lastRenderedPageBreak/>
        <w:drawing>
          <wp:inline distT="0" distB="0" distL="0" distR="0">
            <wp:extent cx="2393950" cy="2619134"/>
            <wp:effectExtent l="19050" t="0" r="6350" b="0"/>
            <wp:docPr id="15" name="Picture 14"/>
            <wp:cNvGraphicFramePr/>
            <a:graphic xmlns:a="http://schemas.openxmlformats.org/drawingml/2006/main">
              <a:graphicData uri="http://schemas.openxmlformats.org/drawingml/2006/picture">
                <pic:pic xmlns:pic="http://schemas.openxmlformats.org/drawingml/2006/picture">
                  <pic:nvPicPr>
                    <pic:cNvPr id="27651" name="Picture 2"/>
                    <pic:cNvPicPr>
                      <a:picLocks noChangeAspect="1" noChangeArrowheads="1"/>
                    </pic:cNvPicPr>
                  </pic:nvPicPr>
                  <pic:blipFill>
                    <a:blip r:embed="rId20" cstate="print"/>
                    <a:srcRect/>
                    <a:stretch>
                      <a:fillRect/>
                    </a:stretch>
                  </pic:blipFill>
                  <pic:spPr bwMode="auto">
                    <a:xfrm>
                      <a:off x="0" y="0"/>
                      <a:ext cx="2394803" cy="2620067"/>
                    </a:xfrm>
                    <a:prstGeom prst="rect">
                      <a:avLst/>
                    </a:prstGeom>
                    <a:noFill/>
                    <a:ln w="9525">
                      <a:noFill/>
                      <a:round/>
                      <a:headEnd/>
                      <a:tailEnd/>
                    </a:ln>
                    <a:effectLst/>
                  </pic:spPr>
                </pic:pic>
              </a:graphicData>
            </a:graphic>
          </wp:inline>
        </w:drawing>
      </w:r>
    </w:p>
    <w:p w:rsidR="00EF35BC" w:rsidRPr="00EF35BC" w:rsidRDefault="00EF35BC" w:rsidP="00EF35BC">
      <w:r w:rsidRPr="00EF35BC">
        <w:rPr>
          <w:b/>
          <w:bCs/>
        </w:rPr>
        <w:t xml:space="preserve">Fig 10.22 – The </w:t>
      </w:r>
      <w:proofErr w:type="spellStart"/>
      <w:r w:rsidRPr="00EF35BC">
        <w:rPr>
          <w:b/>
          <w:bCs/>
        </w:rPr>
        <w:t>amygdala</w:t>
      </w:r>
      <w:proofErr w:type="spellEnd"/>
      <w:r w:rsidRPr="00EF35BC">
        <w:rPr>
          <w:b/>
          <w:bCs/>
        </w:rPr>
        <w:t xml:space="preserve"> and fear.</w:t>
      </w:r>
      <w:r w:rsidRPr="00EF35BC">
        <w:t xml:space="preserve"> Emotions are controlled by a constellation of interacting brain systems, but the </w:t>
      </w:r>
      <w:proofErr w:type="spellStart"/>
      <w:r w:rsidRPr="00EF35BC">
        <w:t>amygdala</w:t>
      </w:r>
      <w:proofErr w:type="spellEnd"/>
      <w:r w:rsidRPr="00EF35BC">
        <w:t xml:space="preserve"> appears to play a particularly crucial role. According to </w:t>
      </w:r>
      <w:proofErr w:type="spellStart"/>
      <w:r w:rsidRPr="00EF35BC">
        <w:t>LeDoux</w:t>
      </w:r>
      <w:proofErr w:type="spellEnd"/>
      <w:r w:rsidRPr="00EF35BC">
        <w:t xml:space="preserve"> (1996), sensory inputs that can trigger fear arrive in the thalamus and then are routed along a fast pathway (shown in red) directly to the </w:t>
      </w:r>
      <w:proofErr w:type="spellStart"/>
      <w:r w:rsidRPr="00EF35BC">
        <w:t>amygdala</w:t>
      </w:r>
      <w:proofErr w:type="spellEnd"/>
      <w:r w:rsidRPr="00EF35BC">
        <w:t xml:space="preserve">, and along a slow pathway (shown in green) that allows the cortex time to think about the situation. Activity in the fast pathway allows for rapid responses to threats, which has probably had </w:t>
      </w:r>
    </w:p>
    <w:p w:rsidR="00EF35BC" w:rsidRPr="00EF35BC" w:rsidRDefault="00EF35BC" w:rsidP="00EF35BC">
      <w:r w:rsidRPr="00EF35BC">
        <w:t xml:space="preserve">adaptive significance for humans. Activity in this pathway also quickly elicits the autonomic </w:t>
      </w:r>
    </w:p>
    <w:p w:rsidR="00EF35BC" w:rsidRPr="00EF35BC" w:rsidRDefault="00EF35BC" w:rsidP="00EF35BC">
      <w:r w:rsidRPr="00EF35BC">
        <w:t xml:space="preserve">arousal and hormonal responses that are part of the physiological component of emotion. </w:t>
      </w:r>
    </w:p>
    <w:p w:rsidR="00C92126" w:rsidRDefault="009B3678" w:rsidP="00ED4209">
      <w:r w:rsidRPr="009B3678">
        <w:drawing>
          <wp:inline distT="0" distB="0" distL="0" distR="0">
            <wp:extent cx="5943600" cy="2801620"/>
            <wp:effectExtent l="19050" t="0" r="0" b="0"/>
            <wp:docPr id="16" name="Picture 15"/>
            <wp:cNvGraphicFramePr/>
            <a:graphic xmlns:a="http://schemas.openxmlformats.org/drawingml/2006/main">
              <a:graphicData uri="http://schemas.openxmlformats.org/drawingml/2006/picture">
                <pic:pic xmlns:pic="http://schemas.openxmlformats.org/drawingml/2006/picture">
                  <pic:nvPicPr>
                    <pic:cNvPr id="28675" name="Picture 2"/>
                    <pic:cNvPicPr>
                      <a:picLocks noChangeAspect="1" noChangeArrowheads="1"/>
                    </pic:cNvPicPr>
                  </pic:nvPicPr>
                  <pic:blipFill>
                    <a:blip r:embed="rId21" cstate="print"/>
                    <a:srcRect/>
                    <a:stretch>
                      <a:fillRect/>
                    </a:stretch>
                  </pic:blipFill>
                  <pic:spPr bwMode="auto">
                    <a:xfrm>
                      <a:off x="0" y="0"/>
                      <a:ext cx="5943600" cy="2801620"/>
                    </a:xfrm>
                    <a:prstGeom prst="rect">
                      <a:avLst/>
                    </a:prstGeom>
                    <a:noFill/>
                    <a:ln w="9525">
                      <a:noFill/>
                      <a:round/>
                      <a:headEnd/>
                      <a:tailEnd/>
                    </a:ln>
                    <a:effectLst/>
                  </pic:spPr>
                </pic:pic>
              </a:graphicData>
            </a:graphic>
          </wp:inline>
        </w:drawing>
      </w:r>
    </w:p>
    <w:p w:rsidR="009B3678" w:rsidRPr="009B3678" w:rsidRDefault="009B3678" w:rsidP="009B3678">
      <w:r w:rsidRPr="009B3678">
        <w:rPr>
          <w:b/>
          <w:bCs/>
        </w:rPr>
        <w:t>Cross-cultural comparisons of people’s ability to recognize emotions from facial expressions.</w:t>
      </w:r>
      <w:r w:rsidRPr="009B3678">
        <w:t xml:space="preserve">  </w:t>
      </w:r>
      <w:proofErr w:type="spellStart"/>
      <w:r w:rsidRPr="009B3678">
        <w:t>Ekman</w:t>
      </w:r>
      <w:proofErr w:type="spellEnd"/>
      <w:r w:rsidRPr="009B3678">
        <w:t xml:space="preserve"> and Friesen (1975) found that people in highly disparate cultures showed fair agreement on the </w:t>
      </w:r>
      <w:r w:rsidRPr="009B3678">
        <w:lastRenderedPageBreak/>
        <w:t xml:space="preserve">emotions portrayed in these photos. This consensus across cultures suggests that facial expressions of emotions may have a biological basis. </w:t>
      </w:r>
    </w:p>
    <w:p w:rsidR="00000000" w:rsidRPr="007920FA" w:rsidRDefault="00555FC5" w:rsidP="007920FA">
      <w:pPr>
        <w:numPr>
          <w:ilvl w:val="0"/>
          <w:numId w:val="15"/>
        </w:numPr>
      </w:pPr>
      <w:r w:rsidRPr="007920FA">
        <w:rPr>
          <w:b/>
          <w:bCs/>
        </w:rPr>
        <w:t>James-Lange</w:t>
      </w:r>
    </w:p>
    <w:p w:rsidR="00000000" w:rsidRPr="007920FA" w:rsidRDefault="00555FC5" w:rsidP="007920FA">
      <w:pPr>
        <w:numPr>
          <w:ilvl w:val="1"/>
          <w:numId w:val="15"/>
        </w:numPr>
        <w:tabs>
          <w:tab w:val="clear" w:pos="1440"/>
        </w:tabs>
      </w:pPr>
      <w:r w:rsidRPr="007920FA">
        <w:t>Feel afraid because pulse is racing</w:t>
      </w:r>
    </w:p>
    <w:p w:rsidR="00000000" w:rsidRPr="007920FA" w:rsidRDefault="00555FC5" w:rsidP="007920FA">
      <w:pPr>
        <w:numPr>
          <w:ilvl w:val="0"/>
          <w:numId w:val="15"/>
        </w:numPr>
      </w:pPr>
      <w:r w:rsidRPr="007920FA">
        <w:rPr>
          <w:b/>
          <w:bCs/>
        </w:rPr>
        <w:t>Cannon-Bard</w:t>
      </w:r>
    </w:p>
    <w:p w:rsidR="00000000" w:rsidRPr="007920FA" w:rsidRDefault="00555FC5" w:rsidP="007920FA">
      <w:pPr>
        <w:numPr>
          <w:ilvl w:val="1"/>
          <w:numId w:val="15"/>
        </w:numPr>
        <w:tabs>
          <w:tab w:val="clear" w:pos="1440"/>
        </w:tabs>
      </w:pPr>
      <w:r w:rsidRPr="007920FA">
        <w:t>Thalamus sends signals simultaneously to the cortex and the autonomic nervous system</w:t>
      </w:r>
    </w:p>
    <w:p w:rsidR="00000000" w:rsidRPr="007920FA" w:rsidRDefault="00555FC5" w:rsidP="007920FA">
      <w:pPr>
        <w:numPr>
          <w:ilvl w:val="0"/>
          <w:numId w:val="15"/>
        </w:numPr>
      </w:pPr>
      <w:proofErr w:type="spellStart"/>
      <w:r w:rsidRPr="007920FA">
        <w:rPr>
          <w:b/>
          <w:bCs/>
        </w:rPr>
        <w:t>Schacter’s</w:t>
      </w:r>
      <w:proofErr w:type="spellEnd"/>
      <w:r w:rsidRPr="007920FA">
        <w:rPr>
          <w:b/>
          <w:bCs/>
        </w:rPr>
        <w:t xml:space="preserve"> Two-Factor Theory</w:t>
      </w:r>
    </w:p>
    <w:p w:rsidR="00000000" w:rsidRPr="007920FA" w:rsidRDefault="00555FC5" w:rsidP="007920FA">
      <w:pPr>
        <w:numPr>
          <w:ilvl w:val="1"/>
          <w:numId w:val="15"/>
        </w:numPr>
        <w:tabs>
          <w:tab w:val="clear" w:pos="1440"/>
        </w:tabs>
      </w:pPr>
      <w:r w:rsidRPr="007920FA">
        <w:t>Look to external cues to decide what to feel</w:t>
      </w:r>
    </w:p>
    <w:p w:rsidR="00000000" w:rsidRPr="007920FA" w:rsidRDefault="00555FC5" w:rsidP="007920FA">
      <w:pPr>
        <w:numPr>
          <w:ilvl w:val="0"/>
          <w:numId w:val="15"/>
        </w:numPr>
      </w:pPr>
      <w:r w:rsidRPr="007920FA">
        <w:rPr>
          <w:b/>
          <w:bCs/>
        </w:rPr>
        <w:t>Evolutionary Theories</w:t>
      </w:r>
    </w:p>
    <w:p w:rsidR="00000000" w:rsidRPr="007920FA" w:rsidRDefault="00555FC5" w:rsidP="007920FA">
      <w:pPr>
        <w:numPr>
          <w:ilvl w:val="1"/>
          <w:numId w:val="15"/>
        </w:numPr>
        <w:tabs>
          <w:tab w:val="clear" w:pos="1440"/>
        </w:tabs>
      </w:pPr>
      <w:r w:rsidRPr="007920FA">
        <w:t>Innate reactions with little cognitive interpretation</w:t>
      </w:r>
    </w:p>
    <w:p w:rsidR="009B3678" w:rsidRDefault="007920FA" w:rsidP="00ED4209">
      <w:r w:rsidRPr="007920FA">
        <w:drawing>
          <wp:inline distT="0" distB="0" distL="0" distR="0">
            <wp:extent cx="3452283" cy="2573866"/>
            <wp:effectExtent l="19050" t="0" r="0" b="0"/>
            <wp:docPr id="17" name="Picture 16"/>
            <wp:cNvGraphicFramePr/>
            <a:graphic xmlns:a="http://schemas.openxmlformats.org/drawingml/2006/main">
              <a:graphicData uri="http://schemas.openxmlformats.org/drawingml/2006/picture">
                <pic:pic xmlns:pic="http://schemas.openxmlformats.org/drawingml/2006/picture">
                  <pic:nvPicPr>
                    <pic:cNvPr id="30723" name="Picture 2"/>
                    <pic:cNvPicPr>
                      <a:picLocks noChangeAspect="1" noChangeArrowheads="1"/>
                    </pic:cNvPicPr>
                  </pic:nvPicPr>
                  <pic:blipFill>
                    <a:blip r:embed="rId22" cstate="print"/>
                    <a:srcRect/>
                    <a:stretch>
                      <a:fillRect/>
                    </a:stretch>
                  </pic:blipFill>
                  <pic:spPr bwMode="auto">
                    <a:xfrm>
                      <a:off x="0" y="0"/>
                      <a:ext cx="3458037" cy="2578156"/>
                    </a:xfrm>
                    <a:prstGeom prst="rect">
                      <a:avLst/>
                    </a:prstGeom>
                    <a:noFill/>
                    <a:ln w="9525">
                      <a:noFill/>
                      <a:round/>
                      <a:headEnd/>
                      <a:tailEnd/>
                    </a:ln>
                    <a:effectLst/>
                  </pic:spPr>
                </pic:pic>
              </a:graphicData>
            </a:graphic>
          </wp:inline>
        </w:drawing>
      </w:r>
    </w:p>
    <w:p w:rsidR="00037A4D" w:rsidRDefault="00037A4D" w:rsidP="00ED4209">
      <w:r w:rsidRPr="00037A4D">
        <w:rPr>
          <w:b/>
          <w:bCs/>
        </w:rPr>
        <w:t>Happiness</w:t>
      </w:r>
    </w:p>
    <w:p w:rsidR="00000000" w:rsidRPr="00037A4D" w:rsidRDefault="00555FC5" w:rsidP="00037A4D">
      <w:pPr>
        <w:numPr>
          <w:ilvl w:val="0"/>
          <w:numId w:val="16"/>
        </w:numPr>
      </w:pPr>
      <w:r w:rsidRPr="00037A4D">
        <w:rPr>
          <w:b/>
          <w:bCs/>
        </w:rPr>
        <w:t>Common sense notions incorrect</w:t>
      </w:r>
    </w:p>
    <w:p w:rsidR="00000000" w:rsidRPr="00037A4D" w:rsidRDefault="00555FC5" w:rsidP="00037A4D">
      <w:pPr>
        <w:numPr>
          <w:ilvl w:val="1"/>
          <w:numId w:val="16"/>
        </w:numPr>
        <w:tabs>
          <w:tab w:val="clear" w:pos="1440"/>
        </w:tabs>
      </w:pPr>
      <w:r w:rsidRPr="00037A4D">
        <w:t>Income, age, parenthood, intelligence, and attractiveness largely uncorrelated</w:t>
      </w:r>
    </w:p>
    <w:p w:rsidR="00000000" w:rsidRPr="00037A4D" w:rsidRDefault="00555FC5" w:rsidP="00037A4D">
      <w:pPr>
        <w:numPr>
          <w:ilvl w:val="1"/>
          <w:numId w:val="16"/>
        </w:numPr>
        <w:tabs>
          <w:tab w:val="clear" w:pos="1440"/>
        </w:tabs>
      </w:pPr>
      <w:r w:rsidRPr="00037A4D">
        <w:t xml:space="preserve">Physical </w:t>
      </w:r>
      <w:r w:rsidRPr="00037A4D">
        <w:t>health, good social relationships, religious faith, and culture modestly correlated</w:t>
      </w:r>
    </w:p>
    <w:p w:rsidR="00000000" w:rsidRPr="00037A4D" w:rsidRDefault="00555FC5" w:rsidP="00037A4D">
      <w:pPr>
        <w:numPr>
          <w:ilvl w:val="1"/>
          <w:numId w:val="16"/>
        </w:numPr>
        <w:tabs>
          <w:tab w:val="clear" w:pos="1440"/>
        </w:tabs>
      </w:pPr>
      <w:r w:rsidRPr="00037A4D">
        <w:t>Love, marriage, work satisfaction, and personality strongly correlated</w:t>
      </w:r>
    </w:p>
    <w:p w:rsidR="00000000" w:rsidRPr="00037A4D" w:rsidRDefault="00555FC5" w:rsidP="00037A4D">
      <w:pPr>
        <w:numPr>
          <w:ilvl w:val="0"/>
          <w:numId w:val="16"/>
        </w:numPr>
      </w:pPr>
      <w:r w:rsidRPr="00037A4D">
        <w:rPr>
          <w:b/>
          <w:bCs/>
        </w:rPr>
        <w:t>Subjective rather than objective reality important</w:t>
      </w:r>
    </w:p>
    <w:p w:rsidR="00037A4D" w:rsidRDefault="00037A4D" w:rsidP="00ED4209"/>
    <w:p w:rsidR="0010343E" w:rsidRDefault="0010343E" w:rsidP="0010343E">
      <w:pPr>
        <w:jc w:val="center"/>
        <w:rPr>
          <w:u w:val="single"/>
        </w:rPr>
      </w:pPr>
      <w:r w:rsidRPr="0010343E">
        <w:rPr>
          <w:u w:val="single"/>
        </w:rPr>
        <w:lastRenderedPageBreak/>
        <w:t>Chapter 11</w:t>
      </w:r>
      <w:r>
        <w:rPr>
          <w:u w:val="single"/>
        </w:rPr>
        <w:t>: Human development across the lifespan</w:t>
      </w:r>
    </w:p>
    <w:p w:rsidR="0010343E" w:rsidRDefault="0010343E" w:rsidP="0010343E">
      <w:r>
        <w:t>Prenatal development:</w:t>
      </w:r>
    </w:p>
    <w:p w:rsidR="0010343E" w:rsidRDefault="0010343E" w:rsidP="0010343E">
      <w:pPr>
        <w:pStyle w:val="ListParagraph"/>
        <w:numPr>
          <w:ilvl w:val="0"/>
          <w:numId w:val="17"/>
        </w:numPr>
      </w:pPr>
      <w:r>
        <w:t>Germinal stage: first 2 weeks, conception, implantation, formation of placenta</w:t>
      </w:r>
    </w:p>
    <w:p w:rsidR="0010343E" w:rsidRDefault="0010343E" w:rsidP="0010343E">
      <w:pPr>
        <w:pStyle w:val="ListParagraph"/>
        <w:numPr>
          <w:ilvl w:val="0"/>
          <w:numId w:val="17"/>
        </w:numPr>
      </w:pPr>
      <w:r>
        <w:t>Embryonic stage: 2 weeks-2 months, formation of vital organs and systems</w:t>
      </w:r>
    </w:p>
    <w:p w:rsidR="0010343E" w:rsidRDefault="0010343E" w:rsidP="0010343E">
      <w:pPr>
        <w:pStyle w:val="ListParagraph"/>
        <w:numPr>
          <w:ilvl w:val="0"/>
          <w:numId w:val="17"/>
        </w:numPr>
      </w:pPr>
      <w:r>
        <w:t>Fetal stage: 2 months-birth, bodily growth continues, movement begins, brain cells multiply, age of viability</w:t>
      </w:r>
    </w:p>
    <w:p w:rsidR="0010343E" w:rsidRDefault="0010343E" w:rsidP="0010343E">
      <w:r w:rsidRPr="0010343E">
        <w:t>The placenta is a structure that allows oxygen and nutrients to pass into the fetus from the mother’s bloodstream and bodily wastes to pass out to the mother.</w:t>
      </w:r>
    </w:p>
    <w:p w:rsidR="007C39A2" w:rsidRPr="007C39A2" w:rsidRDefault="007C39A2" w:rsidP="007C39A2">
      <w:r w:rsidRPr="007C39A2">
        <w:rPr>
          <w:i/>
          <w:iCs/>
        </w:rPr>
        <w:t>Somewhere between 22 and 26 weeks, the age of viability is reached…when the baby could survive if born prematurely.  At 22 or 23 weeks, chances for survival are slim, but by 26-28 weeks chances improve to a survival rate of about 85%.</w:t>
      </w:r>
    </w:p>
    <w:p w:rsidR="0010343E" w:rsidRPr="0010343E" w:rsidRDefault="004D7594" w:rsidP="0010343E">
      <w:r>
        <w:rPr>
          <w:noProof/>
        </w:rPr>
        <w:pict>
          <v:shape id="_x0000_s1029" type="#_x0000_t75" style="position:absolute;margin-left:14.7pt;margin-top:14.7pt;width:351.3pt;height:135.35pt;z-index:251664384">
            <v:fill type="frame"/>
            <v:imagedata r:id="rId23" o:title=""/>
          </v:shape>
        </w:pict>
      </w:r>
    </w:p>
    <w:p w:rsidR="0010343E" w:rsidRDefault="0010343E" w:rsidP="0010343E"/>
    <w:p w:rsidR="0010343E" w:rsidRDefault="0010343E" w:rsidP="0010343E">
      <w:pPr>
        <w:pStyle w:val="ListParagraph"/>
        <w:ind w:left="1440"/>
      </w:pPr>
    </w:p>
    <w:p w:rsidR="004D7594" w:rsidRDefault="004D7594" w:rsidP="0010343E">
      <w:pPr>
        <w:pStyle w:val="ListParagraph"/>
        <w:ind w:left="1440"/>
      </w:pPr>
    </w:p>
    <w:p w:rsidR="004D7594" w:rsidRDefault="004D7594" w:rsidP="0010343E">
      <w:pPr>
        <w:pStyle w:val="ListParagraph"/>
        <w:ind w:left="1440"/>
      </w:pPr>
    </w:p>
    <w:p w:rsidR="004D7594" w:rsidRDefault="004D7594" w:rsidP="0010343E">
      <w:pPr>
        <w:pStyle w:val="ListParagraph"/>
        <w:ind w:left="1440"/>
      </w:pPr>
    </w:p>
    <w:p w:rsidR="004D7594" w:rsidRDefault="004D7594" w:rsidP="0010343E">
      <w:pPr>
        <w:pStyle w:val="ListParagraph"/>
        <w:ind w:left="1440"/>
      </w:pPr>
    </w:p>
    <w:p w:rsidR="004D7594" w:rsidRDefault="004D7594" w:rsidP="0010343E">
      <w:pPr>
        <w:pStyle w:val="ListParagraph"/>
        <w:ind w:left="1440"/>
      </w:pPr>
    </w:p>
    <w:p w:rsidR="004D7594" w:rsidRDefault="004D7594" w:rsidP="0010343E">
      <w:pPr>
        <w:pStyle w:val="ListParagraph"/>
        <w:ind w:left="1440"/>
      </w:pPr>
    </w:p>
    <w:p w:rsidR="002F6000" w:rsidRPr="002F6000" w:rsidRDefault="002F6000" w:rsidP="002F6000">
      <w:r w:rsidRPr="002F6000">
        <w:rPr>
          <w:b/>
          <w:bCs/>
        </w:rPr>
        <w:t>Environmental Factors and Prenatal Development</w:t>
      </w:r>
    </w:p>
    <w:p w:rsidR="00000000" w:rsidRPr="002F6000" w:rsidRDefault="00555FC5" w:rsidP="002F6000">
      <w:pPr>
        <w:numPr>
          <w:ilvl w:val="0"/>
          <w:numId w:val="18"/>
        </w:numPr>
        <w:tabs>
          <w:tab w:val="clear" w:pos="720"/>
          <w:tab w:val="left" w:pos="710"/>
        </w:tabs>
      </w:pPr>
      <w:r w:rsidRPr="002F6000">
        <w:rPr>
          <w:b/>
          <w:bCs/>
        </w:rPr>
        <w:t>Maternal nutrition</w:t>
      </w:r>
    </w:p>
    <w:p w:rsidR="00000000" w:rsidRDefault="00555FC5" w:rsidP="002F6000">
      <w:pPr>
        <w:numPr>
          <w:ilvl w:val="1"/>
          <w:numId w:val="18"/>
        </w:numPr>
        <w:tabs>
          <w:tab w:val="clear" w:pos="1440"/>
          <w:tab w:val="left" w:pos="710"/>
        </w:tabs>
      </w:pPr>
      <w:r w:rsidRPr="002F6000">
        <w:t xml:space="preserve">Malnutrition linked to </w:t>
      </w:r>
      <w:r w:rsidRPr="002F6000">
        <w:t>increased risk of birth complications, neurological problems, and psychopathology</w:t>
      </w:r>
    </w:p>
    <w:p w:rsidR="002F6000" w:rsidRPr="002F6000" w:rsidRDefault="002F6000" w:rsidP="002F6000">
      <w:pPr>
        <w:numPr>
          <w:ilvl w:val="1"/>
          <w:numId w:val="18"/>
        </w:numPr>
        <w:tabs>
          <w:tab w:val="clear" w:pos="1440"/>
          <w:tab w:val="left" w:pos="710"/>
        </w:tabs>
      </w:pPr>
      <w:r w:rsidRPr="002F6000">
        <w:rPr>
          <w:i/>
          <w:iCs/>
        </w:rPr>
        <w:t>vulnerability, schizophrenia, and other psychiatric disorders in adolescence and early adulthood.</w:t>
      </w:r>
    </w:p>
    <w:p w:rsidR="00000000" w:rsidRPr="002F6000" w:rsidRDefault="00555FC5" w:rsidP="002F6000">
      <w:pPr>
        <w:numPr>
          <w:ilvl w:val="0"/>
          <w:numId w:val="18"/>
        </w:numPr>
        <w:tabs>
          <w:tab w:val="clear" w:pos="720"/>
          <w:tab w:val="left" w:pos="710"/>
        </w:tabs>
      </w:pPr>
      <w:r w:rsidRPr="002F6000">
        <w:rPr>
          <w:b/>
          <w:bCs/>
        </w:rPr>
        <w:t>Maternal drug use</w:t>
      </w:r>
    </w:p>
    <w:p w:rsidR="00000000" w:rsidRPr="002F6000" w:rsidRDefault="00555FC5" w:rsidP="002F6000">
      <w:pPr>
        <w:numPr>
          <w:ilvl w:val="1"/>
          <w:numId w:val="18"/>
        </w:numPr>
        <w:tabs>
          <w:tab w:val="clear" w:pos="1440"/>
          <w:tab w:val="left" w:pos="710"/>
        </w:tabs>
      </w:pPr>
      <w:r w:rsidRPr="002F6000">
        <w:t>Tobacco, alcohol, prescription, and recreational drugs (marijuana)</w:t>
      </w:r>
    </w:p>
    <w:p w:rsidR="00000000" w:rsidRPr="002F6000" w:rsidRDefault="00555FC5" w:rsidP="002F6000">
      <w:pPr>
        <w:numPr>
          <w:ilvl w:val="1"/>
          <w:numId w:val="18"/>
        </w:numPr>
        <w:tabs>
          <w:tab w:val="clear" w:pos="1440"/>
          <w:tab w:val="left" w:pos="710"/>
        </w:tabs>
      </w:pPr>
      <w:r w:rsidRPr="002F6000">
        <w:t>Fetal alcohol syndrome</w:t>
      </w:r>
      <w:r w:rsidR="002F6000">
        <w:t xml:space="preserve"> -</w:t>
      </w:r>
      <w:r w:rsidR="002F6000" w:rsidRPr="002F6000">
        <w:rPr>
          <w:i/>
          <w:iCs/>
        </w:rPr>
        <w:t xml:space="preserve">one of the leading causes of mental retardation, is a collection of congenital (inborn) problems associated with excessive alcohol use during pregnancy.  Problems include </w:t>
      </w:r>
      <w:proofErr w:type="spellStart"/>
      <w:r w:rsidR="002F6000" w:rsidRPr="002F6000">
        <w:rPr>
          <w:i/>
          <w:iCs/>
        </w:rPr>
        <w:t>microcephaly</w:t>
      </w:r>
      <w:proofErr w:type="spellEnd"/>
      <w:r w:rsidR="002F6000" w:rsidRPr="002F6000">
        <w:rPr>
          <w:i/>
          <w:iCs/>
        </w:rPr>
        <w:t xml:space="preserve">, heart defects, irritability, hyperactivity, and delayed mental and motor development.  FAS is also related to increased incidence of depression, suicide, and criminal </w:t>
      </w:r>
      <w:proofErr w:type="spellStart"/>
      <w:r w:rsidR="002F6000" w:rsidRPr="002F6000">
        <w:rPr>
          <w:i/>
          <w:iCs/>
        </w:rPr>
        <w:t>behaviour</w:t>
      </w:r>
      <w:proofErr w:type="spellEnd"/>
      <w:r w:rsidR="002F6000" w:rsidRPr="002F6000">
        <w:rPr>
          <w:i/>
          <w:iCs/>
        </w:rPr>
        <w:t xml:space="preserve"> in adulthood.</w:t>
      </w:r>
    </w:p>
    <w:p w:rsidR="00000000" w:rsidRPr="002F6000" w:rsidRDefault="00555FC5" w:rsidP="002F6000">
      <w:pPr>
        <w:numPr>
          <w:ilvl w:val="0"/>
          <w:numId w:val="18"/>
        </w:numPr>
        <w:tabs>
          <w:tab w:val="clear" w:pos="720"/>
          <w:tab w:val="left" w:pos="710"/>
        </w:tabs>
      </w:pPr>
      <w:r w:rsidRPr="002F6000">
        <w:rPr>
          <w:b/>
          <w:bCs/>
        </w:rPr>
        <w:lastRenderedPageBreak/>
        <w:t>Maternal illness</w:t>
      </w:r>
    </w:p>
    <w:p w:rsidR="00000000" w:rsidRPr="002F6000" w:rsidRDefault="00555FC5" w:rsidP="002F6000">
      <w:pPr>
        <w:numPr>
          <w:ilvl w:val="1"/>
          <w:numId w:val="18"/>
        </w:numPr>
        <w:tabs>
          <w:tab w:val="clear" w:pos="1440"/>
          <w:tab w:val="left" w:pos="710"/>
        </w:tabs>
      </w:pPr>
      <w:r w:rsidRPr="002F6000">
        <w:t xml:space="preserve">Rubella, syphilis, mumps, </w:t>
      </w:r>
      <w:r w:rsidRPr="002F6000">
        <w:t>genital herpes, AIDS, severe influenza</w:t>
      </w:r>
    </w:p>
    <w:p w:rsidR="00000000" w:rsidRPr="002F6000" w:rsidRDefault="00555FC5" w:rsidP="002F6000">
      <w:pPr>
        <w:numPr>
          <w:ilvl w:val="1"/>
          <w:numId w:val="18"/>
        </w:numPr>
        <w:tabs>
          <w:tab w:val="clear" w:pos="1440"/>
          <w:tab w:val="left" w:pos="710"/>
        </w:tabs>
      </w:pPr>
      <w:r w:rsidRPr="002F6000">
        <w:t>Prenatal health care</w:t>
      </w:r>
    </w:p>
    <w:p w:rsidR="00000000" w:rsidRPr="002F6000" w:rsidRDefault="00555FC5" w:rsidP="002F6000">
      <w:pPr>
        <w:numPr>
          <w:ilvl w:val="1"/>
          <w:numId w:val="18"/>
        </w:numPr>
        <w:tabs>
          <w:tab w:val="clear" w:pos="1440"/>
          <w:tab w:val="left" w:pos="710"/>
        </w:tabs>
      </w:pPr>
      <w:r w:rsidRPr="002F6000">
        <w:t>Prevention through guidance</w:t>
      </w:r>
    </w:p>
    <w:p w:rsidR="004D7594" w:rsidRDefault="00BE1B8F" w:rsidP="004D7594">
      <w:pPr>
        <w:rPr>
          <w:i/>
          <w:iCs/>
        </w:rPr>
      </w:pPr>
      <w:r w:rsidRPr="00BE1B8F">
        <w:rPr>
          <w:i/>
          <w:iCs/>
        </w:rPr>
        <w:t>Prenatal care is associated with higher survival rates and reduced prematurity, but many women, because of poverty and other problems, do not receive prenatal care.</w:t>
      </w:r>
    </w:p>
    <w:p w:rsidR="009B2430" w:rsidRDefault="009B2430" w:rsidP="009B2430">
      <w:proofErr w:type="spellStart"/>
      <w:r>
        <w:t>Teratogens</w:t>
      </w:r>
      <w:proofErr w:type="spellEnd"/>
      <w:r>
        <w:t xml:space="preserve"> are any external agents that can harm an embryo or fetus</w:t>
      </w:r>
    </w:p>
    <w:p w:rsidR="009B2430" w:rsidRPr="009B2430" w:rsidRDefault="009B2430" w:rsidP="009B2430">
      <w:r w:rsidRPr="009B2430">
        <w:rPr>
          <w:b/>
          <w:bCs/>
        </w:rPr>
        <w:t>The Childhood Years: Motor Development</w:t>
      </w:r>
    </w:p>
    <w:p w:rsidR="00000000" w:rsidRPr="009B2430" w:rsidRDefault="00555FC5" w:rsidP="009B2430">
      <w:pPr>
        <w:numPr>
          <w:ilvl w:val="0"/>
          <w:numId w:val="19"/>
        </w:numPr>
        <w:tabs>
          <w:tab w:val="clear" w:pos="720"/>
          <w:tab w:val="left" w:pos="710"/>
        </w:tabs>
      </w:pPr>
      <w:r w:rsidRPr="009B2430">
        <w:rPr>
          <w:b/>
          <w:bCs/>
        </w:rPr>
        <w:t>Basic Principles</w:t>
      </w:r>
    </w:p>
    <w:p w:rsidR="00000000" w:rsidRPr="009B2430" w:rsidRDefault="00555FC5" w:rsidP="009B2430">
      <w:pPr>
        <w:numPr>
          <w:ilvl w:val="1"/>
          <w:numId w:val="19"/>
        </w:numPr>
        <w:tabs>
          <w:tab w:val="clear" w:pos="1440"/>
          <w:tab w:val="left" w:pos="710"/>
        </w:tabs>
      </w:pPr>
      <w:proofErr w:type="spellStart"/>
      <w:r w:rsidRPr="009B2430">
        <w:rPr>
          <w:b/>
          <w:bCs/>
        </w:rPr>
        <w:t>Cephalocaudal</w:t>
      </w:r>
      <w:proofErr w:type="spellEnd"/>
      <w:r w:rsidRPr="009B2430">
        <w:rPr>
          <w:b/>
          <w:bCs/>
        </w:rPr>
        <w:t xml:space="preserve"> trend</w:t>
      </w:r>
      <w:r w:rsidRPr="009B2430">
        <w:t xml:space="preserve"> – head to foot</w:t>
      </w:r>
      <w:r w:rsidR="009B2430">
        <w:t xml:space="preserve"> direction of motor development</w:t>
      </w:r>
    </w:p>
    <w:p w:rsidR="00000000" w:rsidRPr="009B2430" w:rsidRDefault="00555FC5" w:rsidP="009B2430">
      <w:pPr>
        <w:numPr>
          <w:ilvl w:val="1"/>
          <w:numId w:val="19"/>
        </w:numPr>
        <w:tabs>
          <w:tab w:val="clear" w:pos="1440"/>
          <w:tab w:val="left" w:pos="710"/>
        </w:tabs>
      </w:pPr>
      <w:proofErr w:type="spellStart"/>
      <w:r w:rsidRPr="009B2430">
        <w:rPr>
          <w:b/>
          <w:bCs/>
        </w:rPr>
        <w:t>Proximodistal</w:t>
      </w:r>
      <w:proofErr w:type="spellEnd"/>
      <w:r w:rsidRPr="009B2430">
        <w:rPr>
          <w:b/>
          <w:bCs/>
        </w:rPr>
        <w:t xml:space="preserve"> trend</w:t>
      </w:r>
      <w:r w:rsidRPr="009B2430">
        <w:t xml:space="preserve"> – centre-outward</w:t>
      </w:r>
      <w:r w:rsidR="009B2430">
        <w:t xml:space="preserve"> direction of motor development</w:t>
      </w:r>
    </w:p>
    <w:p w:rsidR="00000000" w:rsidRPr="009B2430" w:rsidRDefault="00555FC5" w:rsidP="009B2430">
      <w:pPr>
        <w:numPr>
          <w:ilvl w:val="0"/>
          <w:numId w:val="19"/>
        </w:numPr>
        <w:tabs>
          <w:tab w:val="clear" w:pos="720"/>
          <w:tab w:val="left" w:pos="710"/>
        </w:tabs>
      </w:pPr>
      <w:r w:rsidRPr="009B2430">
        <w:rPr>
          <w:b/>
          <w:bCs/>
        </w:rPr>
        <w:t>Maturation</w:t>
      </w:r>
      <w:r w:rsidRPr="009B2430">
        <w:t xml:space="preserve"> – gradual unfolding of genetic blueprint</w:t>
      </w:r>
      <w:r w:rsidR="00DA3963">
        <w:t xml:space="preserve"> and </w:t>
      </w:r>
      <w:r w:rsidR="00DA3963" w:rsidRPr="00DA3963">
        <w:rPr>
          <w:i/>
          <w:iCs/>
        </w:rPr>
        <w:t>infant’s ongoing exploration of the world.</w:t>
      </w:r>
    </w:p>
    <w:p w:rsidR="00000000" w:rsidRPr="009B2430" w:rsidRDefault="00555FC5" w:rsidP="009B2430">
      <w:pPr>
        <w:numPr>
          <w:ilvl w:val="0"/>
          <w:numId w:val="19"/>
        </w:numPr>
        <w:tabs>
          <w:tab w:val="clear" w:pos="720"/>
          <w:tab w:val="left" w:pos="710"/>
        </w:tabs>
      </w:pPr>
      <w:r w:rsidRPr="009B2430">
        <w:rPr>
          <w:b/>
          <w:bCs/>
        </w:rPr>
        <w:t>Developmental norms</w:t>
      </w:r>
      <w:r w:rsidRPr="009B2430">
        <w:t xml:space="preserve"> – median age</w:t>
      </w:r>
      <w:r w:rsidR="004F433D">
        <w:t xml:space="preserve"> </w:t>
      </w:r>
      <w:r w:rsidR="004F433D" w:rsidRPr="004F433D">
        <w:rPr>
          <w:i/>
          <w:iCs/>
        </w:rPr>
        <w:t xml:space="preserve">at which individuals display various </w:t>
      </w:r>
      <w:proofErr w:type="spellStart"/>
      <w:r w:rsidR="004F433D" w:rsidRPr="004F433D">
        <w:rPr>
          <w:i/>
          <w:iCs/>
        </w:rPr>
        <w:t>behaviours</w:t>
      </w:r>
      <w:proofErr w:type="spellEnd"/>
      <w:r w:rsidR="004F433D" w:rsidRPr="004F433D">
        <w:rPr>
          <w:i/>
          <w:iCs/>
        </w:rPr>
        <w:t xml:space="preserve"> and abilities…useful benchmarks only.  </w:t>
      </w:r>
    </w:p>
    <w:p w:rsidR="00000000" w:rsidRPr="008F5C36" w:rsidRDefault="00555FC5" w:rsidP="009B2430">
      <w:pPr>
        <w:numPr>
          <w:ilvl w:val="1"/>
          <w:numId w:val="19"/>
        </w:numPr>
        <w:tabs>
          <w:tab w:val="clear" w:pos="1440"/>
          <w:tab w:val="left" w:pos="710"/>
        </w:tabs>
      </w:pPr>
      <w:r w:rsidRPr="009B2430">
        <w:t>Cultural variations</w:t>
      </w:r>
      <w:r w:rsidR="004F433D">
        <w:t xml:space="preserve"> </w:t>
      </w:r>
      <w:r w:rsidR="004F433D" w:rsidRPr="004F433D">
        <w:rPr>
          <w:i/>
          <w:iCs/>
        </w:rPr>
        <w:t>indicate the importance of experience on the development of motor skills. Nevertheless, the similarities across cultures outweigh the differences, illustrating the importance of maturation.</w:t>
      </w:r>
    </w:p>
    <w:p w:rsidR="008F5C36" w:rsidRDefault="008F5C36" w:rsidP="008F5C36">
      <w:r w:rsidRPr="008F5C36">
        <w:t>Easy and Difficult Babies: Differences in Temperament</w:t>
      </w:r>
    </w:p>
    <w:p w:rsidR="000A371E" w:rsidRDefault="000A371E" w:rsidP="008F5C36">
      <w:r>
        <w:t>Temperament: characteristic mood, activity level, and emotional reactivity</w:t>
      </w:r>
    </w:p>
    <w:p w:rsidR="000A371E" w:rsidRDefault="00555FC5" w:rsidP="000A371E">
      <w:pPr>
        <w:numPr>
          <w:ilvl w:val="0"/>
          <w:numId w:val="20"/>
        </w:numPr>
        <w:tabs>
          <w:tab w:val="clear" w:pos="720"/>
          <w:tab w:val="left" w:pos="710"/>
        </w:tabs>
      </w:pPr>
      <w:r w:rsidRPr="000A371E">
        <w:t>Longitudinal</w:t>
      </w:r>
      <w:r w:rsidR="000A371E">
        <w:t xml:space="preserve"> design:</w:t>
      </w:r>
      <w:r w:rsidR="004246CB">
        <w:t xml:space="preserve"> </w:t>
      </w:r>
      <w:r w:rsidR="004246CB" w:rsidRPr="004246CB">
        <w:rPr>
          <w:i/>
          <w:iCs/>
        </w:rPr>
        <w:t>observe one group of participants repeatedly over time.</w:t>
      </w:r>
    </w:p>
    <w:p w:rsidR="00000000" w:rsidRPr="004246CB" w:rsidRDefault="000A371E" w:rsidP="000A371E">
      <w:pPr>
        <w:numPr>
          <w:ilvl w:val="0"/>
          <w:numId w:val="20"/>
        </w:numPr>
        <w:tabs>
          <w:tab w:val="clear" w:pos="720"/>
          <w:tab w:val="left" w:pos="710"/>
        </w:tabs>
      </w:pPr>
      <w:r>
        <w:t xml:space="preserve"> </w:t>
      </w:r>
      <w:r w:rsidR="00555FC5" w:rsidRPr="000A371E">
        <w:t>cross-sectional designs</w:t>
      </w:r>
      <w:r w:rsidR="004246CB">
        <w:t xml:space="preserve">: </w:t>
      </w:r>
      <w:r w:rsidR="004246CB" w:rsidRPr="004246CB">
        <w:rPr>
          <w:i/>
          <w:iCs/>
        </w:rPr>
        <w:t>compare groups of participants of differing age at a single point in time</w:t>
      </w:r>
    </w:p>
    <w:p w:rsidR="004246CB" w:rsidRPr="000A371E" w:rsidRDefault="004246CB" w:rsidP="004246CB">
      <w:pPr>
        <w:numPr>
          <w:ilvl w:val="0"/>
          <w:numId w:val="20"/>
        </w:numPr>
      </w:pPr>
      <w:r w:rsidRPr="004246CB">
        <w:rPr>
          <w:i/>
          <w:iCs/>
        </w:rPr>
        <w:t>Cross-sectional studies are easier, quicker, and cheaper; longitudinal designs are more sensitive to developmental influences, however.</w:t>
      </w:r>
    </w:p>
    <w:p w:rsidR="00000000" w:rsidRPr="000A371E" w:rsidRDefault="00555FC5" w:rsidP="004246CB">
      <w:r w:rsidRPr="000A371E">
        <w:t>Thomas, Chess, and Birch (1970)</w:t>
      </w:r>
      <w:r w:rsidR="008E047D">
        <w:t xml:space="preserve"> - </w:t>
      </w:r>
      <w:r w:rsidR="008E047D" w:rsidRPr="008E047D">
        <w:rPr>
          <w:i/>
          <w:iCs/>
        </w:rPr>
        <w:t>first to begin a longitudinal study of temperament, an individual’s characteristic mood, activity level, and emotional reactivity.</w:t>
      </w:r>
    </w:p>
    <w:p w:rsidR="00000000" w:rsidRPr="000A371E" w:rsidRDefault="00555FC5" w:rsidP="000A371E">
      <w:pPr>
        <w:numPr>
          <w:ilvl w:val="1"/>
          <w:numId w:val="20"/>
        </w:numPr>
        <w:tabs>
          <w:tab w:val="clear" w:pos="1440"/>
          <w:tab w:val="left" w:pos="710"/>
        </w:tabs>
      </w:pPr>
      <w:r w:rsidRPr="000A371E">
        <w:t>3 basic temperamental styles</w:t>
      </w:r>
    </w:p>
    <w:p w:rsidR="00000000" w:rsidRPr="000A371E" w:rsidRDefault="00555FC5" w:rsidP="000A371E">
      <w:pPr>
        <w:numPr>
          <w:ilvl w:val="2"/>
          <w:numId w:val="20"/>
        </w:numPr>
        <w:tabs>
          <w:tab w:val="clear" w:pos="2160"/>
          <w:tab w:val="left" w:pos="710"/>
        </w:tabs>
      </w:pPr>
      <w:r w:rsidRPr="000A371E">
        <w:rPr>
          <w:b/>
          <w:bCs/>
        </w:rPr>
        <w:t>easy – 40%</w:t>
      </w:r>
      <w:r w:rsidR="00245D98">
        <w:rPr>
          <w:b/>
          <w:bCs/>
        </w:rPr>
        <w:t xml:space="preserve"> -</w:t>
      </w:r>
      <w:r w:rsidR="00245D98" w:rsidRPr="00245D98">
        <w:rPr>
          <w:rFonts w:ascii="Arial" w:eastAsia="Lucida Sans Unicode" w:hAnsi="Arial" w:cs="Lucida Sans Unicode"/>
          <w:i/>
          <w:iCs/>
          <w:color w:val="000000"/>
          <w:kern w:val="24"/>
          <w:sz w:val="16"/>
          <w:szCs w:val="16"/>
        </w:rPr>
        <w:t xml:space="preserve"> </w:t>
      </w:r>
      <w:r w:rsidR="00245D98" w:rsidRPr="00245D98">
        <w:rPr>
          <w:b/>
          <w:bCs/>
          <w:i/>
          <w:iCs/>
        </w:rPr>
        <w:t>happy, regular in sleep and eating, adaptable, and not readily upset</w:t>
      </w:r>
    </w:p>
    <w:p w:rsidR="00000000" w:rsidRPr="000A371E" w:rsidRDefault="00555FC5" w:rsidP="000A371E">
      <w:pPr>
        <w:numPr>
          <w:ilvl w:val="2"/>
          <w:numId w:val="20"/>
        </w:numPr>
        <w:tabs>
          <w:tab w:val="clear" w:pos="2160"/>
          <w:tab w:val="left" w:pos="710"/>
        </w:tabs>
      </w:pPr>
      <w:r w:rsidRPr="000A371E">
        <w:rPr>
          <w:b/>
          <w:bCs/>
        </w:rPr>
        <w:lastRenderedPageBreak/>
        <w:t>slow-to-warm-up – 15%</w:t>
      </w:r>
      <w:r w:rsidR="00245D98">
        <w:rPr>
          <w:b/>
          <w:bCs/>
        </w:rPr>
        <w:t xml:space="preserve"> - </w:t>
      </w:r>
      <w:r w:rsidR="00245D98" w:rsidRPr="00245D98">
        <w:rPr>
          <w:b/>
          <w:bCs/>
          <w:i/>
          <w:iCs/>
        </w:rPr>
        <w:t>less cheery, less regular in sleep and eating, and slow adapting to change, with moderate reactivity</w:t>
      </w:r>
    </w:p>
    <w:p w:rsidR="00000000" w:rsidRPr="000A371E" w:rsidRDefault="00555FC5" w:rsidP="000A371E">
      <w:pPr>
        <w:numPr>
          <w:ilvl w:val="2"/>
          <w:numId w:val="20"/>
        </w:numPr>
        <w:tabs>
          <w:tab w:val="clear" w:pos="2160"/>
          <w:tab w:val="left" w:pos="710"/>
        </w:tabs>
      </w:pPr>
      <w:r w:rsidRPr="000A371E">
        <w:rPr>
          <w:b/>
          <w:bCs/>
        </w:rPr>
        <w:t>difficult – 10%</w:t>
      </w:r>
      <w:r w:rsidR="00245D98">
        <w:rPr>
          <w:b/>
          <w:bCs/>
        </w:rPr>
        <w:t xml:space="preserve"> - </w:t>
      </w:r>
      <w:r w:rsidR="00245D98" w:rsidRPr="00245D98">
        <w:rPr>
          <w:b/>
          <w:bCs/>
          <w:i/>
          <w:iCs/>
        </w:rPr>
        <w:t xml:space="preserve">difficult children were glum, erratic in sleep and eating, resistant to change, and relatively irritable.  </w:t>
      </w:r>
      <w:r w:rsidR="00D76419" w:rsidRPr="00D76419">
        <w:rPr>
          <w:b/>
          <w:bCs/>
          <w:i/>
          <w:iCs/>
        </w:rPr>
        <w:t>developed more emotional problems than other children, and temperament was generally stable over time.</w:t>
      </w:r>
    </w:p>
    <w:p w:rsidR="00000000" w:rsidRPr="000A371E" w:rsidRDefault="00555FC5" w:rsidP="000A371E">
      <w:pPr>
        <w:numPr>
          <w:ilvl w:val="2"/>
          <w:numId w:val="20"/>
        </w:numPr>
        <w:tabs>
          <w:tab w:val="clear" w:pos="2160"/>
          <w:tab w:val="left" w:pos="710"/>
        </w:tabs>
      </w:pPr>
      <w:r w:rsidRPr="000A371E">
        <w:rPr>
          <w:b/>
          <w:bCs/>
        </w:rPr>
        <w:t>mixed – 35%</w:t>
      </w:r>
    </w:p>
    <w:p w:rsidR="00000000" w:rsidRPr="000A371E" w:rsidRDefault="00555FC5" w:rsidP="000A371E">
      <w:pPr>
        <w:numPr>
          <w:ilvl w:val="3"/>
          <w:numId w:val="20"/>
        </w:numPr>
        <w:tabs>
          <w:tab w:val="clear" w:pos="2880"/>
          <w:tab w:val="left" w:pos="710"/>
        </w:tabs>
      </w:pPr>
      <w:r w:rsidRPr="000A371E">
        <w:t>stable over time</w:t>
      </w:r>
    </w:p>
    <w:p w:rsidR="00000000" w:rsidRPr="000A371E" w:rsidRDefault="00555FC5" w:rsidP="000A371E">
      <w:pPr>
        <w:numPr>
          <w:ilvl w:val="0"/>
          <w:numId w:val="20"/>
        </w:numPr>
        <w:tabs>
          <w:tab w:val="clear" w:pos="720"/>
          <w:tab w:val="left" w:pos="710"/>
        </w:tabs>
      </w:pPr>
      <w:proofErr w:type="spellStart"/>
      <w:r w:rsidRPr="000A371E">
        <w:rPr>
          <w:b/>
          <w:bCs/>
        </w:rPr>
        <w:t>Kagan</w:t>
      </w:r>
      <w:proofErr w:type="spellEnd"/>
      <w:r w:rsidRPr="000A371E">
        <w:rPr>
          <w:b/>
          <w:bCs/>
        </w:rPr>
        <w:t xml:space="preserve"> &amp; </w:t>
      </w:r>
      <w:proofErr w:type="spellStart"/>
      <w:r w:rsidRPr="000A371E">
        <w:rPr>
          <w:b/>
          <w:bCs/>
        </w:rPr>
        <w:t>Snidman</w:t>
      </w:r>
      <w:proofErr w:type="spellEnd"/>
      <w:r w:rsidRPr="000A371E">
        <w:rPr>
          <w:b/>
          <w:bCs/>
        </w:rPr>
        <w:t xml:space="preserve"> (1991)</w:t>
      </w:r>
    </w:p>
    <w:p w:rsidR="00000000" w:rsidRPr="000A371E" w:rsidRDefault="00555FC5" w:rsidP="000A371E">
      <w:pPr>
        <w:numPr>
          <w:ilvl w:val="1"/>
          <w:numId w:val="20"/>
        </w:numPr>
        <w:tabs>
          <w:tab w:val="clear" w:pos="1440"/>
          <w:tab w:val="left" w:pos="710"/>
        </w:tabs>
      </w:pPr>
      <w:r w:rsidRPr="000A371E">
        <w:t>Inhibited vs. uninhibited temperament</w:t>
      </w:r>
    </w:p>
    <w:p w:rsidR="00000000" w:rsidRPr="000A371E" w:rsidRDefault="00555FC5" w:rsidP="000A371E">
      <w:pPr>
        <w:numPr>
          <w:ilvl w:val="2"/>
          <w:numId w:val="20"/>
        </w:numPr>
        <w:tabs>
          <w:tab w:val="clear" w:pos="2160"/>
          <w:tab w:val="left" w:pos="710"/>
        </w:tabs>
      </w:pPr>
      <w:r w:rsidRPr="000A371E">
        <w:rPr>
          <w:b/>
          <w:bCs/>
        </w:rPr>
        <w:t>inhibited – 15 - 20%</w:t>
      </w:r>
      <w:r w:rsidR="00EE0898">
        <w:rPr>
          <w:b/>
          <w:bCs/>
        </w:rPr>
        <w:t xml:space="preserve"> - </w:t>
      </w:r>
      <w:r w:rsidR="00EE0898" w:rsidRPr="00EE0898">
        <w:rPr>
          <w:b/>
          <w:bCs/>
          <w:i/>
          <w:iCs/>
        </w:rPr>
        <w:t>inhibited children exhibiting shyness, timidity, and wariness of the unfamiliar</w:t>
      </w:r>
    </w:p>
    <w:p w:rsidR="00000000" w:rsidRPr="000A371E" w:rsidRDefault="00555FC5" w:rsidP="000A371E">
      <w:pPr>
        <w:numPr>
          <w:ilvl w:val="2"/>
          <w:numId w:val="20"/>
        </w:numPr>
        <w:tabs>
          <w:tab w:val="clear" w:pos="2160"/>
          <w:tab w:val="left" w:pos="710"/>
        </w:tabs>
      </w:pPr>
      <w:r w:rsidRPr="000A371E">
        <w:rPr>
          <w:b/>
          <w:bCs/>
        </w:rPr>
        <w:t>uninhibited – 25 - 30%</w:t>
      </w:r>
      <w:r w:rsidR="00EE0898">
        <w:rPr>
          <w:b/>
          <w:bCs/>
        </w:rPr>
        <w:t xml:space="preserve"> - </w:t>
      </w:r>
      <w:r w:rsidR="00EE0898" w:rsidRPr="00EE0898">
        <w:rPr>
          <w:b/>
          <w:bCs/>
          <w:i/>
          <w:iCs/>
        </w:rPr>
        <w:t>uninhibited children exhibiting less restraint with regard to the unfamiliar and little trepidation</w:t>
      </w:r>
    </w:p>
    <w:p w:rsidR="000A371E" w:rsidRPr="000A371E" w:rsidRDefault="000A371E" w:rsidP="000A371E">
      <w:r w:rsidRPr="000A371E">
        <w:t>- stable over time, genetically based</w:t>
      </w:r>
    </w:p>
    <w:p w:rsidR="000A371E" w:rsidRDefault="008B7024" w:rsidP="008F5C36">
      <w:r>
        <w:t>Cohort effects: when differences between age groups are due to the groups growing up in different time periods</w:t>
      </w:r>
    </w:p>
    <w:p w:rsidR="004757B4" w:rsidRDefault="004757B4" w:rsidP="004757B4">
      <w:pPr>
        <w:rPr>
          <w:b/>
          <w:bCs/>
        </w:rPr>
      </w:pPr>
    </w:p>
    <w:p w:rsidR="004757B4" w:rsidRPr="004757B4" w:rsidRDefault="004757B4" w:rsidP="004757B4">
      <w:r w:rsidRPr="004757B4">
        <w:rPr>
          <w:b/>
          <w:bCs/>
        </w:rPr>
        <w:t>Early Emotional Development: Attachment</w:t>
      </w:r>
    </w:p>
    <w:p w:rsidR="004757B4" w:rsidRDefault="004757B4" w:rsidP="008F5C36"/>
    <w:p w:rsidR="00000000" w:rsidRPr="004757B4" w:rsidRDefault="00555FC5" w:rsidP="004757B4">
      <w:pPr>
        <w:numPr>
          <w:ilvl w:val="0"/>
          <w:numId w:val="21"/>
        </w:numPr>
        <w:tabs>
          <w:tab w:val="clear" w:pos="720"/>
          <w:tab w:val="left" w:pos="710"/>
        </w:tabs>
      </w:pPr>
      <w:r w:rsidRPr="004757B4">
        <w:rPr>
          <w:b/>
          <w:bCs/>
        </w:rPr>
        <w:t>Separation anxiety</w:t>
      </w:r>
      <w:r w:rsidR="00BA376D">
        <w:rPr>
          <w:b/>
          <w:bCs/>
        </w:rPr>
        <w:t xml:space="preserve">: </w:t>
      </w:r>
      <w:r w:rsidR="00BA376D" w:rsidRPr="00BA376D">
        <w:rPr>
          <w:b/>
          <w:bCs/>
          <w:i/>
          <w:iCs/>
        </w:rPr>
        <w:t>emotional distress seen in many infants when they are separated from people with whom they have formed an attachment.</w:t>
      </w:r>
    </w:p>
    <w:p w:rsidR="00000000" w:rsidRPr="00193F9B" w:rsidRDefault="00555FC5" w:rsidP="00193F9B">
      <w:pPr>
        <w:numPr>
          <w:ilvl w:val="1"/>
          <w:numId w:val="21"/>
        </w:numPr>
        <w:tabs>
          <w:tab w:val="clear" w:pos="1440"/>
        </w:tabs>
        <w:rPr>
          <w:b/>
          <w:bCs/>
        </w:rPr>
      </w:pPr>
      <w:r w:rsidRPr="004757B4">
        <w:rPr>
          <w:b/>
          <w:bCs/>
        </w:rPr>
        <w:t>Ainsworth (1979)</w:t>
      </w:r>
      <w:r w:rsidR="00877D44">
        <w:rPr>
          <w:b/>
          <w:bCs/>
        </w:rPr>
        <w:t xml:space="preserve">- </w:t>
      </w:r>
      <w:r w:rsidR="00877D44" w:rsidRPr="00877D44">
        <w:rPr>
          <w:b/>
          <w:bCs/>
          <w:i/>
          <w:iCs/>
        </w:rPr>
        <w:t xml:space="preserve">developed a research paradigm to study attachment using separation anxiety as a measure.  </w:t>
      </w:r>
      <w:r w:rsidR="00877D44" w:rsidRPr="00193F9B">
        <w:rPr>
          <w:b/>
          <w:bCs/>
          <w:i/>
          <w:iCs/>
        </w:rPr>
        <w:t>She found that most infants have a secure attachment, playing and exploring comfortably when mom is present, becoming visibly upset when she leaves, and calming quickly upon her return.</w:t>
      </w:r>
    </w:p>
    <w:p w:rsidR="00000000" w:rsidRDefault="00555FC5" w:rsidP="004757B4">
      <w:pPr>
        <w:numPr>
          <w:ilvl w:val="1"/>
          <w:numId w:val="21"/>
        </w:numPr>
        <w:tabs>
          <w:tab w:val="clear" w:pos="1440"/>
          <w:tab w:val="left" w:pos="710"/>
        </w:tabs>
      </w:pPr>
      <w:r w:rsidRPr="004757B4">
        <w:t xml:space="preserve">The </w:t>
      </w:r>
      <w:r w:rsidRPr="004757B4">
        <w:rPr>
          <w:b/>
          <w:bCs/>
        </w:rPr>
        <w:t>strange situation</w:t>
      </w:r>
      <w:r w:rsidRPr="004757B4">
        <w:t xml:space="preserve"> and patterns of attachment</w:t>
      </w:r>
    </w:p>
    <w:p w:rsidR="00DA1B7E" w:rsidRDefault="00DA1B7E" w:rsidP="00DA1B7E">
      <w:pPr>
        <w:tabs>
          <w:tab w:val="left" w:pos="710"/>
        </w:tabs>
        <w:ind w:left="1440"/>
      </w:pPr>
      <w:r>
        <w:t xml:space="preserve">Strange situation procedure: infants are exposed to a series of eight </w:t>
      </w:r>
      <w:proofErr w:type="spellStart"/>
      <w:r>
        <w:t>seperation</w:t>
      </w:r>
      <w:proofErr w:type="spellEnd"/>
      <w:r>
        <w:t xml:space="preserve"> and reunion episodes to assess quality of attachment</w:t>
      </w:r>
    </w:p>
    <w:p w:rsidR="000B20E2" w:rsidRDefault="000B20E2" w:rsidP="00DA1B7E">
      <w:pPr>
        <w:tabs>
          <w:tab w:val="left" w:pos="710"/>
        </w:tabs>
        <w:ind w:left="1440"/>
      </w:pPr>
    </w:p>
    <w:p w:rsidR="000B20E2" w:rsidRPr="004757B4" w:rsidRDefault="000B20E2" w:rsidP="00DA1B7E">
      <w:pPr>
        <w:tabs>
          <w:tab w:val="left" w:pos="710"/>
        </w:tabs>
        <w:ind w:left="1440"/>
      </w:pPr>
      <w:r>
        <w:lastRenderedPageBreak/>
        <w:t xml:space="preserve">Patterns of </w:t>
      </w:r>
      <w:proofErr w:type="spellStart"/>
      <w:r>
        <w:t>attachement</w:t>
      </w:r>
      <w:proofErr w:type="spellEnd"/>
      <w:r>
        <w:t>:</w:t>
      </w:r>
    </w:p>
    <w:p w:rsidR="00000000" w:rsidRPr="004757B4" w:rsidRDefault="00555FC5" w:rsidP="004757B4">
      <w:pPr>
        <w:numPr>
          <w:ilvl w:val="2"/>
          <w:numId w:val="21"/>
        </w:numPr>
        <w:tabs>
          <w:tab w:val="clear" w:pos="2160"/>
          <w:tab w:val="left" w:pos="710"/>
        </w:tabs>
      </w:pPr>
      <w:r w:rsidRPr="004757B4">
        <w:rPr>
          <w:b/>
          <w:bCs/>
        </w:rPr>
        <w:t>Secure</w:t>
      </w:r>
      <w:r w:rsidR="00B119D8">
        <w:rPr>
          <w:b/>
          <w:bCs/>
        </w:rPr>
        <w:t>- 67%</w:t>
      </w:r>
      <w:r w:rsidR="00EA393F">
        <w:rPr>
          <w:b/>
          <w:bCs/>
        </w:rPr>
        <w:t xml:space="preserve">- </w:t>
      </w:r>
      <w:r w:rsidR="00EA393F" w:rsidRPr="00EA393F">
        <w:rPr>
          <w:b/>
          <w:bCs/>
          <w:i/>
          <w:iCs/>
        </w:rPr>
        <w:t>playing and exploring comfortably when mom is present, becoming visibly upset when she leaves, and calming quickly upon her return.</w:t>
      </w:r>
      <w:r w:rsidR="005408B6" w:rsidRPr="005408B6">
        <w:rPr>
          <w:rFonts w:ascii="Arial" w:eastAsia="Lucida Sans Unicode" w:hAnsi="Arial" w:cs="Lucida Sans Unicode"/>
          <w:i/>
          <w:iCs/>
          <w:color w:val="000000"/>
          <w:kern w:val="24"/>
          <w:sz w:val="18"/>
          <w:szCs w:val="18"/>
        </w:rPr>
        <w:t xml:space="preserve"> </w:t>
      </w:r>
      <w:r w:rsidR="005408B6" w:rsidRPr="005408B6">
        <w:rPr>
          <w:b/>
          <w:bCs/>
          <w:i/>
          <w:iCs/>
          <w:highlight w:val="yellow"/>
        </w:rPr>
        <w:t>tend to become resilient, competent toddlers, with high self esteem.</w:t>
      </w:r>
    </w:p>
    <w:p w:rsidR="00000000" w:rsidRPr="004757B4" w:rsidRDefault="00555FC5" w:rsidP="004757B4">
      <w:pPr>
        <w:numPr>
          <w:ilvl w:val="2"/>
          <w:numId w:val="21"/>
        </w:numPr>
        <w:tabs>
          <w:tab w:val="clear" w:pos="2160"/>
          <w:tab w:val="left" w:pos="710"/>
        </w:tabs>
      </w:pPr>
      <w:r w:rsidRPr="004757B4">
        <w:rPr>
          <w:b/>
          <w:bCs/>
        </w:rPr>
        <w:t>Anxious-ambivalent</w:t>
      </w:r>
      <w:r w:rsidR="00B119D8">
        <w:rPr>
          <w:b/>
          <w:bCs/>
        </w:rPr>
        <w:t>- 12%</w:t>
      </w:r>
      <w:r w:rsidR="00EA393F">
        <w:rPr>
          <w:b/>
          <w:bCs/>
        </w:rPr>
        <w:t xml:space="preserve">- </w:t>
      </w:r>
      <w:r w:rsidR="00EA393F" w:rsidRPr="00EA393F">
        <w:rPr>
          <w:b/>
          <w:bCs/>
          <w:i/>
          <w:iCs/>
        </w:rPr>
        <w:t>anxiety even when mom is near and protest excessively when she leaves, but are not particularly comforted when she returns</w:t>
      </w:r>
    </w:p>
    <w:p w:rsidR="00000000" w:rsidRPr="004757B4" w:rsidRDefault="00555FC5" w:rsidP="004757B4">
      <w:pPr>
        <w:numPr>
          <w:ilvl w:val="2"/>
          <w:numId w:val="21"/>
        </w:numPr>
        <w:tabs>
          <w:tab w:val="clear" w:pos="2160"/>
          <w:tab w:val="left" w:pos="710"/>
        </w:tabs>
      </w:pPr>
      <w:r w:rsidRPr="004757B4">
        <w:rPr>
          <w:b/>
          <w:bCs/>
        </w:rPr>
        <w:t>Avoidant</w:t>
      </w:r>
      <w:r w:rsidR="00B119D8">
        <w:rPr>
          <w:b/>
          <w:bCs/>
        </w:rPr>
        <w:t>- 21%</w:t>
      </w:r>
      <w:r w:rsidR="0096626E">
        <w:rPr>
          <w:b/>
          <w:bCs/>
        </w:rPr>
        <w:t xml:space="preserve">- </w:t>
      </w:r>
      <w:r w:rsidR="0096626E" w:rsidRPr="0096626E">
        <w:rPr>
          <w:b/>
          <w:bCs/>
          <w:i/>
          <w:iCs/>
        </w:rPr>
        <w:t>sought little contact with their mothers and were not distressed when she left, a pattern Ainsworth labeled avoidant attachment.</w:t>
      </w:r>
    </w:p>
    <w:p w:rsidR="00000000" w:rsidRPr="004757B4" w:rsidRDefault="00555FC5" w:rsidP="004757B4">
      <w:pPr>
        <w:numPr>
          <w:ilvl w:val="0"/>
          <w:numId w:val="21"/>
        </w:numPr>
        <w:tabs>
          <w:tab w:val="clear" w:pos="720"/>
          <w:tab w:val="left" w:pos="710"/>
        </w:tabs>
      </w:pPr>
      <w:r w:rsidRPr="004757B4">
        <w:rPr>
          <w:b/>
          <w:bCs/>
        </w:rPr>
        <w:t>Developing secure attachment</w:t>
      </w:r>
    </w:p>
    <w:p w:rsidR="00064F7E" w:rsidRDefault="00555FC5" w:rsidP="004757B4">
      <w:pPr>
        <w:numPr>
          <w:ilvl w:val="1"/>
          <w:numId w:val="21"/>
        </w:numPr>
        <w:tabs>
          <w:tab w:val="clear" w:pos="1440"/>
          <w:tab w:val="left" w:pos="710"/>
        </w:tabs>
      </w:pPr>
      <w:r w:rsidRPr="004757B4">
        <w:t>Bonding at birth</w:t>
      </w:r>
      <w:r w:rsidR="00064F7E">
        <w:t xml:space="preserve">- </w:t>
      </w:r>
      <w:r w:rsidR="00064F7E" w:rsidRPr="00064F7E">
        <w:rPr>
          <w:i/>
          <w:iCs/>
        </w:rPr>
        <w:t xml:space="preserve">Bonding during the first few hours after birth does not appear to be crucial to secure attachment.  </w:t>
      </w:r>
    </w:p>
    <w:p w:rsidR="00064F7E" w:rsidRDefault="00064F7E" w:rsidP="004757B4">
      <w:pPr>
        <w:numPr>
          <w:ilvl w:val="1"/>
          <w:numId w:val="21"/>
        </w:numPr>
        <w:tabs>
          <w:tab w:val="clear" w:pos="1440"/>
          <w:tab w:val="left" w:pos="710"/>
        </w:tabs>
      </w:pPr>
      <w:r>
        <w:t>Daycare</w:t>
      </w:r>
      <w:r w:rsidR="008A59C8">
        <w:t xml:space="preserve">- </w:t>
      </w:r>
      <w:r w:rsidR="008A59C8" w:rsidRPr="008A59C8">
        <w:rPr>
          <w:i/>
          <w:iCs/>
        </w:rPr>
        <w:t>day care is not harmful to children’s attachment relationships, and there is evidence that there may be beneficial effects of day care on social development in children from deprived backgrounds.</w:t>
      </w:r>
    </w:p>
    <w:p w:rsidR="00000000" w:rsidRPr="004757B4" w:rsidRDefault="00555FC5" w:rsidP="004757B4">
      <w:pPr>
        <w:numPr>
          <w:ilvl w:val="1"/>
          <w:numId w:val="21"/>
        </w:numPr>
        <w:tabs>
          <w:tab w:val="clear" w:pos="1440"/>
          <w:tab w:val="left" w:pos="710"/>
        </w:tabs>
      </w:pPr>
      <w:r w:rsidRPr="004757B4">
        <w:t>Cultural factors</w:t>
      </w:r>
      <w:r w:rsidR="00E25B20">
        <w:t xml:space="preserve">- </w:t>
      </w:r>
      <w:r w:rsidR="00E25B20" w:rsidRPr="00E25B20">
        <w:rPr>
          <w:i/>
          <w:iCs/>
        </w:rPr>
        <w:t xml:space="preserve">cultural variations in childrearing practices can impact the patterns of attachment seen in a society.  </w:t>
      </w:r>
    </w:p>
    <w:p w:rsidR="00000000" w:rsidRPr="003F7CFE" w:rsidRDefault="00555FC5" w:rsidP="004757B4">
      <w:pPr>
        <w:numPr>
          <w:ilvl w:val="0"/>
          <w:numId w:val="21"/>
        </w:numPr>
        <w:tabs>
          <w:tab w:val="clear" w:pos="720"/>
          <w:tab w:val="left" w:pos="710"/>
        </w:tabs>
      </w:pPr>
      <w:r w:rsidRPr="004757B4">
        <w:rPr>
          <w:b/>
          <w:bCs/>
        </w:rPr>
        <w:t>Evolutionary perspectives on attachment</w:t>
      </w:r>
    </w:p>
    <w:p w:rsidR="003F7CFE" w:rsidRPr="003F7CFE" w:rsidRDefault="003F7CFE" w:rsidP="003F7CFE">
      <w:pPr>
        <w:pStyle w:val="ListParagraph"/>
        <w:numPr>
          <w:ilvl w:val="0"/>
          <w:numId w:val="24"/>
        </w:numPr>
        <w:tabs>
          <w:tab w:val="left" w:pos="710"/>
        </w:tabs>
      </w:pPr>
      <w:r>
        <w:rPr>
          <w:i/>
          <w:iCs/>
        </w:rPr>
        <w:t xml:space="preserve">John </w:t>
      </w:r>
      <w:proofErr w:type="spellStart"/>
      <w:r>
        <w:rPr>
          <w:i/>
          <w:iCs/>
        </w:rPr>
        <w:t>Bowlby</w:t>
      </w:r>
      <w:proofErr w:type="spellEnd"/>
      <w:r>
        <w:rPr>
          <w:i/>
          <w:iCs/>
        </w:rPr>
        <w:t xml:space="preserve">: </w:t>
      </w:r>
      <w:r w:rsidRPr="003F7CFE">
        <w:rPr>
          <w:i/>
          <w:iCs/>
        </w:rPr>
        <w:t xml:space="preserve">originated the concept of attachment in the late 60s, assumed attachment to be a function of natural selection, with infants programmed to emit </w:t>
      </w:r>
      <w:proofErr w:type="spellStart"/>
      <w:r w:rsidRPr="003F7CFE">
        <w:rPr>
          <w:i/>
          <w:iCs/>
        </w:rPr>
        <w:t>behaviours</w:t>
      </w:r>
      <w:proofErr w:type="spellEnd"/>
      <w:r w:rsidRPr="003F7CFE">
        <w:rPr>
          <w:i/>
          <w:iCs/>
        </w:rPr>
        <w:t xml:space="preserve"> that trigger affectionate, protective responses in adults.</w:t>
      </w:r>
    </w:p>
    <w:p w:rsidR="003F7CFE" w:rsidRPr="004757B4" w:rsidRDefault="003F7CFE" w:rsidP="003F7CFE">
      <w:pPr>
        <w:pStyle w:val="ListParagraph"/>
        <w:numPr>
          <w:ilvl w:val="0"/>
          <w:numId w:val="24"/>
        </w:numPr>
        <w:tabs>
          <w:tab w:val="left" w:pos="710"/>
        </w:tabs>
      </w:pPr>
      <w:r w:rsidRPr="003F7CFE">
        <w:rPr>
          <w:i/>
          <w:iCs/>
        </w:rPr>
        <w:t xml:space="preserve">Jay </w:t>
      </w:r>
      <w:proofErr w:type="spellStart"/>
      <w:r w:rsidRPr="003F7CFE">
        <w:rPr>
          <w:i/>
          <w:iCs/>
        </w:rPr>
        <w:t>Belsky</w:t>
      </w:r>
      <w:proofErr w:type="spellEnd"/>
      <w:r w:rsidRPr="003F7CFE">
        <w:rPr>
          <w:i/>
          <w:iCs/>
        </w:rPr>
        <w:t xml:space="preserve"> (1999) asserts that children have been programmed by evolution to respond to sensitive or insensitive care with different attachment patterns.</w:t>
      </w:r>
    </w:p>
    <w:p w:rsidR="008B7024" w:rsidRPr="008F5C36" w:rsidRDefault="008B7024" w:rsidP="008F5C36"/>
    <w:p w:rsidR="008F5C36" w:rsidRDefault="000E6C83" w:rsidP="008F5C36">
      <w:r w:rsidRPr="000E6C83">
        <w:rPr>
          <w:highlight w:val="yellow"/>
        </w:rPr>
        <w:t>Stage Theories:</w:t>
      </w:r>
      <w:r w:rsidR="00975C25">
        <w:t xml:space="preserve"> developmental period where characteristic patterns of behavior are exhibited and certain capacities become established</w:t>
      </w:r>
    </w:p>
    <w:p w:rsidR="00000000" w:rsidRPr="00975C25" w:rsidRDefault="00555FC5" w:rsidP="00975C25">
      <w:pPr>
        <w:pStyle w:val="ListParagraph"/>
        <w:numPr>
          <w:ilvl w:val="0"/>
          <w:numId w:val="25"/>
        </w:numPr>
      </w:pPr>
      <w:r w:rsidRPr="00975C25">
        <w:t>progress through stages in order</w:t>
      </w:r>
      <w:r w:rsidR="004E58E0">
        <w:t xml:space="preserve"> as each stage builds on next</w:t>
      </w:r>
    </w:p>
    <w:p w:rsidR="000E6C83" w:rsidRDefault="004E58E0" w:rsidP="00975C25">
      <w:pPr>
        <w:pStyle w:val="ListParagraph"/>
        <w:numPr>
          <w:ilvl w:val="0"/>
          <w:numId w:val="25"/>
        </w:numPr>
      </w:pPr>
      <w:r w:rsidRPr="004E58E0">
        <w:t>progress through stages related to age</w:t>
      </w:r>
    </w:p>
    <w:p w:rsidR="004E58E0" w:rsidRPr="009B2430" w:rsidRDefault="004E58E0" w:rsidP="00975C25">
      <w:pPr>
        <w:pStyle w:val="ListParagraph"/>
        <w:numPr>
          <w:ilvl w:val="0"/>
          <w:numId w:val="25"/>
        </w:numPr>
      </w:pPr>
      <w:r>
        <w:t xml:space="preserve">development marked by major discontinuities that usher dramatic transitions in </w:t>
      </w:r>
      <w:proofErr w:type="spellStart"/>
      <w:r>
        <w:t>behaviour</w:t>
      </w:r>
      <w:proofErr w:type="spellEnd"/>
    </w:p>
    <w:p w:rsidR="009B2430" w:rsidRDefault="00E04BC8" w:rsidP="009B2430">
      <w:r w:rsidRPr="00E04BC8">
        <w:lastRenderedPageBreak/>
        <w:drawing>
          <wp:inline distT="0" distB="0" distL="0" distR="0">
            <wp:extent cx="5943600" cy="2136775"/>
            <wp:effectExtent l="19050" t="0" r="0" b="0"/>
            <wp:docPr id="18" name="Picture 17"/>
            <wp:cNvGraphicFramePr/>
            <a:graphic xmlns:a="http://schemas.openxmlformats.org/drawingml/2006/main">
              <a:graphicData uri="http://schemas.openxmlformats.org/drawingml/2006/picture">
                <pic:pic xmlns:pic="http://schemas.openxmlformats.org/drawingml/2006/picture">
                  <pic:nvPicPr>
                    <pic:cNvPr id="13314" name="Picture 2"/>
                    <pic:cNvPicPr>
                      <a:picLocks noChangeAspect="1" noChangeArrowheads="1"/>
                    </pic:cNvPicPr>
                  </pic:nvPicPr>
                  <pic:blipFill>
                    <a:blip r:embed="rId24" cstate="print"/>
                    <a:srcRect/>
                    <a:stretch>
                      <a:fillRect/>
                    </a:stretch>
                  </pic:blipFill>
                  <pic:spPr bwMode="auto">
                    <a:xfrm>
                      <a:off x="0" y="0"/>
                      <a:ext cx="5943600" cy="2136775"/>
                    </a:xfrm>
                    <a:prstGeom prst="rect">
                      <a:avLst/>
                    </a:prstGeom>
                    <a:noFill/>
                    <a:ln w="9525" cap="flat">
                      <a:noFill/>
                      <a:round/>
                      <a:headEnd/>
                      <a:tailEnd/>
                    </a:ln>
                    <a:effectLst/>
                  </pic:spPr>
                </pic:pic>
              </a:graphicData>
            </a:graphic>
          </wp:inline>
        </w:drawing>
      </w:r>
    </w:p>
    <w:p w:rsidR="001453D4" w:rsidRDefault="001453D4" w:rsidP="009B2430">
      <w:r w:rsidRPr="001453D4">
        <w:rPr>
          <w:b/>
          <w:bCs/>
        </w:rPr>
        <w:t>Erikson’s stage theory.</w:t>
      </w:r>
      <w:r w:rsidRPr="001453D4">
        <w:t xml:space="preserve"> Erikson’s theory of personality development posits that people evolve through eight stages over the life span. Each stage is marked by a psychosocial crisis that involves confronting a fundamental question, such as “Who am I and where am I going?” The stages are described in terms of alternative traits that are potential outcomes from the crises. Development is enhanced when a crisis is resolved in favor of the healthier alternative (which is listed first for each stage).</w:t>
      </w:r>
    </w:p>
    <w:p w:rsidR="00045AF0" w:rsidRDefault="00045AF0" w:rsidP="00045AF0">
      <w:pPr>
        <w:rPr>
          <w:b/>
          <w:bCs/>
        </w:rPr>
      </w:pPr>
      <w:r>
        <w:rPr>
          <w:b/>
          <w:bCs/>
        </w:rPr>
        <w:t xml:space="preserve">Stage Theories:  </w:t>
      </w:r>
      <w:r w:rsidRPr="00045AF0">
        <w:rPr>
          <w:b/>
          <w:bCs/>
        </w:rPr>
        <w:t>Cognitive Development</w:t>
      </w:r>
    </w:p>
    <w:p w:rsidR="00800A1C" w:rsidRDefault="00800A1C" w:rsidP="00800A1C">
      <w:r>
        <w:t>Cognitive development: transitions in youngsters patterns of thinking</w:t>
      </w:r>
    </w:p>
    <w:p w:rsidR="00000000" w:rsidRPr="00800A1C" w:rsidRDefault="00555FC5" w:rsidP="00800A1C">
      <w:pPr>
        <w:numPr>
          <w:ilvl w:val="0"/>
          <w:numId w:val="27"/>
        </w:numPr>
        <w:tabs>
          <w:tab w:val="clear" w:pos="720"/>
          <w:tab w:val="left" w:pos="710"/>
        </w:tabs>
      </w:pPr>
      <w:r w:rsidRPr="00800A1C">
        <w:rPr>
          <w:b/>
          <w:bCs/>
        </w:rPr>
        <w:t>Jean Piaget (1920s-1980s)</w:t>
      </w:r>
      <w:r w:rsidR="00F94703">
        <w:rPr>
          <w:b/>
          <w:bCs/>
        </w:rPr>
        <w:t xml:space="preserve">: </w:t>
      </w:r>
      <w:r w:rsidR="00F94703">
        <w:rPr>
          <w:b/>
          <w:bCs/>
          <w:i/>
          <w:iCs/>
        </w:rPr>
        <w:t>asserted</w:t>
      </w:r>
      <w:r w:rsidR="00F94703" w:rsidRPr="00F94703">
        <w:rPr>
          <w:b/>
          <w:bCs/>
          <w:i/>
          <w:iCs/>
        </w:rPr>
        <w:t xml:space="preserve"> that interaction with the environment and maturation gradually alter the way children think.</w:t>
      </w:r>
    </w:p>
    <w:p w:rsidR="00057763" w:rsidRPr="00057763" w:rsidRDefault="00555FC5" w:rsidP="00800A1C">
      <w:pPr>
        <w:numPr>
          <w:ilvl w:val="1"/>
          <w:numId w:val="27"/>
        </w:numPr>
        <w:tabs>
          <w:tab w:val="clear" w:pos="1440"/>
          <w:tab w:val="left" w:pos="710"/>
        </w:tabs>
        <w:rPr>
          <w:highlight w:val="yellow"/>
        </w:rPr>
      </w:pPr>
      <w:r w:rsidRPr="00057763">
        <w:rPr>
          <w:b/>
          <w:bCs/>
          <w:highlight w:val="yellow"/>
        </w:rPr>
        <w:t>Assimilation</w:t>
      </w:r>
      <w:r w:rsidR="00057E8D">
        <w:rPr>
          <w:b/>
          <w:bCs/>
          <w:highlight w:val="yellow"/>
        </w:rPr>
        <w:t xml:space="preserve">: </w:t>
      </w:r>
      <w:r w:rsidR="00057E8D" w:rsidRPr="00057E8D">
        <w:rPr>
          <w:b/>
          <w:bCs/>
          <w:i/>
          <w:iCs/>
          <w:highlight w:val="yellow"/>
        </w:rPr>
        <w:t>interpreting new experiences in terms of existing mental structures without changing them</w:t>
      </w:r>
    </w:p>
    <w:p w:rsidR="00057E8D" w:rsidRPr="00057E8D" w:rsidRDefault="00555FC5" w:rsidP="00057E8D">
      <w:pPr>
        <w:numPr>
          <w:ilvl w:val="1"/>
          <w:numId w:val="27"/>
        </w:numPr>
        <w:tabs>
          <w:tab w:val="clear" w:pos="1440"/>
        </w:tabs>
        <w:rPr>
          <w:b/>
          <w:bCs/>
          <w:highlight w:val="yellow"/>
        </w:rPr>
      </w:pPr>
      <w:r w:rsidRPr="00057763">
        <w:rPr>
          <w:b/>
          <w:bCs/>
          <w:highlight w:val="yellow"/>
        </w:rPr>
        <w:t>Accommodation</w:t>
      </w:r>
      <w:r w:rsidR="00057E8D">
        <w:rPr>
          <w:b/>
          <w:bCs/>
          <w:highlight w:val="yellow"/>
        </w:rPr>
        <w:t xml:space="preserve">: </w:t>
      </w:r>
      <w:r w:rsidR="00057E8D" w:rsidRPr="00057E8D">
        <w:rPr>
          <w:b/>
          <w:bCs/>
          <w:i/>
          <w:iCs/>
          <w:highlight w:val="yellow"/>
        </w:rPr>
        <w:t>changing existing mental structures to explain new experiences).</w:t>
      </w:r>
    </w:p>
    <w:p w:rsidR="00000000" w:rsidRPr="00057763" w:rsidRDefault="00057E8D" w:rsidP="00057E8D">
      <w:pPr>
        <w:numPr>
          <w:ilvl w:val="1"/>
          <w:numId w:val="27"/>
        </w:numPr>
        <w:tabs>
          <w:tab w:val="clear" w:pos="1440"/>
          <w:tab w:val="left" w:pos="710"/>
        </w:tabs>
        <w:rPr>
          <w:highlight w:val="yellow"/>
        </w:rPr>
      </w:pPr>
      <w:r w:rsidRPr="00057E8D">
        <w:rPr>
          <w:b/>
          <w:bCs/>
          <w:i/>
          <w:iCs/>
          <w:highlight w:val="yellow"/>
        </w:rPr>
        <w:t xml:space="preserve">Piaget proposed that children’s thought processes go through a series of four major stages.  </w:t>
      </w:r>
    </w:p>
    <w:p w:rsidR="00000000" w:rsidRPr="00800A1C" w:rsidRDefault="00555FC5" w:rsidP="00800A1C">
      <w:pPr>
        <w:numPr>
          <w:ilvl w:val="1"/>
          <w:numId w:val="27"/>
        </w:numPr>
        <w:tabs>
          <w:tab w:val="clear" w:pos="1440"/>
          <w:tab w:val="left" w:pos="710"/>
        </w:tabs>
      </w:pPr>
      <w:r w:rsidRPr="00800A1C">
        <w:t>4 stages and major milestones</w:t>
      </w:r>
    </w:p>
    <w:p w:rsidR="00000000" w:rsidRPr="00A653EC" w:rsidRDefault="00555FC5" w:rsidP="00800A1C">
      <w:pPr>
        <w:numPr>
          <w:ilvl w:val="2"/>
          <w:numId w:val="27"/>
        </w:numPr>
        <w:tabs>
          <w:tab w:val="clear" w:pos="2160"/>
          <w:tab w:val="left" w:pos="710"/>
        </w:tabs>
        <w:rPr>
          <w:highlight w:val="yellow"/>
        </w:rPr>
      </w:pPr>
      <w:proofErr w:type="spellStart"/>
      <w:r w:rsidRPr="00A653EC">
        <w:rPr>
          <w:b/>
          <w:bCs/>
          <w:highlight w:val="yellow"/>
        </w:rPr>
        <w:t>Sensorimotor</w:t>
      </w:r>
      <w:proofErr w:type="spellEnd"/>
      <w:r w:rsidRPr="00A653EC">
        <w:rPr>
          <w:b/>
          <w:bCs/>
          <w:highlight w:val="yellow"/>
        </w:rPr>
        <w:t xml:space="preserve"> </w:t>
      </w:r>
    </w:p>
    <w:p w:rsidR="00000000" w:rsidRPr="00800A1C" w:rsidRDefault="00555FC5" w:rsidP="00800A1C">
      <w:pPr>
        <w:numPr>
          <w:ilvl w:val="3"/>
          <w:numId w:val="27"/>
        </w:numPr>
        <w:tabs>
          <w:tab w:val="clear" w:pos="2880"/>
          <w:tab w:val="left" w:pos="710"/>
        </w:tabs>
      </w:pPr>
      <w:r w:rsidRPr="00800A1C">
        <w:t>Object permanence</w:t>
      </w:r>
      <w:r w:rsidR="00C60853">
        <w:t>:</w:t>
      </w:r>
      <w:r w:rsidR="00C60853" w:rsidRPr="00C60853">
        <w:rPr>
          <w:rFonts w:ascii="Arial" w:eastAsia="Lucida Sans Unicode" w:hAnsi="Arial" w:cs="Lucida Sans Unicode"/>
          <w:i/>
          <w:iCs/>
          <w:color w:val="000000"/>
          <w:kern w:val="24"/>
          <w:sz w:val="16"/>
          <w:szCs w:val="16"/>
        </w:rPr>
        <w:t xml:space="preserve"> </w:t>
      </w:r>
      <w:r w:rsidR="00C60853" w:rsidRPr="00C60853">
        <w:rPr>
          <w:i/>
          <w:iCs/>
        </w:rPr>
        <w:t>the recognition that objects continue to exist even when they are no longer visible.</w:t>
      </w:r>
    </w:p>
    <w:p w:rsidR="00000000" w:rsidRPr="00A653EC" w:rsidRDefault="00555FC5" w:rsidP="00800A1C">
      <w:pPr>
        <w:numPr>
          <w:ilvl w:val="2"/>
          <w:numId w:val="27"/>
        </w:numPr>
        <w:tabs>
          <w:tab w:val="clear" w:pos="2160"/>
          <w:tab w:val="left" w:pos="710"/>
        </w:tabs>
        <w:rPr>
          <w:highlight w:val="yellow"/>
        </w:rPr>
      </w:pPr>
      <w:r w:rsidRPr="00A653EC">
        <w:rPr>
          <w:b/>
          <w:bCs/>
          <w:highlight w:val="yellow"/>
        </w:rPr>
        <w:t>Preoperational</w:t>
      </w:r>
    </w:p>
    <w:p w:rsidR="00F1256B" w:rsidRPr="00800A1C" w:rsidRDefault="00F1256B" w:rsidP="00F1256B">
      <w:pPr>
        <w:tabs>
          <w:tab w:val="left" w:pos="710"/>
        </w:tabs>
        <w:ind w:left="2160"/>
      </w:pPr>
      <w:r w:rsidRPr="00F1256B">
        <w:rPr>
          <w:i/>
          <w:iCs/>
        </w:rPr>
        <w:t>children engage in symbolic thought, with characteristic flaws in their reasoning</w:t>
      </w:r>
    </w:p>
    <w:p w:rsidR="00BF4418" w:rsidRDefault="00BF4418" w:rsidP="00800A1C">
      <w:pPr>
        <w:numPr>
          <w:ilvl w:val="3"/>
          <w:numId w:val="27"/>
        </w:numPr>
        <w:tabs>
          <w:tab w:val="clear" w:pos="2880"/>
          <w:tab w:val="left" w:pos="710"/>
        </w:tabs>
      </w:pPr>
      <w:proofErr w:type="spellStart"/>
      <w:r>
        <w:t>Centration</w:t>
      </w:r>
      <w:proofErr w:type="spellEnd"/>
      <w:r w:rsidR="00F1256B">
        <w:t>-</w:t>
      </w:r>
      <w:r w:rsidR="00F1256B" w:rsidRPr="00F1256B">
        <w:rPr>
          <w:rFonts w:ascii="Arial" w:eastAsia="Lucida Sans Unicode" w:hAnsi="Arial" w:cs="Lucida Sans Unicode"/>
          <w:i/>
          <w:iCs/>
          <w:color w:val="000000"/>
          <w:kern w:val="24"/>
          <w:sz w:val="16"/>
          <w:szCs w:val="16"/>
        </w:rPr>
        <w:t xml:space="preserve"> </w:t>
      </w:r>
      <w:r w:rsidR="00F1256B" w:rsidRPr="00F1256B">
        <w:rPr>
          <w:i/>
          <w:iCs/>
        </w:rPr>
        <w:t>the tendency to focus on just one feature of a problem</w:t>
      </w:r>
    </w:p>
    <w:p w:rsidR="00000000" w:rsidRPr="00A95495" w:rsidRDefault="00555FC5" w:rsidP="00800A1C">
      <w:pPr>
        <w:numPr>
          <w:ilvl w:val="3"/>
          <w:numId w:val="27"/>
        </w:numPr>
        <w:tabs>
          <w:tab w:val="clear" w:pos="2880"/>
          <w:tab w:val="left" w:pos="710"/>
        </w:tabs>
      </w:pPr>
      <w:r w:rsidRPr="00800A1C">
        <w:t xml:space="preserve"> Egocentrism</w:t>
      </w:r>
      <w:r w:rsidR="006C5D53">
        <w:t>-</w:t>
      </w:r>
      <w:r w:rsidR="006C5D53" w:rsidRPr="006C5D53">
        <w:rPr>
          <w:rFonts w:ascii="Arial" w:eastAsia="Lucida Sans Unicode" w:hAnsi="Arial" w:cs="Lucida Sans Unicode"/>
          <w:i/>
          <w:iCs/>
          <w:color w:val="000000"/>
          <w:kern w:val="24"/>
          <w:sz w:val="16"/>
          <w:szCs w:val="16"/>
        </w:rPr>
        <w:t xml:space="preserve"> </w:t>
      </w:r>
      <w:r w:rsidR="006C5D53" w:rsidRPr="006C5D53">
        <w:rPr>
          <w:i/>
          <w:iCs/>
        </w:rPr>
        <w:t>the limited ability to share another’s viewpoint</w:t>
      </w:r>
    </w:p>
    <w:p w:rsidR="00A95495" w:rsidRPr="00800A1C" w:rsidRDefault="00A95495" w:rsidP="00800A1C">
      <w:pPr>
        <w:numPr>
          <w:ilvl w:val="3"/>
          <w:numId w:val="27"/>
        </w:numPr>
        <w:tabs>
          <w:tab w:val="clear" w:pos="2880"/>
          <w:tab w:val="left" w:pos="710"/>
        </w:tabs>
      </w:pPr>
      <w:r w:rsidRPr="00A95495">
        <w:rPr>
          <w:i/>
          <w:iCs/>
        </w:rPr>
        <w:lastRenderedPageBreak/>
        <w:t>animism, the belief that all things are living, just like oneself.</w:t>
      </w:r>
    </w:p>
    <w:p w:rsidR="00000000" w:rsidRPr="00A653EC" w:rsidRDefault="00555FC5" w:rsidP="00800A1C">
      <w:pPr>
        <w:numPr>
          <w:ilvl w:val="2"/>
          <w:numId w:val="27"/>
        </w:numPr>
        <w:tabs>
          <w:tab w:val="clear" w:pos="2160"/>
          <w:tab w:val="left" w:pos="710"/>
        </w:tabs>
        <w:rPr>
          <w:highlight w:val="yellow"/>
        </w:rPr>
      </w:pPr>
      <w:r w:rsidRPr="00A653EC">
        <w:rPr>
          <w:b/>
          <w:bCs/>
          <w:highlight w:val="yellow"/>
        </w:rPr>
        <w:t>Concrete Operational</w:t>
      </w:r>
    </w:p>
    <w:p w:rsidR="00344000" w:rsidRPr="00800A1C" w:rsidRDefault="00344000" w:rsidP="00344000">
      <w:pPr>
        <w:tabs>
          <w:tab w:val="left" w:pos="710"/>
        </w:tabs>
        <w:ind w:left="2160"/>
      </w:pPr>
      <w:r w:rsidRPr="00344000">
        <w:rPr>
          <w:i/>
          <w:iCs/>
        </w:rPr>
        <w:t>ability to perform operations with symbolic thought such as reversing or mentally undoing an action</w:t>
      </w:r>
    </w:p>
    <w:p w:rsidR="00AF29BF" w:rsidRDefault="00AF29BF" w:rsidP="00800A1C">
      <w:pPr>
        <w:numPr>
          <w:ilvl w:val="3"/>
          <w:numId w:val="27"/>
        </w:numPr>
        <w:tabs>
          <w:tab w:val="clear" w:pos="2880"/>
          <w:tab w:val="left" w:pos="710"/>
        </w:tabs>
      </w:pPr>
      <w:proofErr w:type="spellStart"/>
      <w:r>
        <w:t>Decentration</w:t>
      </w:r>
      <w:proofErr w:type="spellEnd"/>
      <w:r w:rsidR="00F86D51">
        <w:t>:</w:t>
      </w:r>
      <w:r w:rsidR="00F86D51" w:rsidRPr="00F86D51">
        <w:rPr>
          <w:rFonts w:ascii="Arial" w:eastAsia="Lucida Sans Unicode" w:hAnsi="Arial" w:cs="Lucida Sans Unicode"/>
          <w:i/>
          <w:iCs/>
          <w:color w:val="000000"/>
          <w:kern w:val="24"/>
          <w:sz w:val="16"/>
          <w:szCs w:val="16"/>
        </w:rPr>
        <w:t xml:space="preserve"> </w:t>
      </w:r>
      <w:r w:rsidR="00F86D51" w:rsidRPr="00F86D51">
        <w:rPr>
          <w:i/>
          <w:iCs/>
        </w:rPr>
        <w:t>able to focus on more than one feature of a problem simultaneously</w:t>
      </w:r>
    </w:p>
    <w:p w:rsidR="00AF29BF" w:rsidRDefault="00AF29BF" w:rsidP="00800A1C">
      <w:pPr>
        <w:numPr>
          <w:ilvl w:val="3"/>
          <w:numId w:val="27"/>
        </w:numPr>
        <w:tabs>
          <w:tab w:val="clear" w:pos="2880"/>
          <w:tab w:val="left" w:pos="710"/>
        </w:tabs>
      </w:pPr>
      <w:r>
        <w:t xml:space="preserve"> Reversibility</w:t>
      </w:r>
      <w:r w:rsidR="00B44B56">
        <w:t>: Permits a child to mentally undo a situation</w:t>
      </w:r>
    </w:p>
    <w:p w:rsidR="00000000" w:rsidRPr="00800A1C" w:rsidRDefault="00555FC5" w:rsidP="00800A1C">
      <w:pPr>
        <w:numPr>
          <w:ilvl w:val="3"/>
          <w:numId w:val="27"/>
        </w:numPr>
        <w:tabs>
          <w:tab w:val="clear" w:pos="2880"/>
          <w:tab w:val="left" w:pos="710"/>
        </w:tabs>
      </w:pPr>
      <w:r w:rsidRPr="00800A1C">
        <w:t xml:space="preserve"> Conservation</w:t>
      </w:r>
      <w:r w:rsidR="001F240F">
        <w:t>:</w:t>
      </w:r>
      <w:r w:rsidR="001F240F" w:rsidRPr="001F240F">
        <w:rPr>
          <w:rFonts w:ascii="Arial" w:eastAsia="Lucida Sans Unicode" w:hAnsi="Arial" w:cs="Lucida Sans Unicode"/>
          <w:i/>
          <w:iCs/>
          <w:color w:val="000000"/>
          <w:kern w:val="24"/>
          <w:sz w:val="16"/>
          <w:szCs w:val="16"/>
        </w:rPr>
        <w:t xml:space="preserve"> </w:t>
      </w:r>
      <w:r w:rsidR="001F240F" w:rsidRPr="001F240F">
        <w:rPr>
          <w:i/>
          <w:iCs/>
        </w:rPr>
        <w:t>recognizing that amount of a substance does not change just because appearance is changed</w:t>
      </w:r>
    </w:p>
    <w:p w:rsidR="00000000" w:rsidRPr="00E30D23" w:rsidRDefault="00555FC5" w:rsidP="00800A1C">
      <w:pPr>
        <w:numPr>
          <w:ilvl w:val="2"/>
          <w:numId w:val="27"/>
        </w:numPr>
        <w:tabs>
          <w:tab w:val="clear" w:pos="2160"/>
          <w:tab w:val="left" w:pos="710"/>
        </w:tabs>
        <w:rPr>
          <w:highlight w:val="yellow"/>
        </w:rPr>
      </w:pPr>
      <w:r w:rsidRPr="00A653EC">
        <w:rPr>
          <w:b/>
          <w:bCs/>
          <w:highlight w:val="yellow"/>
        </w:rPr>
        <w:t>Formal Operational</w:t>
      </w:r>
    </w:p>
    <w:p w:rsidR="00A93748" w:rsidRDefault="00E30D23" w:rsidP="00A93748">
      <w:pPr>
        <w:numPr>
          <w:ilvl w:val="3"/>
          <w:numId w:val="27"/>
        </w:numPr>
        <w:tabs>
          <w:tab w:val="clear" w:pos="2880"/>
          <w:tab w:val="left" w:pos="710"/>
        </w:tabs>
      </w:pPr>
      <w:r>
        <w:t>begin to apply operations to abstract concepts in addition to concrete objects.</w:t>
      </w:r>
    </w:p>
    <w:p w:rsidR="00800A1C" w:rsidRPr="00045AF0" w:rsidRDefault="00555FC5" w:rsidP="00A93748">
      <w:pPr>
        <w:numPr>
          <w:ilvl w:val="3"/>
          <w:numId w:val="27"/>
        </w:numPr>
        <w:tabs>
          <w:tab w:val="clear" w:pos="2880"/>
          <w:tab w:val="left" w:pos="710"/>
        </w:tabs>
      </w:pPr>
      <w:r w:rsidRPr="00800A1C">
        <w:t>Abstraction</w:t>
      </w:r>
      <w:r w:rsidR="00A93748">
        <w:t>:</w:t>
      </w:r>
      <w:r w:rsidR="00765179">
        <w:t xml:space="preserve"> abstract concepts such as justice, love, and free will</w:t>
      </w:r>
    </w:p>
    <w:p w:rsidR="00045AF0" w:rsidRDefault="004E6557" w:rsidP="009B2430">
      <w:r w:rsidRPr="004E6557">
        <w:drawing>
          <wp:inline distT="0" distB="0" distL="0" distR="0">
            <wp:extent cx="5943600" cy="3213100"/>
            <wp:effectExtent l="19050" t="0" r="0" b="0"/>
            <wp:docPr id="19" name="Picture 18"/>
            <wp:cNvGraphicFramePr/>
            <a:graphic xmlns:a="http://schemas.openxmlformats.org/drawingml/2006/main">
              <a:graphicData uri="http://schemas.openxmlformats.org/drawingml/2006/picture">
                <pic:pic xmlns:pic="http://schemas.openxmlformats.org/drawingml/2006/picture">
                  <pic:nvPicPr>
                    <pic:cNvPr id="16386" name="Picture 2"/>
                    <pic:cNvPicPr>
                      <a:picLocks noChangeAspect="1" noChangeArrowheads="1"/>
                    </pic:cNvPicPr>
                  </pic:nvPicPr>
                  <pic:blipFill>
                    <a:blip r:embed="rId25" cstate="print"/>
                    <a:srcRect/>
                    <a:stretch>
                      <a:fillRect/>
                    </a:stretch>
                  </pic:blipFill>
                  <pic:spPr bwMode="auto">
                    <a:xfrm>
                      <a:off x="0" y="0"/>
                      <a:ext cx="5943600" cy="3213100"/>
                    </a:xfrm>
                    <a:prstGeom prst="rect">
                      <a:avLst/>
                    </a:prstGeom>
                    <a:noFill/>
                    <a:ln w="9525" cap="flat">
                      <a:noFill/>
                      <a:round/>
                      <a:headEnd/>
                      <a:tailEnd/>
                    </a:ln>
                    <a:effectLst/>
                  </pic:spPr>
                </pic:pic>
              </a:graphicData>
            </a:graphic>
          </wp:inline>
        </w:drawing>
      </w:r>
    </w:p>
    <w:p w:rsidR="004E6557" w:rsidRPr="004E6557" w:rsidRDefault="004E6557" w:rsidP="004E6557">
      <w:r w:rsidRPr="004E6557">
        <w:rPr>
          <w:b/>
          <w:bCs/>
        </w:rPr>
        <w:t>Fig 11.11 – Piaget’s conservation task.</w:t>
      </w:r>
      <w:r w:rsidRPr="004E6557">
        <w:t xml:space="preserve"> After watching the transformation shown, a preoperational child will usually answer that the taller beaker contains more water. In contrast, the child in the concrete operations period tends to respond correctly, recognizing that the amount of water in beaker C remains the same as the amount in beaker A. </w:t>
      </w:r>
    </w:p>
    <w:p w:rsidR="004E6557" w:rsidRDefault="004E6557" w:rsidP="009B2430"/>
    <w:p w:rsidR="006A3033" w:rsidRDefault="006A3033" w:rsidP="009B2430">
      <w:r w:rsidRPr="006A3033">
        <w:lastRenderedPageBreak/>
        <w:drawing>
          <wp:inline distT="0" distB="0" distL="0" distR="0">
            <wp:extent cx="4552950" cy="3028066"/>
            <wp:effectExtent l="19050" t="0" r="0" b="0"/>
            <wp:docPr id="20" name="Picture 19"/>
            <wp:cNvGraphicFramePr/>
            <a:graphic xmlns:a="http://schemas.openxmlformats.org/drawingml/2006/main">
              <a:graphicData uri="http://schemas.openxmlformats.org/drawingml/2006/picture">
                <pic:pic xmlns:pic="http://schemas.openxmlformats.org/drawingml/2006/picture">
                  <pic:nvPicPr>
                    <pic:cNvPr id="17410" name="Picture 2"/>
                    <pic:cNvPicPr>
                      <a:picLocks noChangeAspect="1" noChangeArrowheads="1"/>
                    </pic:cNvPicPr>
                  </pic:nvPicPr>
                  <pic:blipFill>
                    <a:blip r:embed="rId26" cstate="print"/>
                    <a:srcRect/>
                    <a:stretch>
                      <a:fillRect/>
                    </a:stretch>
                  </pic:blipFill>
                  <pic:spPr bwMode="auto">
                    <a:xfrm>
                      <a:off x="0" y="0"/>
                      <a:ext cx="4554252" cy="3028932"/>
                    </a:xfrm>
                    <a:prstGeom prst="rect">
                      <a:avLst/>
                    </a:prstGeom>
                    <a:noFill/>
                    <a:ln w="9525" cap="flat">
                      <a:noFill/>
                      <a:round/>
                      <a:headEnd/>
                      <a:tailEnd/>
                    </a:ln>
                    <a:effectLst/>
                  </pic:spPr>
                </pic:pic>
              </a:graphicData>
            </a:graphic>
          </wp:inline>
        </w:drawing>
      </w:r>
    </w:p>
    <w:p w:rsidR="006A3033" w:rsidRPr="006A3033" w:rsidRDefault="006A3033" w:rsidP="006A3033">
      <w:r w:rsidRPr="006A3033">
        <w:rPr>
          <w:b/>
          <w:bCs/>
        </w:rPr>
        <w:t>Fig 11.12 – The gradual mastery of conservation.</w:t>
      </w:r>
      <w:r w:rsidRPr="006A3033">
        <w:t xml:space="preserve"> Children master Piaget’s conservation problem during the concrete operations period, but their mastery is gradual. As outlined here, children usually master the conservation of numbers at age 6 or 7, but they may not understand the conservation of </w:t>
      </w:r>
    </w:p>
    <w:p w:rsidR="006A3033" w:rsidRPr="006A3033" w:rsidRDefault="006A3033" w:rsidP="006A3033">
      <w:r w:rsidRPr="006A3033">
        <w:t xml:space="preserve">area until age 8 or 9. </w:t>
      </w:r>
    </w:p>
    <w:p w:rsidR="006A3033" w:rsidRDefault="006A3033" w:rsidP="009B2430"/>
    <w:p w:rsidR="004F58D2" w:rsidRDefault="004F58D2" w:rsidP="009B2430">
      <w:r>
        <w:t xml:space="preserve">Lev </w:t>
      </w:r>
      <w:proofErr w:type="spellStart"/>
      <w:r>
        <w:t>Vygotsky</w:t>
      </w:r>
      <w:proofErr w:type="spellEnd"/>
      <w:r>
        <w:t>:</w:t>
      </w:r>
    </w:p>
    <w:p w:rsidR="004F58D2" w:rsidRDefault="004F58D2" w:rsidP="009B2430">
      <w:proofErr w:type="spellStart"/>
      <w:r>
        <w:t>Sociocultural</w:t>
      </w:r>
      <w:proofErr w:type="spellEnd"/>
      <w:r>
        <w:t xml:space="preserve"> theory:</w:t>
      </w:r>
      <w:r w:rsidR="007A108C">
        <w:t xml:space="preserve"> </w:t>
      </w:r>
      <w:r w:rsidR="00E064E3">
        <w:t>Social, cultural, and social interaction greatly affects the cognitive development in children</w:t>
      </w:r>
    </w:p>
    <w:p w:rsidR="00E064E3" w:rsidRDefault="00E064E3" w:rsidP="009B2430">
      <w:r>
        <w:t>Zone of proximal development: gap between what a learner can accomplish alone and what they can achieve with guidance from more skilled partners</w:t>
      </w:r>
    </w:p>
    <w:p w:rsidR="00CD5B8D" w:rsidRDefault="00CD5B8D" w:rsidP="009B2430">
      <w:r>
        <w:t>Scaffolding: assistance provided is adjusted as learning progresses.</w:t>
      </w:r>
    </w:p>
    <w:p w:rsidR="00BC1DDF" w:rsidRDefault="00BC1DDF" w:rsidP="009B2430">
      <w:pPr>
        <w:rPr>
          <w:b/>
        </w:rPr>
      </w:pPr>
      <w:r w:rsidRPr="00BC1DDF">
        <w:rPr>
          <w:b/>
        </w:rPr>
        <w:t>Innate cognitive abilities:</w:t>
      </w:r>
    </w:p>
    <w:p w:rsidR="00BC1DDF" w:rsidRPr="00BC1DDF" w:rsidRDefault="00BC1DDF" w:rsidP="00BC1DDF">
      <w:pPr>
        <w:pStyle w:val="ListParagraph"/>
        <w:numPr>
          <w:ilvl w:val="0"/>
          <w:numId w:val="29"/>
        </w:numPr>
        <w:rPr>
          <w:b/>
        </w:rPr>
      </w:pPr>
      <w:r>
        <w:t>Habituation: gradual reduction in the strength of a response when a stimulus event is presented repeatedly</w:t>
      </w:r>
    </w:p>
    <w:p w:rsidR="00BC1DDF" w:rsidRPr="00FB53BE" w:rsidRDefault="00BC1DDF" w:rsidP="00BC1DDF">
      <w:pPr>
        <w:pStyle w:val="ListParagraph"/>
        <w:numPr>
          <w:ilvl w:val="0"/>
          <w:numId w:val="29"/>
        </w:numPr>
        <w:rPr>
          <w:b/>
        </w:rPr>
      </w:pPr>
      <w:proofErr w:type="spellStart"/>
      <w:r>
        <w:t>Dishabituation</w:t>
      </w:r>
      <w:proofErr w:type="spellEnd"/>
      <w:r>
        <w:t>:</w:t>
      </w:r>
      <w:r w:rsidR="00D601AC">
        <w:t xml:space="preserve"> new stimulus creates an increase in the strength of a habituated response</w:t>
      </w:r>
    </w:p>
    <w:p w:rsidR="00FB53BE" w:rsidRDefault="00FB53BE" w:rsidP="00FB53BE">
      <w:r>
        <w:t xml:space="preserve">Critical period in development: age ranges or </w:t>
      </w:r>
      <w:r w:rsidR="00DF2BD4">
        <w:t>time periods that are optimal or essential for development of certain abilities or characteristics</w:t>
      </w:r>
    </w:p>
    <w:p w:rsidR="00072BAC" w:rsidRDefault="00B75A17" w:rsidP="00FB53BE">
      <w:r>
        <w:t>Theory of mind: development of children's understanding about the mind and mental states and how they conceive another person's thought processes, knowledge, feelings, and beliefs</w:t>
      </w:r>
    </w:p>
    <w:p w:rsidR="00120837" w:rsidRPr="00120837" w:rsidRDefault="00120837" w:rsidP="00120837">
      <w:r w:rsidRPr="00120837">
        <w:rPr>
          <w:b/>
          <w:bCs/>
        </w:rPr>
        <w:lastRenderedPageBreak/>
        <w:t>The Development of Moral Reasoning</w:t>
      </w:r>
    </w:p>
    <w:p w:rsidR="00000000" w:rsidRPr="00120837" w:rsidRDefault="00555FC5" w:rsidP="00120837">
      <w:pPr>
        <w:numPr>
          <w:ilvl w:val="0"/>
          <w:numId w:val="30"/>
        </w:numPr>
        <w:tabs>
          <w:tab w:val="clear" w:pos="720"/>
          <w:tab w:val="left" w:pos="710"/>
        </w:tabs>
      </w:pPr>
      <w:r w:rsidRPr="00120837">
        <w:rPr>
          <w:b/>
          <w:bCs/>
        </w:rPr>
        <w:t>Kohlberg (1976)</w:t>
      </w:r>
    </w:p>
    <w:p w:rsidR="00000000" w:rsidRPr="00120837" w:rsidRDefault="00EE0F5C" w:rsidP="00120837">
      <w:pPr>
        <w:numPr>
          <w:ilvl w:val="1"/>
          <w:numId w:val="30"/>
        </w:numPr>
        <w:tabs>
          <w:tab w:val="clear" w:pos="1440"/>
          <w:tab w:val="left" w:pos="710"/>
        </w:tabs>
      </w:pPr>
      <w:r>
        <w:t xml:space="preserve">Theory focuses on </w:t>
      </w:r>
      <w:r w:rsidR="00D93F29">
        <w:t xml:space="preserve">moral </w:t>
      </w:r>
      <w:r>
        <w:t>r</w:t>
      </w:r>
      <w:r w:rsidR="00555FC5" w:rsidRPr="00120837">
        <w:t>e</w:t>
      </w:r>
      <w:r w:rsidR="00120837">
        <w:t>asoning as opposed to</w:t>
      </w:r>
      <w:r>
        <w:t xml:space="preserve"> </w:t>
      </w:r>
      <w:proofErr w:type="spellStart"/>
      <w:r>
        <w:t>behaviour</w:t>
      </w:r>
      <w:proofErr w:type="spellEnd"/>
    </w:p>
    <w:p w:rsidR="00000000" w:rsidRPr="00120837" w:rsidRDefault="00555FC5" w:rsidP="00120837">
      <w:pPr>
        <w:numPr>
          <w:ilvl w:val="2"/>
          <w:numId w:val="30"/>
        </w:numPr>
        <w:tabs>
          <w:tab w:val="clear" w:pos="2160"/>
          <w:tab w:val="left" w:pos="710"/>
        </w:tabs>
      </w:pPr>
      <w:r w:rsidRPr="00120837">
        <w:rPr>
          <w:b/>
          <w:bCs/>
        </w:rPr>
        <w:t>Moral dilemmas</w:t>
      </w:r>
    </w:p>
    <w:p w:rsidR="00000000" w:rsidRPr="00120837" w:rsidRDefault="00555FC5" w:rsidP="00120837">
      <w:pPr>
        <w:numPr>
          <w:ilvl w:val="3"/>
          <w:numId w:val="30"/>
        </w:numPr>
        <w:tabs>
          <w:tab w:val="clear" w:pos="2880"/>
          <w:tab w:val="left" w:pos="710"/>
        </w:tabs>
      </w:pPr>
      <w:r w:rsidRPr="00120837">
        <w:t>Measured nature and progression of moral reasoning</w:t>
      </w:r>
    </w:p>
    <w:p w:rsidR="00000000" w:rsidRPr="00120837" w:rsidRDefault="00D93F29" w:rsidP="00120837">
      <w:pPr>
        <w:numPr>
          <w:ilvl w:val="1"/>
          <w:numId w:val="30"/>
        </w:numPr>
        <w:tabs>
          <w:tab w:val="clear" w:pos="1440"/>
          <w:tab w:val="left" w:pos="710"/>
        </w:tabs>
      </w:pPr>
      <w:r>
        <w:t xml:space="preserve">Individuals progress through </w:t>
      </w:r>
      <w:r w:rsidR="00555FC5" w:rsidRPr="00120837">
        <w:t>3 levels, each with 2 sublevels</w:t>
      </w:r>
    </w:p>
    <w:p w:rsidR="00000000" w:rsidRPr="00120837" w:rsidRDefault="00555FC5" w:rsidP="00120837">
      <w:pPr>
        <w:numPr>
          <w:ilvl w:val="2"/>
          <w:numId w:val="30"/>
        </w:numPr>
        <w:tabs>
          <w:tab w:val="clear" w:pos="2160"/>
          <w:tab w:val="left" w:pos="710"/>
        </w:tabs>
      </w:pPr>
      <w:proofErr w:type="spellStart"/>
      <w:r w:rsidRPr="00C22DEC">
        <w:rPr>
          <w:b/>
          <w:bCs/>
          <w:highlight w:val="yellow"/>
        </w:rPr>
        <w:t>Preconventional</w:t>
      </w:r>
      <w:proofErr w:type="spellEnd"/>
      <w:r w:rsidR="00D93F29" w:rsidRPr="00C22DEC">
        <w:rPr>
          <w:b/>
          <w:bCs/>
          <w:highlight w:val="yellow"/>
        </w:rPr>
        <w:t>:</w:t>
      </w:r>
      <w:r w:rsidR="00D93F29">
        <w:rPr>
          <w:b/>
          <w:bCs/>
        </w:rPr>
        <w:t xml:space="preserve"> Acts are wrong because they are punished or right because they lead to positive consequences. Young children.</w:t>
      </w:r>
    </w:p>
    <w:p w:rsidR="00000000" w:rsidRPr="00120837" w:rsidRDefault="00555FC5" w:rsidP="00120837">
      <w:pPr>
        <w:numPr>
          <w:ilvl w:val="2"/>
          <w:numId w:val="30"/>
        </w:numPr>
        <w:tabs>
          <w:tab w:val="clear" w:pos="2160"/>
          <w:tab w:val="left" w:pos="710"/>
        </w:tabs>
      </w:pPr>
      <w:r w:rsidRPr="00C22DEC">
        <w:rPr>
          <w:b/>
          <w:bCs/>
          <w:highlight w:val="yellow"/>
        </w:rPr>
        <w:t>Conventional</w:t>
      </w:r>
      <w:r w:rsidR="00D93F29" w:rsidRPr="00C22DEC">
        <w:rPr>
          <w:b/>
          <w:bCs/>
          <w:highlight w:val="yellow"/>
        </w:rPr>
        <w:t>:</w:t>
      </w:r>
      <w:r w:rsidR="00D93F29">
        <w:rPr>
          <w:b/>
          <w:bCs/>
        </w:rPr>
        <w:t xml:space="preserve"> Rules necessary for maintaining social order. Older children internalize rules to be virtuous and win approval from others</w:t>
      </w:r>
    </w:p>
    <w:p w:rsidR="00000000" w:rsidRPr="00120837" w:rsidRDefault="00555FC5" w:rsidP="00120837">
      <w:pPr>
        <w:numPr>
          <w:ilvl w:val="2"/>
          <w:numId w:val="30"/>
        </w:numPr>
        <w:tabs>
          <w:tab w:val="clear" w:pos="2160"/>
          <w:tab w:val="left" w:pos="710"/>
        </w:tabs>
      </w:pPr>
      <w:proofErr w:type="spellStart"/>
      <w:r w:rsidRPr="00C22DEC">
        <w:rPr>
          <w:b/>
          <w:bCs/>
          <w:highlight w:val="yellow"/>
        </w:rPr>
        <w:t>Postconventional</w:t>
      </w:r>
      <w:proofErr w:type="spellEnd"/>
      <w:r w:rsidR="00D93F29">
        <w:rPr>
          <w:b/>
          <w:bCs/>
        </w:rPr>
        <w:t>: Working out a personal code of ethics. Adolescence</w:t>
      </w:r>
    </w:p>
    <w:p w:rsidR="00120837" w:rsidRDefault="00623D93" w:rsidP="00FB53BE">
      <w:r w:rsidRPr="00623D93">
        <w:drawing>
          <wp:inline distT="0" distB="0" distL="0" distR="0">
            <wp:extent cx="5943600" cy="2623820"/>
            <wp:effectExtent l="19050" t="0" r="0" b="0"/>
            <wp:docPr id="21" name="Picture 20"/>
            <wp:cNvGraphicFramePr/>
            <a:graphic xmlns:a="http://schemas.openxmlformats.org/drawingml/2006/main">
              <a:graphicData uri="http://schemas.openxmlformats.org/drawingml/2006/picture">
                <pic:pic xmlns:pic="http://schemas.openxmlformats.org/drawingml/2006/picture">
                  <pic:nvPicPr>
                    <pic:cNvPr id="21506" name="Picture 2"/>
                    <pic:cNvPicPr>
                      <a:picLocks noChangeAspect="1" noChangeArrowheads="1"/>
                    </pic:cNvPicPr>
                  </pic:nvPicPr>
                  <pic:blipFill>
                    <a:blip r:embed="rId27" cstate="print"/>
                    <a:srcRect/>
                    <a:stretch>
                      <a:fillRect/>
                    </a:stretch>
                  </pic:blipFill>
                  <pic:spPr bwMode="auto">
                    <a:xfrm>
                      <a:off x="0" y="0"/>
                      <a:ext cx="5943600" cy="2623820"/>
                    </a:xfrm>
                    <a:prstGeom prst="rect">
                      <a:avLst/>
                    </a:prstGeom>
                    <a:noFill/>
                    <a:ln w="9525" cap="flat">
                      <a:noFill/>
                      <a:round/>
                      <a:headEnd/>
                      <a:tailEnd/>
                    </a:ln>
                    <a:effectLst/>
                  </pic:spPr>
                </pic:pic>
              </a:graphicData>
            </a:graphic>
          </wp:inline>
        </w:drawing>
      </w:r>
    </w:p>
    <w:p w:rsidR="00623D93" w:rsidRDefault="00623D93" w:rsidP="00FB53BE">
      <w:r w:rsidRPr="00623D93">
        <w:rPr>
          <w:b/>
          <w:bCs/>
        </w:rPr>
        <w:t>Kohlberg’s stage theory.</w:t>
      </w:r>
      <w:r w:rsidRPr="00623D93">
        <w:t xml:space="preserve"> Kohlberg’s model posits three levels of moral reasoning, each of which can be </w:t>
      </w:r>
      <w:r w:rsidRPr="004454A7">
        <w:rPr>
          <w:highlight w:val="yellow"/>
        </w:rPr>
        <w:t>divided into two stages</w:t>
      </w:r>
      <w:r w:rsidRPr="00623D93">
        <w:t>. This chart summarizes some of the key facets in how individuals think about right and wrong at each stage.</w:t>
      </w:r>
    </w:p>
    <w:p w:rsidR="00B975B0" w:rsidRDefault="00B975B0" w:rsidP="00B975B0">
      <w:pPr>
        <w:rPr>
          <w:b/>
          <w:bCs/>
        </w:rPr>
      </w:pPr>
    </w:p>
    <w:p w:rsidR="00B975B0" w:rsidRDefault="00B975B0" w:rsidP="00B975B0">
      <w:pPr>
        <w:rPr>
          <w:b/>
          <w:bCs/>
        </w:rPr>
      </w:pPr>
      <w:r>
        <w:rPr>
          <w:b/>
          <w:bCs/>
        </w:rPr>
        <w:t xml:space="preserve">Adolescence: </w:t>
      </w:r>
      <w:r w:rsidRPr="00B975B0">
        <w:rPr>
          <w:b/>
          <w:bCs/>
        </w:rPr>
        <w:t>Puberty and the Growth Spurt</w:t>
      </w:r>
    </w:p>
    <w:p w:rsidR="00396DDF" w:rsidRDefault="00396DDF" w:rsidP="00B975B0">
      <w:pPr>
        <w:rPr>
          <w:bCs/>
          <w:iCs/>
        </w:rPr>
      </w:pPr>
      <w:r>
        <w:rPr>
          <w:b/>
          <w:bCs/>
        </w:rPr>
        <w:t xml:space="preserve">Pubescence: </w:t>
      </w:r>
      <w:r w:rsidRPr="00396DDF">
        <w:rPr>
          <w:bCs/>
          <w:iCs/>
        </w:rPr>
        <w:t>two-year span preceding puberty during which the changes leading to physical and sexual maturity take place.</w:t>
      </w:r>
      <w:r>
        <w:rPr>
          <w:bCs/>
          <w:iCs/>
        </w:rPr>
        <w:t xml:space="preserve"> Grow taller, heavier, and develop secondary sex characteristics;</w:t>
      </w:r>
      <w:r w:rsidRPr="00F973BC">
        <w:rPr>
          <w:bCs/>
          <w:iCs/>
        </w:rPr>
        <w:t xml:space="preserve"> physical features that distinguish one sex from the other but that are not essential for reproduction.</w:t>
      </w:r>
    </w:p>
    <w:p w:rsidR="009B2B3F" w:rsidRPr="00B975B0" w:rsidRDefault="009B2B3F" w:rsidP="00B975B0">
      <w:r>
        <w:rPr>
          <w:bCs/>
          <w:iCs/>
        </w:rPr>
        <w:lastRenderedPageBreak/>
        <w:t xml:space="preserve">Puberty: </w:t>
      </w:r>
      <w:r w:rsidRPr="009B2B3F">
        <w:rPr>
          <w:bCs/>
          <w:iCs/>
        </w:rPr>
        <w:t>stage during which sexual functions reach maturity, marking the beginning of adolescence.  It is during puberty that the primary sex characteristics, the structures necessary for reproduction, develop fully.</w:t>
      </w:r>
    </w:p>
    <w:p w:rsidR="00B975B0" w:rsidRDefault="008F53D3" w:rsidP="008F53D3">
      <w:pPr>
        <w:pStyle w:val="ListParagraph"/>
        <w:numPr>
          <w:ilvl w:val="0"/>
          <w:numId w:val="31"/>
        </w:numPr>
      </w:pPr>
      <w:r>
        <w:t>Females: puberty signaled by menarche - the first occurrence of menstruation</w:t>
      </w:r>
    </w:p>
    <w:p w:rsidR="008F53D3" w:rsidRDefault="008F53D3" w:rsidP="008F53D3">
      <w:pPr>
        <w:pStyle w:val="ListParagraph"/>
        <w:numPr>
          <w:ilvl w:val="0"/>
          <w:numId w:val="31"/>
        </w:numPr>
      </w:pPr>
      <w:r>
        <w:t>Males: Puberty signaled by sperm production</w:t>
      </w:r>
    </w:p>
    <w:p w:rsidR="008F53D3" w:rsidRDefault="008F53D3" w:rsidP="008F53D3">
      <w:pPr>
        <w:pStyle w:val="ListParagraph"/>
        <w:numPr>
          <w:ilvl w:val="0"/>
          <w:numId w:val="31"/>
        </w:numPr>
      </w:pPr>
      <w:r>
        <w:t>Occurring at younger ages due to improved nutrition and medical care</w:t>
      </w:r>
    </w:p>
    <w:p w:rsidR="008F53D3" w:rsidRDefault="008F53D3" w:rsidP="008F53D3">
      <w:pPr>
        <w:pStyle w:val="ListParagraph"/>
        <w:numPr>
          <w:ilvl w:val="0"/>
          <w:numId w:val="31"/>
        </w:numPr>
      </w:pPr>
      <w:proofErr w:type="spellStart"/>
      <w:r>
        <w:t>Belsky</w:t>
      </w:r>
      <w:proofErr w:type="spellEnd"/>
      <w:r>
        <w:t xml:space="preserve"> hypothesizes that quality of person's early family relationships influences earlier onset</w:t>
      </w:r>
    </w:p>
    <w:p w:rsidR="008F53D3" w:rsidRDefault="008F53D3" w:rsidP="008F53D3">
      <w:pPr>
        <w:pStyle w:val="ListParagraph"/>
        <w:numPr>
          <w:ilvl w:val="0"/>
          <w:numId w:val="31"/>
        </w:numPr>
      </w:pPr>
      <w:r>
        <w:t>10-15 for girls, 11-16 for boys</w:t>
      </w:r>
    </w:p>
    <w:p w:rsidR="008F53D3" w:rsidRPr="009D4545" w:rsidRDefault="009F3D3F" w:rsidP="008F53D3">
      <w:pPr>
        <w:pStyle w:val="ListParagraph"/>
        <w:numPr>
          <w:ilvl w:val="0"/>
          <w:numId w:val="31"/>
        </w:numPr>
      </w:pPr>
      <w:r w:rsidRPr="009F3D3F">
        <w:rPr>
          <w:iCs/>
        </w:rPr>
        <w:t>early vs. late maturation:</w:t>
      </w:r>
      <w:r>
        <w:rPr>
          <w:i/>
          <w:iCs/>
        </w:rPr>
        <w:t xml:space="preserve"> </w:t>
      </w:r>
      <w:r w:rsidR="008F53D3" w:rsidRPr="008F53D3">
        <w:rPr>
          <w:iCs/>
        </w:rPr>
        <w:t>early maturing girls and late maturing boys having greater risk for psychological problems and social difficulties.</w:t>
      </w:r>
    </w:p>
    <w:p w:rsidR="009D4545" w:rsidRDefault="009D4545" w:rsidP="009D4545">
      <w:r>
        <w:t xml:space="preserve">The Teen Brain: Prefrontal cortex (executive control center) is last area to mature, and may not mature until mid 20's. Explains why risky </w:t>
      </w:r>
      <w:proofErr w:type="spellStart"/>
      <w:r>
        <w:t>behaviour</w:t>
      </w:r>
      <w:proofErr w:type="spellEnd"/>
      <w:r>
        <w:t xml:space="preserve"> peaks during adolescence</w:t>
      </w:r>
      <w:r w:rsidR="00322D75">
        <w:t>.</w:t>
      </w:r>
    </w:p>
    <w:p w:rsidR="00322D75" w:rsidRDefault="00322D75" w:rsidP="009D4545">
      <w:r>
        <w:t>Turmoil:</w:t>
      </w:r>
    </w:p>
    <w:p w:rsidR="006715DC" w:rsidRDefault="00322D75" w:rsidP="00322D75">
      <w:pPr>
        <w:pStyle w:val="ListParagraph"/>
        <w:numPr>
          <w:ilvl w:val="0"/>
          <w:numId w:val="32"/>
        </w:numPr>
      </w:pPr>
      <w:r>
        <w:t>Self image/self esteem especially high during teen years due to erratic physical changes and confusion about self image.</w:t>
      </w:r>
    </w:p>
    <w:p w:rsidR="00322D75" w:rsidRDefault="006715DC" w:rsidP="00322D75">
      <w:pPr>
        <w:pStyle w:val="ListParagraph"/>
        <w:numPr>
          <w:ilvl w:val="0"/>
          <w:numId w:val="32"/>
        </w:numPr>
      </w:pPr>
      <w:r>
        <w:t>Suicide: Third leading cause of death among adolescents. Second cause of death among Canadians between 10-24.</w:t>
      </w:r>
      <w:r w:rsidR="009E31CD">
        <w:t xml:space="preserve"> Increased alarmingly over past few decades. Suicide 800 times higher within first nations </w:t>
      </w:r>
      <w:proofErr w:type="spellStart"/>
      <w:r w:rsidR="009E31CD">
        <w:t>canadians</w:t>
      </w:r>
      <w:proofErr w:type="spellEnd"/>
      <w:r w:rsidR="009E31CD">
        <w:t>.</w:t>
      </w:r>
    </w:p>
    <w:p w:rsidR="00B53C24" w:rsidRDefault="00B53C24" w:rsidP="00322D75">
      <w:pPr>
        <w:pStyle w:val="ListParagraph"/>
        <w:numPr>
          <w:ilvl w:val="0"/>
          <w:numId w:val="32"/>
        </w:numPr>
      </w:pPr>
      <w:r>
        <w:t>Crime and bullying:</w:t>
      </w:r>
      <w:r w:rsidR="00127D14">
        <w:t xml:space="preserve"> </w:t>
      </w:r>
      <w:r w:rsidR="00EC70FC">
        <w:t>More teenage girls charged with violent crimes than ever before. Most at risk for continued bullying are those that have troubled relationships with friends and parents.</w:t>
      </w:r>
    </w:p>
    <w:p w:rsidR="007D0CCA" w:rsidRDefault="007D0CCA" w:rsidP="007D0CCA">
      <w:r>
        <w:t>Adolescence is somewhat more stressful than other developmental periods</w:t>
      </w:r>
    </w:p>
    <w:p w:rsidR="009450AC" w:rsidRDefault="009450AC" w:rsidP="007D0CCA">
      <w:pPr>
        <w:rPr>
          <w:b/>
        </w:rPr>
      </w:pPr>
      <w:r w:rsidRPr="00F72336">
        <w:rPr>
          <w:b/>
        </w:rPr>
        <w:t>The search for identity:</w:t>
      </w:r>
      <w:r w:rsidR="00F72336" w:rsidRPr="00F72336">
        <w:rPr>
          <w:b/>
        </w:rPr>
        <w:t xml:space="preserve"> </w:t>
      </w:r>
    </w:p>
    <w:p w:rsidR="00000000" w:rsidRPr="00F72336" w:rsidRDefault="00555FC5" w:rsidP="00F72336">
      <w:pPr>
        <w:numPr>
          <w:ilvl w:val="0"/>
          <w:numId w:val="33"/>
        </w:numPr>
        <w:tabs>
          <w:tab w:val="clear" w:pos="720"/>
          <w:tab w:val="left" w:pos="710"/>
        </w:tabs>
        <w:rPr>
          <w:b/>
        </w:rPr>
      </w:pPr>
      <w:r w:rsidRPr="00F72336">
        <w:rPr>
          <w:b/>
          <w:bCs/>
        </w:rPr>
        <w:t>Erik Erikson (1968)</w:t>
      </w:r>
    </w:p>
    <w:p w:rsidR="00000000" w:rsidRPr="00F72336" w:rsidRDefault="00555FC5" w:rsidP="00F72336">
      <w:pPr>
        <w:numPr>
          <w:ilvl w:val="1"/>
          <w:numId w:val="33"/>
        </w:numPr>
        <w:tabs>
          <w:tab w:val="clear" w:pos="1440"/>
          <w:tab w:val="left" w:pos="710"/>
        </w:tabs>
      </w:pPr>
      <w:r w:rsidRPr="00F72336">
        <w:t>Key challenge - forming a sense of identity</w:t>
      </w:r>
    </w:p>
    <w:p w:rsidR="00000000" w:rsidRPr="00F72336" w:rsidRDefault="00555FC5" w:rsidP="00F72336">
      <w:pPr>
        <w:numPr>
          <w:ilvl w:val="0"/>
          <w:numId w:val="33"/>
        </w:numPr>
        <w:tabs>
          <w:tab w:val="clear" w:pos="720"/>
          <w:tab w:val="left" w:pos="710"/>
        </w:tabs>
        <w:rPr>
          <w:b/>
        </w:rPr>
      </w:pPr>
      <w:r w:rsidRPr="00F72336">
        <w:rPr>
          <w:b/>
          <w:bCs/>
        </w:rPr>
        <w:t>James Marcia (1988)</w:t>
      </w:r>
      <w:r w:rsidR="009E5609">
        <w:rPr>
          <w:b/>
          <w:bCs/>
        </w:rPr>
        <w:t xml:space="preserve">: </w:t>
      </w:r>
      <w:r w:rsidR="009E5609" w:rsidRPr="009E5609">
        <w:rPr>
          <w:b/>
          <w:bCs/>
          <w:i/>
          <w:iCs/>
        </w:rPr>
        <w:t>the presence or absence of crisis and commitment during the identity formation stage can combine in various ways to produce four different identity statuses.</w:t>
      </w:r>
    </w:p>
    <w:p w:rsidR="00000000" w:rsidRPr="00F72336" w:rsidRDefault="00555FC5" w:rsidP="00F72336">
      <w:pPr>
        <w:numPr>
          <w:ilvl w:val="1"/>
          <w:numId w:val="33"/>
        </w:numPr>
        <w:tabs>
          <w:tab w:val="clear" w:pos="1440"/>
          <w:tab w:val="left" w:pos="710"/>
        </w:tabs>
        <w:rPr>
          <w:b/>
        </w:rPr>
      </w:pPr>
      <w:r w:rsidRPr="00F72336">
        <w:rPr>
          <w:b/>
        </w:rPr>
        <w:t xml:space="preserve">4 identity statuses </w:t>
      </w:r>
    </w:p>
    <w:p w:rsidR="00000000" w:rsidRPr="00F72336" w:rsidRDefault="00555FC5" w:rsidP="00F72336">
      <w:pPr>
        <w:numPr>
          <w:ilvl w:val="2"/>
          <w:numId w:val="33"/>
        </w:numPr>
        <w:tabs>
          <w:tab w:val="clear" w:pos="2160"/>
          <w:tab w:val="left" w:pos="710"/>
        </w:tabs>
        <w:rPr>
          <w:b/>
        </w:rPr>
      </w:pPr>
      <w:r w:rsidRPr="00B049DA">
        <w:rPr>
          <w:b/>
          <w:highlight w:val="yellow"/>
        </w:rPr>
        <w:t>Foreclosure</w:t>
      </w:r>
      <w:r w:rsidR="000938F1" w:rsidRPr="00B049DA">
        <w:rPr>
          <w:b/>
          <w:highlight w:val="yellow"/>
        </w:rPr>
        <w:t>:</w:t>
      </w:r>
      <w:r w:rsidR="000938F1">
        <w:rPr>
          <w:b/>
        </w:rPr>
        <w:t xml:space="preserve"> </w:t>
      </w:r>
      <w:r w:rsidR="000938F1" w:rsidRPr="000938F1">
        <w:rPr>
          <w:b/>
          <w:i/>
          <w:iCs/>
        </w:rPr>
        <w:t>premature commitment to a role prescribed by one’s parents.</w:t>
      </w:r>
    </w:p>
    <w:p w:rsidR="00000000" w:rsidRPr="00F72336" w:rsidRDefault="00555FC5" w:rsidP="00F72336">
      <w:pPr>
        <w:numPr>
          <w:ilvl w:val="2"/>
          <w:numId w:val="33"/>
        </w:numPr>
        <w:tabs>
          <w:tab w:val="clear" w:pos="2160"/>
          <w:tab w:val="left" w:pos="710"/>
        </w:tabs>
        <w:rPr>
          <w:b/>
        </w:rPr>
      </w:pPr>
      <w:r w:rsidRPr="00B049DA">
        <w:rPr>
          <w:b/>
          <w:highlight w:val="yellow"/>
        </w:rPr>
        <w:t>Moratorium</w:t>
      </w:r>
      <w:r w:rsidR="00465675" w:rsidRPr="00B049DA">
        <w:rPr>
          <w:b/>
          <w:highlight w:val="yellow"/>
        </w:rPr>
        <w:t>:</w:t>
      </w:r>
      <w:r w:rsidR="00465675" w:rsidRPr="00465675">
        <w:rPr>
          <w:rFonts w:ascii="Arial" w:eastAsia="Lucida Sans Unicode" w:hAnsi="Arial" w:cs="Lucida Sans Unicode"/>
          <w:i/>
          <w:iCs/>
          <w:color w:val="000000"/>
          <w:kern w:val="24"/>
        </w:rPr>
        <w:t xml:space="preserve"> </w:t>
      </w:r>
      <w:r w:rsidR="00465675" w:rsidRPr="00465675">
        <w:rPr>
          <w:b/>
          <w:i/>
          <w:iCs/>
        </w:rPr>
        <w:t>delaying commitment and engaging in experimentation with different roles.</w:t>
      </w:r>
    </w:p>
    <w:p w:rsidR="00000000" w:rsidRPr="00F72336" w:rsidRDefault="00555FC5" w:rsidP="00F72336">
      <w:pPr>
        <w:numPr>
          <w:ilvl w:val="2"/>
          <w:numId w:val="33"/>
        </w:numPr>
        <w:tabs>
          <w:tab w:val="clear" w:pos="2160"/>
          <w:tab w:val="left" w:pos="710"/>
        </w:tabs>
        <w:rPr>
          <w:b/>
        </w:rPr>
      </w:pPr>
      <w:r w:rsidRPr="00B049DA">
        <w:rPr>
          <w:b/>
          <w:highlight w:val="yellow"/>
        </w:rPr>
        <w:t>Identity Diffusion</w:t>
      </w:r>
      <w:r w:rsidR="00465675">
        <w:rPr>
          <w:b/>
        </w:rPr>
        <w:t xml:space="preserve">: </w:t>
      </w:r>
      <w:r w:rsidR="00465675" w:rsidRPr="00465675">
        <w:rPr>
          <w:b/>
          <w:i/>
          <w:iCs/>
        </w:rPr>
        <w:t>a state of lack of direction and apathy, where a person does not confront the challenge and commit to an ideology.</w:t>
      </w:r>
    </w:p>
    <w:p w:rsidR="007821CB" w:rsidRDefault="00555FC5" w:rsidP="007821CB">
      <w:pPr>
        <w:numPr>
          <w:ilvl w:val="2"/>
          <w:numId w:val="33"/>
        </w:numPr>
        <w:tabs>
          <w:tab w:val="clear" w:pos="2160"/>
          <w:tab w:val="left" w:pos="710"/>
        </w:tabs>
        <w:rPr>
          <w:b/>
        </w:rPr>
      </w:pPr>
      <w:r w:rsidRPr="00B049DA">
        <w:rPr>
          <w:b/>
          <w:highlight w:val="yellow"/>
        </w:rPr>
        <w:lastRenderedPageBreak/>
        <w:t>Identity Achievement</w:t>
      </w:r>
      <w:r w:rsidR="002E3078" w:rsidRPr="00B049DA">
        <w:rPr>
          <w:b/>
          <w:highlight w:val="yellow"/>
        </w:rPr>
        <w:t>:</w:t>
      </w:r>
      <w:r w:rsidR="002E3078">
        <w:rPr>
          <w:b/>
        </w:rPr>
        <w:t xml:space="preserve"> </w:t>
      </w:r>
      <w:r w:rsidR="002E3078" w:rsidRPr="002E3078">
        <w:rPr>
          <w:b/>
          <w:i/>
          <w:iCs/>
        </w:rPr>
        <w:t>arriving at a sense of self and direction after some consideration of alternative possibilities.</w:t>
      </w:r>
    </w:p>
    <w:p w:rsidR="007821CB" w:rsidRDefault="007821CB" w:rsidP="007821CB">
      <w:r w:rsidRPr="007821CB">
        <w:t>The Expanse of Adulthood</w:t>
      </w:r>
      <w:r w:rsidR="0000309D">
        <w:t>:</w:t>
      </w:r>
    </w:p>
    <w:p w:rsidR="00FD05BB" w:rsidRPr="00C93F31" w:rsidRDefault="00FD05BB" w:rsidP="00FD05BB">
      <w:pPr>
        <w:pStyle w:val="ListParagraph"/>
        <w:numPr>
          <w:ilvl w:val="0"/>
          <w:numId w:val="34"/>
        </w:numPr>
      </w:pPr>
      <w:r w:rsidRPr="00FD05BB">
        <w:rPr>
          <w:iCs/>
        </w:rPr>
        <w:t xml:space="preserve">Adults who move successfully through Erikson’s stages develop intimacy, </w:t>
      </w:r>
      <w:proofErr w:type="spellStart"/>
      <w:r w:rsidRPr="00FD05BB">
        <w:rPr>
          <w:iCs/>
        </w:rPr>
        <w:t>generativity</w:t>
      </w:r>
      <w:proofErr w:type="spellEnd"/>
      <w:r w:rsidRPr="00FD05BB">
        <w:rPr>
          <w:iCs/>
        </w:rPr>
        <w:t>, and integrity.</w:t>
      </w:r>
    </w:p>
    <w:p w:rsidR="00C93F31" w:rsidRPr="00FD05BB" w:rsidRDefault="00C93F31" w:rsidP="00FD05BB">
      <w:pPr>
        <w:pStyle w:val="ListParagraph"/>
        <w:numPr>
          <w:ilvl w:val="0"/>
          <w:numId w:val="34"/>
        </w:numPr>
      </w:pPr>
      <w:r>
        <w:rPr>
          <w:iCs/>
        </w:rPr>
        <w:t>Family life cycle: sequence of stages that families tend to progress through</w:t>
      </w:r>
    </w:p>
    <w:p w:rsidR="00FD05BB" w:rsidRDefault="00FD05BB" w:rsidP="00FD05BB">
      <w:pPr>
        <w:pStyle w:val="ListParagraph"/>
        <w:numPr>
          <w:ilvl w:val="0"/>
          <w:numId w:val="34"/>
        </w:numPr>
      </w:pPr>
      <w:r>
        <w:t>Transitions in family life</w:t>
      </w:r>
    </w:p>
    <w:p w:rsidR="00FD05BB" w:rsidRDefault="00FD05BB" w:rsidP="00FD05BB">
      <w:pPr>
        <w:pStyle w:val="ListParagraph"/>
        <w:numPr>
          <w:ilvl w:val="1"/>
          <w:numId w:val="34"/>
        </w:numPr>
      </w:pPr>
      <w:r>
        <w:t xml:space="preserve">Marriage- </w:t>
      </w:r>
      <w:r w:rsidRPr="00FD05BB">
        <w:rPr>
          <w:i/>
          <w:iCs/>
        </w:rPr>
        <w:t>Studies of marriage and marital satisfaction indicate that when spouses have differing role expectations, adjustment to marriage is more difficult.  Research also shows highest rates of marital satisfaction at the beginning and end of the family cycle.</w:t>
      </w:r>
    </w:p>
    <w:p w:rsidR="00FD05BB" w:rsidRDefault="00FD05BB" w:rsidP="00FD05BB">
      <w:pPr>
        <w:pStyle w:val="ListParagraph"/>
        <w:numPr>
          <w:ilvl w:val="1"/>
          <w:numId w:val="34"/>
        </w:numPr>
      </w:pPr>
      <w:r>
        <w:t>Parenthood</w:t>
      </w:r>
      <w:r w:rsidR="00C93F31">
        <w:t>-</w:t>
      </w:r>
      <w:r w:rsidR="00C93F31" w:rsidRPr="00C93F31">
        <w:rPr>
          <w:iCs/>
        </w:rPr>
        <w:t>proceeds more smoothly if unrealistic expectations are not held. Research on later parent/child relations suggests that parent-adolescent relations and the adjustment difficulties that parents may have when children leave home (empty nest syndrome) may not be as stressful as once believed.</w:t>
      </w:r>
    </w:p>
    <w:p w:rsidR="006B3132" w:rsidRDefault="00FD05BB" w:rsidP="006B3132">
      <w:pPr>
        <w:pStyle w:val="ListParagraph"/>
        <w:numPr>
          <w:ilvl w:val="1"/>
          <w:numId w:val="34"/>
        </w:numPr>
      </w:pPr>
      <w:r>
        <w:t>Empty Nest</w:t>
      </w:r>
      <w:r w:rsidR="00C93F31">
        <w:t>- Most parents adjust  effectively to empty nest transition. empty nest increased marital satisfaction. More time with husbands. Problems arise if children return to empty nest.</w:t>
      </w:r>
    </w:p>
    <w:p w:rsidR="006B3132" w:rsidRDefault="006B3132" w:rsidP="006B3132">
      <w:pPr>
        <w:pStyle w:val="ListParagraph"/>
        <w:numPr>
          <w:ilvl w:val="0"/>
          <w:numId w:val="35"/>
        </w:numPr>
      </w:pPr>
      <w:r>
        <w:t>Physiological development: Hair grays, recedes. Proportion of body fat increases, amount of muscle decreases. Gradual decline through mid 50's.</w:t>
      </w:r>
      <w:r w:rsidR="007F0BAA">
        <w:t xml:space="preserve"> Menopause.</w:t>
      </w:r>
    </w:p>
    <w:p w:rsidR="007F0BAA" w:rsidRDefault="005B7347" w:rsidP="006B3132">
      <w:pPr>
        <w:pStyle w:val="ListParagraph"/>
        <w:numPr>
          <w:ilvl w:val="0"/>
          <w:numId w:val="35"/>
        </w:numPr>
      </w:pPr>
      <w:r>
        <w:t>Neural development</w:t>
      </w:r>
      <w:r w:rsidR="007F0BAA">
        <w:t>:</w:t>
      </w:r>
      <w:r w:rsidR="007C4A39">
        <w:t xml:space="preserve"> Brain tissue and brain weight decline after age 60. Normal part of aging process.</w:t>
      </w:r>
      <w:r w:rsidR="00195C9B">
        <w:t xml:space="preserve"> Dementia: multiple cognitive deficits that include memory impairment.</w:t>
      </w:r>
      <w:r w:rsidR="008C3A85">
        <w:t xml:space="preserve"> Seen in 15-20% of people over 75.</w:t>
      </w:r>
    </w:p>
    <w:p w:rsidR="005B7347" w:rsidRPr="005B7347" w:rsidRDefault="005B7347" w:rsidP="005B7347">
      <w:pPr>
        <w:pStyle w:val="ListParagraph"/>
        <w:numPr>
          <w:ilvl w:val="0"/>
          <w:numId w:val="35"/>
        </w:numPr>
      </w:pPr>
      <w:r>
        <w:t xml:space="preserve">Cognitive changes: </w:t>
      </w:r>
      <w:r w:rsidRPr="005B7347">
        <w:rPr>
          <w:iCs/>
        </w:rPr>
        <w:t>general mental ability remains fairly stable, with small declines in IQ after age 60.  Fluid intelligence is more likely to decline with age, while crystallized intelligence remains stable or increases.</w:t>
      </w:r>
    </w:p>
    <w:p w:rsidR="005B7347" w:rsidRPr="005B7347" w:rsidRDefault="005B7347" w:rsidP="005B7347">
      <w:pPr>
        <w:pStyle w:val="ListParagraph"/>
        <w:numPr>
          <w:ilvl w:val="0"/>
          <w:numId w:val="35"/>
        </w:numPr>
      </w:pPr>
      <w:r w:rsidRPr="005B7347">
        <w:rPr>
          <w:iCs/>
        </w:rPr>
        <w:t>Mental speed declines in late adulthood, and memory losses have been reported in many studies.  These are moderate and variable.</w:t>
      </w:r>
    </w:p>
    <w:p w:rsidR="00F72336" w:rsidRPr="00F72336" w:rsidRDefault="00F72336" w:rsidP="007D0CCA">
      <w:pPr>
        <w:rPr>
          <w:b/>
        </w:rPr>
      </w:pPr>
    </w:p>
    <w:sectPr w:rsidR="00F72336" w:rsidRPr="00F72336" w:rsidSect="009A43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06212"/>
    <w:multiLevelType w:val="hybridMultilevel"/>
    <w:tmpl w:val="28FC9D08"/>
    <w:lvl w:ilvl="0" w:tplc="B9661574">
      <w:start w:val="1"/>
      <w:numFmt w:val="bullet"/>
      <w:lvlText w:val=""/>
      <w:lvlJc w:val="left"/>
      <w:pPr>
        <w:tabs>
          <w:tab w:val="num" w:pos="720"/>
        </w:tabs>
        <w:ind w:left="720" w:hanging="360"/>
      </w:pPr>
      <w:rPr>
        <w:rFonts w:ascii="Wingdings" w:hAnsi="Wingdings" w:hint="default"/>
      </w:rPr>
    </w:lvl>
    <w:lvl w:ilvl="1" w:tplc="4EA22FDA">
      <w:start w:val="1757"/>
      <w:numFmt w:val="bullet"/>
      <w:lvlText w:val="–"/>
      <w:lvlJc w:val="left"/>
      <w:pPr>
        <w:tabs>
          <w:tab w:val="num" w:pos="1440"/>
        </w:tabs>
        <w:ind w:left="1440" w:hanging="360"/>
      </w:pPr>
      <w:rPr>
        <w:rFonts w:ascii="Arial" w:hAnsi="Arial" w:hint="default"/>
      </w:rPr>
    </w:lvl>
    <w:lvl w:ilvl="2" w:tplc="1A7EA24A">
      <w:start w:val="1757"/>
      <w:numFmt w:val="bullet"/>
      <w:lvlText w:val="•"/>
      <w:lvlJc w:val="left"/>
      <w:pPr>
        <w:tabs>
          <w:tab w:val="num" w:pos="2160"/>
        </w:tabs>
        <w:ind w:left="2160" w:hanging="360"/>
      </w:pPr>
      <w:rPr>
        <w:rFonts w:ascii="Arial" w:hAnsi="Arial" w:hint="default"/>
      </w:rPr>
    </w:lvl>
    <w:lvl w:ilvl="3" w:tplc="80EEABAC" w:tentative="1">
      <w:start w:val="1"/>
      <w:numFmt w:val="bullet"/>
      <w:lvlText w:val=""/>
      <w:lvlJc w:val="left"/>
      <w:pPr>
        <w:tabs>
          <w:tab w:val="num" w:pos="2880"/>
        </w:tabs>
        <w:ind w:left="2880" w:hanging="360"/>
      </w:pPr>
      <w:rPr>
        <w:rFonts w:ascii="Wingdings" w:hAnsi="Wingdings" w:hint="default"/>
      </w:rPr>
    </w:lvl>
    <w:lvl w:ilvl="4" w:tplc="582018F4" w:tentative="1">
      <w:start w:val="1"/>
      <w:numFmt w:val="bullet"/>
      <w:lvlText w:val=""/>
      <w:lvlJc w:val="left"/>
      <w:pPr>
        <w:tabs>
          <w:tab w:val="num" w:pos="3600"/>
        </w:tabs>
        <w:ind w:left="3600" w:hanging="360"/>
      </w:pPr>
      <w:rPr>
        <w:rFonts w:ascii="Wingdings" w:hAnsi="Wingdings" w:hint="default"/>
      </w:rPr>
    </w:lvl>
    <w:lvl w:ilvl="5" w:tplc="8BFCCFD8" w:tentative="1">
      <w:start w:val="1"/>
      <w:numFmt w:val="bullet"/>
      <w:lvlText w:val=""/>
      <w:lvlJc w:val="left"/>
      <w:pPr>
        <w:tabs>
          <w:tab w:val="num" w:pos="4320"/>
        </w:tabs>
        <w:ind w:left="4320" w:hanging="360"/>
      </w:pPr>
      <w:rPr>
        <w:rFonts w:ascii="Wingdings" w:hAnsi="Wingdings" w:hint="default"/>
      </w:rPr>
    </w:lvl>
    <w:lvl w:ilvl="6" w:tplc="07F487E2" w:tentative="1">
      <w:start w:val="1"/>
      <w:numFmt w:val="bullet"/>
      <w:lvlText w:val=""/>
      <w:lvlJc w:val="left"/>
      <w:pPr>
        <w:tabs>
          <w:tab w:val="num" w:pos="5040"/>
        </w:tabs>
        <w:ind w:left="5040" w:hanging="360"/>
      </w:pPr>
      <w:rPr>
        <w:rFonts w:ascii="Wingdings" w:hAnsi="Wingdings" w:hint="default"/>
      </w:rPr>
    </w:lvl>
    <w:lvl w:ilvl="7" w:tplc="696CD0F6" w:tentative="1">
      <w:start w:val="1"/>
      <w:numFmt w:val="bullet"/>
      <w:lvlText w:val=""/>
      <w:lvlJc w:val="left"/>
      <w:pPr>
        <w:tabs>
          <w:tab w:val="num" w:pos="5760"/>
        </w:tabs>
        <w:ind w:left="5760" w:hanging="360"/>
      </w:pPr>
      <w:rPr>
        <w:rFonts w:ascii="Wingdings" w:hAnsi="Wingdings" w:hint="default"/>
      </w:rPr>
    </w:lvl>
    <w:lvl w:ilvl="8" w:tplc="08A028B0" w:tentative="1">
      <w:start w:val="1"/>
      <w:numFmt w:val="bullet"/>
      <w:lvlText w:val=""/>
      <w:lvlJc w:val="left"/>
      <w:pPr>
        <w:tabs>
          <w:tab w:val="num" w:pos="6480"/>
        </w:tabs>
        <w:ind w:left="6480" w:hanging="360"/>
      </w:pPr>
      <w:rPr>
        <w:rFonts w:ascii="Wingdings" w:hAnsi="Wingdings" w:hint="default"/>
      </w:rPr>
    </w:lvl>
  </w:abstractNum>
  <w:abstractNum w:abstractNumId="1">
    <w:nsid w:val="0CAF55F7"/>
    <w:multiLevelType w:val="hybridMultilevel"/>
    <w:tmpl w:val="5D4A6006"/>
    <w:lvl w:ilvl="0" w:tplc="4D54EE6C">
      <w:start w:val="1"/>
      <w:numFmt w:val="bullet"/>
      <w:lvlText w:val=""/>
      <w:lvlJc w:val="left"/>
      <w:pPr>
        <w:tabs>
          <w:tab w:val="num" w:pos="720"/>
        </w:tabs>
        <w:ind w:left="720" w:hanging="360"/>
      </w:pPr>
      <w:rPr>
        <w:rFonts w:ascii="Wingdings" w:hAnsi="Wingdings" w:hint="default"/>
      </w:rPr>
    </w:lvl>
    <w:lvl w:ilvl="1" w:tplc="68D42756">
      <w:start w:val="1218"/>
      <w:numFmt w:val="bullet"/>
      <w:lvlText w:val="–"/>
      <w:lvlJc w:val="left"/>
      <w:pPr>
        <w:tabs>
          <w:tab w:val="num" w:pos="1440"/>
        </w:tabs>
        <w:ind w:left="1440" w:hanging="360"/>
      </w:pPr>
      <w:rPr>
        <w:rFonts w:ascii="Arial" w:hAnsi="Arial" w:hint="default"/>
      </w:rPr>
    </w:lvl>
    <w:lvl w:ilvl="2" w:tplc="5628A40C" w:tentative="1">
      <w:start w:val="1"/>
      <w:numFmt w:val="bullet"/>
      <w:lvlText w:val=""/>
      <w:lvlJc w:val="left"/>
      <w:pPr>
        <w:tabs>
          <w:tab w:val="num" w:pos="2160"/>
        </w:tabs>
        <w:ind w:left="2160" w:hanging="360"/>
      </w:pPr>
      <w:rPr>
        <w:rFonts w:ascii="Wingdings" w:hAnsi="Wingdings" w:hint="default"/>
      </w:rPr>
    </w:lvl>
    <w:lvl w:ilvl="3" w:tplc="FE8CF1C6" w:tentative="1">
      <w:start w:val="1"/>
      <w:numFmt w:val="bullet"/>
      <w:lvlText w:val=""/>
      <w:lvlJc w:val="left"/>
      <w:pPr>
        <w:tabs>
          <w:tab w:val="num" w:pos="2880"/>
        </w:tabs>
        <w:ind w:left="2880" w:hanging="360"/>
      </w:pPr>
      <w:rPr>
        <w:rFonts w:ascii="Wingdings" w:hAnsi="Wingdings" w:hint="default"/>
      </w:rPr>
    </w:lvl>
    <w:lvl w:ilvl="4" w:tplc="D1F2EC9E" w:tentative="1">
      <w:start w:val="1"/>
      <w:numFmt w:val="bullet"/>
      <w:lvlText w:val=""/>
      <w:lvlJc w:val="left"/>
      <w:pPr>
        <w:tabs>
          <w:tab w:val="num" w:pos="3600"/>
        </w:tabs>
        <w:ind w:left="3600" w:hanging="360"/>
      </w:pPr>
      <w:rPr>
        <w:rFonts w:ascii="Wingdings" w:hAnsi="Wingdings" w:hint="default"/>
      </w:rPr>
    </w:lvl>
    <w:lvl w:ilvl="5" w:tplc="01C64B04" w:tentative="1">
      <w:start w:val="1"/>
      <w:numFmt w:val="bullet"/>
      <w:lvlText w:val=""/>
      <w:lvlJc w:val="left"/>
      <w:pPr>
        <w:tabs>
          <w:tab w:val="num" w:pos="4320"/>
        </w:tabs>
        <w:ind w:left="4320" w:hanging="360"/>
      </w:pPr>
      <w:rPr>
        <w:rFonts w:ascii="Wingdings" w:hAnsi="Wingdings" w:hint="default"/>
      </w:rPr>
    </w:lvl>
    <w:lvl w:ilvl="6" w:tplc="423E8F96" w:tentative="1">
      <w:start w:val="1"/>
      <w:numFmt w:val="bullet"/>
      <w:lvlText w:val=""/>
      <w:lvlJc w:val="left"/>
      <w:pPr>
        <w:tabs>
          <w:tab w:val="num" w:pos="5040"/>
        </w:tabs>
        <w:ind w:left="5040" w:hanging="360"/>
      </w:pPr>
      <w:rPr>
        <w:rFonts w:ascii="Wingdings" w:hAnsi="Wingdings" w:hint="default"/>
      </w:rPr>
    </w:lvl>
    <w:lvl w:ilvl="7" w:tplc="F9FCD902" w:tentative="1">
      <w:start w:val="1"/>
      <w:numFmt w:val="bullet"/>
      <w:lvlText w:val=""/>
      <w:lvlJc w:val="left"/>
      <w:pPr>
        <w:tabs>
          <w:tab w:val="num" w:pos="5760"/>
        </w:tabs>
        <w:ind w:left="5760" w:hanging="360"/>
      </w:pPr>
      <w:rPr>
        <w:rFonts w:ascii="Wingdings" w:hAnsi="Wingdings" w:hint="default"/>
      </w:rPr>
    </w:lvl>
    <w:lvl w:ilvl="8" w:tplc="AC501992" w:tentative="1">
      <w:start w:val="1"/>
      <w:numFmt w:val="bullet"/>
      <w:lvlText w:val=""/>
      <w:lvlJc w:val="left"/>
      <w:pPr>
        <w:tabs>
          <w:tab w:val="num" w:pos="6480"/>
        </w:tabs>
        <w:ind w:left="6480" w:hanging="360"/>
      </w:pPr>
      <w:rPr>
        <w:rFonts w:ascii="Wingdings" w:hAnsi="Wingdings" w:hint="default"/>
      </w:rPr>
    </w:lvl>
  </w:abstractNum>
  <w:abstractNum w:abstractNumId="2">
    <w:nsid w:val="0F8A5264"/>
    <w:multiLevelType w:val="hybridMultilevel"/>
    <w:tmpl w:val="1B2E2A48"/>
    <w:lvl w:ilvl="0" w:tplc="66821652">
      <w:start w:val="1"/>
      <w:numFmt w:val="bullet"/>
      <w:lvlText w:val=""/>
      <w:lvlJc w:val="left"/>
      <w:pPr>
        <w:tabs>
          <w:tab w:val="num" w:pos="720"/>
        </w:tabs>
        <w:ind w:left="720" w:hanging="360"/>
      </w:pPr>
      <w:rPr>
        <w:rFonts w:ascii="Wingdings" w:hAnsi="Wingdings" w:hint="default"/>
      </w:rPr>
    </w:lvl>
    <w:lvl w:ilvl="1" w:tplc="C3E6D782">
      <w:start w:val="927"/>
      <w:numFmt w:val="bullet"/>
      <w:lvlText w:val="–"/>
      <w:lvlJc w:val="left"/>
      <w:pPr>
        <w:tabs>
          <w:tab w:val="num" w:pos="1440"/>
        </w:tabs>
        <w:ind w:left="1440" w:hanging="360"/>
      </w:pPr>
      <w:rPr>
        <w:rFonts w:ascii="Arial" w:hAnsi="Arial" w:hint="default"/>
      </w:rPr>
    </w:lvl>
    <w:lvl w:ilvl="2" w:tplc="510A7E90" w:tentative="1">
      <w:start w:val="1"/>
      <w:numFmt w:val="bullet"/>
      <w:lvlText w:val=""/>
      <w:lvlJc w:val="left"/>
      <w:pPr>
        <w:tabs>
          <w:tab w:val="num" w:pos="2160"/>
        </w:tabs>
        <w:ind w:left="2160" w:hanging="360"/>
      </w:pPr>
      <w:rPr>
        <w:rFonts w:ascii="Wingdings" w:hAnsi="Wingdings" w:hint="default"/>
      </w:rPr>
    </w:lvl>
    <w:lvl w:ilvl="3" w:tplc="FEDA8974" w:tentative="1">
      <w:start w:val="1"/>
      <w:numFmt w:val="bullet"/>
      <w:lvlText w:val=""/>
      <w:lvlJc w:val="left"/>
      <w:pPr>
        <w:tabs>
          <w:tab w:val="num" w:pos="2880"/>
        </w:tabs>
        <w:ind w:left="2880" w:hanging="360"/>
      </w:pPr>
      <w:rPr>
        <w:rFonts w:ascii="Wingdings" w:hAnsi="Wingdings" w:hint="default"/>
      </w:rPr>
    </w:lvl>
    <w:lvl w:ilvl="4" w:tplc="9F365B70" w:tentative="1">
      <w:start w:val="1"/>
      <w:numFmt w:val="bullet"/>
      <w:lvlText w:val=""/>
      <w:lvlJc w:val="left"/>
      <w:pPr>
        <w:tabs>
          <w:tab w:val="num" w:pos="3600"/>
        </w:tabs>
        <w:ind w:left="3600" w:hanging="360"/>
      </w:pPr>
      <w:rPr>
        <w:rFonts w:ascii="Wingdings" w:hAnsi="Wingdings" w:hint="default"/>
      </w:rPr>
    </w:lvl>
    <w:lvl w:ilvl="5" w:tplc="2AC08434" w:tentative="1">
      <w:start w:val="1"/>
      <w:numFmt w:val="bullet"/>
      <w:lvlText w:val=""/>
      <w:lvlJc w:val="left"/>
      <w:pPr>
        <w:tabs>
          <w:tab w:val="num" w:pos="4320"/>
        </w:tabs>
        <w:ind w:left="4320" w:hanging="360"/>
      </w:pPr>
      <w:rPr>
        <w:rFonts w:ascii="Wingdings" w:hAnsi="Wingdings" w:hint="default"/>
      </w:rPr>
    </w:lvl>
    <w:lvl w:ilvl="6" w:tplc="5614BD78" w:tentative="1">
      <w:start w:val="1"/>
      <w:numFmt w:val="bullet"/>
      <w:lvlText w:val=""/>
      <w:lvlJc w:val="left"/>
      <w:pPr>
        <w:tabs>
          <w:tab w:val="num" w:pos="5040"/>
        </w:tabs>
        <w:ind w:left="5040" w:hanging="360"/>
      </w:pPr>
      <w:rPr>
        <w:rFonts w:ascii="Wingdings" w:hAnsi="Wingdings" w:hint="default"/>
      </w:rPr>
    </w:lvl>
    <w:lvl w:ilvl="7" w:tplc="3AC021E8" w:tentative="1">
      <w:start w:val="1"/>
      <w:numFmt w:val="bullet"/>
      <w:lvlText w:val=""/>
      <w:lvlJc w:val="left"/>
      <w:pPr>
        <w:tabs>
          <w:tab w:val="num" w:pos="5760"/>
        </w:tabs>
        <w:ind w:left="5760" w:hanging="360"/>
      </w:pPr>
      <w:rPr>
        <w:rFonts w:ascii="Wingdings" w:hAnsi="Wingdings" w:hint="default"/>
      </w:rPr>
    </w:lvl>
    <w:lvl w:ilvl="8" w:tplc="47E0CFA0" w:tentative="1">
      <w:start w:val="1"/>
      <w:numFmt w:val="bullet"/>
      <w:lvlText w:val=""/>
      <w:lvlJc w:val="left"/>
      <w:pPr>
        <w:tabs>
          <w:tab w:val="num" w:pos="6480"/>
        </w:tabs>
        <w:ind w:left="6480" w:hanging="360"/>
      </w:pPr>
      <w:rPr>
        <w:rFonts w:ascii="Wingdings" w:hAnsi="Wingdings" w:hint="default"/>
      </w:rPr>
    </w:lvl>
  </w:abstractNum>
  <w:abstractNum w:abstractNumId="3">
    <w:nsid w:val="15F62F57"/>
    <w:multiLevelType w:val="hybridMultilevel"/>
    <w:tmpl w:val="8D06C1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7D58E9"/>
    <w:multiLevelType w:val="hybridMultilevel"/>
    <w:tmpl w:val="455AE312"/>
    <w:lvl w:ilvl="0" w:tplc="DF1CB500">
      <w:start w:val="1"/>
      <w:numFmt w:val="bullet"/>
      <w:lvlText w:val=""/>
      <w:lvlJc w:val="left"/>
      <w:pPr>
        <w:tabs>
          <w:tab w:val="num" w:pos="720"/>
        </w:tabs>
        <w:ind w:left="720" w:hanging="360"/>
      </w:pPr>
      <w:rPr>
        <w:rFonts w:ascii="Wingdings" w:hAnsi="Wingdings" w:hint="default"/>
      </w:rPr>
    </w:lvl>
    <w:lvl w:ilvl="1" w:tplc="4CA489D0">
      <w:start w:val="137"/>
      <w:numFmt w:val="bullet"/>
      <w:lvlText w:val="–"/>
      <w:lvlJc w:val="left"/>
      <w:pPr>
        <w:tabs>
          <w:tab w:val="num" w:pos="1440"/>
        </w:tabs>
        <w:ind w:left="1440" w:hanging="360"/>
      </w:pPr>
      <w:rPr>
        <w:rFonts w:ascii="Arial" w:hAnsi="Arial" w:hint="default"/>
      </w:rPr>
    </w:lvl>
    <w:lvl w:ilvl="2" w:tplc="9052006E" w:tentative="1">
      <w:start w:val="1"/>
      <w:numFmt w:val="bullet"/>
      <w:lvlText w:val=""/>
      <w:lvlJc w:val="left"/>
      <w:pPr>
        <w:tabs>
          <w:tab w:val="num" w:pos="2160"/>
        </w:tabs>
        <w:ind w:left="2160" w:hanging="360"/>
      </w:pPr>
      <w:rPr>
        <w:rFonts w:ascii="Wingdings" w:hAnsi="Wingdings" w:hint="default"/>
      </w:rPr>
    </w:lvl>
    <w:lvl w:ilvl="3" w:tplc="D188DE56" w:tentative="1">
      <w:start w:val="1"/>
      <w:numFmt w:val="bullet"/>
      <w:lvlText w:val=""/>
      <w:lvlJc w:val="left"/>
      <w:pPr>
        <w:tabs>
          <w:tab w:val="num" w:pos="2880"/>
        </w:tabs>
        <w:ind w:left="2880" w:hanging="360"/>
      </w:pPr>
      <w:rPr>
        <w:rFonts w:ascii="Wingdings" w:hAnsi="Wingdings" w:hint="default"/>
      </w:rPr>
    </w:lvl>
    <w:lvl w:ilvl="4" w:tplc="21C4BF3E" w:tentative="1">
      <w:start w:val="1"/>
      <w:numFmt w:val="bullet"/>
      <w:lvlText w:val=""/>
      <w:lvlJc w:val="left"/>
      <w:pPr>
        <w:tabs>
          <w:tab w:val="num" w:pos="3600"/>
        </w:tabs>
        <w:ind w:left="3600" w:hanging="360"/>
      </w:pPr>
      <w:rPr>
        <w:rFonts w:ascii="Wingdings" w:hAnsi="Wingdings" w:hint="default"/>
      </w:rPr>
    </w:lvl>
    <w:lvl w:ilvl="5" w:tplc="448885A4" w:tentative="1">
      <w:start w:val="1"/>
      <w:numFmt w:val="bullet"/>
      <w:lvlText w:val=""/>
      <w:lvlJc w:val="left"/>
      <w:pPr>
        <w:tabs>
          <w:tab w:val="num" w:pos="4320"/>
        </w:tabs>
        <w:ind w:left="4320" w:hanging="360"/>
      </w:pPr>
      <w:rPr>
        <w:rFonts w:ascii="Wingdings" w:hAnsi="Wingdings" w:hint="default"/>
      </w:rPr>
    </w:lvl>
    <w:lvl w:ilvl="6" w:tplc="625842C6" w:tentative="1">
      <w:start w:val="1"/>
      <w:numFmt w:val="bullet"/>
      <w:lvlText w:val=""/>
      <w:lvlJc w:val="left"/>
      <w:pPr>
        <w:tabs>
          <w:tab w:val="num" w:pos="5040"/>
        </w:tabs>
        <w:ind w:left="5040" w:hanging="360"/>
      </w:pPr>
      <w:rPr>
        <w:rFonts w:ascii="Wingdings" w:hAnsi="Wingdings" w:hint="default"/>
      </w:rPr>
    </w:lvl>
    <w:lvl w:ilvl="7" w:tplc="36BAEF16" w:tentative="1">
      <w:start w:val="1"/>
      <w:numFmt w:val="bullet"/>
      <w:lvlText w:val=""/>
      <w:lvlJc w:val="left"/>
      <w:pPr>
        <w:tabs>
          <w:tab w:val="num" w:pos="5760"/>
        </w:tabs>
        <w:ind w:left="5760" w:hanging="360"/>
      </w:pPr>
      <w:rPr>
        <w:rFonts w:ascii="Wingdings" w:hAnsi="Wingdings" w:hint="default"/>
      </w:rPr>
    </w:lvl>
    <w:lvl w:ilvl="8" w:tplc="CDA838AC" w:tentative="1">
      <w:start w:val="1"/>
      <w:numFmt w:val="bullet"/>
      <w:lvlText w:val=""/>
      <w:lvlJc w:val="left"/>
      <w:pPr>
        <w:tabs>
          <w:tab w:val="num" w:pos="6480"/>
        </w:tabs>
        <w:ind w:left="6480" w:hanging="360"/>
      </w:pPr>
      <w:rPr>
        <w:rFonts w:ascii="Wingdings" w:hAnsi="Wingdings" w:hint="default"/>
      </w:rPr>
    </w:lvl>
  </w:abstractNum>
  <w:abstractNum w:abstractNumId="5">
    <w:nsid w:val="1BE314D9"/>
    <w:multiLevelType w:val="hybridMultilevel"/>
    <w:tmpl w:val="FDBA819C"/>
    <w:lvl w:ilvl="0" w:tplc="DAC6565C">
      <w:start w:val="1"/>
      <w:numFmt w:val="bullet"/>
      <w:lvlText w:val="–"/>
      <w:lvlJc w:val="left"/>
      <w:pPr>
        <w:tabs>
          <w:tab w:val="num" w:pos="720"/>
        </w:tabs>
        <w:ind w:left="720" w:hanging="360"/>
      </w:pPr>
      <w:rPr>
        <w:rFonts w:ascii="Arial" w:hAnsi="Arial" w:hint="default"/>
      </w:rPr>
    </w:lvl>
    <w:lvl w:ilvl="1" w:tplc="584246B8">
      <w:start w:val="1"/>
      <w:numFmt w:val="bullet"/>
      <w:lvlText w:val="–"/>
      <w:lvlJc w:val="left"/>
      <w:pPr>
        <w:tabs>
          <w:tab w:val="num" w:pos="1440"/>
        </w:tabs>
        <w:ind w:left="1440" w:hanging="360"/>
      </w:pPr>
      <w:rPr>
        <w:rFonts w:ascii="Arial" w:hAnsi="Arial" w:hint="default"/>
      </w:rPr>
    </w:lvl>
    <w:lvl w:ilvl="2" w:tplc="62E0ADAA" w:tentative="1">
      <w:start w:val="1"/>
      <w:numFmt w:val="bullet"/>
      <w:lvlText w:val="–"/>
      <w:lvlJc w:val="left"/>
      <w:pPr>
        <w:tabs>
          <w:tab w:val="num" w:pos="2160"/>
        </w:tabs>
        <w:ind w:left="2160" w:hanging="360"/>
      </w:pPr>
      <w:rPr>
        <w:rFonts w:ascii="Arial" w:hAnsi="Arial" w:hint="default"/>
      </w:rPr>
    </w:lvl>
    <w:lvl w:ilvl="3" w:tplc="CC28A288" w:tentative="1">
      <w:start w:val="1"/>
      <w:numFmt w:val="bullet"/>
      <w:lvlText w:val="–"/>
      <w:lvlJc w:val="left"/>
      <w:pPr>
        <w:tabs>
          <w:tab w:val="num" w:pos="2880"/>
        </w:tabs>
        <w:ind w:left="2880" w:hanging="360"/>
      </w:pPr>
      <w:rPr>
        <w:rFonts w:ascii="Arial" w:hAnsi="Arial" w:hint="default"/>
      </w:rPr>
    </w:lvl>
    <w:lvl w:ilvl="4" w:tplc="C1D0BDC0" w:tentative="1">
      <w:start w:val="1"/>
      <w:numFmt w:val="bullet"/>
      <w:lvlText w:val="–"/>
      <w:lvlJc w:val="left"/>
      <w:pPr>
        <w:tabs>
          <w:tab w:val="num" w:pos="3600"/>
        </w:tabs>
        <w:ind w:left="3600" w:hanging="360"/>
      </w:pPr>
      <w:rPr>
        <w:rFonts w:ascii="Arial" w:hAnsi="Arial" w:hint="default"/>
      </w:rPr>
    </w:lvl>
    <w:lvl w:ilvl="5" w:tplc="132822DE" w:tentative="1">
      <w:start w:val="1"/>
      <w:numFmt w:val="bullet"/>
      <w:lvlText w:val="–"/>
      <w:lvlJc w:val="left"/>
      <w:pPr>
        <w:tabs>
          <w:tab w:val="num" w:pos="4320"/>
        </w:tabs>
        <w:ind w:left="4320" w:hanging="360"/>
      </w:pPr>
      <w:rPr>
        <w:rFonts w:ascii="Arial" w:hAnsi="Arial" w:hint="default"/>
      </w:rPr>
    </w:lvl>
    <w:lvl w:ilvl="6" w:tplc="047C5D3E" w:tentative="1">
      <w:start w:val="1"/>
      <w:numFmt w:val="bullet"/>
      <w:lvlText w:val="–"/>
      <w:lvlJc w:val="left"/>
      <w:pPr>
        <w:tabs>
          <w:tab w:val="num" w:pos="5040"/>
        </w:tabs>
        <w:ind w:left="5040" w:hanging="360"/>
      </w:pPr>
      <w:rPr>
        <w:rFonts w:ascii="Arial" w:hAnsi="Arial" w:hint="default"/>
      </w:rPr>
    </w:lvl>
    <w:lvl w:ilvl="7" w:tplc="B18613CC" w:tentative="1">
      <w:start w:val="1"/>
      <w:numFmt w:val="bullet"/>
      <w:lvlText w:val="–"/>
      <w:lvlJc w:val="left"/>
      <w:pPr>
        <w:tabs>
          <w:tab w:val="num" w:pos="5760"/>
        </w:tabs>
        <w:ind w:left="5760" w:hanging="360"/>
      </w:pPr>
      <w:rPr>
        <w:rFonts w:ascii="Arial" w:hAnsi="Arial" w:hint="default"/>
      </w:rPr>
    </w:lvl>
    <w:lvl w:ilvl="8" w:tplc="F4564BE4" w:tentative="1">
      <w:start w:val="1"/>
      <w:numFmt w:val="bullet"/>
      <w:lvlText w:val="–"/>
      <w:lvlJc w:val="left"/>
      <w:pPr>
        <w:tabs>
          <w:tab w:val="num" w:pos="6480"/>
        </w:tabs>
        <w:ind w:left="6480" w:hanging="360"/>
      </w:pPr>
      <w:rPr>
        <w:rFonts w:ascii="Arial" w:hAnsi="Arial" w:hint="default"/>
      </w:rPr>
    </w:lvl>
  </w:abstractNum>
  <w:abstractNum w:abstractNumId="6">
    <w:nsid w:val="1E5E3AE9"/>
    <w:multiLevelType w:val="hybridMultilevel"/>
    <w:tmpl w:val="5A10690C"/>
    <w:lvl w:ilvl="0" w:tplc="49141AB4">
      <w:start w:val="108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6D27A5"/>
    <w:multiLevelType w:val="hybridMultilevel"/>
    <w:tmpl w:val="6436F22A"/>
    <w:lvl w:ilvl="0" w:tplc="49141AB4">
      <w:start w:val="108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1A20AA0"/>
    <w:multiLevelType w:val="hybridMultilevel"/>
    <w:tmpl w:val="8AE87E90"/>
    <w:lvl w:ilvl="0" w:tplc="49141AB4">
      <w:start w:val="1081"/>
      <w:numFmt w:val="bullet"/>
      <w:lvlText w:val="–"/>
      <w:lvlJc w:val="left"/>
      <w:pPr>
        <w:ind w:left="3600" w:hanging="360"/>
      </w:pPr>
      <w:rPr>
        <w:rFonts w:ascii="Arial" w:hAnsi="Aria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nsid w:val="26781107"/>
    <w:multiLevelType w:val="hybridMultilevel"/>
    <w:tmpl w:val="FF32E0E8"/>
    <w:lvl w:ilvl="0" w:tplc="A9B623D6">
      <w:start w:val="1"/>
      <w:numFmt w:val="bullet"/>
      <w:lvlText w:val=""/>
      <w:lvlJc w:val="left"/>
      <w:pPr>
        <w:tabs>
          <w:tab w:val="num" w:pos="720"/>
        </w:tabs>
        <w:ind w:left="720" w:hanging="360"/>
      </w:pPr>
      <w:rPr>
        <w:rFonts w:ascii="Wingdings" w:hAnsi="Wingdings" w:hint="default"/>
      </w:rPr>
    </w:lvl>
    <w:lvl w:ilvl="1" w:tplc="40AC684E">
      <w:start w:val="1081"/>
      <w:numFmt w:val="bullet"/>
      <w:lvlText w:val="–"/>
      <w:lvlJc w:val="left"/>
      <w:pPr>
        <w:tabs>
          <w:tab w:val="num" w:pos="1440"/>
        </w:tabs>
        <w:ind w:left="1440" w:hanging="360"/>
      </w:pPr>
      <w:rPr>
        <w:rFonts w:ascii="Arial" w:hAnsi="Arial" w:hint="default"/>
      </w:rPr>
    </w:lvl>
    <w:lvl w:ilvl="2" w:tplc="FC82D1E6" w:tentative="1">
      <w:start w:val="1"/>
      <w:numFmt w:val="bullet"/>
      <w:lvlText w:val=""/>
      <w:lvlJc w:val="left"/>
      <w:pPr>
        <w:tabs>
          <w:tab w:val="num" w:pos="2160"/>
        </w:tabs>
        <w:ind w:left="2160" w:hanging="360"/>
      </w:pPr>
      <w:rPr>
        <w:rFonts w:ascii="Wingdings" w:hAnsi="Wingdings" w:hint="default"/>
      </w:rPr>
    </w:lvl>
    <w:lvl w:ilvl="3" w:tplc="22C8C5F8" w:tentative="1">
      <w:start w:val="1"/>
      <w:numFmt w:val="bullet"/>
      <w:lvlText w:val=""/>
      <w:lvlJc w:val="left"/>
      <w:pPr>
        <w:tabs>
          <w:tab w:val="num" w:pos="2880"/>
        </w:tabs>
        <w:ind w:left="2880" w:hanging="360"/>
      </w:pPr>
      <w:rPr>
        <w:rFonts w:ascii="Wingdings" w:hAnsi="Wingdings" w:hint="default"/>
      </w:rPr>
    </w:lvl>
    <w:lvl w:ilvl="4" w:tplc="63C4B1AE" w:tentative="1">
      <w:start w:val="1"/>
      <w:numFmt w:val="bullet"/>
      <w:lvlText w:val=""/>
      <w:lvlJc w:val="left"/>
      <w:pPr>
        <w:tabs>
          <w:tab w:val="num" w:pos="3600"/>
        </w:tabs>
        <w:ind w:left="3600" w:hanging="360"/>
      </w:pPr>
      <w:rPr>
        <w:rFonts w:ascii="Wingdings" w:hAnsi="Wingdings" w:hint="default"/>
      </w:rPr>
    </w:lvl>
    <w:lvl w:ilvl="5" w:tplc="D3BC7836" w:tentative="1">
      <w:start w:val="1"/>
      <w:numFmt w:val="bullet"/>
      <w:lvlText w:val=""/>
      <w:lvlJc w:val="left"/>
      <w:pPr>
        <w:tabs>
          <w:tab w:val="num" w:pos="4320"/>
        </w:tabs>
        <w:ind w:left="4320" w:hanging="360"/>
      </w:pPr>
      <w:rPr>
        <w:rFonts w:ascii="Wingdings" w:hAnsi="Wingdings" w:hint="default"/>
      </w:rPr>
    </w:lvl>
    <w:lvl w:ilvl="6" w:tplc="26889FFC" w:tentative="1">
      <w:start w:val="1"/>
      <w:numFmt w:val="bullet"/>
      <w:lvlText w:val=""/>
      <w:lvlJc w:val="left"/>
      <w:pPr>
        <w:tabs>
          <w:tab w:val="num" w:pos="5040"/>
        </w:tabs>
        <w:ind w:left="5040" w:hanging="360"/>
      </w:pPr>
      <w:rPr>
        <w:rFonts w:ascii="Wingdings" w:hAnsi="Wingdings" w:hint="default"/>
      </w:rPr>
    </w:lvl>
    <w:lvl w:ilvl="7" w:tplc="F198E80C" w:tentative="1">
      <w:start w:val="1"/>
      <w:numFmt w:val="bullet"/>
      <w:lvlText w:val=""/>
      <w:lvlJc w:val="left"/>
      <w:pPr>
        <w:tabs>
          <w:tab w:val="num" w:pos="5760"/>
        </w:tabs>
        <w:ind w:left="5760" w:hanging="360"/>
      </w:pPr>
      <w:rPr>
        <w:rFonts w:ascii="Wingdings" w:hAnsi="Wingdings" w:hint="default"/>
      </w:rPr>
    </w:lvl>
    <w:lvl w:ilvl="8" w:tplc="B87AA2F6" w:tentative="1">
      <w:start w:val="1"/>
      <w:numFmt w:val="bullet"/>
      <w:lvlText w:val=""/>
      <w:lvlJc w:val="left"/>
      <w:pPr>
        <w:tabs>
          <w:tab w:val="num" w:pos="6480"/>
        </w:tabs>
        <w:ind w:left="6480" w:hanging="360"/>
      </w:pPr>
      <w:rPr>
        <w:rFonts w:ascii="Wingdings" w:hAnsi="Wingdings" w:hint="default"/>
      </w:rPr>
    </w:lvl>
  </w:abstractNum>
  <w:abstractNum w:abstractNumId="10">
    <w:nsid w:val="2B5E7C80"/>
    <w:multiLevelType w:val="hybridMultilevel"/>
    <w:tmpl w:val="32101788"/>
    <w:lvl w:ilvl="0" w:tplc="32703842">
      <w:start w:val="1"/>
      <w:numFmt w:val="bullet"/>
      <w:lvlText w:val=""/>
      <w:lvlJc w:val="left"/>
      <w:pPr>
        <w:tabs>
          <w:tab w:val="num" w:pos="720"/>
        </w:tabs>
        <w:ind w:left="720" w:hanging="360"/>
      </w:pPr>
      <w:rPr>
        <w:rFonts w:ascii="Wingdings" w:hAnsi="Wingdings" w:hint="default"/>
      </w:rPr>
    </w:lvl>
    <w:lvl w:ilvl="1" w:tplc="9DD0D6B2">
      <w:start w:val="1218"/>
      <w:numFmt w:val="bullet"/>
      <w:lvlText w:val="–"/>
      <w:lvlJc w:val="left"/>
      <w:pPr>
        <w:tabs>
          <w:tab w:val="num" w:pos="1440"/>
        </w:tabs>
        <w:ind w:left="1440" w:hanging="360"/>
      </w:pPr>
      <w:rPr>
        <w:rFonts w:ascii="Arial" w:hAnsi="Arial" w:hint="default"/>
      </w:rPr>
    </w:lvl>
    <w:lvl w:ilvl="2" w:tplc="E88E0D64" w:tentative="1">
      <w:start w:val="1"/>
      <w:numFmt w:val="bullet"/>
      <w:lvlText w:val=""/>
      <w:lvlJc w:val="left"/>
      <w:pPr>
        <w:tabs>
          <w:tab w:val="num" w:pos="2160"/>
        </w:tabs>
        <w:ind w:left="2160" w:hanging="360"/>
      </w:pPr>
      <w:rPr>
        <w:rFonts w:ascii="Wingdings" w:hAnsi="Wingdings" w:hint="default"/>
      </w:rPr>
    </w:lvl>
    <w:lvl w:ilvl="3" w:tplc="0E4CBABC" w:tentative="1">
      <w:start w:val="1"/>
      <w:numFmt w:val="bullet"/>
      <w:lvlText w:val=""/>
      <w:lvlJc w:val="left"/>
      <w:pPr>
        <w:tabs>
          <w:tab w:val="num" w:pos="2880"/>
        </w:tabs>
        <w:ind w:left="2880" w:hanging="360"/>
      </w:pPr>
      <w:rPr>
        <w:rFonts w:ascii="Wingdings" w:hAnsi="Wingdings" w:hint="default"/>
      </w:rPr>
    </w:lvl>
    <w:lvl w:ilvl="4" w:tplc="541E6F18" w:tentative="1">
      <w:start w:val="1"/>
      <w:numFmt w:val="bullet"/>
      <w:lvlText w:val=""/>
      <w:lvlJc w:val="left"/>
      <w:pPr>
        <w:tabs>
          <w:tab w:val="num" w:pos="3600"/>
        </w:tabs>
        <w:ind w:left="3600" w:hanging="360"/>
      </w:pPr>
      <w:rPr>
        <w:rFonts w:ascii="Wingdings" w:hAnsi="Wingdings" w:hint="default"/>
      </w:rPr>
    </w:lvl>
    <w:lvl w:ilvl="5" w:tplc="81D08E34" w:tentative="1">
      <w:start w:val="1"/>
      <w:numFmt w:val="bullet"/>
      <w:lvlText w:val=""/>
      <w:lvlJc w:val="left"/>
      <w:pPr>
        <w:tabs>
          <w:tab w:val="num" w:pos="4320"/>
        </w:tabs>
        <w:ind w:left="4320" w:hanging="360"/>
      </w:pPr>
      <w:rPr>
        <w:rFonts w:ascii="Wingdings" w:hAnsi="Wingdings" w:hint="default"/>
      </w:rPr>
    </w:lvl>
    <w:lvl w:ilvl="6" w:tplc="E52A2EB6" w:tentative="1">
      <w:start w:val="1"/>
      <w:numFmt w:val="bullet"/>
      <w:lvlText w:val=""/>
      <w:lvlJc w:val="left"/>
      <w:pPr>
        <w:tabs>
          <w:tab w:val="num" w:pos="5040"/>
        </w:tabs>
        <w:ind w:left="5040" w:hanging="360"/>
      </w:pPr>
      <w:rPr>
        <w:rFonts w:ascii="Wingdings" w:hAnsi="Wingdings" w:hint="default"/>
      </w:rPr>
    </w:lvl>
    <w:lvl w:ilvl="7" w:tplc="6C3EE422" w:tentative="1">
      <w:start w:val="1"/>
      <w:numFmt w:val="bullet"/>
      <w:lvlText w:val=""/>
      <w:lvlJc w:val="left"/>
      <w:pPr>
        <w:tabs>
          <w:tab w:val="num" w:pos="5760"/>
        </w:tabs>
        <w:ind w:left="5760" w:hanging="360"/>
      </w:pPr>
      <w:rPr>
        <w:rFonts w:ascii="Wingdings" w:hAnsi="Wingdings" w:hint="default"/>
      </w:rPr>
    </w:lvl>
    <w:lvl w:ilvl="8" w:tplc="A93A8D34" w:tentative="1">
      <w:start w:val="1"/>
      <w:numFmt w:val="bullet"/>
      <w:lvlText w:val=""/>
      <w:lvlJc w:val="left"/>
      <w:pPr>
        <w:tabs>
          <w:tab w:val="num" w:pos="6480"/>
        </w:tabs>
        <w:ind w:left="6480" w:hanging="360"/>
      </w:pPr>
      <w:rPr>
        <w:rFonts w:ascii="Wingdings" w:hAnsi="Wingdings" w:hint="default"/>
      </w:rPr>
    </w:lvl>
  </w:abstractNum>
  <w:abstractNum w:abstractNumId="11">
    <w:nsid w:val="2C05784A"/>
    <w:multiLevelType w:val="hybridMultilevel"/>
    <w:tmpl w:val="1C8A30A4"/>
    <w:lvl w:ilvl="0" w:tplc="49141AB4">
      <w:start w:val="108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1274AA"/>
    <w:multiLevelType w:val="hybridMultilevel"/>
    <w:tmpl w:val="FE8A8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9E3531"/>
    <w:multiLevelType w:val="hybridMultilevel"/>
    <w:tmpl w:val="A93ABB78"/>
    <w:lvl w:ilvl="0" w:tplc="987AFA9E">
      <w:start w:val="1"/>
      <w:numFmt w:val="bullet"/>
      <w:lvlText w:val=""/>
      <w:lvlJc w:val="left"/>
      <w:pPr>
        <w:tabs>
          <w:tab w:val="num" w:pos="720"/>
        </w:tabs>
        <w:ind w:left="720" w:hanging="360"/>
      </w:pPr>
      <w:rPr>
        <w:rFonts w:ascii="Wingdings" w:hAnsi="Wingdings" w:hint="default"/>
      </w:rPr>
    </w:lvl>
    <w:lvl w:ilvl="1" w:tplc="14E6184C">
      <w:start w:val="137"/>
      <w:numFmt w:val="bullet"/>
      <w:lvlText w:val="–"/>
      <w:lvlJc w:val="left"/>
      <w:pPr>
        <w:tabs>
          <w:tab w:val="num" w:pos="1440"/>
        </w:tabs>
        <w:ind w:left="1440" w:hanging="360"/>
      </w:pPr>
      <w:rPr>
        <w:rFonts w:ascii="Arial" w:hAnsi="Arial" w:hint="default"/>
      </w:rPr>
    </w:lvl>
    <w:lvl w:ilvl="2" w:tplc="77488792" w:tentative="1">
      <w:start w:val="1"/>
      <w:numFmt w:val="bullet"/>
      <w:lvlText w:val=""/>
      <w:lvlJc w:val="left"/>
      <w:pPr>
        <w:tabs>
          <w:tab w:val="num" w:pos="2160"/>
        </w:tabs>
        <w:ind w:left="2160" w:hanging="360"/>
      </w:pPr>
      <w:rPr>
        <w:rFonts w:ascii="Wingdings" w:hAnsi="Wingdings" w:hint="default"/>
      </w:rPr>
    </w:lvl>
    <w:lvl w:ilvl="3" w:tplc="7EF02D10" w:tentative="1">
      <w:start w:val="1"/>
      <w:numFmt w:val="bullet"/>
      <w:lvlText w:val=""/>
      <w:lvlJc w:val="left"/>
      <w:pPr>
        <w:tabs>
          <w:tab w:val="num" w:pos="2880"/>
        </w:tabs>
        <w:ind w:left="2880" w:hanging="360"/>
      </w:pPr>
      <w:rPr>
        <w:rFonts w:ascii="Wingdings" w:hAnsi="Wingdings" w:hint="default"/>
      </w:rPr>
    </w:lvl>
    <w:lvl w:ilvl="4" w:tplc="0D24940A" w:tentative="1">
      <w:start w:val="1"/>
      <w:numFmt w:val="bullet"/>
      <w:lvlText w:val=""/>
      <w:lvlJc w:val="left"/>
      <w:pPr>
        <w:tabs>
          <w:tab w:val="num" w:pos="3600"/>
        </w:tabs>
        <w:ind w:left="3600" w:hanging="360"/>
      </w:pPr>
      <w:rPr>
        <w:rFonts w:ascii="Wingdings" w:hAnsi="Wingdings" w:hint="default"/>
      </w:rPr>
    </w:lvl>
    <w:lvl w:ilvl="5" w:tplc="C5AA8386" w:tentative="1">
      <w:start w:val="1"/>
      <w:numFmt w:val="bullet"/>
      <w:lvlText w:val=""/>
      <w:lvlJc w:val="left"/>
      <w:pPr>
        <w:tabs>
          <w:tab w:val="num" w:pos="4320"/>
        </w:tabs>
        <w:ind w:left="4320" w:hanging="360"/>
      </w:pPr>
      <w:rPr>
        <w:rFonts w:ascii="Wingdings" w:hAnsi="Wingdings" w:hint="default"/>
      </w:rPr>
    </w:lvl>
    <w:lvl w:ilvl="6" w:tplc="318AF652" w:tentative="1">
      <w:start w:val="1"/>
      <w:numFmt w:val="bullet"/>
      <w:lvlText w:val=""/>
      <w:lvlJc w:val="left"/>
      <w:pPr>
        <w:tabs>
          <w:tab w:val="num" w:pos="5040"/>
        </w:tabs>
        <w:ind w:left="5040" w:hanging="360"/>
      </w:pPr>
      <w:rPr>
        <w:rFonts w:ascii="Wingdings" w:hAnsi="Wingdings" w:hint="default"/>
      </w:rPr>
    </w:lvl>
    <w:lvl w:ilvl="7" w:tplc="2A6A8D9C" w:tentative="1">
      <w:start w:val="1"/>
      <w:numFmt w:val="bullet"/>
      <w:lvlText w:val=""/>
      <w:lvlJc w:val="left"/>
      <w:pPr>
        <w:tabs>
          <w:tab w:val="num" w:pos="5760"/>
        </w:tabs>
        <w:ind w:left="5760" w:hanging="360"/>
      </w:pPr>
      <w:rPr>
        <w:rFonts w:ascii="Wingdings" w:hAnsi="Wingdings" w:hint="default"/>
      </w:rPr>
    </w:lvl>
    <w:lvl w:ilvl="8" w:tplc="06BCBCD0" w:tentative="1">
      <w:start w:val="1"/>
      <w:numFmt w:val="bullet"/>
      <w:lvlText w:val=""/>
      <w:lvlJc w:val="left"/>
      <w:pPr>
        <w:tabs>
          <w:tab w:val="num" w:pos="6480"/>
        </w:tabs>
        <w:ind w:left="6480" w:hanging="360"/>
      </w:pPr>
      <w:rPr>
        <w:rFonts w:ascii="Wingdings" w:hAnsi="Wingdings" w:hint="default"/>
      </w:rPr>
    </w:lvl>
  </w:abstractNum>
  <w:abstractNum w:abstractNumId="14">
    <w:nsid w:val="31DB62F7"/>
    <w:multiLevelType w:val="hybridMultilevel"/>
    <w:tmpl w:val="E66A0642"/>
    <w:lvl w:ilvl="0" w:tplc="5B320BF8">
      <w:start w:val="1"/>
      <w:numFmt w:val="bullet"/>
      <w:lvlText w:val=""/>
      <w:lvlJc w:val="left"/>
      <w:pPr>
        <w:tabs>
          <w:tab w:val="num" w:pos="720"/>
        </w:tabs>
        <w:ind w:left="720" w:hanging="360"/>
      </w:pPr>
      <w:rPr>
        <w:rFonts w:ascii="Wingdings" w:hAnsi="Wingdings" w:hint="default"/>
      </w:rPr>
    </w:lvl>
    <w:lvl w:ilvl="1" w:tplc="83003942">
      <w:start w:val="1753"/>
      <w:numFmt w:val="bullet"/>
      <w:lvlText w:val="–"/>
      <w:lvlJc w:val="left"/>
      <w:pPr>
        <w:tabs>
          <w:tab w:val="num" w:pos="1440"/>
        </w:tabs>
        <w:ind w:left="1440" w:hanging="360"/>
      </w:pPr>
      <w:rPr>
        <w:rFonts w:ascii="Arial" w:hAnsi="Arial" w:hint="default"/>
      </w:rPr>
    </w:lvl>
    <w:lvl w:ilvl="2" w:tplc="E77C46BA">
      <w:start w:val="1753"/>
      <w:numFmt w:val="bullet"/>
      <w:lvlText w:val="•"/>
      <w:lvlJc w:val="left"/>
      <w:pPr>
        <w:tabs>
          <w:tab w:val="num" w:pos="2160"/>
        </w:tabs>
        <w:ind w:left="2160" w:hanging="360"/>
      </w:pPr>
      <w:rPr>
        <w:rFonts w:ascii="Arial" w:hAnsi="Arial" w:hint="default"/>
      </w:rPr>
    </w:lvl>
    <w:lvl w:ilvl="3" w:tplc="A832F780">
      <w:start w:val="1753"/>
      <w:numFmt w:val="bullet"/>
      <w:lvlText w:val="–"/>
      <w:lvlJc w:val="left"/>
      <w:pPr>
        <w:tabs>
          <w:tab w:val="num" w:pos="2880"/>
        </w:tabs>
        <w:ind w:left="2880" w:hanging="360"/>
      </w:pPr>
      <w:rPr>
        <w:rFonts w:ascii="Arial" w:hAnsi="Arial" w:hint="default"/>
      </w:rPr>
    </w:lvl>
    <w:lvl w:ilvl="4" w:tplc="6C7C4198" w:tentative="1">
      <w:start w:val="1"/>
      <w:numFmt w:val="bullet"/>
      <w:lvlText w:val=""/>
      <w:lvlJc w:val="left"/>
      <w:pPr>
        <w:tabs>
          <w:tab w:val="num" w:pos="3600"/>
        </w:tabs>
        <w:ind w:left="3600" w:hanging="360"/>
      </w:pPr>
      <w:rPr>
        <w:rFonts w:ascii="Wingdings" w:hAnsi="Wingdings" w:hint="default"/>
      </w:rPr>
    </w:lvl>
    <w:lvl w:ilvl="5" w:tplc="AFAE2610" w:tentative="1">
      <w:start w:val="1"/>
      <w:numFmt w:val="bullet"/>
      <w:lvlText w:val=""/>
      <w:lvlJc w:val="left"/>
      <w:pPr>
        <w:tabs>
          <w:tab w:val="num" w:pos="4320"/>
        </w:tabs>
        <w:ind w:left="4320" w:hanging="360"/>
      </w:pPr>
      <w:rPr>
        <w:rFonts w:ascii="Wingdings" w:hAnsi="Wingdings" w:hint="default"/>
      </w:rPr>
    </w:lvl>
    <w:lvl w:ilvl="6" w:tplc="A0320D7E" w:tentative="1">
      <w:start w:val="1"/>
      <w:numFmt w:val="bullet"/>
      <w:lvlText w:val=""/>
      <w:lvlJc w:val="left"/>
      <w:pPr>
        <w:tabs>
          <w:tab w:val="num" w:pos="5040"/>
        </w:tabs>
        <w:ind w:left="5040" w:hanging="360"/>
      </w:pPr>
      <w:rPr>
        <w:rFonts w:ascii="Wingdings" w:hAnsi="Wingdings" w:hint="default"/>
      </w:rPr>
    </w:lvl>
    <w:lvl w:ilvl="7" w:tplc="F614FBB6" w:tentative="1">
      <w:start w:val="1"/>
      <w:numFmt w:val="bullet"/>
      <w:lvlText w:val=""/>
      <w:lvlJc w:val="left"/>
      <w:pPr>
        <w:tabs>
          <w:tab w:val="num" w:pos="5760"/>
        </w:tabs>
        <w:ind w:left="5760" w:hanging="360"/>
      </w:pPr>
      <w:rPr>
        <w:rFonts w:ascii="Wingdings" w:hAnsi="Wingdings" w:hint="default"/>
      </w:rPr>
    </w:lvl>
    <w:lvl w:ilvl="8" w:tplc="07580F8C" w:tentative="1">
      <w:start w:val="1"/>
      <w:numFmt w:val="bullet"/>
      <w:lvlText w:val=""/>
      <w:lvlJc w:val="left"/>
      <w:pPr>
        <w:tabs>
          <w:tab w:val="num" w:pos="6480"/>
        </w:tabs>
        <w:ind w:left="6480" w:hanging="360"/>
      </w:pPr>
      <w:rPr>
        <w:rFonts w:ascii="Wingdings" w:hAnsi="Wingdings" w:hint="default"/>
      </w:rPr>
    </w:lvl>
  </w:abstractNum>
  <w:abstractNum w:abstractNumId="15">
    <w:nsid w:val="32692321"/>
    <w:multiLevelType w:val="hybridMultilevel"/>
    <w:tmpl w:val="1214ED7C"/>
    <w:lvl w:ilvl="0" w:tplc="E2660D72">
      <w:start w:val="1"/>
      <w:numFmt w:val="bullet"/>
      <w:lvlText w:val=""/>
      <w:lvlJc w:val="left"/>
      <w:pPr>
        <w:tabs>
          <w:tab w:val="num" w:pos="720"/>
        </w:tabs>
        <w:ind w:left="720" w:hanging="360"/>
      </w:pPr>
      <w:rPr>
        <w:rFonts w:ascii="Wingdings" w:hAnsi="Wingdings" w:hint="default"/>
      </w:rPr>
    </w:lvl>
    <w:lvl w:ilvl="1" w:tplc="49141AB4">
      <w:start w:val="1081"/>
      <w:numFmt w:val="bullet"/>
      <w:lvlText w:val="–"/>
      <w:lvlJc w:val="left"/>
      <w:pPr>
        <w:tabs>
          <w:tab w:val="num" w:pos="1440"/>
        </w:tabs>
        <w:ind w:left="1440" w:hanging="360"/>
      </w:pPr>
      <w:rPr>
        <w:rFonts w:ascii="Arial" w:hAnsi="Arial" w:hint="default"/>
      </w:rPr>
    </w:lvl>
    <w:lvl w:ilvl="2" w:tplc="D0586434" w:tentative="1">
      <w:start w:val="1"/>
      <w:numFmt w:val="bullet"/>
      <w:lvlText w:val=""/>
      <w:lvlJc w:val="left"/>
      <w:pPr>
        <w:tabs>
          <w:tab w:val="num" w:pos="2160"/>
        </w:tabs>
        <w:ind w:left="2160" w:hanging="360"/>
      </w:pPr>
      <w:rPr>
        <w:rFonts w:ascii="Wingdings" w:hAnsi="Wingdings" w:hint="default"/>
      </w:rPr>
    </w:lvl>
    <w:lvl w:ilvl="3" w:tplc="825C8EC6" w:tentative="1">
      <w:start w:val="1"/>
      <w:numFmt w:val="bullet"/>
      <w:lvlText w:val=""/>
      <w:lvlJc w:val="left"/>
      <w:pPr>
        <w:tabs>
          <w:tab w:val="num" w:pos="2880"/>
        </w:tabs>
        <w:ind w:left="2880" w:hanging="360"/>
      </w:pPr>
      <w:rPr>
        <w:rFonts w:ascii="Wingdings" w:hAnsi="Wingdings" w:hint="default"/>
      </w:rPr>
    </w:lvl>
    <w:lvl w:ilvl="4" w:tplc="B87E27A2" w:tentative="1">
      <w:start w:val="1"/>
      <w:numFmt w:val="bullet"/>
      <w:lvlText w:val=""/>
      <w:lvlJc w:val="left"/>
      <w:pPr>
        <w:tabs>
          <w:tab w:val="num" w:pos="3600"/>
        </w:tabs>
        <w:ind w:left="3600" w:hanging="360"/>
      </w:pPr>
      <w:rPr>
        <w:rFonts w:ascii="Wingdings" w:hAnsi="Wingdings" w:hint="default"/>
      </w:rPr>
    </w:lvl>
    <w:lvl w:ilvl="5" w:tplc="EE9EA3E2" w:tentative="1">
      <w:start w:val="1"/>
      <w:numFmt w:val="bullet"/>
      <w:lvlText w:val=""/>
      <w:lvlJc w:val="left"/>
      <w:pPr>
        <w:tabs>
          <w:tab w:val="num" w:pos="4320"/>
        </w:tabs>
        <w:ind w:left="4320" w:hanging="360"/>
      </w:pPr>
      <w:rPr>
        <w:rFonts w:ascii="Wingdings" w:hAnsi="Wingdings" w:hint="default"/>
      </w:rPr>
    </w:lvl>
    <w:lvl w:ilvl="6" w:tplc="897CE74A" w:tentative="1">
      <w:start w:val="1"/>
      <w:numFmt w:val="bullet"/>
      <w:lvlText w:val=""/>
      <w:lvlJc w:val="left"/>
      <w:pPr>
        <w:tabs>
          <w:tab w:val="num" w:pos="5040"/>
        </w:tabs>
        <w:ind w:left="5040" w:hanging="360"/>
      </w:pPr>
      <w:rPr>
        <w:rFonts w:ascii="Wingdings" w:hAnsi="Wingdings" w:hint="default"/>
      </w:rPr>
    </w:lvl>
    <w:lvl w:ilvl="7" w:tplc="8612CE98" w:tentative="1">
      <w:start w:val="1"/>
      <w:numFmt w:val="bullet"/>
      <w:lvlText w:val=""/>
      <w:lvlJc w:val="left"/>
      <w:pPr>
        <w:tabs>
          <w:tab w:val="num" w:pos="5760"/>
        </w:tabs>
        <w:ind w:left="5760" w:hanging="360"/>
      </w:pPr>
      <w:rPr>
        <w:rFonts w:ascii="Wingdings" w:hAnsi="Wingdings" w:hint="default"/>
      </w:rPr>
    </w:lvl>
    <w:lvl w:ilvl="8" w:tplc="5BF67F56" w:tentative="1">
      <w:start w:val="1"/>
      <w:numFmt w:val="bullet"/>
      <w:lvlText w:val=""/>
      <w:lvlJc w:val="left"/>
      <w:pPr>
        <w:tabs>
          <w:tab w:val="num" w:pos="6480"/>
        </w:tabs>
        <w:ind w:left="6480" w:hanging="360"/>
      </w:pPr>
      <w:rPr>
        <w:rFonts w:ascii="Wingdings" w:hAnsi="Wingdings" w:hint="default"/>
      </w:rPr>
    </w:lvl>
  </w:abstractNum>
  <w:abstractNum w:abstractNumId="16">
    <w:nsid w:val="35F24352"/>
    <w:multiLevelType w:val="hybridMultilevel"/>
    <w:tmpl w:val="CB1EDDA6"/>
    <w:lvl w:ilvl="0" w:tplc="49141AB4">
      <w:start w:val="108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D7DDF"/>
    <w:multiLevelType w:val="hybridMultilevel"/>
    <w:tmpl w:val="3EF6ACF6"/>
    <w:lvl w:ilvl="0" w:tplc="E2EC3DD8">
      <w:start w:val="1"/>
      <w:numFmt w:val="bullet"/>
      <w:lvlText w:val=""/>
      <w:lvlJc w:val="left"/>
      <w:pPr>
        <w:tabs>
          <w:tab w:val="num" w:pos="720"/>
        </w:tabs>
        <w:ind w:left="720" w:hanging="360"/>
      </w:pPr>
      <w:rPr>
        <w:rFonts w:ascii="Wingdings" w:hAnsi="Wingdings" w:hint="default"/>
      </w:rPr>
    </w:lvl>
    <w:lvl w:ilvl="1" w:tplc="DD823D4C">
      <w:start w:val="927"/>
      <w:numFmt w:val="bullet"/>
      <w:lvlText w:val="–"/>
      <w:lvlJc w:val="left"/>
      <w:pPr>
        <w:tabs>
          <w:tab w:val="num" w:pos="1440"/>
        </w:tabs>
        <w:ind w:left="1440" w:hanging="360"/>
      </w:pPr>
      <w:rPr>
        <w:rFonts w:ascii="Arial" w:hAnsi="Arial" w:hint="default"/>
      </w:rPr>
    </w:lvl>
    <w:lvl w:ilvl="2" w:tplc="0E764BAA" w:tentative="1">
      <w:start w:val="1"/>
      <w:numFmt w:val="bullet"/>
      <w:lvlText w:val=""/>
      <w:lvlJc w:val="left"/>
      <w:pPr>
        <w:tabs>
          <w:tab w:val="num" w:pos="2160"/>
        </w:tabs>
        <w:ind w:left="2160" w:hanging="360"/>
      </w:pPr>
      <w:rPr>
        <w:rFonts w:ascii="Wingdings" w:hAnsi="Wingdings" w:hint="default"/>
      </w:rPr>
    </w:lvl>
    <w:lvl w:ilvl="3" w:tplc="3F2C076E" w:tentative="1">
      <w:start w:val="1"/>
      <w:numFmt w:val="bullet"/>
      <w:lvlText w:val=""/>
      <w:lvlJc w:val="left"/>
      <w:pPr>
        <w:tabs>
          <w:tab w:val="num" w:pos="2880"/>
        </w:tabs>
        <w:ind w:left="2880" w:hanging="360"/>
      </w:pPr>
      <w:rPr>
        <w:rFonts w:ascii="Wingdings" w:hAnsi="Wingdings" w:hint="default"/>
      </w:rPr>
    </w:lvl>
    <w:lvl w:ilvl="4" w:tplc="71E49BE4" w:tentative="1">
      <w:start w:val="1"/>
      <w:numFmt w:val="bullet"/>
      <w:lvlText w:val=""/>
      <w:lvlJc w:val="left"/>
      <w:pPr>
        <w:tabs>
          <w:tab w:val="num" w:pos="3600"/>
        </w:tabs>
        <w:ind w:left="3600" w:hanging="360"/>
      </w:pPr>
      <w:rPr>
        <w:rFonts w:ascii="Wingdings" w:hAnsi="Wingdings" w:hint="default"/>
      </w:rPr>
    </w:lvl>
    <w:lvl w:ilvl="5" w:tplc="1B38A658" w:tentative="1">
      <w:start w:val="1"/>
      <w:numFmt w:val="bullet"/>
      <w:lvlText w:val=""/>
      <w:lvlJc w:val="left"/>
      <w:pPr>
        <w:tabs>
          <w:tab w:val="num" w:pos="4320"/>
        </w:tabs>
        <w:ind w:left="4320" w:hanging="360"/>
      </w:pPr>
      <w:rPr>
        <w:rFonts w:ascii="Wingdings" w:hAnsi="Wingdings" w:hint="default"/>
      </w:rPr>
    </w:lvl>
    <w:lvl w:ilvl="6" w:tplc="F90CDB64" w:tentative="1">
      <w:start w:val="1"/>
      <w:numFmt w:val="bullet"/>
      <w:lvlText w:val=""/>
      <w:lvlJc w:val="left"/>
      <w:pPr>
        <w:tabs>
          <w:tab w:val="num" w:pos="5040"/>
        </w:tabs>
        <w:ind w:left="5040" w:hanging="360"/>
      </w:pPr>
      <w:rPr>
        <w:rFonts w:ascii="Wingdings" w:hAnsi="Wingdings" w:hint="default"/>
      </w:rPr>
    </w:lvl>
    <w:lvl w:ilvl="7" w:tplc="1226A8DE" w:tentative="1">
      <w:start w:val="1"/>
      <w:numFmt w:val="bullet"/>
      <w:lvlText w:val=""/>
      <w:lvlJc w:val="left"/>
      <w:pPr>
        <w:tabs>
          <w:tab w:val="num" w:pos="5760"/>
        </w:tabs>
        <w:ind w:left="5760" w:hanging="360"/>
      </w:pPr>
      <w:rPr>
        <w:rFonts w:ascii="Wingdings" w:hAnsi="Wingdings" w:hint="default"/>
      </w:rPr>
    </w:lvl>
    <w:lvl w:ilvl="8" w:tplc="ED9E62AA" w:tentative="1">
      <w:start w:val="1"/>
      <w:numFmt w:val="bullet"/>
      <w:lvlText w:val=""/>
      <w:lvlJc w:val="left"/>
      <w:pPr>
        <w:tabs>
          <w:tab w:val="num" w:pos="6480"/>
        </w:tabs>
        <w:ind w:left="6480" w:hanging="360"/>
      </w:pPr>
      <w:rPr>
        <w:rFonts w:ascii="Wingdings" w:hAnsi="Wingdings" w:hint="default"/>
      </w:rPr>
    </w:lvl>
  </w:abstractNum>
  <w:abstractNum w:abstractNumId="18">
    <w:nsid w:val="3BA73226"/>
    <w:multiLevelType w:val="hybridMultilevel"/>
    <w:tmpl w:val="206ACE08"/>
    <w:lvl w:ilvl="0" w:tplc="AC0A8692">
      <w:start w:val="1"/>
      <w:numFmt w:val="bullet"/>
      <w:lvlText w:val="–"/>
      <w:lvlJc w:val="left"/>
      <w:pPr>
        <w:tabs>
          <w:tab w:val="num" w:pos="720"/>
        </w:tabs>
        <w:ind w:left="720" w:hanging="360"/>
      </w:pPr>
      <w:rPr>
        <w:rFonts w:ascii="Arial" w:hAnsi="Arial" w:hint="default"/>
      </w:rPr>
    </w:lvl>
    <w:lvl w:ilvl="1" w:tplc="356E3678">
      <w:start w:val="1"/>
      <w:numFmt w:val="bullet"/>
      <w:lvlText w:val="–"/>
      <w:lvlJc w:val="left"/>
      <w:pPr>
        <w:tabs>
          <w:tab w:val="num" w:pos="1440"/>
        </w:tabs>
        <w:ind w:left="1440" w:hanging="360"/>
      </w:pPr>
      <w:rPr>
        <w:rFonts w:ascii="Arial" w:hAnsi="Arial" w:hint="default"/>
      </w:rPr>
    </w:lvl>
    <w:lvl w:ilvl="2" w:tplc="121E5A50" w:tentative="1">
      <w:start w:val="1"/>
      <w:numFmt w:val="bullet"/>
      <w:lvlText w:val="–"/>
      <w:lvlJc w:val="left"/>
      <w:pPr>
        <w:tabs>
          <w:tab w:val="num" w:pos="2160"/>
        </w:tabs>
        <w:ind w:left="2160" w:hanging="360"/>
      </w:pPr>
      <w:rPr>
        <w:rFonts w:ascii="Arial" w:hAnsi="Arial" w:hint="default"/>
      </w:rPr>
    </w:lvl>
    <w:lvl w:ilvl="3" w:tplc="2550EE32" w:tentative="1">
      <w:start w:val="1"/>
      <w:numFmt w:val="bullet"/>
      <w:lvlText w:val="–"/>
      <w:lvlJc w:val="left"/>
      <w:pPr>
        <w:tabs>
          <w:tab w:val="num" w:pos="2880"/>
        </w:tabs>
        <w:ind w:left="2880" w:hanging="360"/>
      </w:pPr>
      <w:rPr>
        <w:rFonts w:ascii="Arial" w:hAnsi="Arial" w:hint="default"/>
      </w:rPr>
    </w:lvl>
    <w:lvl w:ilvl="4" w:tplc="B456F81A" w:tentative="1">
      <w:start w:val="1"/>
      <w:numFmt w:val="bullet"/>
      <w:lvlText w:val="–"/>
      <w:lvlJc w:val="left"/>
      <w:pPr>
        <w:tabs>
          <w:tab w:val="num" w:pos="3600"/>
        </w:tabs>
        <w:ind w:left="3600" w:hanging="360"/>
      </w:pPr>
      <w:rPr>
        <w:rFonts w:ascii="Arial" w:hAnsi="Arial" w:hint="default"/>
      </w:rPr>
    </w:lvl>
    <w:lvl w:ilvl="5" w:tplc="86E22F6C" w:tentative="1">
      <w:start w:val="1"/>
      <w:numFmt w:val="bullet"/>
      <w:lvlText w:val="–"/>
      <w:lvlJc w:val="left"/>
      <w:pPr>
        <w:tabs>
          <w:tab w:val="num" w:pos="4320"/>
        </w:tabs>
        <w:ind w:left="4320" w:hanging="360"/>
      </w:pPr>
      <w:rPr>
        <w:rFonts w:ascii="Arial" w:hAnsi="Arial" w:hint="default"/>
      </w:rPr>
    </w:lvl>
    <w:lvl w:ilvl="6" w:tplc="B8B0A7A0" w:tentative="1">
      <w:start w:val="1"/>
      <w:numFmt w:val="bullet"/>
      <w:lvlText w:val="–"/>
      <w:lvlJc w:val="left"/>
      <w:pPr>
        <w:tabs>
          <w:tab w:val="num" w:pos="5040"/>
        </w:tabs>
        <w:ind w:left="5040" w:hanging="360"/>
      </w:pPr>
      <w:rPr>
        <w:rFonts w:ascii="Arial" w:hAnsi="Arial" w:hint="default"/>
      </w:rPr>
    </w:lvl>
    <w:lvl w:ilvl="7" w:tplc="21BA3660" w:tentative="1">
      <w:start w:val="1"/>
      <w:numFmt w:val="bullet"/>
      <w:lvlText w:val="–"/>
      <w:lvlJc w:val="left"/>
      <w:pPr>
        <w:tabs>
          <w:tab w:val="num" w:pos="5760"/>
        </w:tabs>
        <w:ind w:left="5760" w:hanging="360"/>
      </w:pPr>
      <w:rPr>
        <w:rFonts w:ascii="Arial" w:hAnsi="Arial" w:hint="default"/>
      </w:rPr>
    </w:lvl>
    <w:lvl w:ilvl="8" w:tplc="74928260" w:tentative="1">
      <w:start w:val="1"/>
      <w:numFmt w:val="bullet"/>
      <w:lvlText w:val="–"/>
      <w:lvlJc w:val="left"/>
      <w:pPr>
        <w:tabs>
          <w:tab w:val="num" w:pos="6480"/>
        </w:tabs>
        <w:ind w:left="6480" w:hanging="360"/>
      </w:pPr>
      <w:rPr>
        <w:rFonts w:ascii="Arial" w:hAnsi="Arial" w:hint="default"/>
      </w:rPr>
    </w:lvl>
  </w:abstractNum>
  <w:abstractNum w:abstractNumId="19">
    <w:nsid w:val="3F461082"/>
    <w:multiLevelType w:val="hybridMultilevel"/>
    <w:tmpl w:val="0980C33A"/>
    <w:lvl w:ilvl="0" w:tplc="FB4C567C">
      <w:start w:val="1"/>
      <w:numFmt w:val="bullet"/>
      <w:lvlText w:val=""/>
      <w:lvlJc w:val="left"/>
      <w:pPr>
        <w:tabs>
          <w:tab w:val="num" w:pos="720"/>
        </w:tabs>
        <w:ind w:left="720" w:hanging="360"/>
      </w:pPr>
      <w:rPr>
        <w:rFonts w:ascii="Wingdings" w:hAnsi="Wingdings" w:hint="default"/>
      </w:rPr>
    </w:lvl>
    <w:lvl w:ilvl="1" w:tplc="67FC888C">
      <w:start w:val="1282"/>
      <w:numFmt w:val="bullet"/>
      <w:lvlText w:val="–"/>
      <w:lvlJc w:val="left"/>
      <w:pPr>
        <w:tabs>
          <w:tab w:val="num" w:pos="1440"/>
        </w:tabs>
        <w:ind w:left="1440" w:hanging="360"/>
      </w:pPr>
      <w:rPr>
        <w:rFonts w:ascii="Arial" w:hAnsi="Arial" w:hint="default"/>
      </w:rPr>
    </w:lvl>
    <w:lvl w:ilvl="2" w:tplc="080E4D74">
      <w:start w:val="1282"/>
      <w:numFmt w:val="bullet"/>
      <w:lvlText w:val="•"/>
      <w:lvlJc w:val="left"/>
      <w:pPr>
        <w:tabs>
          <w:tab w:val="num" w:pos="2160"/>
        </w:tabs>
        <w:ind w:left="2160" w:hanging="360"/>
      </w:pPr>
      <w:rPr>
        <w:rFonts w:ascii="Arial" w:hAnsi="Arial" w:hint="default"/>
      </w:rPr>
    </w:lvl>
    <w:lvl w:ilvl="3" w:tplc="C798A2BA">
      <w:start w:val="1282"/>
      <w:numFmt w:val="bullet"/>
      <w:lvlText w:val="–"/>
      <w:lvlJc w:val="left"/>
      <w:pPr>
        <w:tabs>
          <w:tab w:val="num" w:pos="2880"/>
        </w:tabs>
        <w:ind w:left="2880" w:hanging="360"/>
      </w:pPr>
      <w:rPr>
        <w:rFonts w:ascii="Arial" w:hAnsi="Arial" w:hint="default"/>
      </w:rPr>
    </w:lvl>
    <w:lvl w:ilvl="4" w:tplc="2F52C002" w:tentative="1">
      <w:start w:val="1"/>
      <w:numFmt w:val="bullet"/>
      <w:lvlText w:val=""/>
      <w:lvlJc w:val="left"/>
      <w:pPr>
        <w:tabs>
          <w:tab w:val="num" w:pos="3600"/>
        </w:tabs>
        <w:ind w:left="3600" w:hanging="360"/>
      </w:pPr>
      <w:rPr>
        <w:rFonts w:ascii="Wingdings" w:hAnsi="Wingdings" w:hint="default"/>
      </w:rPr>
    </w:lvl>
    <w:lvl w:ilvl="5" w:tplc="C27A6AFC" w:tentative="1">
      <w:start w:val="1"/>
      <w:numFmt w:val="bullet"/>
      <w:lvlText w:val=""/>
      <w:lvlJc w:val="left"/>
      <w:pPr>
        <w:tabs>
          <w:tab w:val="num" w:pos="4320"/>
        </w:tabs>
        <w:ind w:left="4320" w:hanging="360"/>
      </w:pPr>
      <w:rPr>
        <w:rFonts w:ascii="Wingdings" w:hAnsi="Wingdings" w:hint="default"/>
      </w:rPr>
    </w:lvl>
    <w:lvl w:ilvl="6" w:tplc="A1DE3B78" w:tentative="1">
      <w:start w:val="1"/>
      <w:numFmt w:val="bullet"/>
      <w:lvlText w:val=""/>
      <w:lvlJc w:val="left"/>
      <w:pPr>
        <w:tabs>
          <w:tab w:val="num" w:pos="5040"/>
        </w:tabs>
        <w:ind w:left="5040" w:hanging="360"/>
      </w:pPr>
      <w:rPr>
        <w:rFonts w:ascii="Wingdings" w:hAnsi="Wingdings" w:hint="default"/>
      </w:rPr>
    </w:lvl>
    <w:lvl w:ilvl="7" w:tplc="DBCA68EC" w:tentative="1">
      <w:start w:val="1"/>
      <w:numFmt w:val="bullet"/>
      <w:lvlText w:val=""/>
      <w:lvlJc w:val="left"/>
      <w:pPr>
        <w:tabs>
          <w:tab w:val="num" w:pos="5760"/>
        </w:tabs>
        <w:ind w:left="5760" w:hanging="360"/>
      </w:pPr>
      <w:rPr>
        <w:rFonts w:ascii="Wingdings" w:hAnsi="Wingdings" w:hint="default"/>
      </w:rPr>
    </w:lvl>
    <w:lvl w:ilvl="8" w:tplc="AD22A086" w:tentative="1">
      <w:start w:val="1"/>
      <w:numFmt w:val="bullet"/>
      <w:lvlText w:val=""/>
      <w:lvlJc w:val="left"/>
      <w:pPr>
        <w:tabs>
          <w:tab w:val="num" w:pos="6480"/>
        </w:tabs>
        <w:ind w:left="6480" w:hanging="360"/>
      </w:pPr>
      <w:rPr>
        <w:rFonts w:ascii="Wingdings" w:hAnsi="Wingdings" w:hint="default"/>
      </w:rPr>
    </w:lvl>
  </w:abstractNum>
  <w:abstractNum w:abstractNumId="20">
    <w:nsid w:val="46A30E23"/>
    <w:multiLevelType w:val="hybridMultilevel"/>
    <w:tmpl w:val="F14EDF44"/>
    <w:lvl w:ilvl="0" w:tplc="49141AB4">
      <w:start w:val="108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8650D46"/>
    <w:multiLevelType w:val="hybridMultilevel"/>
    <w:tmpl w:val="EFA04B62"/>
    <w:lvl w:ilvl="0" w:tplc="49141AB4">
      <w:start w:val="108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C459B8"/>
    <w:multiLevelType w:val="hybridMultilevel"/>
    <w:tmpl w:val="3DE2884C"/>
    <w:lvl w:ilvl="0" w:tplc="3D544C48">
      <w:start w:val="1"/>
      <w:numFmt w:val="bullet"/>
      <w:lvlText w:val=""/>
      <w:lvlJc w:val="left"/>
      <w:pPr>
        <w:tabs>
          <w:tab w:val="num" w:pos="720"/>
        </w:tabs>
        <w:ind w:left="720" w:hanging="360"/>
      </w:pPr>
      <w:rPr>
        <w:rFonts w:ascii="Wingdings" w:hAnsi="Wingdings" w:hint="default"/>
      </w:rPr>
    </w:lvl>
    <w:lvl w:ilvl="1" w:tplc="DCECF80C" w:tentative="1">
      <w:start w:val="1"/>
      <w:numFmt w:val="bullet"/>
      <w:lvlText w:val=""/>
      <w:lvlJc w:val="left"/>
      <w:pPr>
        <w:tabs>
          <w:tab w:val="num" w:pos="1440"/>
        </w:tabs>
        <w:ind w:left="1440" w:hanging="360"/>
      </w:pPr>
      <w:rPr>
        <w:rFonts w:ascii="Wingdings" w:hAnsi="Wingdings" w:hint="default"/>
      </w:rPr>
    </w:lvl>
    <w:lvl w:ilvl="2" w:tplc="A8067D92" w:tentative="1">
      <w:start w:val="1"/>
      <w:numFmt w:val="bullet"/>
      <w:lvlText w:val=""/>
      <w:lvlJc w:val="left"/>
      <w:pPr>
        <w:tabs>
          <w:tab w:val="num" w:pos="2160"/>
        </w:tabs>
        <w:ind w:left="2160" w:hanging="360"/>
      </w:pPr>
      <w:rPr>
        <w:rFonts w:ascii="Wingdings" w:hAnsi="Wingdings" w:hint="default"/>
      </w:rPr>
    </w:lvl>
    <w:lvl w:ilvl="3" w:tplc="D22C80F4" w:tentative="1">
      <w:start w:val="1"/>
      <w:numFmt w:val="bullet"/>
      <w:lvlText w:val=""/>
      <w:lvlJc w:val="left"/>
      <w:pPr>
        <w:tabs>
          <w:tab w:val="num" w:pos="2880"/>
        </w:tabs>
        <w:ind w:left="2880" w:hanging="360"/>
      </w:pPr>
      <w:rPr>
        <w:rFonts w:ascii="Wingdings" w:hAnsi="Wingdings" w:hint="default"/>
      </w:rPr>
    </w:lvl>
    <w:lvl w:ilvl="4" w:tplc="8DEE5148" w:tentative="1">
      <w:start w:val="1"/>
      <w:numFmt w:val="bullet"/>
      <w:lvlText w:val=""/>
      <w:lvlJc w:val="left"/>
      <w:pPr>
        <w:tabs>
          <w:tab w:val="num" w:pos="3600"/>
        </w:tabs>
        <w:ind w:left="3600" w:hanging="360"/>
      </w:pPr>
      <w:rPr>
        <w:rFonts w:ascii="Wingdings" w:hAnsi="Wingdings" w:hint="default"/>
      </w:rPr>
    </w:lvl>
    <w:lvl w:ilvl="5" w:tplc="90EEA488" w:tentative="1">
      <w:start w:val="1"/>
      <w:numFmt w:val="bullet"/>
      <w:lvlText w:val=""/>
      <w:lvlJc w:val="left"/>
      <w:pPr>
        <w:tabs>
          <w:tab w:val="num" w:pos="4320"/>
        </w:tabs>
        <w:ind w:left="4320" w:hanging="360"/>
      </w:pPr>
      <w:rPr>
        <w:rFonts w:ascii="Wingdings" w:hAnsi="Wingdings" w:hint="default"/>
      </w:rPr>
    </w:lvl>
    <w:lvl w:ilvl="6" w:tplc="8A34742A" w:tentative="1">
      <w:start w:val="1"/>
      <w:numFmt w:val="bullet"/>
      <w:lvlText w:val=""/>
      <w:lvlJc w:val="left"/>
      <w:pPr>
        <w:tabs>
          <w:tab w:val="num" w:pos="5040"/>
        </w:tabs>
        <w:ind w:left="5040" w:hanging="360"/>
      </w:pPr>
      <w:rPr>
        <w:rFonts w:ascii="Wingdings" w:hAnsi="Wingdings" w:hint="default"/>
      </w:rPr>
    </w:lvl>
    <w:lvl w:ilvl="7" w:tplc="E84C2FA0" w:tentative="1">
      <w:start w:val="1"/>
      <w:numFmt w:val="bullet"/>
      <w:lvlText w:val=""/>
      <w:lvlJc w:val="left"/>
      <w:pPr>
        <w:tabs>
          <w:tab w:val="num" w:pos="5760"/>
        </w:tabs>
        <w:ind w:left="5760" w:hanging="360"/>
      </w:pPr>
      <w:rPr>
        <w:rFonts w:ascii="Wingdings" w:hAnsi="Wingdings" w:hint="default"/>
      </w:rPr>
    </w:lvl>
    <w:lvl w:ilvl="8" w:tplc="9C002FF4" w:tentative="1">
      <w:start w:val="1"/>
      <w:numFmt w:val="bullet"/>
      <w:lvlText w:val=""/>
      <w:lvlJc w:val="left"/>
      <w:pPr>
        <w:tabs>
          <w:tab w:val="num" w:pos="6480"/>
        </w:tabs>
        <w:ind w:left="6480" w:hanging="360"/>
      </w:pPr>
      <w:rPr>
        <w:rFonts w:ascii="Wingdings" w:hAnsi="Wingdings" w:hint="default"/>
      </w:rPr>
    </w:lvl>
  </w:abstractNum>
  <w:abstractNum w:abstractNumId="23">
    <w:nsid w:val="4C3261A1"/>
    <w:multiLevelType w:val="hybridMultilevel"/>
    <w:tmpl w:val="5C8CC396"/>
    <w:lvl w:ilvl="0" w:tplc="D0A6081C">
      <w:start w:val="1"/>
      <w:numFmt w:val="bullet"/>
      <w:lvlText w:val=""/>
      <w:lvlJc w:val="left"/>
      <w:pPr>
        <w:tabs>
          <w:tab w:val="num" w:pos="720"/>
        </w:tabs>
        <w:ind w:left="720" w:hanging="360"/>
      </w:pPr>
      <w:rPr>
        <w:rFonts w:ascii="Wingdings" w:hAnsi="Wingdings" w:hint="default"/>
      </w:rPr>
    </w:lvl>
    <w:lvl w:ilvl="1" w:tplc="6DA264F6" w:tentative="1">
      <w:start w:val="1"/>
      <w:numFmt w:val="bullet"/>
      <w:lvlText w:val=""/>
      <w:lvlJc w:val="left"/>
      <w:pPr>
        <w:tabs>
          <w:tab w:val="num" w:pos="1440"/>
        </w:tabs>
        <w:ind w:left="1440" w:hanging="360"/>
      </w:pPr>
      <w:rPr>
        <w:rFonts w:ascii="Wingdings" w:hAnsi="Wingdings" w:hint="default"/>
      </w:rPr>
    </w:lvl>
    <w:lvl w:ilvl="2" w:tplc="B7A48D12" w:tentative="1">
      <w:start w:val="1"/>
      <w:numFmt w:val="bullet"/>
      <w:lvlText w:val=""/>
      <w:lvlJc w:val="left"/>
      <w:pPr>
        <w:tabs>
          <w:tab w:val="num" w:pos="2160"/>
        </w:tabs>
        <w:ind w:left="2160" w:hanging="360"/>
      </w:pPr>
      <w:rPr>
        <w:rFonts w:ascii="Wingdings" w:hAnsi="Wingdings" w:hint="default"/>
      </w:rPr>
    </w:lvl>
    <w:lvl w:ilvl="3" w:tplc="73C23B26" w:tentative="1">
      <w:start w:val="1"/>
      <w:numFmt w:val="bullet"/>
      <w:lvlText w:val=""/>
      <w:lvlJc w:val="left"/>
      <w:pPr>
        <w:tabs>
          <w:tab w:val="num" w:pos="2880"/>
        </w:tabs>
        <w:ind w:left="2880" w:hanging="360"/>
      </w:pPr>
      <w:rPr>
        <w:rFonts w:ascii="Wingdings" w:hAnsi="Wingdings" w:hint="default"/>
      </w:rPr>
    </w:lvl>
    <w:lvl w:ilvl="4" w:tplc="8C4A820E" w:tentative="1">
      <w:start w:val="1"/>
      <w:numFmt w:val="bullet"/>
      <w:lvlText w:val=""/>
      <w:lvlJc w:val="left"/>
      <w:pPr>
        <w:tabs>
          <w:tab w:val="num" w:pos="3600"/>
        </w:tabs>
        <w:ind w:left="3600" w:hanging="360"/>
      </w:pPr>
      <w:rPr>
        <w:rFonts w:ascii="Wingdings" w:hAnsi="Wingdings" w:hint="default"/>
      </w:rPr>
    </w:lvl>
    <w:lvl w:ilvl="5" w:tplc="B9C2BCAE" w:tentative="1">
      <w:start w:val="1"/>
      <w:numFmt w:val="bullet"/>
      <w:lvlText w:val=""/>
      <w:lvlJc w:val="left"/>
      <w:pPr>
        <w:tabs>
          <w:tab w:val="num" w:pos="4320"/>
        </w:tabs>
        <w:ind w:left="4320" w:hanging="360"/>
      </w:pPr>
      <w:rPr>
        <w:rFonts w:ascii="Wingdings" w:hAnsi="Wingdings" w:hint="default"/>
      </w:rPr>
    </w:lvl>
    <w:lvl w:ilvl="6" w:tplc="EFDC8DEC" w:tentative="1">
      <w:start w:val="1"/>
      <w:numFmt w:val="bullet"/>
      <w:lvlText w:val=""/>
      <w:lvlJc w:val="left"/>
      <w:pPr>
        <w:tabs>
          <w:tab w:val="num" w:pos="5040"/>
        </w:tabs>
        <w:ind w:left="5040" w:hanging="360"/>
      </w:pPr>
      <w:rPr>
        <w:rFonts w:ascii="Wingdings" w:hAnsi="Wingdings" w:hint="default"/>
      </w:rPr>
    </w:lvl>
    <w:lvl w:ilvl="7" w:tplc="38D0F1EA" w:tentative="1">
      <w:start w:val="1"/>
      <w:numFmt w:val="bullet"/>
      <w:lvlText w:val=""/>
      <w:lvlJc w:val="left"/>
      <w:pPr>
        <w:tabs>
          <w:tab w:val="num" w:pos="5760"/>
        </w:tabs>
        <w:ind w:left="5760" w:hanging="360"/>
      </w:pPr>
      <w:rPr>
        <w:rFonts w:ascii="Wingdings" w:hAnsi="Wingdings" w:hint="default"/>
      </w:rPr>
    </w:lvl>
    <w:lvl w:ilvl="8" w:tplc="3CEA49E0" w:tentative="1">
      <w:start w:val="1"/>
      <w:numFmt w:val="bullet"/>
      <w:lvlText w:val=""/>
      <w:lvlJc w:val="left"/>
      <w:pPr>
        <w:tabs>
          <w:tab w:val="num" w:pos="6480"/>
        </w:tabs>
        <w:ind w:left="6480" w:hanging="360"/>
      </w:pPr>
      <w:rPr>
        <w:rFonts w:ascii="Wingdings" w:hAnsi="Wingdings" w:hint="default"/>
      </w:rPr>
    </w:lvl>
  </w:abstractNum>
  <w:abstractNum w:abstractNumId="24">
    <w:nsid w:val="4D5A35BB"/>
    <w:multiLevelType w:val="hybridMultilevel"/>
    <w:tmpl w:val="443C3F40"/>
    <w:lvl w:ilvl="0" w:tplc="9572DFF4">
      <w:start w:val="1"/>
      <w:numFmt w:val="bullet"/>
      <w:lvlText w:val=""/>
      <w:lvlJc w:val="left"/>
      <w:pPr>
        <w:tabs>
          <w:tab w:val="num" w:pos="720"/>
        </w:tabs>
        <w:ind w:left="720" w:hanging="360"/>
      </w:pPr>
      <w:rPr>
        <w:rFonts w:ascii="Wingdings" w:hAnsi="Wingdings" w:hint="default"/>
      </w:rPr>
    </w:lvl>
    <w:lvl w:ilvl="1" w:tplc="294A6DF2">
      <w:start w:val="903"/>
      <w:numFmt w:val="bullet"/>
      <w:lvlText w:val="–"/>
      <w:lvlJc w:val="left"/>
      <w:pPr>
        <w:tabs>
          <w:tab w:val="num" w:pos="1440"/>
        </w:tabs>
        <w:ind w:left="1440" w:hanging="360"/>
      </w:pPr>
      <w:rPr>
        <w:rFonts w:ascii="Arial" w:hAnsi="Arial" w:hint="default"/>
      </w:rPr>
    </w:lvl>
    <w:lvl w:ilvl="2" w:tplc="66C053E4">
      <w:start w:val="903"/>
      <w:numFmt w:val="bullet"/>
      <w:lvlText w:val="•"/>
      <w:lvlJc w:val="left"/>
      <w:pPr>
        <w:tabs>
          <w:tab w:val="num" w:pos="2160"/>
        </w:tabs>
        <w:ind w:left="2160" w:hanging="360"/>
      </w:pPr>
      <w:rPr>
        <w:rFonts w:ascii="Arial" w:hAnsi="Arial" w:hint="default"/>
      </w:rPr>
    </w:lvl>
    <w:lvl w:ilvl="3" w:tplc="B64C1C60" w:tentative="1">
      <w:start w:val="1"/>
      <w:numFmt w:val="bullet"/>
      <w:lvlText w:val=""/>
      <w:lvlJc w:val="left"/>
      <w:pPr>
        <w:tabs>
          <w:tab w:val="num" w:pos="2880"/>
        </w:tabs>
        <w:ind w:left="2880" w:hanging="360"/>
      </w:pPr>
      <w:rPr>
        <w:rFonts w:ascii="Wingdings" w:hAnsi="Wingdings" w:hint="default"/>
      </w:rPr>
    </w:lvl>
    <w:lvl w:ilvl="4" w:tplc="D3A29D6C" w:tentative="1">
      <w:start w:val="1"/>
      <w:numFmt w:val="bullet"/>
      <w:lvlText w:val=""/>
      <w:lvlJc w:val="left"/>
      <w:pPr>
        <w:tabs>
          <w:tab w:val="num" w:pos="3600"/>
        </w:tabs>
        <w:ind w:left="3600" w:hanging="360"/>
      </w:pPr>
      <w:rPr>
        <w:rFonts w:ascii="Wingdings" w:hAnsi="Wingdings" w:hint="default"/>
      </w:rPr>
    </w:lvl>
    <w:lvl w:ilvl="5" w:tplc="D1262A6E" w:tentative="1">
      <w:start w:val="1"/>
      <w:numFmt w:val="bullet"/>
      <w:lvlText w:val=""/>
      <w:lvlJc w:val="left"/>
      <w:pPr>
        <w:tabs>
          <w:tab w:val="num" w:pos="4320"/>
        </w:tabs>
        <w:ind w:left="4320" w:hanging="360"/>
      </w:pPr>
      <w:rPr>
        <w:rFonts w:ascii="Wingdings" w:hAnsi="Wingdings" w:hint="default"/>
      </w:rPr>
    </w:lvl>
    <w:lvl w:ilvl="6" w:tplc="14AEBFD0" w:tentative="1">
      <w:start w:val="1"/>
      <w:numFmt w:val="bullet"/>
      <w:lvlText w:val=""/>
      <w:lvlJc w:val="left"/>
      <w:pPr>
        <w:tabs>
          <w:tab w:val="num" w:pos="5040"/>
        </w:tabs>
        <w:ind w:left="5040" w:hanging="360"/>
      </w:pPr>
      <w:rPr>
        <w:rFonts w:ascii="Wingdings" w:hAnsi="Wingdings" w:hint="default"/>
      </w:rPr>
    </w:lvl>
    <w:lvl w:ilvl="7" w:tplc="2A08D144" w:tentative="1">
      <w:start w:val="1"/>
      <w:numFmt w:val="bullet"/>
      <w:lvlText w:val=""/>
      <w:lvlJc w:val="left"/>
      <w:pPr>
        <w:tabs>
          <w:tab w:val="num" w:pos="5760"/>
        </w:tabs>
        <w:ind w:left="5760" w:hanging="360"/>
      </w:pPr>
      <w:rPr>
        <w:rFonts w:ascii="Wingdings" w:hAnsi="Wingdings" w:hint="default"/>
      </w:rPr>
    </w:lvl>
    <w:lvl w:ilvl="8" w:tplc="CD9EC9B4" w:tentative="1">
      <w:start w:val="1"/>
      <w:numFmt w:val="bullet"/>
      <w:lvlText w:val=""/>
      <w:lvlJc w:val="left"/>
      <w:pPr>
        <w:tabs>
          <w:tab w:val="num" w:pos="6480"/>
        </w:tabs>
        <w:ind w:left="6480" w:hanging="360"/>
      </w:pPr>
      <w:rPr>
        <w:rFonts w:ascii="Wingdings" w:hAnsi="Wingdings" w:hint="default"/>
      </w:rPr>
    </w:lvl>
  </w:abstractNum>
  <w:abstractNum w:abstractNumId="25">
    <w:nsid w:val="603C2132"/>
    <w:multiLevelType w:val="hybridMultilevel"/>
    <w:tmpl w:val="49801220"/>
    <w:lvl w:ilvl="0" w:tplc="49141AB4">
      <w:start w:val="108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D2361E"/>
    <w:multiLevelType w:val="hybridMultilevel"/>
    <w:tmpl w:val="9C8C3390"/>
    <w:lvl w:ilvl="0" w:tplc="9C5266F0">
      <w:start w:val="1"/>
      <w:numFmt w:val="bullet"/>
      <w:lvlText w:val=""/>
      <w:lvlJc w:val="left"/>
      <w:pPr>
        <w:tabs>
          <w:tab w:val="num" w:pos="720"/>
        </w:tabs>
        <w:ind w:left="720" w:hanging="360"/>
      </w:pPr>
      <w:rPr>
        <w:rFonts w:ascii="Wingdings" w:hAnsi="Wingdings" w:hint="default"/>
      </w:rPr>
    </w:lvl>
    <w:lvl w:ilvl="1" w:tplc="66BEFB78" w:tentative="1">
      <w:start w:val="1"/>
      <w:numFmt w:val="bullet"/>
      <w:lvlText w:val=""/>
      <w:lvlJc w:val="left"/>
      <w:pPr>
        <w:tabs>
          <w:tab w:val="num" w:pos="1440"/>
        </w:tabs>
        <w:ind w:left="1440" w:hanging="360"/>
      </w:pPr>
      <w:rPr>
        <w:rFonts w:ascii="Wingdings" w:hAnsi="Wingdings" w:hint="default"/>
      </w:rPr>
    </w:lvl>
    <w:lvl w:ilvl="2" w:tplc="B5088BAA" w:tentative="1">
      <w:start w:val="1"/>
      <w:numFmt w:val="bullet"/>
      <w:lvlText w:val=""/>
      <w:lvlJc w:val="left"/>
      <w:pPr>
        <w:tabs>
          <w:tab w:val="num" w:pos="2160"/>
        </w:tabs>
        <w:ind w:left="2160" w:hanging="360"/>
      </w:pPr>
      <w:rPr>
        <w:rFonts w:ascii="Wingdings" w:hAnsi="Wingdings" w:hint="default"/>
      </w:rPr>
    </w:lvl>
    <w:lvl w:ilvl="3" w:tplc="759AF788" w:tentative="1">
      <w:start w:val="1"/>
      <w:numFmt w:val="bullet"/>
      <w:lvlText w:val=""/>
      <w:lvlJc w:val="left"/>
      <w:pPr>
        <w:tabs>
          <w:tab w:val="num" w:pos="2880"/>
        </w:tabs>
        <w:ind w:left="2880" w:hanging="360"/>
      </w:pPr>
      <w:rPr>
        <w:rFonts w:ascii="Wingdings" w:hAnsi="Wingdings" w:hint="default"/>
      </w:rPr>
    </w:lvl>
    <w:lvl w:ilvl="4" w:tplc="E062D3EC" w:tentative="1">
      <w:start w:val="1"/>
      <w:numFmt w:val="bullet"/>
      <w:lvlText w:val=""/>
      <w:lvlJc w:val="left"/>
      <w:pPr>
        <w:tabs>
          <w:tab w:val="num" w:pos="3600"/>
        </w:tabs>
        <w:ind w:left="3600" w:hanging="360"/>
      </w:pPr>
      <w:rPr>
        <w:rFonts w:ascii="Wingdings" w:hAnsi="Wingdings" w:hint="default"/>
      </w:rPr>
    </w:lvl>
    <w:lvl w:ilvl="5" w:tplc="97EE2EA6" w:tentative="1">
      <w:start w:val="1"/>
      <w:numFmt w:val="bullet"/>
      <w:lvlText w:val=""/>
      <w:lvlJc w:val="left"/>
      <w:pPr>
        <w:tabs>
          <w:tab w:val="num" w:pos="4320"/>
        </w:tabs>
        <w:ind w:left="4320" w:hanging="360"/>
      </w:pPr>
      <w:rPr>
        <w:rFonts w:ascii="Wingdings" w:hAnsi="Wingdings" w:hint="default"/>
      </w:rPr>
    </w:lvl>
    <w:lvl w:ilvl="6" w:tplc="F7A627F2" w:tentative="1">
      <w:start w:val="1"/>
      <w:numFmt w:val="bullet"/>
      <w:lvlText w:val=""/>
      <w:lvlJc w:val="left"/>
      <w:pPr>
        <w:tabs>
          <w:tab w:val="num" w:pos="5040"/>
        </w:tabs>
        <w:ind w:left="5040" w:hanging="360"/>
      </w:pPr>
      <w:rPr>
        <w:rFonts w:ascii="Wingdings" w:hAnsi="Wingdings" w:hint="default"/>
      </w:rPr>
    </w:lvl>
    <w:lvl w:ilvl="7" w:tplc="CDD2AB52" w:tentative="1">
      <w:start w:val="1"/>
      <w:numFmt w:val="bullet"/>
      <w:lvlText w:val=""/>
      <w:lvlJc w:val="left"/>
      <w:pPr>
        <w:tabs>
          <w:tab w:val="num" w:pos="5760"/>
        </w:tabs>
        <w:ind w:left="5760" w:hanging="360"/>
      </w:pPr>
      <w:rPr>
        <w:rFonts w:ascii="Wingdings" w:hAnsi="Wingdings" w:hint="default"/>
      </w:rPr>
    </w:lvl>
    <w:lvl w:ilvl="8" w:tplc="DA12692A" w:tentative="1">
      <w:start w:val="1"/>
      <w:numFmt w:val="bullet"/>
      <w:lvlText w:val=""/>
      <w:lvlJc w:val="left"/>
      <w:pPr>
        <w:tabs>
          <w:tab w:val="num" w:pos="6480"/>
        </w:tabs>
        <w:ind w:left="6480" w:hanging="360"/>
      </w:pPr>
      <w:rPr>
        <w:rFonts w:ascii="Wingdings" w:hAnsi="Wingdings" w:hint="default"/>
      </w:rPr>
    </w:lvl>
  </w:abstractNum>
  <w:abstractNum w:abstractNumId="27">
    <w:nsid w:val="683F0AC2"/>
    <w:multiLevelType w:val="hybridMultilevel"/>
    <w:tmpl w:val="EA3EC9D2"/>
    <w:lvl w:ilvl="0" w:tplc="3C1EC754">
      <w:start w:val="1"/>
      <w:numFmt w:val="bullet"/>
      <w:lvlText w:val=""/>
      <w:lvlJc w:val="left"/>
      <w:pPr>
        <w:tabs>
          <w:tab w:val="num" w:pos="720"/>
        </w:tabs>
        <w:ind w:left="720" w:hanging="360"/>
      </w:pPr>
      <w:rPr>
        <w:rFonts w:ascii="Wingdings" w:hAnsi="Wingdings" w:hint="default"/>
      </w:rPr>
    </w:lvl>
    <w:lvl w:ilvl="1" w:tplc="5BA415E2" w:tentative="1">
      <w:start w:val="1"/>
      <w:numFmt w:val="bullet"/>
      <w:lvlText w:val=""/>
      <w:lvlJc w:val="left"/>
      <w:pPr>
        <w:tabs>
          <w:tab w:val="num" w:pos="1440"/>
        </w:tabs>
        <w:ind w:left="1440" w:hanging="360"/>
      </w:pPr>
      <w:rPr>
        <w:rFonts w:ascii="Wingdings" w:hAnsi="Wingdings" w:hint="default"/>
      </w:rPr>
    </w:lvl>
    <w:lvl w:ilvl="2" w:tplc="C7FA740E" w:tentative="1">
      <w:start w:val="1"/>
      <w:numFmt w:val="bullet"/>
      <w:lvlText w:val=""/>
      <w:lvlJc w:val="left"/>
      <w:pPr>
        <w:tabs>
          <w:tab w:val="num" w:pos="2160"/>
        </w:tabs>
        <w:ind w:left="2160" w:hanging="360"/>
      </w:pPr>
      <w:rPr>
        <w:rFonts w:ascii="Wingdings" w:hAnsi="Wingdings" w:hint="default"/>
      </w:rPr>
    </w:lvl>
    <w:lvl w:ilvl="3" w:tplc="D35ADEE4" w:tentative="1">
      <w:start w:val="1"/>
      <w:numFmt w:val="bullet"/>
      <w:lvlText w:val=""/>
      <w:lvlJc w:val="left"/>
      <w:pPr>
        <w:tabs>
          <w:tab w:val="num" w:pos="2880"/>
        </w:tabs>
        <w:ind w:left="2880" w:hanging="360"/>
      </w:pPr>
      <w:rPr>
        <w:rFonts w:ascii="Wingdings" w:hAnsi="Wingdings" w:hint="default"/>
      </w:rPr>
    </w:lvl>
    <w:lvl w:ilvl="4" w:tplc="5ABC64AC" w:tentative="1">
      <w:start w:val="1"/>
      <w:numFmt w:val="bullet"/>
      <w:lvlText w:val=""/>
      <w:lvlJc w:val="left"/>
      <w:pPr>
        <w:tabs>
          <w:tab w:val="num" w:pos="3600"/>
        </w:tabs>
        <w:ind w:left="3600" w:hanging="360"/>
      </w:pPr>
      <w:rPr>
        <w:rFonts w:ascii="Wingdings" w:hAnsi="Wingdings" w:hint="default"/>
      </w:rPr>
    </w:lvl>
    <w:lvl w:ilvl="5" w:tplc="7B3400B8" w:tentative="1">
      <w:start w:val="1"/>
      <w:numFmt w:val="bullet"/>
      <w:lvlText w:val=""/>
      <w:lvlJc w:val="left"/>
      <w:pPr>
        <w:tabs>
          <w:tab w:val="num" w:pos="4320"/>
        </w:tabs>
        <w:ind w:left="4320" w:hanging="360"/>
      </w:pPr>
      <w:rPr>
        <w:rFonts w:ascii="Wingdings" w:hAnsi="Wingdings" w:hint="default"/>
      </w:rPr>
    </w:lvl>
    <w:lvl w:ilvl="6" w:tplc="D1F2D64E" w:tentative="1">
      <w:start w:val="1"/>
      <w:numFmt w:val="bullet"/>
      <w:lvlText w:val=""/>
      <w:lvlJc w:val="left"/>
      <w:pPr>
        <w:tabs>
          <w:tab w:val="num" w:pos="5040"/>
        </w:tabs>
        <w:ind w:left="5040" w:hanging="360"/>
      </w:pPr>
      <w:rPr>
        <w:rFonts w:ascii="Wingdings" w:hAnsi="Wingdings" w:hint="default"/>
      </w:rPr>
    </w:lvl>
    <w:lvl w:ilvl="7" w:tplc="FBB616D0" w:tentative="1">
      <w:start w:val="1"/>
      <w:numFmt w:val="bullet"/>
      <w:lvlText w:val=""/>
      <w:lvlJc w:val="left"/>
      <w:pPr>
        <w:tabs>
          <w:tab w:val="num" w:pos="5760"/>
        </w:tabs>
        <w:ind w:left="5760" w:hanging="360"/>
      </w:pPr>
      <w:rPr>
        <w:rFonts w:ascii="Wingdings" w:hAnsi="Wingdings" w:hint="default"/>
      </w:rPr>
    </w:lvl>
    <w:lvl w:ilvl="8" w:tplc="70E0B642" w:tentative="1">
      <w:start w:val="1"/>
      <w:numFmt w:val="bullet"/>
      <w:lvlText w:val=""/>
      <w:lvlJc w:val="left"/>
      <w:pPr>
        <w:tabs>
          <w:tab w:val="num" w:pos="6480"/>
        </w:tabs>
        <w:ind w:left="6480" w:hanging="360"/>
      </w:pPr>
      <w:rPr>
        <w:rFonts w:ascii="Wingdings" w:hAnsi="Wingdings" w:hint="default"/>
      </w:rPr>
    </w:lvl>
  </w:abstractNum>
  <w:abstractNum w:abstractNumId="28">
    <w:nsid w:val="69E67A3B"/>
    <w:multiLevelType w:val="hybridMultilevel"/>
    <w:tmpl w:val="DA708390"/>
    <w:lvl w:ilvl="0" w:tplc="B3A437B4">
      <w:start w:val="1"/>
      <w:numFmt w:val="bullet"/>
      <w:lvlText w:val=""/>
      <w:lvlJc w:val="left"/>
      <w:pPr>
        <w:tabs>
          <w:tab w:val="num" w:pos="720"/>
        </w:tabs>
        <w:ind w:left="720" w:hanging="360"/>
      </w:pPr>
      <w:rPr>
        <w:rFonts w:ascii="Wingdings" w:hAnsi="Wingdings" w:hint="default"/>
      </w:rPr>
    </w:lvl>
    <w:lvl w:ilvl="1" w:tplc="862020FA">
      <w:start w:val="137"/>
      <w:numFmt w:val="bullet"/>
      <w:lvlText w:val="–"/>
      <w:lvlJc w:val="left"/>
      <w:pPr>
        <w:tabs>
          <w:tab w:val="num" w:pos="1440"/>
        </w:tabs>
        <w:ind w:left="1440" w:hanging="360"/>
      </w:pPr>
      <w:rPr>
        <w:rFonts w:ascii="Arial" w:hAnsi="Arial" w:hint="default"/>
      </w:rPr>
    </w:lvl>
    <w:lvl w:ilvl="2" w:tplc="7C30B84E" w:tentative="1">
      <w:start w:val="1"/>
      <w:numFmt w:val="bullet"/>
      <w:lvlText w:val=""/>
      <w:lvlJc w:val="left"/>
      <w:pPr>
        <w:tabs>
          <w:tab w:val="num" w:pos="2160"/>
        </w:tabs>
        <w:ind w:left="2160" w:hanging="360"/>
      </w:pPr>
      <w:rPr>
        <w:rFonts w:ascii="Wingdings" w:hAnsi="Wingdings" w:hint="default"/>
      </w:rPr>
    </w:lvl>
    <w:lvl w:ilvl="3" w:tplc="21BA2930" w:tentative="1">
      <w:start w:val="1"/>
      <w:numFmt w:val="bullet"/>
      <w:lvlText w:val=""/>
      <w:lvlJc w:val="left"/>
      <w:pPr>
        <w:tabs>
          <w:tab w:val="num" w:pos="2880"/>
        </w:tabs>
        <w:ind w:left="2880" w:hanging="360"/>
      </w:pPr>
      <w:rPr>
        <w:rFonts w:ascii="Wingdings" w:hAnsi="Wingdings" w:hint="default"/>
      </w:rPr>
    </w:lvl>
    <w:lvl w:ilvl="4" w:tplc="80D860B8" w:tentative="1">
      <w:start w:val="1"/>
      <w:numFmt w:val="bullet"/>
      <w:lvlText w:val=""/>
      <w:lvlJc w:val="left"/>
      <w:pPr>
        <w:tabs>
          <w:tab w:val="num" w:pos="3600"/>
        </w:tabs>
        <w:ind w:left="3600" w:hanging="360"/>
      </w:pPr>
      <w:rPr>
        <w:rFonts w:ascii="Wingdings" w:hAnsi="Wingdings" w:hint="default"/>
      </w:rPr>
    </w:lvl>
    <w:lvl w:ilvl="5" w:tplc="115EA83A" w:tentative="1">
      <w:start w:val="1"/>
      <w:numFmt w:val="bullet"/>
      <w:lvlText w:val=""/>
      <w:lvlJc w:val="left"/>
      <w:pPr>
        <w:tabs>
          <w:tab w:val="num" w:pos="4320"/>
        </w:tabs>
        <w:ind w:left="4320" w:hanging="360"/>
      </w:pPr>
      <w:rPr>
        <w:rFonts w:ascii="Wingdings" w:hAnsi="Wingdings" w:hint="default"/>
      </w:rPr>
    </w:lvl>
    <w:lvl w:ilvl="6" w:tplc="6DF4976E" w:tentative="1">
      <w:start w:val="1"/>
      <w:numFmt w:val="bullet"/>
      <w:lvlText w:val=""/>
      <w:lvlJc w:val="left"/>
      <w:pPr>
        <w:tabs>
          <w:tab w:val="num" w:pos="5040"/>
        </w:tabs>
        <w:ind w:left="5040" w:hanging="360"/>
      </w:pPr>
      <w:rPr>
        <w:rFonts w:ascii="Wingdings" w:hAnsi="Wingdings" w:hint="default"/>
      </w:rPr>
    </w:lvl>
    <w:lvl w:ilvl="7" w:tplc="F91416CA" w:tentative="1">
      <w:start w:val="1"/>
      <w:numFmt w:val="bullet"/>
      <w:lvlText w:val=""/>
      <w:lvlJc w:val="left"/>
      <w:pPr>
        <w:tabs>
          <w:tab w:val="num" w:pos="5760"/>
        </w:tabs>
        <w:ind w:left="5760" w:hanging="360"/>
      </w:pPr>
      <w:rPr>
        <w:rFonts w:ascii="Wingdings" w:hAnsi="Wingdings" w:hint="default"/>
      </w:rPr>
    </w:lvl>
    <w:lvl w:ilvl="8" w:tplc="B7D260D2" w:tentative="1">
      <w:start w:val="1"/>
      <w:numFmt w:val="bullet"/>
      <w:lvlText w:val=""/>
      <w:lvlJc w:val="left"/>
      <w:pPr>
        <w:tabs>
          <w:tab w:val="num" w:pos="6480"/>
        </w:tabs>
        <w:ind w:left="6480" w:hanging="360"/>
      </w:pPr>
      <w:rPr>
        <w:rFonts w:ascii="Wingdings" w:hAnsi="Wingdings" w:hint="default"/>
      </w:rPr>
    </w:lvl>
  </w:abstractNum>
  <w:abstractNum w:abstractNumId="29">
    <w:nsid w:val="6EB560FE"/>
    <w:multiLevelType w:val="hybridMultilevel"/>
    <w:tmpl w:val="6F80F0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EBA3356"/>
    <w:multiLevelType w:val="hybridMultilevel"/>
    <w:tmpl w:val="3462E84C"/>
    <w:lvl w:ilvl="0" w:tplc="49141AB4">
      <w:start w:val="108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5F7C31"/>
    <w:multiLevelType w:val="hybridMultilevel"/>
    <w:tmpl w:val="75B4FC0E"/>
    <w:lvl w:ilvl="0" w:tplc="57DE3AAE">
      <w:start w:val="1"/>
      <w:numFmt w:val="bullet"/>
      <w:lvlText w:val=""/>
      <w:lvlJc w:val="left"/>
      <w:pPr>
        <w:tabs>
          <w:tab w:val="num" w:pos="720"/>
        </w:tabs>
        <w:ind w:left="720" w:hanging="360"/>
      </w:pPr>
      <w:rPr>
        <w:rFonts w:ascii="Wingdings" w:hAnsi="Wingdings" w:hint="default"/>
      </w:rPr>
    </w:lvl>
    <w:lvl w:ilvl="1" w:tplc="94B80334" w:tentative="1">
      <w:start w:val="1"/>
      <w:numFmt w:val="bullet"/>
      <w:lvlText w:val=""/>
      <w:lvlJc w:val="left"/>
      <w:pPr>
        <w:tabs>
          <w:tab w:val="num" w:pos="1440"/>
        </w:tabs>
        <w:ind w:left="1440" w:hanging="360"/>
      </w:pPr>
      <w:rPr>
        <w:rFonts w:ascii="Wingdings" w:hAnsi="Wingdings" w:hint="default"/>
      </w:rPr>
    </w:lvl>
    <w:lvl w:ilvl="2" w:tplc="61F0CEA6" w:tentative="1">
      <w:start w:val="1"/>
      <w:numFmt w:val="bullet"/>
      <w:lvlText w:val=""/>
      <w:lvlJc w:val="left"/>
      <w:pPr>
        <w:tabs>
          <w:tab w:val="num" w:pos="2160"/>
        </w:tabs>
        <w:ind w:left="2160" w:hanging="360"/>
      </w:pPr>
      <w:rPr>
        <w:rFonts w:ascii="Wingdings" w:hAnsi="Wingdings" w:hint="default"/>
      </w:rPr>
    </w:lvl>
    <w:lvl w:ilvl="3" w:tplc="4746C98A" w:tentative="1">
      <w:start w:val="1"/>
      <w:numFmt w:val="bullet"/>
      <w:lvlText w:val=""/>
      <w:lvlJc w:val="left"/>
      <w:pPr>
        <w:tabs>
          <w:tab w:val="num" w:pos="2880"/>
        </w:tabs>
        <w:ind w:left="2880" w:hanging="360"/>
      </w:pPr>
      <w:rPr>
        <w:rFonts w:ascii="Wingdings" w:hAnsi="Wingdings" w:hint="default"/>
      </w:rPr>
    </w:lvl>
    <w:lvl w:ilvl="4" w:tplc="4DD43C86" w:tentative="1">
      <w:start w:val="1"/>
      <w:numFmt w:val="bullet"/>
      <w:lvlText w:val=""/>
      <w:lvlJc w:val="left"/>
      <w:pPr>
        <w:tabs>
          <w:tab w:val="num" w:pos="3600"/>
        </w:tabs>
        <w:ind w:left="3600" w:hanging="360"/>
      </w:pPr>
      <w:rPr>
        <w:rFonts w:ascii="Wingdings" w:hAnsi="Wingdings" w:hint="default"/>
      </w:rPr>
    </w:lvl>
    <w:lvl w:ilvl="5" w:tplc="68BC6D1C" w:tentative="1">
      <w:start w:val="1"/>
      <w:numFmt w:val="bullet"/>
      <w:lvlText w:val=""/>
      <w:lvlJc w:val="left"/>
      <w:pPr>
        <w:tabs>
          <w:tab w:val="num" w:pos="4320"/>
        </w:tabs>
        <w:ind w:left="4320" w:hanging="360"/>
      </w:pPr>
      <w:rPr>
        <w:rFonts w:ascii="Wingdings" w:hAnsi="Wingdings" w:hint="default"/>
      </w:rPr>
    </w:lvl>
    <w:lvl w:ilvl="6" w:tplc="5B2045DA" w:tentative="1">
      <w:start w:val="1"/>
      <w:numFmt w:val="bullet"/>
      <w:lvlText w:val=""/>
      <w:lvlJc w:val="left"/>
      <w:pPr>
        <w:tabs>
          <w:tab w:val="num" w:pos="5040"/>
        </w:tabs>
        <w:ind w:left="5040" w:hanging="360"/>
      </w:pPr>
      <w:rPr>
        <w:rFonts w:ascii="Wingdings" w:hAnsi="Wingdings" w:hint="default"/>
      </w:rPr>
    </w:lvl>
    <w:lvl w:ilvl="7" w:tplc="51DA8D36" w:tentative="1">
      <w:start w:val="1"/>
      <w:numFmt w:val="bullet"/>
      <w:lvlText w:val=""/>
      <w:lvlJc w:val="left"/>
      <w:pPr>
        <w:tabs>
          <w:tab w:val="num" w:pos="5760"/>
        </w:tabs>
        <w:ind w:left="5760" w:hanging="360"/>
      </w:pPr>
      <w:rPr>
        <w:rFonts w:ascii="Wingdings" w:hAnsi="Wingdings" w:hint="default"/>
      </w:rPr>
    </w:lvl>
    <w:lvl w:ilvl="8" w:tplc="C3FE9D6C" w:tentative="1">
      <w:start w:val="1"/>
      <w:numFmt w:val="bullet"/>
      <w:lvlText w:val=""/>
      <w:lvlJc w:val="left"/>
      <w:pPr>
        <w:tabs>
          <w:tab w:val="num" w:pos="6480"/>
        </w:tabs>
        <w:ind w:left="6480" w:hanging="360"/>
      </w:pPr>
      <w:rPr>
        <w:rFonts w:ascii="Wingdings" w:hAnsi="Wingdings" w:hint="default"/>
      </w:rPr>
    </w:lvl>
  </w:abstractNum>
  <w:abstractNum w:abstractNumId="32">
    <w:nsid w:val="781B693D"/>
    <w:multiLevelType w:val="hybridMultilevel"/>
    <w:tmpl w:val="183E54F0"/>
    <w:lvl w:ilvl="0" w:tplc="49141AB4">
      <w:start w:val="108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A76E5C"/>
    <w:multiLevelType w:val="hybridMultilevel"/>
    <w:tmpl w:val="36467C62"/>
    <w:lvl w:ilvl="0" w:tplc="4028AF36">
      <w:start w:val="1"/>
      <w:numFmt w:val="bullet"/>
      <w:lvlText w:val=""/>
      <w:lvlJc w:val="left"/>
      <w:pPr>
        <w:tabs>
          <w:tab w:val="num" w:pos="720"/>
        </w:tabs>
        <w:ind w:left="720" w:hanging="360"/>
      </w:pPr>
      <w:rPr>
        <w:rFonts w:ascii="Wingdings" w:hAnsi="Wingdings" w:hint="default"/>
      </w:rPr>
    </w:lvl>
    <w:lvl w:ilvl="1" w:tplc="51E0988A">
      <w:start w:val="899"/>
      <w:numFmt w:val="bullet"/>
      <w:lvlText w:val="–"/>
      <w:lvlJc w:val="left"/>
      <w:pPr>
        <w:tabs>
          <w:tab w:val="num" w:pos="1440"/>
        </w:tabs>
        <w:ind w:left="1440" w:hanging="360"/>
      </w:pPr>
      <w:rPr>
        <w:rFonts w:ascii="Arial" w:hAnsi="Arial" w:hint="default"/>
      </w:rPr>
    </w:lvl>
    <w:lvl w:ilvl="2" w:tplc="8938B4D6">
      <w:start w:val="899"/>
      <w:numFmt w:val="bullet"/>
      <w:lvlText w:val="•"/>
      <w:lvlJc w:val="left"/>
      <w:pPr>
        <w:tabs>
          <w:tab w:val="num" w:pos="2160"/>
        </w:tabs>
        <w:ind w:left="2160" w:hanging="360"/>
      </w:pPr>
      <w:rPr>
        <w:rFonts w:ascii="Arial" w:hAnsi="Arial" w:hint="default"/>
      </w:rPr>
    </w:lvl>
    <w:lvl w:ilvl="3" w:tplc="068A4774">
      <w:start w:val="899"/>
      <w:numFmt w:val="bullet"/>
      <w:lvlText w:val="–"/>
      <w:lvlJc w:val="left"/>
      <w:pPr>
        <w:tabs>
          <w:tab w:val="num" w:pos="2880"/>
        </w:tabs>
        <w:ind w:left="2880" w:hanging="360"/>
      </w:pPr>
      <w:rPr>
        <w:rFonts w:ascii="Arial" w:hAnsi="Arial" w:hint="default"/>
      </w:rPr>
    </w:lvl>
    <w:lvl w:ilvl="4" w:tplc="C024AB30" w:tentative="1">
      <w:start w:val="1"/>
      <w:numFmt w:val="bullet"/>
      <w:lvlText w:val=""/>
      <w:lvlJc w:val="left"/>
      <w:pPr>
        <w:tabs>
          <w:tab w:val="num" w:pos="3600"/>
        </w:tabs>
        <w:ind w:left="3600" w:hanging="360"/>
      </w:pPr>
      <w:rPr>
        <w:rFonts w:ascii="Wingdings" w:hAnsi="Wingdings" w:hint="default"/>
      </w:rPr>
    </w:lvl>
    <w:lvl w:ilvl="5" w:tplc="BD969960" w:tentative="1">
      <w:start w:val="1"/>
      <w:numFmt w:val="bullet"/>
      <w:lvlText w:val=""/>
      <w:lvlJc w:val="left"/>
      <w:pPr>
        <w:tabs>
          <w:tab w:val="num" w:pos="4320"/>
        </w:tabs>
        <w:ind w:left="4320" w:hanging="360"/>
      </w:pPr>
      <w:rPr>
        <w:rFonts w:ascii="Wingdings" w:hAnsi="Wingdings" w:hint="default"/>
      </w:rPr>
    </w:lvl>
    <w:lvl w:ilvl="6" w:tplc="92DA59FA" w:tentative="1">
      <w:start w:val="1"/>
      <w:numFmt w:val="bullet"/>
      <w:lvlText w:val=""/>
      <w:lvlJc w:val="left"/>
      <w:pPr>
        <w:tabs>
          <w:tab w:val="num" w:pos="5040"/>
        </w:tabs>
        <w:ind w:left="5040" w:hanging="360"/>
      </w:pPr>
      <w:rPr>
        <w:rFonts w:ascii="Wingdings" w:hAnsi="Wingdings" w:hint="default"/>
      </w:rPr>
    </w:lvl>
    <w:lvl w:ilvl="7" w:tplc="674C53DA" w:tentative="1">
      <w:start w:val="1"/>
      <w:numFmt w:val="bullet"/>
      <w:lvlText w:val=""/>
      <w:lvlJc w:val="left"/>
      <w:pPr>
        <w:tabs>
          <w:tab w:val="num" w:pos="5760"/>
        </w:tabs>
        <w:ind w:left="5760" w:hanging="360"/>
      </w:pPr>
      <w:rPr>
        <w:rFonts w:ascii="Wingdings" w:hAnsi="Wingdings" w:hint="default"/>
      </w:rPr>
    </w:lvl>
    <w:lvl w:ilvl="8" w:tplc="6D5A7C48" w:tentative="1">
      <w:start w:val="1"/>
      <w:numFmt w:val="bullet"/>
      <w:lvlText w:val=""/>
      <w:lvlJc w:val="left"/>
      <w:pPr>
        <w:tabs>
          <w:tab w:val="num" w:pos="6480"/>
        </w:tabs>
        <w:ind w:left="6480" w:hanging="360"/>
      </w:pPr>
      <w:rPr>
        <w:rFonts w:ascii="Wingdings" w:hAnsi="Wingdings" w:hint="default"/>
      </w:rPr>
    </w:lvl>
  </w:abstractNum>
  <w:abstractNum w:abstractNumId="34">
    <w:nsid w:val="7EF54F54"/>
    <w:multiLevelType w:val="hybridMultilevel"/>
    <w:tmpl w:val="D1786646"/>
    <w:lvl w:ilvl="0" w:tplc="49141AB4">
      <w:start w:val="108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0"/>
  </w:num>
  <w:num w:numId="4">
    <w:abstractNumId w:val="6"/>
  </w:num>
  <w:num w:numId="5">
    <w:abstractNumId w:val="26"/>
  </w:num>
  <w:num w:numId="6">
    <w:abstractNumId w:val="16"/>
  </w:num>
  <w:num w:numId="7">
    <w:abstractNumId w:val="22"/>
  </w:num>
  <w:num w:numId="8">
    <w:abstractNumId w:val="31"/>
  </w:num>
  <w:num w:numId="9">
    <w:abstractNumId w:val="27"/>
  </w:num>
  <w:num w:numId="10">
    <w:abstractNumId w:val="5"/>
  </w:num>
  <w:num w:numId="11">
    <w:abstractNumId w:val="23"/>
  </w:num>
  <w:num w:numId="12">
    <w:abstractNumId w:val="2"/>
  </w:num>
  <w:num w:numId="13">
    <w:abstractNumId w:val="17"/>
  </w:num>
  <w:num w:numId="14">
    <w:abstractNumId w:val="28"/>
  </w:num>
  <w:num w:numId="15">
    <w:abstractNumId w:val="4"/>
  </w:num>
  <w:num w:numId="16">
    <w:abstractNumId w:val="13"/>
  </w:num>
  <w:num w:numId="17">
    <w:abstractNumId w:val="30"/>
  </w:num>
  <w:num w:numId="18">
    <w:abstractNumId w:val="1"/>
  </w:num>
  <w:num w:numId="19">
    <w:abstractNumId w:val="9"/>
  </w:num>
  <w:num w:numId="20">
    <w:abstractNumId w:val="33"/>
  </w:num>
  <w:num w:numId="21">
    <w:abstractNumId w:val="24"/>
  </w:num>
  <w:num w:numId="22">
    <w:abstractNumId w:val="29"/>
  </w:num>
  <w:num w:numId="23">
    <w:abstractNumId w:val="11"/>
  </w:num>
  <w:num w:numId="24">
    <w:abstractNumId w:val="7"/>
  </w:num>
  <w:num w:numId="25">
    <w:abstractNumId w:val="3"/>
  </w:num>
  <w:num w:numId="26">
    <w:abstractNumId w:val="18"/>
  </w:num>
  <w:num w:numId="27">
    <w:abstractNumId w:val="14"/>
  </w:num>
  <w:num w:numId="28">
    <w:abstractNumId w:val="8"/>
  </w:num>
  <w:num w:numId="29">
    <w:abstractNumId w:val="21"/>
  </w:num>
  <w:num w:numId="30">
    <w:abstractNumId w:val="19"/>
  </w:num>
  <w:num w:numId="31">
    <w:abstractNumId w:val="25"/>
  </w:num>
  <w:num w:numId="32">
    <w:abstractNumId w:val="32"/>
  </w:num>
  <w:num w:numId="33">
    <w:abstractNumId w:val="0"/>
  </w:num>
  <w:num w:numId="34">
    <w:abstractNumId w:val="34"/>
  </w:num>
  <w:num w:numId="3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30073E"/>
    <w:rsid w:val="0000309D"/>
    <w:rsid w:val="00037A4D"/>
    <w:rsid w:val="00045AF0"/>
    <w:rsid w:val="00051FE2"/>
    <w:rsid w:val="00057763"/>
    <w:rsid w:val="00057E8D"/>
    <w:rsid w:val="00064F7E"/>
    <w:rsid w:val="00072BAC"/>
    <w:rsid w:val="000938F1"/>
    <w:rsid w:val="000A371E"/>
    <w:rsid w:val="000B20E2"/>
    <w:rsid w:val="000C788C"/>
    <w:rsid w:val="000E3346"/>
    <w:rsid w:val="000E6C83"/>
    <w:rsid w:val="0010343E"/>
    <w:rsid w:val="00120837"/>
    <w:rsid w:val="00126820"/>
    <w:rsid w:val="00127D14"/>
    <w:rsid w:val="001453D4"/>
    <w:rsid w:val="001774B9"/>
    <w:rsid w:val="00193F9B"/>
    <w:rsid w:val="00195C9B"/>
    <w:rsid w:val="001F1572"/>
    <w:rsid w:val="001F240F"/>
    <w:rsid w:val="00236367"/>
    <w:rsid w:val="00245D98"/>
    <w:rsid w:val="002624FA"/>
    <w:rsid w:val="002E3078"/>
    <w:rsid w:val="002F6000"/>
    <w:rsid w:val="0030073E"/>
    <w:rsid w:val="00310FFD"/>
    <w:rsid w:val="00322D75"/>
    <w:rsid w:val="00325917"/>
    <w:rsid w:val="00344000"/>
    <w:rsid w:val="00396DDF"/>
    <w:rsid w:val="003C2A8D"/>
    <w:rsid w:val="003F3BC0"/>
    <w:rsid w:val="003F7CFE"/>
    <w:rsid w:val="004246CB"/>
    <w:rsid w:val="004454A7"/>
    <w:rsid w:val="00465675"/>
    <w:rsid w:val="004757B4"/>
    <w:rsid w:val="004C2613"/>
    <w:rsid w:val="004D7594"/>
    <w:rsid w:val="004E58E0"/>
    <w:rsid w:val="004E6557"/>
    <w:rsid w:val="004F433D"/>
    <w:rsid w:val="004F58D2"/>
    <w:rsid w:val="005408B6"/>
    <w:rsid w:val="00555FC5"/>
    <w:rsid w:val="005B7347"/>
    <w:rsid w:val="005D08DF"/>
    <w:rsid w:val="00623D93"/>
    <w:rsid w:val="006309B6"/>
    <w:rsid w:val="006715DC"/>
    <w:rsid w:val="00684432"/>
    <w:rsid w:val="00695D6E"/>
    <w:rsid w:val="006A3033"/>
    <w:rsid w:val="006A60F7"/>
    <w:rsid w:val="006B3132"/>
    <w:rsid w:val="006C5D53"/>
    <w:rsid w:val="00765179"/>
    <w:rsid w:val="007821CB"/>
    <w:rsid w:val="007920FA"/>
    <w:rsid w:val="007A108C"/>
    <w:rsid w:val="007A10E3"/>
    <w:rsid w:val="007A3576"/>
    <w:rsid w:val="007C39A2"/>
    <w:rsid w:val="007C4A39"/>
    <w:rsid w:val="007D0CCA"/>
    <w:rsid w:val="007D2FA9"/>
    <w:rsid w:val="007F0BAA"/>
    <w:rsid w:val="00800A1C"/>
    <w:rsid w:val="008010F5"/>
    <w:rsid w:val="00877D44"/>
    <w:rsid w:val="008A59C8"/>
    <w:rsid w:val="008B7024"/>
    <w:rsid w:val="008C3A85"/>
    <w:rsid w:val="008E047D"/>
    <w:rsid w:val="008F53D3"/>
    <w:rsid w:val="008F5C36"/>
    <w:rsid w:val="008F7ADE"/>
    <w:rsid w:val="00936D70"/>
    <w:rsid w:val="00937CF7"/>
    <w:rsid w:val="009450AC"/>
    <w:rsid w:val="00946B87"/>
    <w:rsid w:val="0096626E"/>
    <w:rsid w:val="00975C25"/>
    <w:rsid w:val="009A4334"/>
    <w:rsid w:val="009B2430"/>
    <w:rsid w:val="009B2B3F"/>
    <w:rsid w:val="009B3678"/>
    <w:rsid w:val="009D4545"/>
    <w:rsid w:val="009E31CD"/>
    <w:rsid w:val="009E5609"/>
    <w:rsid w:val="009F3D3F"/>
    <w:rsid w:val="00A653EC"/>
    <w:rsid w:val="00A93748"/>
    <w:rsid w:val="00A95495"/>
    <w:rsid w:val="00AF29BF"/>
    <w:rsid w:val="00B0386C"/>
    <w:rsid w:val="00B049DA"/>
    <w:rsid w:val="00B119D8"/>
    <w:rsid w:val="00B44B56"/>
    <w:rsid w:val="00B53C24"/>
    <w:rsid w:val="00B75A17"/>
    <w:rsid w:val="00B975B0"/>
    <w:rsid w:val="00BA00D8"/>
    <w:rsid w:val="00BA376D"/>
    <w:rsid w:val="00BC1DDF"/>
    <w:rsid w:val="00BD7F48"/>
    <w:rsid w:val="00BE1B8F"/>
    <w:rsid w:val="00BF4418"/>
    <w:rsid w:val="00C00B00"/>
    <w:rsid w:val="00C177ED"/>
    <w:rsid w:val="00C22DEC"/>
    <w:rsid w:val="00C456CB"/>
    <w:rsid w:val="00C60853"/>
    <w:rsid w:val="00C92126"/>
    <w:rsid w:val="00C93F31"/>
    <w:rsid w:val="00CD5B8D"/>
    <w:rsid w:val="00D601AC"/>
    <w:rsid w:val="00D76419"/>
    <w:rsid w:val="00D93F29"/>
    <w:rsid w:val="00DA1B7E"/>
    <w:rsid w:val="00DA3963"/>
    <w:rsid w:val="00DE3C74"/>
    <w:rsid w:val="00DF2BD4"/>
    <w:rsid w:val="00E04BC8"/>
    <w:rsid w:val="00E04F28"/>
    <w:rsid w:val="00E064E3"/>
    <w:rsid w:val="00E25B20"/>
    <w:rsid w:val="00E30D23"/>
    <w:rsid w:val="00EA393F"/>
    <w:rsid w:val="00EC70FC"/>
    <w:rsid w:val="00ED4209"/>
    <w:rsid w:val="00EE0898"/>
    <w:rsid w:val="00EE0F5C"/>
    <w:rsid w:val="00EE7999"/>
    <w:rsid w:val="00EF35BC"/>
    <w:rsid w:val="00F1256B"/>
    <w:rsid w:val="00F2129E"/>
    <w:rsid w:val="00F43A2F"/>
    <w:rsid w:val="00F47749"/>
    <w:rsid w:val="00F72336"/>
    <w:rsid w:val="00F86D51"/>
    <w:rsid w:val="00F94703"/>
    <w:rsid w:val="00F973BC"/>
    <w:rsid w:val="00F97E1B"/>
    <w:rsid w:val="00FB53BE"/>
    <w:rsid w:val="00FD05BB"/>
    <w:rsid w:val="00FF41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33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B00"/>
    <w:pPr>
      <w:ind w:left="720"/>
      <w:contextualSpacing/>
    </w:pPr>
  </w:style>
  <w:style w:type="paragraph" w:styleId="BalloonText">
    <w:name w:val="Balloon Text"/>
    <w:basedOn w:val="Normal"/>
    <w:link w:val="BalloonTextChar"/>
    <w:uiPriority w:val="99"/>
    <w:semiHidden/>
    <w:unhideWhenUsed/>
    <w:rsid w:val="005D0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8DF"/>
    <w:rPr>
      <w:rFonts w:ascii="Tahoma" w:hAnsi="Tahoma" w:cs="Tahoma"/>
      <w:sz w:val="16"/>
      <w:szCs w:val="16"/>
    </w:rPr>
  </w:style>
  <w:style w:type="paragraph" w:styleId="NormalWeb">
    <w:name w:val="Normal (Web)"/>
    <w:basedOn w:val="Normal"/>
    <w:uiPriority w:val="99"/>
    <w:semiHidden/>
    <w:unhideWhenUsed/>
    <w:rsid w:val="00877D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497153">
      <w:bodyDiv w:val="1"/>
      <w:marLeft w:val="0"/>
      <w:marRight w:val="0"/>
      <w:marTop w:val="0"/>
      <w:marBottom w:val="0"/>
      <w:divBdr>
        <w:top w:val="none" w:sz="0" w:space="0" w:color="auto"/>
        <w:left w:val="none" w:sz="0" w:space="0" w:color="auto"/>
        <w:bottom w:val="none" w:sz="0" w:space="0" w:color="auto"/>
        <w:right w:val="none" w:sz="0" w:space="0" w:color="auto"/>
      </w:divBdr>
    </w:div>
    <w:div w:id="14116756">
      <w:bodyDiv w:val="1"/>
      <w:marLeft w:val="0"/>
      <w:marRight w:val="0"/>
      <w:marTop w:val="0"/>
      <w:marBottom w:val="0"/>
      <w:divBdr>
        <w:top w:val="none" w:sz="0" w:space="0" w:color="auto"/>
        <w:left w:val="none" w:sz="0" w:space="0" w:color="auto"/>
        <w:bottom w:val="none" w:sz="0" w:space="0" w:color="auto"/>
        <w:right w:val="none" w:sz="0" w:space="0" w:color="auto"/>
      </w:divBdr>
      <w:divsChild>
        <w:div w:id="8610259">
          <w:marLeft w:val="533"/>
          <w:marRight w:val="0"/>
          <w:marTop w:val="140"/>
          <w:marBottom w:val="0"/>
          <w:divBdr>
            <w:top w:val="none" w:sz="0" w:space="0" w:color="auto"/>
            <w:left w:val="none" w:sz="0" w:space="0" w:color="auto"/>
            <w:bottom w:val="none" w:sz="0" w:space="0" w:color="auto"/>
            <w:right w:val="none" w:sz="0" w:space="0" w:color="auto"/>
          </w:divBdr>
        </w:div>
      </w:divsChild>
    </w:div>
    <w:div w:id="23945058">
      <w:bodyDiv w:val="1"/>
      <w:marLeft w:val="0"/>
      <w:marRight w:val="0"/>
      <w:marTop w:val="0"/>
      <w:marBottom w:val="0"/>
      <w:divBdr>
        <w:top w:val="none" w:sz="0" w:space="0" w:color="auto"/>
        <w:left w:val="none" w:sz="0" w:space="0" w:color="auto"/>
        <w:bottom w:val="none" w:sz="0" w:space="0" w:color="auto"/>
        <w:right w:val="none" w:sz="0" w:space="0" w:color="auto"/>
      </w:divBdr>
    </w:div>
    <w:div w:id="36317999">
      <w:bodyDiv w:val="1"/>
      <w:marLeft w:val="0"/>
      <w:marRight w:val="0"/>
      <w:marTop w:val="0"/>
      <w:marBottom w:val="0"/>
      <w:divBdr>
        <w:top w:val="none" w:sz="0" w:space="0" w:color="auto"/>
        <w:left w:val="none" w:sz="0" w:space="0" w:color="auto"/>
        <w:bottom w:val="none" w:sz="0" w:space="0" w:color="auto"/>
        <w:right w:val="none" w:sz="0" w:space="0" w:color="auto"/>
      </w:divBdr>
    </w:div>
    <w:div w:id="96952333">
      <w:bodyDiv w:val="1"/>
      <w:marLeft w:val="0"/>
      <w:marRight w:val="0"/>
      <w:marTop w:val="0"/>
      <w:marBottom w:val="0"/>
      <w:divBdr>
        <w:top w:val="none" w:sz="0" w:space="0" w:color="auto"/>
        <w:left w:val="none" w:sz="0" w:space="0" w:color="auto"/>
        <w:bottom w:val="none" w:sz="0" w:space="0" w:color="auto"/>
        <w:right w:val="none" w:sz="0" w:space="0" w:color="auto"/>
      </w:divBdr>
      <w:divsChild>
        <w:div w:id="931009637">
          <w:marLeft w:val="533"/>
          <w:marRight w:val="0"/>
          <w:marTop w:val="140"/>
          <w:marBottom w:val="0"/>
          <w:divBdr>
            <w:top w:val="none" w:sz="0" w:space="0" w:color="auto"/>
            <w:left w:val="none" w:sz="0" w:space="0" w:color="auto"/>
            <w:bottom w:val="none" w:sz="0" w:space="0" w:color="auto"/>
            <w:right w:val="none" w:sz="0" w:space="0" w:color="auto"/>
          </w:divBdr>
        </w:div>
        <w:div w:id="54941037">
          <w:marLeft w:val="1166"/>
          <w:marRight w:val="0"/>
          <w:marTop w:val="140"/>
          <w:marBottom w:val="0"/>
          <w:divBdr>
            <w:top w:val="none" w:sz="0" w:space="0" w:color="auto"/>
            <w:left w:val="none" w:sz="0" w:space="0" w:color="auto"/>
            <w:bottom w:val="none" w:sz="0" w:space="0" w:color="auto"/>
            <w:right w:val="none" w:sz="0" w:space="0" w:color="auto"/>
          </w:divBdr>
        </w:div>
        <w:div w:id="1251113572">
          <w:marLeft w:val="533"/>
          <w:marRight w:val="0"/>
          <w:marTop w:val="140"/>
          <w:marBottom w:val="0"/>
          <w:divBdr>
            <w:top w:val="none" w:sz="0" w:space="0" w:color="auto"/>
            <w:left w:val="none" w:sz="0" w:space="0" w:color="auto"/>
            <w:bottom w:val="none" w:sz="0" w:space="0" w:color="auto"/>
            <w:right w:val="none" w:sz="0" w:space="0" w:color="auto"/>
          </w:divBdr>
        </w:div>
        <w:div w:id="1885672093">
          <w:marLeft w:val="1166"/>
          <w:marRight w:val="0"/>
          <w:marTop w:val="140"/>
          <w:marBottom w:val="0"/>
          <w:divBdr>
            <w:top w:val="none" w:sz="0" w:space="0" w:color="auto"/>
            <w:left w:val="none" w:sz="0" w:space="0" w:color="auto"/>
            <w:bottom w:val="none" w:sz="0" w:space="0" w:color="auto"/>
            <w:right w:val="none" w:sz="0" w:space="0" w:color="auto"/>
          </w:divBdr>
        </w:div>
        <w:div w:id="219707833">
          <w:marLeft w:val="1800"/>
          <w:marRight w:val="0"/>
          <w:marTop w:val="140"/>
          <w:marBottom w:val="0"/>
          <w:divBdr>
            <w:top w:val="none" w:sz="0" w:space="0" w:color="auto"/>
            <w:left w:val="none" w:sz="0" w:space="0" w:color="auto"/>
            <w:bottom w:val="none" w:sz="0" w:space="0" w:color="auto"/>
            <w:right w:val="none" w:sz="0" w:space="0" w:color="auto"/>
          </w:divBdr>
        </w:div>
        <w:div w:id="1600258337">
          <w:marLeft w:val="1800"/>
          <w:marRight w:val="0"/>
          <w:marTop w:val="140"/>
          <w:marBottom w:val="0"/>
          <w:divBdr>
            <w:top w:val="none" w:sz="0" w:space="0" w:color="auto"/>
            <w:left w:val="none" w:sz="0" w:space="0" w:color="auto"/>
            <w:bottom w:val="none" w:sz="0" w:space="0" w:color="auto"/>
            <w:right w:val="none" w:sz="0" w:space="0" w:color="auto"/>
          </w:divBdr>
        </w:div>
        <w:div w:id="1463498108">
          <w:marLeft w:val="1800"/>
          <w:marRight w:val="0"/>
          <w:marTop w:val="140"/>
          <w:marBottom w:val="0"/>
          <w:divBdr>
            <w:top w:val="none" w:sz="0" w:space="0" w:color="auto"/>
            <w:left w:val="none" w:sz="0" w:space="0" w:color="auto"/>
            <w:bottom w:val="none" w:sz="0" w:space="0" w:color="auto"/>
            <w:right w:val="none" w:sz="0" w:space="0" w:color="auto"/>
          </w:divBdr>
        </w:div>
        <w:div w:id="1804539545">
          <w:marLeft w:val="1800"/>
          <w:marRight w:val="0"/>
          <w:marTop w:val="140"/>
          <w:marBottom w:val="0"/>
          <w:divBdr>
            <w:top w:val="none" w:sz="0" w:space="0" w:color="auto"/>
            <w:left w:val="none" w:sz="0" w:space="0" w:color="auto"/>
            <w:bottom w:val="none" w:sz="0" w:space="0" w:color="auto"/>
            <w:right w:val="none" w:sz="0" w:space="0" w:color="auto"/>
          </w:divBdr>
        </w:div>
      </w:divsChild>
    </w:div>
    <w:div w:id="189951237">
      <w:bodyDiv w:val="1"/>
      <w:marLeft w:val="0"/>
      <w:marRight w:val="0"/>
      <w:marTop w:val="0"/>
      <w:marBottom w:val="0"/>
      <w:divBdr>
        <w:top w:val="none" w:sz="0" w:space="0" w:color="auto"/>
        <w:left w:val="none" w:sz="0" w:space="0" w:color="auto"/>
        <w:bottom w:val="none" w:sz="0" w:space="0" w:color="auto"/>
        <w:right w:val="none" w:sz="0" w:space="0" w:color="auto"/>
      </w:divBdr>
      <w:divsChild>
        <w:div w:id="889001388">
          <w:marLeft w:val="533"/>
          <w:marRight w:val="0"/>
          <w:marTop w:val="140"/>
          <w:marBottom w:val="0"/>
          <w:divBdr>
            <w:top w:val="none" w:sz="0" w:space="0" w:color="auto"/>
            <w:left w:val="none" w:sz="0" w:space="0" w:color="auto"/>
            <w:bottom w:val="none" w:sz="0" w:space="0" w:color="auto"/>
            <w:right w:val="none" w:sz="0" w:space="0" w:color="auto"/>
          </w:divBdr>
        </w:div>
        <w:div w:id="25375541">
          <w:marLeft w:val="1166"/>
          <w:marRight w:val="0"/>
          <w:marTop w:val="140"/>
          <w:marBottom w:val="0"/>
          <w:divBdr>
            <w:top w:val="none" w:sz="0" w:space="0" w:color="auto"/>
            <w:left w:val="none" w:sz="0" w:space="0" w:color="auto"/>
            <w:bottom w:val="none" w:sz="0" w:space="0" w:color="auto"/>
            <w:right w:val="none" w:sz="0" w:space="0" w:color="auto"/>
          </w:divBdr>
        </w:div>
        <w:div w:id="355037160">
          <w:marLeft w:val="533"/>
          <w:marRight w:val="0"/>
          <w:marTop w:val="140"/>
          <w:marBottom w:val="0"/>
          <w:divBdr>
            <w:top w:val="none" w:sz="0" w:space="0" w:color="auto"/>
            <w:left w:val="none" w:sz="0" w:space="0" w:color="auto"/>
            <w:bottom w:val="none" w:sz="0" w:space="0" w:color="auto"/>
            <w:right w:val="none" w:sz="0" w:space="0" w:color="auto"/>
          </w:divBdr>
        </w:div>
        <w:div w:id="1012954746">
          <w:marLeft w:val="1166"/>
          <w:marRight w:val="0"/>
          <w:marTop w:val="140"/>
          <w:marBottom w:val="0"/>
          <w:divBdr>
            <w:top w:val="none" w:sz="0" w:space="0" w:color="auto"/>
            <w:left w:val="none" w:sz="0" w:space="0" w:color="auto"/>
            <w:bottom w:val="none" w:sz="0" w:space="0" w:color="auto"/>
            <w:right w:val="none" w:sz="0" w:space="0" w:color="auto"/>
          </w:divBdr>
        </w:div>
        <w:div w:id="1104571132">
          <w:marLeft w:val="1166"/>
          <w:marRight w:val="0"/>
          <w:marTop w:val="140"/>
          <w:marBottom w:val="0"/>
          <w:divBdr>
            <w:top w:val="none" w:sz="0" w:space="0" w:color="auto"/>
            <w:left w:val="none" w:sz="0" w:space="0" w:color="auto"/>
            <w:bottom w:val="none" w:sz="0" w:space="0" w:color="auto"/>
            <w:right w:val="none" w:sz="0" w:space="0" w:color="auto"/>
          </w:divBdr>
        </w:div>
        <w:div w:id="2007399207">
          <w:marLeft w:val="533"/>
          <w:marRight w:val="0"/>
          <w:marTop w:val="140"/>
          <w:marBottom w:val="0"/>
          <w:divBdr>
            <w:top w:val="none" w:sz="0" w:space="0" w:color="auto"/>
            <w:left w:val="none" w:sz="0" w:space="0" w:color="auto"/>
            <w:bottom w:val="none" w:sz="0" w:space="0" w:color="auto"/>
            <w:right w:val="none" w:sz="0" w:space="0" w:color="auto"/>
          </w:divBdr>
        </w:div>
        <w:div w:id="602957866">
          <w:marLeft w:val="1166"/>
          <w:marRight w:val="0"/>
          <w:marTop w:val="140"/>
          <w:marBottom w:val="0"/>
          <w:divBdr>
            <w:top w:val="none" w:sz="0" w:space="0" w:color="auto"/>
            <w:left w:val="none" w:sz="0" w:space="0" w:color="auto"/>
            <w:bottom w:val="none" w:sz="0" w:space="0" w:color="auto"/>
            <w:right w:val="none" w:sz="0" w:space="0" w:color="auto"/>
          </w:divBdr>
        </w:div>
        <w:div w:id="1281301516">
          <w:marLeft w:val="1166"/>
          <w:marRight w:val="0"/>
          <w:marTop w:val="140"/>
          <w:marBottom w:val="0"/>
          <w:divBdr>
            <w:top w:val="none" w:sz="0" w:space="0" w:color="auto"/>
            <w:left w:val="none" w:sz="0" w:space="0" w:color="auto"/>
            <w:bottom w:val="none" w:sz="0" w:space="0" w:color="auto"/>
            <w:right w:val="none" w:sz="0" w:space="0" w:color="auto"/>
          </w:divBdr>
        </w:div>
        <w:div w:id="104615952">
          <w:marLeft w:val="1166"/>
          <w:marRight w:val="0"/>
          <w:marTop w:val="140"/>
          <w:marBottom w:val="0"/>
          <w:divBdr>
            <w:top w:val="none" w:sz="0" w:space="0" w:color="auto"/>
            <w:left w:val="none" w:sz="0" w:space="0" w:color="auto"/>
            <w:bottom w:val="none" w:sz="0" w:space="0" w:color="auto"/>
            <w:right w:val="none" w:sz="0" w:space="0" w:color="auto"/>
          </w:divBdr>
        </w:div>
      </w:divsChild>
    </w:div>
    <w:div w:id="194584707">
      <w:bodyDiv w:val="1"/>
      <w:marLeft w:val="0"/>
      <w:marRight w:val="0"/>
      <w:marTop w:val="0"/>
      <w:marBottom w:val="0"/>
      <w:divBdr>
        <w:top w:val="none" w:sz="0" w:space="0" w:color="auto"/>
        <w:left w:val="none" w:sz="0" w:space="0" w:color="auto"/>
        <w:bottom w:val="none" w:sz="0" w:space="0" w:color="auto"/>
        <w:right w:val="none" w:sz="0" w:space="0" w:color="auto"/>
      </w:divBdr>
      <w:divsChild>
        <w:div w:id="439224115">
          <w:marLeft w:val="533"/>
          <w:marRight w:val="0"/>
          <w:marTop w:val="120"/>
          <w:marBottom w:val="0"/>
          <w:divBdr>
            <w:top w:val="none" w:sz="0" w:space="0" w:color="auto"/>
            <w:left w:val="none" w:sz="0" w:space="0" w:color="auto"/>
            <w:bottom w:val="none" w:sz="0" w:space="0" w:color="auto"/>
            <w:right w:val="none" w:sz="0" w:space="0" w:color="auto"/>
          </w:divBdr>
        </w:div>
        <w:div w:id="1003050199">
          <w:marLeft w:val="533"/>
          <w:marRight w:val="0"/>
          <w:marTop w:val="120"/>
          <w:marBottom w:val="0"/>
          <w:divBdr>
            <w:top w:val="none" w:sz="0" w:space="0" w:color="auto"/>
            <w:left w:val="none" w:sz="0" w:space="0" w:color="auto"/>
            <w:bottom w:val="none" w:sz="0" w:space="0" w:color="auto"/>
            <w:right w:val="none" w:sz="0" w:space="0" w:color="auto"/>
          </w:divBdr>
        </w:div>
        <w:div w:id="1615286453">
          <w:marLeft w:val="1166"/>
          <w:marRight w:val="0"/>
          <w:marTop w:val="120"/>
          <w:marBottom w:val="0"/>
          <w:divBdr>
            <w:top w:val="none" w:sz="0" w:space="0" w:color="auto"/>
            <w:left w:val="none" w:sz="0" w:space="0" w:color="auto"/>
            <w:bottom w:val="none" w:sz="0" w:space="0" w:color="auto"/>
            <w:right w:val="none" w:sz="0" w:space="0" w:color="auto"/>
          </w:divBdr>
        </w:div>
        <w:div w:id="1364601138">
          <w:marLeft w:val="1800"/>
          <w:marRight w:val="0"/>
          <w:marTop w:val="120"/>
          <w:marBottom w:val="0"/>
          <w:divBdr>
            <w:top w:val="none" w:sz="0" w:space="0" w:color="auto"/>
            <w:left w:val="none" w:sz="0" w:space="0" w:color="auto"/>
            <w:bottom w:val="none" w:sz="0" w:space="0" w:color="auto"/>
            <w:right w:val="none" w:sz="0" w:space="0" w:color="auto"/>
          </w:divBdr>
        </w:div>
        <w:div w:id="1933201872">
          <w:marLeft w:val="1800"/>
          <w:marRight w:val="0"/>
          <w:marTop w:val="120"/>
          <w:marBottom w:val="0"/>
          <w:divBdr>
            <w:top w:val="none" w:sz="0" w:space="0" w:color="auto"/>
            <w:left w:val="none" w:sz="0" w:space="0" w:color="auto"/>
            <w:bottom w:val="none" w:sz="0" w:space="0" w:color="auto"/>
            <w:right w:val="none" w:sz="0" w:space="0" w:color="auto"/>
          </w:divBdr>
        </w:div>
        <w:div w:id="1198665510">
          <w:marLeft w:val="1800"/>
          <w:marRight w:val="0"/>
          <w:marTop w:val="120"/>
          <w:marBottom w:val="0"/>
          <w:divBdr>
            <w:top w:val="none" w:sz="0" w:space="0" w:color="auto"/>
            <w:left w:val="none" w:sz="0" w:space="0" w:color="auto"/>
            <w:bottom w:val="none" w:sz="0" w:space="0" w:color="auto"/>
            <w:right w:val="none" w:sz="0" w:space="0" w:color="auto"/>
          </w:divBdr>
        </w:div>
        <w:div w:id="1228102681">
          <w:marLeft w:val="1800"/>
          <w:marRight w:val="0"/>
          <w:marTop w:val="120"/>
          <w:marBottom w:val="0"/>
          <w:divBdr>
            <w:top w:val="none" w:sz="0" w:space="0" w:color="auto"/>
            <w:left w:val="none" w:sz="0" w:space="0" w:color="auto"/>
            <w:bottom w:val="none" w:sz="0" w:space="0" w:color="auto"/>
            <w:right w:val="none" w:sz="0" w:space="0" w:color="auto"/>
          </w:divBdr>
        </w:div>
        <w:div w:id="1226523716">
          <w:marLeft w:val="2520"/>
          <w:marRight w:val="0"/>
          <w:marTop w:val="120"/>
          <w:marBottom w:val="0"/>
          <w:divBdr>
            <w:top w:val="none" w:sz="0" w:space="0" w:color="auto"/>
            <w:left w:val="none" w:sz="0" w:space="0" w:color="auto"/>
            <w:bottom w:val="none" w:sz="0" w:space="0" w:color="auto"/>
            <w:right w:val="none" w:sz="0" w:space="0" w:color="auto"/>
          </w:divBdr>
        </w:div>
        <w:div w:id="338433470">
          <w:marLeft w:val="533"/>
          <w:marRight w:val="0"/>
          <w:marTop w:val="120"/>
          <w:marBottom w:val="0"/>
          <w:divBdr>
            <w:top w:val="none" w:sz="0" w:space="0" w:color="auto"/>
            <w:left w:val="none" w:sz="0" w:space="0" w:color="auto"/>
            <w:bottom w:val="none" w:sz="0" w:space="0" w:color="auto"/>
            <w:right w:val="none" w:sz="0" w:space="0" w:color="auto"/>
          </w:divBdr>
        </w:div>
        <w:div w:id="699820699">
          <w:marLeft w:val="1166"/>
          <w:marRight w:val="0"/>
          <w:marTop w:val="120"/>
          <w:marBottom w:val="0"/>
          <w:divBdr>
            <w:top w:val="none" w:sz="0" w:space="0" w:color="auto"/>
            <w:left w:val="none" w:sz="0" w:space="0" w:color="auto"/>
            <w:bottom w:val="none" w:sz="0" w:space="0" w:color="auto"/>
            <w:right w:val="none" w:sz="0" w:space="0" w:color="auto"/>
          </w:divBdr>
        </w:div>
        <w:div w:id="1397319129">
          <w:marLeft w:val="1800"/>
          <w:marRight w:val="0"/>
          <w:marTop w:val="120"/>
          <w:marBottom w:val="0"/>
          <w:divBdr>
            <w:top w:val="none" w:sz="0" w:space="0" w:color="auto"/>
            <w:left w:val="none" w:sz="0" w:space="0" w:color="auto"/>
            <w:bottom w:val="none" w:sz="0" w:space="0" w:color="auto"/>
            <w:right w:val="none" w:sz="0" w:space="0" w:color="auto"/>
          </w:divBdr>
        </w:div>
        <w:div w:id="1530027335">
          <w:marLeft w:val="1800"/>
          <w:marRight w:val="0"/>
          <w:marTop w:val="120"/>
          <w:marBottom w:val="0"/>
          <w:divBdr>
            <w:top w:val="none" w:sz="0" w:space="0" w:color="auto"/>
            <w:left w:val="none" w:sz="0" w:space="0" w:color="auto"/>
            <w:bottom w:val="none" w:sz="0" w:space="0" w:color="auto"/>
            <w:right w:val="none" w:sz="0" w:space="0" w:color="auto"/>
          </w:divBdr>
        </w:div>
      </w:divsChild>
    </w:div>
    <w:div w:id="212428675">
      <w:bodyDiv w:val="1"/>
      <w:marLeft w:val="0"/>
      <w:marRight w:val="0"/>
      <w:marTop w:val="0"/>
      <w:marBottom w:val="0"/>
      <w:divBdr>
        <w:top w:val="none" w:sz="0" w:space="0" w:color="auto"/>
        <w:left w:val="none" w:sz="0" w:space="0" w:color="auto"/>
        <w:bottom w:val="none" w:sz="0" w:space="0" w:color="auto"/>
        <w:right w:val="none" w:sz="0" w:space="0" w:color="auto"/>
      </w:divBdr>
      <w:divsChild>
        <w:div w:id="982782365">
          <w:marLeft w:val="533"/>
          <w:marRight w:val="0"/>
          <w:marTop w:val="140"/>
          <w:marBottom w:val="0"/>
          <w:divBdr>
            <w:top w:val="none" w:sz="0" w:space="0" w:color="auto"/>
            <w:left w:val="none" w:sz="0" w:space="0" w:color="auto"/>
            <w:bottom w:val="none" w:sz="0" w:space="0" w:color="auto"/>
            <w:right w:val="none" w:sz="0" w:space="0" w:color="auto"/>
          </w:divBdr>
        </w:div>
        <w:div w:id="898595305">
          <w:marLeft w:val="533"/>
          <w:marRight w:val="0"/>
          <w:marTop w:val="140"/>
          <w:marBottom w:val="0"/>
          <w:divBdr>
            <w:top w:val="none" w:sz="0" w:space="0" w:color="auto"/>
            <w:left w:val="none" w:sz="0" w:space="0" w:color="auto"/>
            <w:bottom w:val="none" w:sz="0" w:space="0" w:color="auto"/>
            <w:right w:val="none" w:sz="0" w:space="0" w:color="auto"/>
          </w:divBdr>
        </w:div>
        <w:div w:id="47265509">
          <w:marLeft w:val="533"/>
          <w:marRight w:val="0"/>
          <w:marTop w:val="140"/>
          <w:marBottom w:val="0"/>
          <w:divBdr>
            <w:top w:val="none" w:sz="0" w:space="0" w:color="auto"/>
            <w:left w:val="none" w:sz="0" w:space="0" w:color="auto"/>
            <w:bottom w:val="none" w:sz="0" w:space="0" w:color="auto"/>
            <w:right w:val="none" w:sz="0" w:space="0" w:color="auto"/>
          </w:divBdr>
        </w:div>
        <w:div w:id="2112047917">
          <w:marLeft w:val="533"/>
          <w:marRight w:val="0"/>
          <w:marTop w:val="140"/>
          <w:marBottom w:val="0"/>
          <w:divBdr>
            <w:top w:val="none" w:sz="0" w:space="0" w:color="auto"/>
            <w:left w:val="none" w:sz="0" w:space="0" w:color="auto"/>
            <w:bottom w:val="none" w:sz="0" w:space="0" w:color="auto"/>
            <w:right w:val="none" w:sz="0" w:space="0" w:color="auto"/>
          </w:divBdr>
        </w:div>
        <w:div w:id="185291368">
          <w:marLeft w:val="1166"/>
          <w:marRight w:val="0"/>
          <w:marTop w:val="120"/>
          <w:marBottom w:val="0"/>
          <w:divBdr>
            <w:top w:val="none" w:sz="0" w:space="0" w:color="auto"/>
            <w:left w:val="none" w:sz="0" w:space="0" w:color="auto"/>
            <w:bottom w:val="none" w:sz="0" w:space="0" w:color="auto"/>
            <w:right w:val="none" w:sz="0" w:space="0" w:color="auto"/>
          </w:divBdr>
        </w:div>
      </w:divsChild>
    </w:div>
    <w:div w:id="228077616">
      <w:bodyDiv w:val="1"/>
      <w:marLeft w:val="0"/>
      <w:marRight w:val="0"/>
      <w:marTop w:val="0"/>
      <w:marBottom w:val="0"/>
      <w:divBdr>
        <w:top w:val="none" w:sz="0" w:space="0" w:color="auto"/>
        <w:left w:val="none" w:sz="0" w:space="0" w:color="auto"/>
        <w:bottom w:val="none" w:sz="0" w:space="0" w:color="auto"/>
        <w:right w:val="none" w:sz="0" w:space="0" w:color="auto"/>
      </w:divBdr>
      <w:divsChild>
        <w:div w:id="972297584">
          <w:marLeft w:val="533"/>
          <w:marRight w:val="0"/>
          <w:marTop w:val="140"/>
          <w:marBottom w:val="0"/>
          <w:divBdr>
            <w:top w:val="none" w:sz="0" w:space="0" w:color="auto"/>
            <w:left w:val="none" w:sz="0" w:space="0" w:color="auto"/>
            <w:bottom w:val="none" w:sz="0" w:space="0" w:color="auto"/>
            <w:right w:val="none" w:sz="0" w:space="0" w:color="auto"/>
          </w:divBdr>
        </w:div>
        <w:div w:id="1783844324">
          <w:marLeft w:val="1166"/>
          <w:marRight w:val="0"/>
          <w:marTop w:val="140"/>
          <w:marBottom w:val="0"/>
          <w:divBdr>
            <w:top w:val="none" w:sz="0" w:space="0" w:color="auto"/>
            <w:left w:val="none" w:sz="0" w:space="0" w:color="auto"/>
            <w:bottom w:val="none" w:sz="0" w:space="0" w:color="auto"/>
            <w:right w:val="none" w:sz="0" w:space="0" w:color="auto"/>
          </w:divBdr>
        </w:div>
        <w:div w:id="1381707425">
          <w:marLeft w:val="1166"/>
          <w:marRight w:val="0"/>
          <w:marTop w:val="140"/>
          <w:marBottom w:val="0"/>
          <w:divBdr>
            <w:top w:val="none" w:sz="0" w:space="0" w:color="auto"/>
            <w:left w:val="none" w:sz="0" w:space="0" w:color="auto"/>
            <w:bottom w:val="none" w:sz="0" w:space="0" w:color="auto"/>
            <w:right w:val="none" w:sz="0" w:space="0" w:color="auto"/>
          </w:divBdr>
        </w:div>
        <w:div w:id="1545868252">
          <w:marLeft w:val="1166"/>
          <w:marRight w:val="0"/>
          <w:marTop w:val="140"/>
          <w:marBottom w:val="0"/>
          <w:divBdr>
            <w:top w:val="none" w:sz="0" w:space="0" w:color="auto"/>
            <w:left w:val="none" w:sz="0" w:space="0" w:color="auto"/>
            <w:bottom w:val="none" w:sz="0" w:space="0" w:color="auto"/>
            <w:right w:val="none" w:sz="0" w:space="0" w:color="auto"/>
          </w:divBdr>
        </w:div>
        <w:div w:id="2015842826">
          <w:marLeft w:val="533"/>
          <w:marRight w:val="0"/>
          <w:marTop w:val="140"/>
          <w:marBottom w:val="0"/>
          <w:divBdr>
            <w:top w:val="none" w:sz="0" w:space="0" w:color="auto"/>
            <w:left w:val="none" w:sz="0" w:space="0" w:color="auto"/>
            <w:bottom w:val="none" w:sz="0" w:space="0" w:color="auto"/>
            <w:right w:val="none" w:sz="0" w:space="0" w:color="auto"/>
          </w:divBdr>
        </w:div>
        <w:div w:id="2085177281">
          <w:marLeft w:val="1166"/>
          <w:marRight w:val="0"/>
          <w:marTop w:val="140"/>
          <w:marBottom w:val="0"/>
          <w:divBdr>
            <w:top w:val="none" w:sz="0" w:space="0" w:color="auto"/>
            <w:left w:val="none" w:sz="0" w:space="0" w:color="auto"/>
            <w:bottom w:val="none" w:sz="0" w:space="0" w:color="auto"/>
            <w:right w:val="none" w:sz="0" w:space="0" w:color="auto"/>
          </w:divBdr>
        </w:div>
        <w:div w:id="1688143402">
          <w:marLeft w:val="533"/>
          <w:marRight w:val="0"/>
          <w:marTop w:val="140"/>
          <w:marBottom w:val="0"/>
          <w:divBdr>
            <w:top w:val="none" w:sz="0" w:space="0" w:color="auto"/>
            <w:left w:val="none" w:sz="0" w:space="0" w:color="auto"/>
            <w:bottom w:val="none" w:sz="0" w:space="0" w:color="auto"/>
            <w:right w:val="none" w:sz="0" w:space="0" w:color="auto"/>
          </w:divBdr>
        </w:div>
        <w:div w:id="2008560197">
          <w:marLeft w:val="1166"/>
          <w:marRight w:val="0"/>
          <w:marTop w:val="140"/>
          <w:marBottom w:val="0"/>
          <w:divBdr>
            <w:top w:val="none" w:sz="0" w:space="0" w:color="auto"/>
            <w:left w:val="none" w:sz="0" w:space="0" w:color="auto"/>
            <w:bottom w:val="none" w:sz="0" w:space="0" w:color="auto"/>
            <w:right w:val="none" w:sz="0" w:space="0" w:color="auto"/>
          </w:divBdr>
        </w:div>
      </w:divsChild>
    </w:div>
    <w:div w:id="229653429">
      <w:bodyDiv w:val="1"/>
      <w:marLeft w:val="0"/>
      <w:marRight w:val="0"/>
      <w:marTop w:val="0"/>
      <w:marBottom w:val="0"/>
      <w:divBdr>
        <w:top w:val="none" w:sz="0" w:space="0" w:color="auto"/>
        <w:left w:val="none" w:sz="0" w:space="0" w:color="auto"/>
        <w:bottom w:val="none" w:sz="0" w:space="0" w:color="auto"/>
        <w:right w:val="none" w:sz="0" w:space="0" w:color="auto"/>
      </w:divBdr>
    </w:div>
    <w:div w:id="267351824">
      <w:bodyDiv w:val="1"/>
      <w:marLeft w:val="0"/>
      <w:marRight w:val="0"/>
      <w:marTop w:val="0"/>
      <w:marBottom w:val="0"/>
      <w:divBdr>
        <w:top w:val="none" w:sz="0" w:space="0" w:color="auto"/>
        <w:left w:val="none" w:sz="0" w:space="0" w:color="auto"/>
        <w:bottom w:val="none" w:sz="0" w:space="0" w:color="auto"/>
        <w:right w:val="none" w:sz="0" w:space="0" w:color="auto"/>
      </w:divBdr>
    </w:div>
    <w:div w:id="350497679">
      <w:bodyDiv w:val="1"/>
      <w:marLeft w:val="0"/>
      <w:marRight w:val="0"/>
      <w:marTop w:val="0"/>
      <w:marBottom w:val="0"/>
      <w:divBdr>
        <w:top w:val="none" w:sz="0" w:space="0" w:color="auto"/>
        <w:left w:val="none" w:sz="0" w:space="0" w:color="auto"/>
        <w:bottom w:val="none" w:sz="0" w:space="0" w:color="auto"/>
        <w:right w:val="none" w:sz="0" w:space="0" w:color="auto"/>
      </w:divBdr>
    </w:div>
    <w:div w:id="393240612">
      <w:bodyDiv w:val="1"/>
      <w:marLeft w:val="0"/>
      <w:marRight w:val="0"/>
      <w:marTop w:val="0"/>
      <w:marBottom w:val="0"/>
      <w:divBdr>
        <w:top w:val="none" w:sz="0" w:space="0" w:color="auto"/>
        <w:left w:val="none" w:sz="0" w:space="0" w:color="auto"/>
        <w:bottom w:val="none" w:sz="0" w:space="0" w:color="auto"/>
        <w:right w:val="none" w:sz="0" w:space="0" w:color="auto"/>
      </w:divBdr>
    </w:div>
    <w:div w:id="438792108">
      <w:bodyDiv w:val="1"/>
      <w:marLeft w:val="0"/>
      <w:marRight w:val="0"/>
      <w:marTop w:val="0"/>
      <w:marBottom w:val="0"/>
      <w:divBdr>
        <w:top w:val="none" w:sz="0" w:space="0" w:color="auto"/>
        <w:left w:val="none" w:sz="0" w:space="0" w:color="auto"/>
        <w:bottom w:val="none" w:sz="0" w:space="0" w:color="auto"/>
        <w:right w:val="none" w:sz="0" w:space="0" w:color="auto"/>
      </w:divBdr>
      <w:divsChild>
        <w:div w:id="185600172">
          <w:marLeft w:val="533"/>
          <w:marRight w:val="0"/>
          <w:marTop w:val="140"/>
          <w:marBottom w:val="0"/>
          <w:divBdr>
            <w:top w:val="none" w:sz="0" w:space="0" w:color="auto"/>
            <w:left w:val="none" w:sz="0" w:space="0" w:color="auto"/>
            <w:bottom w:val="none" w:sz="0" w:space="0" w:color="auto"/>
            <w:right w:val="none" w:sz="0" w:space="0" w:color="auto"/>
          </w:divBdr>
        </w:div>
        <w:div w:id="1110274822">
          <w:marLeft w:val="1166"/>
          <w:marRight w:val="0"/>
          <w:marTop w:val="140"/>
          <w:marBottom w:val="0"/>
          <w:divBdr>
            <w:top w:val="none" w:sz="0" w:space="0" w:color="auto"/>
            <w:left w:val="none" w:sz="0" w:space="0" w:color="auto"/>
            <w:bottom w:val="none" w:sz="0" w:space="0" w:color="auto"/>
            <w:right w:val="none" w:sz="0" w:space="0" w:color="auto"/>
          </w:divBdr>
        </w:div>
        <w:div w:id="1591549959">
          <w:marLeft w:val="1166"/>
          <w:marRight w:val="0"/>
          <w:marTop w:val="140"/>
          <w:marBottom w:val="0"/>
          <w:divBdr>
            <w:top w:val="none" w:sz="0" w:space="0" w:color="auto"/>
            <w:left w:val="none" w:sz="0" w:space="0" w:color="auto"/>
            <w:bottom w:val="none" w:sz="0" w:space="0" w:color="auto"/>
            <w:right w:val="none" w:sz="0" w:space="0" w:color="auto"/>
          </w:divBdr>
        </w:div>
        <w:div w:id="982655207">
          <w:marLeft w:val="1166"/>
          <w:marRight w:val="0"/>
          <w:marTop w:val="140"/>
          <w:marBottom w:val="0"/>
          <w:divBdr>
            <w:top w:val="none" w:sz="0" w:space="0" w:color="auto"/>
            <w:left w:val="none" w:sz="0" w:space="0" w:color="auto"/>
            <w:bottom w:val="none" w:sz="0" w:space="0" w:color="auto"/>
            <w:right w:val="none" w:sz="0" w:space="0" w:color="auto"/>
          </w:divBdr>
        </w:div>
        <w:div w:id="1080710037">
          <w:marLeft w:val="533"/>
          <w:marRight w:val="0"/>
          <w:marTop w:val="140"/>
          <w:marBottom w:val="0"/>
          <w:divBdr>
            <w:top w:val="none" w:sz="0" w:space="0" w:color="auto"/>
            <w:left w:val="none" w:sz="0" w:space="0" w:color="auto"/>
            <w:bottom w:val="none" w:sz="0" w:space="0" w:color="auto"/>
            <w:right w:val="none" w:sz="0" w:space="0" w:color="auto"/>
          </w:divBdr>
        </w:div>
      </w:divsChild>
    </w:div>
    <w:div w:id="449472864">
      <w:bodyDiv w:val="1"/>
      <w:marLeft w:val="0"/>
      <w:marRight w:val="0"/>
      <w:marTop w:val="0"/>
      <w:marBottom w:val="0"/>
      <w:divBdr>
        <w:top w:val="none" w:sz="0" w:space="0" w:color="auto"/>
        <w:left w:val="none" w:sz="0" w:space="0" w:color="auto"/>
        <w:bottom w:val="none" w:sz="0" w:space="0" w:color="auto"/>
        <w:right w:val="none" w:sz="0" w:space="0" w:color="auto"/>
      </w:divBdr>
    </w:div>
    <w:div w:id="463426366">
      <w:bodyDiv w:val="1"/>
      <w:marLeft w:val="0"/>
      <w:marRight w:val="0"/>
      <w:marTop w:val="0"/>
      <w:marBottom w:val="0"/>
      <w:divBdr>
        <w:top w:val="none" w:sz="0" w:space="0" w:color="auto"/>
        <w:left w:val="none" w:sz="0" w:space="0" w:color="auto"/>
        <w:bottom w:val="none" w:sz="0" w:space="0" w:color="auto"/>
        <w:right w:val="none" w:sz="0" w:space="0" w:color="auto"/>
      </w:divBdr>
    </w:div>
    <w:div w:id="535966646">
      <w:bodyDiv w:val="1"/>
      <w:marLeft w:val="0"/>
      <w:marRight w:val="0"/>
      <w:marTop w:val="0"/>
      <w:marBottom w:val="0"/>
      <w:divBdr>
        <w:top w:val="none" w:sz="0" w:space="0" w:color="auto"/>
        <w:left w:val="none" w:sz="0" w:space="0" w:color="auto"/>
        <w:bottom w:val="none" w:sz="0" w:space="0" w:color="auto"/>
        <w:right w:val="none" w:sz="0" w:space="0" w:color="auto"/>
      </w:divBdr>
      <w:divsChild>
        <w:div w:id="1408916113">
          <w:marLeft w:val="533"/>
          <w:marRight w:val="0"/>
          <w:marTop w:val="140"/>
          <w:marBottom w:val="0"/>
          <w:divBdr>
            <w:top w:val="none" w:sz="0" w:space="0" w:color="auto"/>
            <w:left w:val="none" w:sz="0" w:space="0" w:color="auto"/>
            <w:bottom w:val="none" w:sz="0" w:space="0" w:color="auto"/>
            <w:right w:val="none" w:sz="0" w:space="0" w:color="auto"/>
          </w:divBdr>
        </w:div>
      </w:divsChild>
    </w:div>
    <w:div w:id="746995947">
      <w:bodyDiv w:val="1"/>
      <w:marLeft w:val="0"/>
      <w:marRight w:val="0"/>
      <w:marTop w:val="0"/>
      <w:marBottom w:val="0"/>
      <w:divBdr>
        <w:top w:val="none" w:sz="0" w:space="0" w:color="auto"/>
        <w:left w:val="none" w:sz="0" w:space="0" w:color="auto"/>
        <w:bottom w:val="none" w:sz="0" w:space="0" w:color="auto"/>
        <w:right w:val="none" w:sz="0" w:space="0" w:color="auto"/>
      </w:divBdr>
      <w:divsChild>
        <w:div w:id="82385613">
          <w:marLeft w:val="533"/>
          <w:marRight w:val="0"/>
          <w:marTop w:val="140"/>
          <w:marBottom w:val="0"/>
          <w:divBdr>
            <w:top w:val="none" w:sz="0" w:space="0" w:color="auto"/>
            <w:left w:val="none" w:sz="0" w:space="0" w:color="auto"/>
            <w:bottom w:val="none" w:sz="0" w:space="0" w:color="auto"/>
            <w:right w:val="none" w:sz="0" w:space="0" w:color="auto"/>
          </w:divBdr>
        </w:div>
      </w:divsChild>
    </w:div>
    <w:div w:id="845750513">
      <w:bodyDiv w:val="1"/>
      <w:marLeft w:val="0"/>
      <w:marRight w:val="0"/>
      <w:marTop w:val="0"/>
      <w:marBottom w:val="0"/>
      <w:divBdr>
        <w:top w:val="none" w:sz="0" w:space="0" w:color="auto"/>
        <w:left w:val="none" w:sz="0" w:space="0" w:color="auto"/>
        <w:bottom w:val="none" w:sz="0" w:space="0" w:color="auto"/>
        <w:right w:val="none" w:sz="0" w:space="0" w:color="auto"/>
      </w:divBdr>
      <w:divsChild>
        <w:div w:id="1775705128">
          <w:marLeft w:val="1166"/>
          <w:marRight w:val="0"/>
          <w:marTop w:val="140"/>
          <w:marBottom w:val="0"/>
          <w:divBdr>
            <w:top w:val="none" w:sz="0" w:space="0" w:color="auto"/>
            <w:left w:val="none" w:sz="0" w:space="0" w:color="auto"/>
            <w:bottom w:val="none" w:sz="0" w:space="0" w:color="auto"/>
            <w:right w:val="none" w:sz="0" w:space="0" w:color="auto"/>
          </w:divBdr>
        </w:div>
      </w:divsChild>
    </w:div>
    <w:div w:id="848058093">
      <w:bodyDiv w:val="1"/>
      <w:marLeft w:val="0"/>
      <w:marRight w:val="0"/>
      <w:marTop w:val="0"/>
      <w:marBottom w:val="0"/>
      <w:divBdr>
        <w:top w:val="none" w:sz="0" w:space="0" w:color="auto"/>
        <w:left w:val="none" w:sz="0" w:space="0" w:color="auto"/>
        <w:bottom w:val="none" w:sz="0" w:space="0" w:color="auto"/>
        <w:right w:val="none" w:sz="0" w:space="0" w:color="auto"/>
      </w:divBdr>
    </w:div>
    <w:div w:id="860708174">
      <w:bodyDiv w:val="1"/>
      <w:marLeft w:val="0"/>
      <w:marRight w:val="0"/>
      <w:marTop w:val="0"/>
      <w:marBottom w:val="0"/>
      <w:divBdr>
        <w:top w:val="none" w:sz="0" w:space="0" w:color="auto"/>
        <w:left w:val="none" w:sz="0" w:space="0" w:color="auto"/>
        <w:bottom w:val="none" w:sz="0" w:space="0" w:color="auto"/>
        <w:right w:val="none" w:sz="0" w:space="0" w:color="auto"/>
      </w:divBdr>
    </w:div>
    <w:div w:id="865941970">
      <w:bodyDiv w:val="1"/>
      <w:marLeft w:val="0"/>
      <w:marRight w:val="0"/>
      <w:marTop w:val="0"/>
      <w:marBottom w:val="0"/>
      <w:divBdr>
        <w:top w:val="none" w:sz="0" w:space="0" w:color="auto"/>
        <w:left w:val="none" w:sz="0" w:space="0" w:color="auto"/>
        <w:bottom w:val="none" w:sz="0" w:space="0" w:color="auto"/>
        <w:right w:val="none" w:sz="0" w:space="0" w:color="auto"/>
      </w:divBdr>
    </w:div>
    <w:div w:id="989945945">
      <w:bodyDiv w:val="1"/>
      <w:marLeft w:val="0"/>
      <w:marRight w:val="0"/>
      <w:marTop w:val="0"/>
      <w:marBottom w:val="0"/>
      <w:divBdr>
        <w:top w:val="none" w:sz="0" w:space="0" w:color="auto"/>
        <w:left w:val="none" w:sz="0" w:space="0" w:color="auto"/>
        <w:bottom w:val="none" w:sz="0" w:space="0" w:color="auto"/>
        <w:right w:val="none" w:sz="0" w:space="0" w:color="auto"/>
      </w:divBdr>
      <w:divsChild>
        <w:div w:id="1328096852">
          <w:marLeft w:val="533"/>
          <w:marRight w:val="0"/>
          <w:marTop w:val="140"/>
          <w:marBottom w:val="0"/>
          <w:divBdr>
            <w:top w:val="none" w:sz="0" w:space="0" w:color="auto"/>
            <w:left w:val="none" w:sz="0" w:space="0" w:color="auto"/>
            <w:bottom w:val="none" w:sz="0" w:space="0" w:color="auto"/>
            <w:right w:val="none" w:sz="0" w:space="0" w:color="auto"/>
          </w:divBdr>
        </w:div>
        <w:div w:id="1786465464">
          <w:marLeft w:val="533"/>
          <w:marRight w:val="0"/>
          <w:marTop w:val="140"/>
          <w:marBottom w:val="0"/>
          <w:divBdr>
            <w:top w:val="none" w:sz="0" w:space="0" w:color="auto"/>
            <w:left w:val="none" w:sz="0" w:space="0" w:color="auto"/>
            <w:bottom w:val="none" w:sz="0" w:space="0" w:color="auto"/>
            <w:right w:val="none" w:sz="0" w:space="0" w:color="auto"/>
          </w:divBdr>
        </w:div>
      </w:divsChild>
    </w:div>
    <w:div w:id="997730522">
      <w:bodyDiv w:val="1"/>
      <w:marLeft w:val="0"/>
      <w:marRight w:val="0"/>
      <w:marTop w:val="0"/>
      <w:marBottom w:val="0"/>
      <w:divBdr>
        <w:top w:val="none" w:sz="0" w:space="0" w:color="auto"/>
        <w:left w:val="none" w:sz="0" w:space="0" w:color="auto"/>
        <w:bottom w:val="none" w:sz="0" w:space="0" w:color="auto"/>
        <w:right w:val="none" w:sz="0" w:space="0" w:color="auto"/>
      </w:divBdr>
    </w:div>
    <w:div w:id="1013075635">
      <w:bodyDiv w:val="1"/>
      <w:marLeft w:val="0"/>
      <w:marRight w:val="0"/>
      <w:marTop w:val="0"/>
      <w:marBottom w:val="0"/>
      <w:divBdr>
        <w:top w:val="none" w:sz="0" w:space="0" w:color="auto"/>
        <w:left w:val="none" w:sz="0" w:space="0" w:color="auto"/>
        <w:bottom w:val="none" w:sz="0" w:space="0" w:color="auto"/>
        <w:right w:val="none" w:sz="0" w:space="0" w:color="auto"/>
      </w:divBdr>
    </w:div>
    <w:div w:id="1097292893">
      <w:bodyDiv w:val="1"/>
      <w:marLeft w:val="0"/>
      <w:marRight w:val="0"/>
      <w:marTop w:val="0"/>
      <w:marBottom w:val="0"/>
      <w:divBdr>
        <w:top w:val="none" w:sz="0" w:space="0" w:color="auto"/>
        <w:left w:val="none" w:sz="0" w:space="0" w:color="auto"/>
        <w:bottom w:val="none" w:sz="0" w:space="0" w:color="auto"/>
        <w:right w:val="none" w:sz="0" w:space="0" w:color="auto"/>
      </w:divBdr>
      <w:divsChild>
        <w:div w:id="1415472965">
          <w:marLeft w:val="533"/>
          <w:marRight w:val="0"/>
          <w:marTop w:val="140"/>
          <w:marBottom w:val="0"/>
          <w:divBdr>
            <w:top w:val="none" w:sz="0" w:space="0" w:color="auto"/>
            <w:left w:val="none" w:sz="0" w:space="0" w:color="auto"/>
            <w:bottom w:val="none" w:sz="0" w:space="0" w:color="auto"/>
            <w:right w:val="none" w:sz="0" w:space="0" w:color="auto"/>
          </w:divBdr>
        </w:div>
        <w:div w:id="1748571708">
          <w:marLeft w:val="1166"/>
          <w:marRight w:val="0"/>
          <w:marTop w:val="140"/>
          <w:marBottom w:val="0"/>
          <w:divBdr>
            <w:top w:val="none" w:sz="0" w:space="0" w:color="auto"/>
            <w:left w:val="none" w:sz="0" w:space="0" w:color="auto"/>
            <w:bottom w:val="none" w:sz="0" w:space="0" w:color="auto"/>
            <w:right w:val="none" w:sz="0" w:space="0" w:color="auto"/>
          </w:divBdr>
        </w:div>
        <w:div w:id="487600870">
          <w:marLeft w:val="533"/>
          <w:marRight w:val="0"/>
          <w:marTop w:val="140"/>
          <w:marBottom w:val="0"/>
          <w:divBdr>
            <w:top w:val="none" w:sz="0" w:space="0" w:color="auto"/>
            <w:left w:val="none" w:sz="0" w:space="0" w:color="auto"/>
            <w:bottom w:val="none" w:sz="0" w:space="0" w:color="auto"/>
            <w:right w:val="none" w:sz="0" w:space="0" w:color="auto"/>
          </w:divBdr>
        </w:div>
        <w:div w:id="909384144">
          <w:marLeft w:val="1166"/>
          <w:marRight w:val="0"/>
          <w:marTop w:val="140"/>
          <w:marBottom w:val="0"/>
          <w:divBdr>
            <w:top w:val="none" w:sz="0" w:space="0" w:color="auto"/>
            <w:left w:val="none" w:sz="0" w:space="0" w:color="auto"/>
            <w:bottom w:val="none" w:sz="0" w:space="0" w:color="auto"/>
            <w:right w:val="none" w:sz="0" w:space="0" w:color="auto"/>
          </w:divBdr>
        </w:div>
        <w:div w:id="1157453567">
          <w:marLeft w:val="533"/>
          <w:marRight w:val="0"/>
          <w:marTop w:val="140"/>
          <w:marBottom w:val="0"/>
          <w:divBdr>
            <w:top w:val="none" w:sz="0" w:space="0" w:color="auto"/>
            <w:left w:val="none" w:sz="0" w:space="0" w:color="auto"/>
            <w:bottom w:val="none" w:sz="0" w:space="0" w:color="auto"/>
            <w:right w:val="none" w:sz="0" w:space="0" w:color="auto"/>
          </w:divBdr>
        </w:div>
        <w:div w:id="167598819">
          <w:marLeft w:val="1166"/>
          <w:marRight w:val="0"/>
          <w:marTop w:val="140"/>
          <w:marBottom w:val="0"/>
          <w:divBdr>
            <w:top w:val="none" w:sz="0" w:space="0" w:color="auto"/>
            <w:left w:val="none" w:sz="0" w:space="0" w:color="auto"/>
            <w:bottom w:val="none" w:sz="0" w:space="0" w:color="auto"/>
            <w:right w:val="none" w:sz="0" w:space="0" w:color="auto"/>
          </w:divBdr>
        </w:div>
        <w:div w:id="1659385453">
          <w:marLeft w:val="533"/>
          <w:marRight w:val="0"/>
          <w:marTop w:val="140"/>
          <w:marBottom w:val="0"/>
          <w:divBdr>
            <w:top w:val="none" w:sz="0" w:space="0" w:color="auto"/>
            <w:left w:val="none" w:sz="0" w:space="0" w:color="auto"/>
            <w:bottom w:val="none" w:sz="0" w:space="0" w:color="auto"/>
            <w:right w:val="none" w:sz="0" w:space="0" w:color="auto"/>
          </w:divBdr>
        </w:div>
        <w:div w:id="154419123">
          <w:marLeft w:val="1166"/>
          <w:marRight w:val="0"/>
          <w:marTop w:val="140"/>
          <w:marBottom w:val="0"/>
          <w:divBdr>
            <w:top w:val="none" w:sz="0" w:space="0" w:color="auto"/>
            <w:left w:val="none" w:sz="0" w:space="0" w:color="auto"/>
            <w:bottom w:val="none" w:sz="0" w:space="0" w:color="auto"/>
            <w:right w:val="none" w:sz="0" w:space="0" w:color="auto"/>
          </w:divBdr>
        </w:div>
      </w:divsChild>
    </w:div>
    <w:div w:id="1192646776">
      <w:bodyDiv w:val="1"/>
      <w:marLeft w:val="0"/>
      <w:marRight w:val="0"/>
      <w:marTop w:val="0"/>
      <w:marBottom w:val="0"/>
      <w:divBdr>
        <w:top w:val="none" w:sz="0" w:space="0" w:color="auto"/>
        <w:left w:val="none" w:sz="0" w:space="0" w:color="auto"/>
        <w:bottom w:val="none" w:sz="0" w:space="0" w:color="auto"/>
        <w:right w:val="none" w:sz="0" w:space="0" w:color="auto"/>
      </w:divBdr>
      <w:divsChild>
        <w:div w:id="1223251702">
          <w:marLeft w:val="533"/>
          <w:marRight w:val="0"/>
          <w:marTop w:val="140"/>
          <w:marBottom w:val="0"/>
          <w:divBdr>
            <w:top w:val="none" w:sz="0" w:space="0" w:color="auto"/>
            <w:left w:val="none" w:sz="0" w:space="0" w:color="auto"/>
            <w:bottom w:val="none" w:sz="0" w:space="0" w:color="auto"/>
            <w:right w:val="none" w:sz="0" w:space="0" w:color="auto"/>
          </w:divBdr>
        </w:div>
        <w:div w:id="717897244">
          <w:marLeft w:val="533"/>
          <w:marRight w:val="0"/>
          <w:marTop w:val="140"/>
          <w:marBottom w:val="0"/>
          <w:divBdr>
            <w:top w:val="none" w:sz="0" w:space="0" w:color="auto"/>
            <w:left w:val="none" w:sz="0" w:space="0" w:color="auto"/>
            <w:bottom w:val="none" w:sz="0" w:space="0" w:color="auto"/>
            <w:right w:val="none" w:sz="0" w:space="0" w:color="auto"/>
          </w:divBdr>
        </w:div>
        <w:div w:id="1576893454">
          <w:marLeft w:val="533"/>
          <w:marRight w:val="0"/>
          <w:marTop w:val="140"/>
          <w:marBottom w:val="0"/>
          <w:divBdr>
            <w:top w:val="none" w:sz="0" w:space="0" w:color="auto"/>
            <w:left w:val="none" w:sz="0" w:space="0" w:color="auto"/>
            <w:bottom w:val="none" w:sz="0" w:space="0" w:color="auto"/>
            <w:right w:val="none" w:sz="0" w:space="0" w:color="auto"/>
          </w:divBdr>
        </w:div>
        <w:div w:id="1121654374">
          <w:marLeft w:val="533"/>
          <w:marRight w:val="0"/>
          <w:marTop w:val="140"/>
          <w:marBottom w:val="0"/>
          <w:divBdr>
            <w:top w:val="none" w:sz="0" w:space="0" w:color="auto"/>
            <w:left w:val="none" w:sz="0" w:space="0" w:color="auto"/>
            <w:bottom w:val="none" w:sz="0" w:space="0" w:color="auto"/>
            <w:right w:val="none" w:sz="0" w:space="0" w:color="auto"/>
          </w:divBdr>
        </w:div>
      </w:divsChild>
    </w:div>
    <w:div w:id="1229611050">
      <w:bodyDiv w:val="1"/>
      <w:marLeft w:val="0"/>
      <w:marRight w:val="0"/>
      <w:marTop w:val="0"/>
      <w:marBottom w:val="0"/>
      <w:divBdr>
        <w:top w:val="none" w:sz="0" w:space="0" w:color="auto"/>
        <w:left w:val="none" w:sz="0" w:space="0" w:color="auto"/>
        <w:bottom w:val="none" w:sz="0" w:space="0" w:color="auto"/>
        <w:right w:val="none" w:sz="0" w:space="0" w:color="auto"/>
      </w:divBdr>
      <w:divsChild>
        <w:div w:id="515732480">
          <w:marLeft w:val="1166"/>
          <w:marRight w:val="0"/>
          <w:marTop w:val="140"/>
          <w:marBottom w:val="0"/>
          <w:divBdr>
            <w:top w:val="none" w:sz="0" w:space="0" w:color="auto"/>
            <w:left w:val="none" w:sz="0" w:space="0" w:color="auto"/>
            <w:bottom w:val="none" w:sz="0" w:space="0" w:color="auto"/>
            <w:right w:val="none" w:sz="0" w:space="0" w:color="auto"/>
          </w:divBdr>
        </w:div>
      </w:divsChild>
    </w:div>
    <w:div w:id="1258900290">
      <w:bodyDiv w:val="1"/>
      <w:marLeft w:val="0"/>
      <w:marRight w:val="0"/>
      <w:marTop w:val="0"/>
      <w:marBottom w:val="0"/>
      <w:divBdr>
        <w:top w:val="none" w:sz="0" w:space="0" w:color="auto"/>
        <w:left w:val="none" w:sz="0" w:space="0" w:color="auto"/>
        <w:bottom w:val="none" w:sz="0" w:space="0" w:color="auto"/>
        <w:right w:val="none" w:sz="0" w:space="0" w:color="auto"/>
      </w:divBdr>
    </w:div>
    <w:div w:id="1317612224">
      <w:bodyDiv w:val="1"/>
      <w:marLeft w:val="0"/>
      <w:marRight w:val="0"/>
      <w:marTop w:val="0"/>
      <w:marBottom w:val="0"/>
      <w:divBdr>
        <w:top w:val="none" w:sz="0" w:space="0" w:color="auto"/>
        <w:left w:val="none" w:sz="0" w:space="0" w:color="auto"/>
        <w:bottom w:val="none" w:sz="0" w:space="0" w:color="auto"/>
        <w:right w:val="none" w:sz="0" w:space="0" w:color="auto"/>
      </w:divBdr>
      <w:divsChild>
        <w:div w:id="1612277612">
          <w:marLeft w:val="533"/>
          <w:marRight w:val="0"/>
          <w:marTop w:val="140"/>
          <w:marBottom w:val="0"/>
          <w:divBdr>
            <w:top w:val="none" w:sz="0" w:space="0" w:color="auto"/>
            <w:left w:val="none" w:sz="0" w:space="0" w:color="auto"/>
            <w:bottom w:val="none" w:sz="0" w:space="0" w:color="auto"/>
            <w:right w:val="none" w:sz="0" w:space="0" w:color="auto"/>
          </w:divBdr>
        </w:div>
        <w:div w:id="961612579">
          <w:marLeft w:val="1166"/>
          <w:marRight w:val="0"/>
          <w:marTop w:val="140"/>
          <w:marBottom w:val="0"/>
          <w:divBdr>
            <w:top w:val="none" w:sz="0" w:space="0" w:color="auto"/>
            <w:left w:val="none" w:sz="0" w:space="0" w:color="auto"/>
            <w:bottom w:val="none" w:sz="0" w:space="0" w:color="auto"/>
            <w:right w:val="none" w:sz="0" w:space="0" w:color="auto"/>
          </w:divBdr>
        </w:div>
        <w:div w:id="1374185192">
          <w:marLeft w:val="1166"/>
          <w:marRight w:val="0"/>
          <w:marTop w:val="140"/>
          <w:marBottom w:val="0"/>
          <w:divBdr>
            <w:top w:val="none" w:sz="0" w:space="0" w:color="auto"/>
            <w:left w:val="none" w:sz="0" w:space="0" w:color="auto"/>
            <w:bottom w:val="none" w:sz="0" w:space="0" w:color="auto"/>
            <w:right w:val="none" w:sz="0" w:space="0" w:color="auto"/>
          </w:divBdr>
        </w:div>
        <w:div w:id="18242839">
          <w:marLeft w:val="533"/>
          <w:marRight w:val="0"/>
          <w:marTop w:val="140"/>
          <w:marBottom w:val="0"/>
          <w:divBdr>
            <w:top w:val="none" w:sz="0" w:space="0" w:color="auto"/>
            <w:left w:val="none" w:sz="0" w:space="0" w:color="auto"/>
            <w:bottom w:val="none" w:sz="0" w:space="0" w:color="auto"/>
            <w:right w:val="none" w:sz="0" w:space="0" w:color="auto"/>
          </w:divBdr>
        </w:div>
        <w:div w:id="1531795434">
          <w:marLeft w:val="1166"/>
          <w:marRight w:val="0"/>
          <w:marTop w:val="140"/>
          <w:marBottom w:val="0"/>
          <w:divBdr>
            <w:top w:val="none" w:sz="0" w:space="0" w:color="auto"/>
            <w:left w:val="none" w:sz="0" w:space="0" w:color="auto"/>
            <w:bottom w:val="none" w:sz="0" w:space="0" w:color="auto"/>
            <w:right w:val="none" w:sz="0" w:space="0" w:color="auto"/>
          </w:divBdr>
        </w:div>
        <w:div w:id="1269852259">
          <w:marLeft w:val="1166"/>
          <w:marRight w:val="0"/>
          <w:marTop w:val="140"/>
          <w:marBottom w:val="0"/>
          <w:divBdr>
            <w:top w:val="none" w:sz="0" w:space="0" w:color="auto"/>
            <w:left w:val="none" w:sz="0" w:space="0" w:color="auto"/>
            <w:bottom w:val="none" w:sz="0" w:space="0" w:color="auto"/>
            <w:right w:val="none" w:sz="0" w:space="0" w:color="auto"/>
          </w:divBdr>
        </w:div>
        <w:div w:id="1018238616">
          <w:marLeft w:val="533"/>
          <w:marRight w:val="0"/>
          <w:marTop w:val="140"/>
          <w:marBottom w:val="0"/>
          <w:divBdr>
            <w:top w:val="none" w:sz="0" w:space="0" w:color="auto"/>
            <w:left w:val="none" w:sz="0" w:space="0" w:color="auto"/>
            <w:bottom w:val="none" w:sz="0" w:space="0" w:color="auto"/>
            <w:right w:val="none" w:sz="0" w:space="0" w:color="auto"/>
          </w:divBdr>
        </w:div>
        <w:div w:id="1113667376">
          <w:marLeft w:val="1166"/>
          <w:marRight w:val="0"/>
          <w:marTop w:val="140"/>
          <w:marBottom w:val="0"/>
          <w:divBdr>
            <w:top w:val="none" w:sz="0" w:space="0" w:color="auto"/>
            <w:left w:val="none" w:sz="0" w:space="0" w:color="auto"/>
            <w:bottom w:val="none" w:sz="0" w:space="0" w:color="auto"/>
            <w:right w:val="none" w:sz="0" w:space="0" w:color="auto"/>
          </w:divBdr>
        </w:div>
      </w:divsChild>
    </w:div>
    <w:div w:id="1344019319">
      <w:bodyDiv w:val="1"/>
      <w:marLeft w:val="0"/>
      <w:marRight w:val="0"/>
      <w:marTop w:val="0"/>
      <w:marBottom w:val="0"/>
      <w:divBdr>
        <w:top w:val="none" w:sz="0" w:space="0" w:color="auto"/>
        <w:left w:val="none" w:sz="0" w:space="0" w:color="auto"/>
        <w:bottom w:val="none" w:sz="0" w:space="0" w:color="auto"/>
        <w:right w:val="none" w:sz="0" w:space="0" w:color="auto"/>
      </w:divBdr>
      <w:divsChild>
        <w:div w:id="1512909310">
          <w:marLeft w:val="533"/>
          <w:marRight w:val="0"/>
          <w:marTop w:val="140"/>
          <w:marBottom w:val="0"/>
          <w:divBdr>
            <w:top w:val="none" w:sz="0" w:space="0" w:color="auto"/>
            <w:left w:val="none" w:sz="0" w:space="0" w:color="auto"/>
            <w:bottom w:val="none" w:sz="0" w:space="0" w:color="auto"/>
            <w:right w:val="none" w:sz="0" w:space="0" w:color="auto"/>
          </w:divBdr>
        </w:div>
        <w:div w:id="274560832">
          <w:marLeft w:val="1166"/>
          <w:marRight w:val="0"/>
          <w:marTop w:val="140"/>
          <w:marBottom w:val="0"/>
          <w:divBdr>
            <w:top w:val="none" w:sz="0" w:space="0" w:color="auto"/>
            <w:left w:val="none" w:sz="0" w:space="0" w:color="auto"/>
            <w:bottom w:val="none" w:sz="0" w:space="0" w:color="auto"/>
            <w:right w:val="none" w:sz="0" w:space="0" w:color="auto"/>
          </w:divBdr>
        </w:div>
        <w:div w:id="2042582849">
          <w:marLeft w:val="533"/>
          <w:marRight w:val="0"/>
          <w:marTop w:val="140"/>
          <w:marBottom w:val="0"/>
          <w:divBdr>
            <w:top w:val="none" w:sz="0" w:space="0" w:color="auto"/>
            <w:left w:val="none" w:sz="0" w:space="0" w:color="auto"/>
            <w:bottom w:val="none" w:sz="0" w:space="0" w:color="auto"/>
            <w:right w:val="none" w:sz="0" w:space="0" w:color="auto"/>
          </w:divBdr>
        </w:div>
        <w:div w:id="1812211125">
          <w:marLeft w:val="1166"/>
          <w:marRight w:val="0"/>
          <w:marTop w:val="140"/>
          <w:marBottom w:val="0"/>
          <w:divBdr>
            <w:top w:val="none" w:sz="0" w:space="0" w:color="auto"/>
            <w:left w:val="none" w:sz="0" w:space="0" w:color="auto"/>
            <w:bottom w:val="none" w:sz="0" w:space="0" w:color="auto"/>
            <w:right w:val="none" w:sz="0" w:space="0" w:color="auto"/>
          </w:divBdr>
        </w:div>
        <w:div w:id="553467550">
          <w:marLeft w:val="1166"/>
          <w:marRight w:val="0"/>
          <w:marTop w:val="140"/>
          <w:marBottom w:val="0"/>
          <w:divBdr>
            <w:top w:val="none" w:sz="0" w:space="0" w:color="auto"/>
            <w:left w:val="none" w:sz="0" w:space="0" w:color="auto"/>
            <w:bottom w:val="none" w:sz="0" w:space="0" w:color="auto"/>
            <w:right w:val="none" w:sz="0" w:space="0" w:color="auto"/>
          </w:divBdr>
        </w:div>
        <w:div w:id="1470318883">
          <w:marLeft w:val="1166"/>
          <w:marRight w:val="0"/>
          <w:marTop w:val="140"/>
          <w:marBottom w:val="0"/>
          <w:divBdr>
            <w:top w:val="none" w:sz="0" w:space="0" w:color="auto"/>
            <w:left w:val="none" w:sz="0" w:space="0" w:color="auto"/>
            <w:bottom w:val="none" w:sz="0" w:space="0" w:color="auto"/>
            <w:right w:val="none" w:sz="0" w:space="0" w:color="auto"/>
          </w:divBdr>
        </w:div>
      </w:divsChild>
    </w:div>
    <w:div w:id="1347517133">
      <w:bodyDiv w:val="1"/>
      <w:marLeft w:val="0"/>
      <w:marRight w:val="0"/>
      <w:marTop w:val="0"/>
      <w:marBottom w:val="0"/>
      <w:divBdr>
        <w:top w:val="none" w:sz="0" w:space="0" w:color="auto"/>
        <w:left w:val="none" w:sz="0" w:space="0" w:color="auto"/>
        <w:bottom w:val="none" w:sz="0" w:space="0" w:color="auto"/>
        <w:right w:val="none" w:sz="0" w:space="0" w:color="auto"/>
      </w:divBdr>
    </w:div>
    <w:div w:id="1353728133">
      <w:bodyDiv w:val="1"/>
      <w:marLeft w:val="0"/>
      <w:marRight w:val="0"/>
      <w:marTop w:val="0"/>
      <w:marBottom w:val="0"/>
      <w:divBdr>
        <w:top w:val="none" w:sz="0" w:space="0" w:color="auto"/>
        <w:left w:val="none" w:sz="0" w:space="0" w:color="auto"/>
        <w:bottom w:val="none" w:sz="0" w:space="0" w:color="auto"/>
        <w:right w:val="none" w:sz="0" w:space="0" w:color="auto"/>
      </w:divBdr>
      <w:divsChild>
        <w:div w:id="963075119">
          <w:marLeft w:val="533"/>
          <w:marRight w:val="0"/>
          <w:marTop w:val="140"/>
          <w:marBottom w:val="0"/>
          <w:divBdr>
            <w:top w:val="none" w:sz="0" w:space="0" w:color="auto"/>
            <w:left w:val="none" w:sz="0" w:space="0" w:color="auto"/>
            <w:bottom w:val="none" w:sz="0" w:space="0" w:color="auto"/>
            <w:right w:val="none" w:sz="0" w:space="0" w:color="auto"/>
          </w:divBdr>
        </w:div>
        <w:div w:id="244456182">
          <w:marLeft w:val="1166"/>
          <w:marRight w:val="0"/>
          <w:marTop w:val="140"/>
          <w:marBottom w:val="0"/>
          <w:divBdr>
            <w:top w:val="none" w:sz="0" w:space="0" w:color="auto"/>
            <w:left w:val="none" w:sz="0" w:space="0" w:color="auto"/>
            <w:bottom w:val="none" w:sz="0" w:space="0" w:color="auto"/>
            <w:right w:val="none" w:sz="0" w:space="0" w:color="auto"/>
          </w:divBdr>
        </w:div>
        <w:div w:id="1620915370">
          <w:marLeft w:val="1166"/>
          <w:marRight w:val="0"/>
          <w:marTop w:val="140"/>
          <w:marBottom w:val="0"/>
          <w:divBdr>
            <w:top w:val="none" w:sz="0" w:space="0" w:color="auto"/>
            <w:left w:val="none" w:sz="0" w:space="0" w:color="auto"/>
            <w:bottom w:val="none" w:sz="0" w:space="0" w:color="auto"/>
            <w:right w:val="none" w:sz="0" w:space="0" w:color="auto"/>
          </w:divBdr>
        </w:div>
        <w:div w:id="14817359">
          <w:marLeft w:val="1800"/>
          <w:marRight w:val="0"/>
          <w:marTop w:val="140"/>
          <w:marBottom w:val="0"/>
          <w:divBdr>
            <w:top w:val="none" w:sz="0" w:space="0" w:color="auto"/>
            <w:left w:val="none" w:sz="0" w:space="0" w:color="auto"/>
            <w:bottom w:val="none" w:sz="0" w:space="0" w:color="auto"/>
            <w:right w:val="none" w:sz="0" w:space="0" w:color="auto"/>
          </w:divBdr>
        </w:div>
        <w:div w:id="670717429">
          <w:marLeft w:val="1800"/>
          <w:marRight w:val="0"/>
          <w:marTop w:val="140"/>
          <w:marBottom w:val="0"/>
          <w:divBdr>
            <w:top w:val="none" w:sz="0" w:space="0" w:color="auto"/>
            <w:left w:val="none" w:sz="0" w:space="0" w:color="auto"/>
            <w:bottom w:val="none" w:sz="0" w:space="0" w:color="auto"/>
            <w:right w:val="none" w:sz="0" w:space="0" w:color="auto"/>
          </w:divBdr>
        </w:div>
        <w:div w:id="1021249395">
          <w:marLeft w:val="1800"/>
          <w:marRight w:val="0"/>
          <w:marTop w:val="140"/>
          <w:marBottom w:val="0"/>
          <w:divBdr>
            <w:top w:val="none" w:sz="0" w:space="0" w:color="auto"/>
            <w:left w:val="none" w:sz="0" w:space="0" w:color="auto"/>
            <w:bottom w:val="none" w:sz="0" w:space="0" w:color="auto"/>
            <w:right w:val="none" w:sz="0" w:space="0" w:color="auto"/>
          </w:divBdr>
        </w:div>
        <w:div w:id="1462383303">
          <w:marLeft w:val="533"/>
          <w:marRight w:val="0"/>
          <w:marTop w:val="140"/>
          <w:marBottom w:val="0"/>
          <w:divBdr>
            <w:top w:val="none" w:sz="0" w:space="0" w:color="auto"/>
            <w:left w:val="none" w:sz="0" w:space="0" w:color="auto"/>
            <w:bottom w:val="none" w:sz="0" w:space="0" w:color="auto"/>
            <w:right w:val="none" w:sz="0" w:space="0" w:color="auto"/>
          </w:divBdr>
        </w:div>
        <w:div w:id="297926731">
          <w:marLeft w:val="1166"/>
          <w:marRight w:val="0"/>
          <w:marTop w:val="140"/>
          <w:marBottom w:val="0"/>
          <w:divBdr>
            <w:top w:val="none" w:sz="0" w:space="0" w:color="auto"/>
            <w:left w:val="none" w:sz="0" w:space="0" w:color="auto"/>
            <w:bottom w:val="none" w:sz="0" w:space="0" w:color="auto"/>
            <w:right w:val="none" w:sz="0" w:space="0" w:color="auto"/>
          </w:divBdr>
        </w:div>
        <w:div w:id="1054736616">
          <w:marLeft w:val="533"/>
          <w:marRight w:val="0"/>
          <w:marTop w:val="140"/>
          <w:marBottom w:val="0"/>
          <w:divBdr>
            <w:top w:val="none" w:sz="0" w:space="0" w:color="auto"/>
            <w:left w:val="none" w:sz="0" w:space="0" w:color="auto"/>
            <w:bottom w:val="none" w:sz="0" w:space="0" w:color="auto"/>
            <w:right w:val="none" w:sz="0" w:space="0" w:color="auto"/>
          </w:divBdr>
        </w:div>
      </w:divsChild>
    </w:div>
    <w:div w:id="1371027188">
      <w:bodyDiv w:val="1"/>
      <w:marLeft w:val="0"/>
      <w:marRight w:val="0"/>
      <w:marTop w:val="0"/>
      <w:marBottom w:val="0"/>
      <w:divBdr>
        <w:top w:val="none" w:sz="0" w:space="0" w:color="auto"/>
        <w:left w:val="none" w:sz="0" w:space="0" w:color="auto"/>
        <w:bottom w:val="none" w:sz="0" w:space="0" w:color="auto"/>
        <w:right w:val="none" w:sz="0" w:space="0" w:color="auto"/>
      </w:divBdr>
    </w:div>
    <w:div w:id="1394506785">
      <w:bodyDiv w:val="1"/>
      <w:marLeft w:val="0"/>
      <w:marRight w:val="0"/>
      <w:marTop w:val="0"/>
      <w:marBottom w:val="0"/>
      <w:divBdr>
        <w:top w:val="none" w:sz="0" w:space="0" w:color="auto"/>
        <w:left w:val="none" w:sz="0" w:space="0" w:color="auto"/>
        <w:bottom w:val="none" w:sz="0" w:space="0" w:color="auto"/>
        <w:right w:val="none" w:sz="0" w:space="0" w:color="auto"/>
      </w:divBdr>
      <w:divsChild>
        <w:div w:id="1334644327">
          <w:marLeft w:val="533"/>
          <w:marRight w:val="0"/>
          <w:marTop w:val="140"/>
          <w:marBottom w:val="0"/>
          <w:divBdr>
            <w:top w:val="none" w:sz="0" w:space="0" w:color="auto"/>
            <w:left w:val="none" w:sz="0" w:space="0" w:color="auto"/>
            <w:bottom w:val="none" w:sz="0" w:space="0" w:color="auto"/>
            <w:right w:val="none" w:sz="0" w:space="0" w:color="auto"/>
          </w:divBdr>
        </w:div>
        <w:div w:id="204760604">
          <w:marLeft w:val="1166"/>
          <w:marRight w:val="0"/>
          <w:marTop w:val="140"/>
          <w:marBottom w:val="0"/>
          <w:divBdr>
            <w:top w:val="none" w:sz="0" w:space="0" w:color="auto"/>
            <w:left w:val="none" w:sz="0" w:space="0" w:color="auto"/>
            <w:bottom w:val="none" w:sz="0" w:space="0" w:color="auto"/>
            <w:right w:val="none" w:sz="0" w:space="0" w:color="auto"/>
          </w:divBdr>
        </w:div>
        <w:div w:id="1819570599">
          <w:marLeft w:val="1800"/>
          <w:marRight w:val="0"/>
          <w:marTop w:val="140"/>
          <w:marBottom w:val="0"/>
          <w:divBdr>
            <w:top w:val="none" w:sz="0" w:space="0" w:color="auto"/>
            <w:left w:val="none" w:sz="0" w:space="0" w:color="auto"/>
            <w:bottom w:val="none" w:sz="0" w:space="0" w:color="auto"/>
            <w:right w:val="none" w:sz="0" w:space="0" w:color="auto"/>
          </w:divBdr>
        </w:div>
        <w:div w:id="1078089840">
          <w:marLeft w:val="2520"/>
          <w:marRight w:val="0"/>
          <w:marTop w:val="140"/>
          <w:marBottom w:val="0"/>
          <w:divBdr>
            <w:top w:val="none" w:sz="0" w:space="0" w:color="auto"/>
            <w:left w:val="none" w:sz="0" w:space="0" w:color="auto"/>
            <w:bottom w:val="none" w:sz="0" w:space="0" w:color="auto"/>
            <w:right w:val="none" w:sz="0" w:space="0" w:color="auto"/>
          </w:divBdr>
        </w:div>
        <w:div w:id="1700549144">
          <w:marLeft w:val="1166"/>
          <w:marRight w:val="0"/>
          <w:marTop w:val="140"/>
          <w:marBottom w:val="0"/>
          <w:divBdr>
            <w:top w:val="none" w:sz="0" w:space="0" w:color="auto"/>
            <w:left w:val="none" w:sz="0" w:space="0" w:color="auto"/>
            <w:bottom w:val="none" w:sz="0" w:space="0" w:color="auto"/>
            <w:right w:val="none" w:sz="0" w:space="0" w:color="auto"/>
          </w:divBdr>
        </w:div>
        <w:div w:id="209659070">
          <w:marLeft w:val="1800"/>
          <w:marRight w:val="0"/>
          <w:marTop w:val="140"/>
          <w:marBottom w:val="0"/>
          <w:divBdr>
            <w:top w:val="none" w:sz="0" w:space="0" w:color="auto"/>
            <w:left w:val="none" w:sz="0" w:space="0" w:color="auto"/>
            <w:bottom w:val="none" w:sz="0" w:space="0" w:color="auto"/>
            <w:right w:val="none" w:sz="0" w:space="0" w:color="auto"/>
          </w:divBdr>
        </w:div>
        <w:div w:id="219248534">
          <w:marLeft w:val="1800"/>
          <w:marRight w:val="0"/>
          <w:marTop w:val="140"/>
          <w:marBottom w:val="0"/>
          <w:divBdr>
            <w:top w:val="none" w:sz="0" w:space="0" w:color="auto"/>
            <w:left w:val="none" w:sz="0" w:space="0" w:color="auto"/>
            <w:bottom w:val="none" w:sz="0" w:space="0" w:color="auto"/>
            <w:right w:val="none" w:sz="0" w:space="0" w:color="auto"/>
          </w:divBdr>
        </w:div>
        <w:div w:id="1491867762">
          <w:marLeft w:val="1800"/>
          <w:marRight w:val="0"/>
          <w:marTop w:val="140"/>
          <w:marBottom w:val="0"/>
          <w:divBdr>
            <w:top w:val="none" w:sz="0" w:space="0" w:color="auto"/>
            <w:left w:val="none" w:sz="0" w:space="0" w:color="auto"/>
            <w:bottom w:val="none" w:sz="0" w:space="0" w:color="auto"/>
            <w:right w:val="none" w:sz="0" w:space="0" w:color="auto"/>
          </w:divBdr>
        </w:div>
      </w:divsChild>
    </w:div>
    <w:div w:id="1416171301">
      <w:bodyDiv w:val="1"/>
      <w:marLeft w:val="0"/>
      <w:marRight w:val="0"/>
      <w:marTop w:val="0"/>
      <w:marBottom w:val="0"/>
      <w:divBdr>
        <w:top w:val="none" w:sz="0" w:space="0" w:color="auto"/>
        <w:left w:val="none" w:sz="0" w:space="0" w:color="auto"/>
        <w:bottom w:val="none" w:sz="0" w:space="0" w:color="auto"/>
        <w:right w:val="none" w:sz="0" w:space="0" w:color="auto"/>
      </w:divBdr>
      <w:divsChild>
        <w:div w:id="440028927">
          <w:marLeft w:val="533"/>
          <w:marRight w:val="0"/>
          <w:marTop w:val="140"/>
          <w:marBottom w:val="0"/>
          <w:divBdr>
            <w:top w:val="none" w:sz="0" w:space="0" w:color="auto"/>
            <w:left w:val="none" w:sz="0" w:space="0" w:color="auto"/>
            <w:bottom w:val="none" w:sz="0" w:space="0" w:color="auto"/>
            <w:right w:val="none" w:sz="0" w:space="0" w:color="auto"/>
          </w:divBdr>
        </w:div>
        <w:div w:id="720638166">
          <w:marLeft w:val="1166"/>
          <w:marRight w:val="0"/>
          <w:marTop w:val="140"/>
          <w:marBottom w:val="0"/>
          <w:divBdr>
            <w:top w:val="none" w:sz="0" w:space="0" w:color="auto"/>
            <w:left w:val="none" w:sz="0" w:space="0" w:color="auto"/>
            <w:bottom w:val="none" w:sz="0" w:space="0" w:color="auto"/>
            <w:right w:val="none" w:sz="0" w:space="0" w:color="auto"/>
          </w:divBdr>
        </w:div>
        <w:div w:id="1755545554">
          <w:marLeft w:val="1166"/>
          <w:marRight w:val="0"/>
          <w:marTop w:val="140"/>
          <w:marBottom w:val="0"/>
          <w:divBdr>
            <w:top w:val="none" w:sz="0" w:space="0" w:color="auto"/>
            <w:left w:val="none" w:sz="0" w:space="0" w:color="auto"/>
            <w:bottom w:val="none" w:sz="0" w:space="0" w:color="auto"/>
            <w:right w:val="none" w:sz="0" w:space="0" w:color="auto"/>
          </w:divBdr>
        </w:div>
        <w:div w:id="1384063019">
          <w:marLeft w:val="533"/>
          <w:marRight w:val="0"/>
          <w:marTop w:val="140"/>
          <w:marBottom w:val="0"/>
          <w:divBdr>
            <w:top w:val="none" w:sz="0" w:space="0" w:color="auto"/>
            <w:left w:val="none" w:sz="0" w:space="0" w:color="auto"/>
            <w:bottom w:val="none" w:sz="0" w:space="0" w:color="auto"/>
            <w:right w:val="none" w:sz="0" w:space="0" w:color="auto"/>
          </w:divBdr>
        </w:div>
        <w:div w:id="890968197">
          <w:marLeft w:val="533"/>
          <w:marRight w:val="0"/>
          <w:marTop w:val="140"/>
          <w:marBottom w:val="0"/>
          <w:divBdr>
            <w:top w:val="none" w:sz="0" w:space="0" w:color="auto"/>
            <w:left w:val="none" w:sz="0" w:space="0" w:color="auto"/>
            <w:bottom w:val="none" w:sz="0" w:space="0" w:color="auto"/>
            <w:right w:val="none" w:sz="0" w:space="0" w:color="auto"/>
          </w:divBdr>
        </w:div>
        <w:div w:id="855122051">
          <w:marLeft w:val="1166"/>
          <w:marRight w:val="0"/>
          <w:marTop w:val="140"/>
          <w:marBottom w:val="0"/>
          <w:divBdr>
            <w:top w:val="none" w:sz="0" w:space="0" w:color="auto"/>
            <w:left w:val="none" w:sz="0" w:space="0" w:color="auto"/>
            <w:bottom w:val="none" w:sz="0" w:space="0" w:color="auto"/>
            <w:right w:val="none" w:sz="0" w:space="0" w:color="auto"/>
          </w:divBdr>
        </w:div>
      </w:divsChild>
    </w:div>
    <w:div w:id="1448966665">
      <w:bodyDiv w:val="1"/>
      <w:marLeft w:val="0"/>
      <w:marRight w:val="0"/>
      <w:marTop w:val="0"/>
      <w:marBottom w:val="0"/>
      <w:divBdr>
        <w:top w:val="none" w:sz="0" w:space="0" w:color="auto"/>
        <w:left w:val="none" w:sz="0" w:space="0" w:color="auto"/>
        <w:bottom w:val="none" w:sz="0" w:space="0" w:color="auto"/>
        <w:right w:val="none" w:sz="0" w:space="0" w:color="auto"/>
      </w:divBdr>
    </w:div>
    <w:div w:id="1480002281">
      <w:bodyDiv w:val="1"/>
      <w:marLeft w:val="0"/>
      <w:marRight w:val="0"/>
      <w:marTop w:val="0"/>
      <w:marBottom w:val="0"/>
      <w:divBdr>
        <w:top w:val="none" w:sz="0" w:space="0" w:color="auto"/>
        <w:left w:val="none" w:sz="0" w:space="0" w:color="auto"/>
        <w:bottom w:val="none" w:sz="0" w:space="0" w:color="auto"/>
        <w:right w:val="none" w:sz="0" w:space="0" w:color="auto"/>
      </w:divBdr>
    </w:div>
    <w:div w:id="1556159664">
      <w:bodyDiv w:val="1"/>
      <w:marLeft w:val="0"/>
      <w:marRight w:val="0"/>
      <w:marTop w:val="0"/>
      <w:marBottom w:val="0"/>
      <w:divBdr>
        <w:top w:val="none" w:sz="0" w:space="0" w:color="auto"/>
        <w:left w:val="none" w:sz="0" w:space="0" w:color="auto"/>
        <w:bottom w:val="none" w:sz="0" w:space="0" w:color="auto"/>
        <w:right w:val="none" w:sz="0" w:space="0" w:color="auto"/>
      </w:divBdr>
      <w:divsChild>
        <w:div w:id="973293909">
          <w:marLeft w:val="533"/>
          <w:marRight w:val="0"/>
          <w:marTop w:val="140"/>
          <w:marBottom w:val="0"/>
          <w:divBdr>
            <w:top w:val="none" w:sz="0" w:space="0" w:color="auto"/>
            <w:left w:val="none" w:sz="0" w:space="0" w:color="auto"/>
            <w:bottom w:val="none" w:sz="0" w:space="0" w:color="auto"/>
            <w:right w:val="none" w:sz="0" w:space="0" w:color="auto"/>
          </w:divBdr>
        </w:div>
        <w:div w:id="1760439616">
          <w:marLeft w:val="1166"/>
          <w:marRight w:val="0"/>
          <w:marTop w:val="140"/>
          <w:marBottom w:val="0"/>
          <w:divBdr>
            <w:top w:val="none" w:sz="0" w:space="0" w:color="auto"/>
            <w:left w:val="none" w:sz="0" w:space="0" w:color="auto"/>
            <w:bottom w:val="none" w:sz="0" w:space="0" w:color="auto"/>
            <w:right w:val="none" w:sz="0" w:space="0" w:color="auto"/>
          </w:divBdr>
        </w:div>
        <w:div w:id="1968537558">
          <w:marLeft w:val="1166"/>
          <w:marRight w:val="0"/>
          <w:marTop w:val="140"/>
          <w:marBottom w:val="0"/>
          <w:divBdr>
            <w:top w:val="none" w:sz="0" w:space="0" w:color="auto"/>
            <w:left w:val="none" w:sz="0" w:space="0" w:color="auto"/>
            <w:bottom w:val="none" w:sz="0" w:space="0" w:color="auto"/>
            <w:right w:val="none" w:sz="0" w:space="0" w:color="auto"/>
          </w:divBdr>
        </w:div>
        <w:div w:id="1409500993">
          <w:marLeft w:val="533"/>
          <w:marRight w:val="0"/>
          <w:marTop w:val="140"/>
          <w:marBottom w:val="0"/>
          <w:divBdr>
            <w:top w:val="none" w:sz="0" w:space="0" w:color="auto"/>
            <w:left w:val="none" w:sz="0" w:space="0" w:color="auto"/>
            <w:bottom w:val="none" w:sz="0" w:space="0" w:color="auto"/>
            <w:right w:val="none" w:sz="0" w:space="0" w:color="auto"/>
          </w:divBdr>
        </w:div>
        <w:div w:id="693961458">
          <w:marLeft w:val="1166"/>
          <w:marRight w:val="0"/>
          <w:marTop w:val="140"/>
          <w:marBottom w:val="0"/>
          <w:divBdr>
            <w:top w:val="none" w:sz="0" w:space="0" w:color="auto"/>
            <w:left w:val="none" w:sz="0" w:space="0" w:color="auto"/>
            <w:bottom w:val="none" w:sz="0" w:space="0" w:color="auto"/>
            <w:right w:val="none" w:sz="0" w:space="0" w:color="auto"/>
          </w:divBdr>
        </w:div>
        <w:div w:id="194200533">
          <w:marLeft w:val="1166"/>
          <w:marRight w:val="0"/>
          <w:marTop w:val="140"/>
          <w:marBottom w:val="0"/>
          <w:divBdr>
            <w:top w:val="none" w:sz="0" w:space="0" w:color="auto"/>
            <w:left w:val="none" w:sz="0" w:space="0" w:color="auto"/>
            <w:bottom w:val="none" w:sz="0" w:space="0" w:color="auto"/>
            <w:right w:val="none" w:sz="0" w:space="0" w:color="auto"/>
          </w:divBdr>
        </w:div>
        <w:div w:id="1344237475">
          <w:marLeft w:val="1166"/>
          <w:marRight w:val="0"/>
          <w:marTop w:val="140"/>
          <w:marBottom w:val="0"/>
          <w:divBdr>
            <w:top w:val="none" w:sz="0" w:space="0" w:color="auto"/>
            <w:left w:val="none" w:sz="0" w:space="0" w:color="auto"/>
            <w:bottom w:val="none" w:sz="0" w:space="0" w:color="auto"/>
            <w:right w:val="none" w:sz="0" w:space="0" w:color="auto"/>
          </w:divBdr>
        </w:div>
        <w:div w:id="1891572470">
          <w:marLeft w:val="1166"/>
          <w:marRight w:val="0"/>
          <w:marTop w:val="140"/>
          <w:marBottom w:val="0"/>
          <w:divBdr>
            <w:top w:val="none" w:sz="0" w:space="0" w:color="auto"/>
            <w:left w:val="none" w:sz="0" w:space="0" w:color="auto"/>
            <w:bottom w:val="none" w:sz="0" w:space="0" w:color="auto"/>
            <w:right w:val="none" w:sz="0" w:space="0" w:color="auto"/>
          </w:divBdr>
        </w:div>
        <w:div w:id="1580628279">
          <w:marLeft w:val="1166"/>
          <w:marRight w:val="0"/>
          <w:marTop w:val="140"/>
          <w:marBottom w:val="0"/>
          <w:divBdr>
            <w:top w:val="none" w:sz="0" w:space="0" w:color="auto"/>
            <w:left w:val="none" w:sz="0" w:space="0" w:color="auto"/>
            <w:bottom w:val="none" w:sz="0" w:space="0" w:color="auto"/>
            <w:right w:val="none" w:sz="0" w:space="0" w:color="auto"/>
          </w:divBdr>
        </w:div>
      </w:divsChild>
    </w:div>
    <w:div w:id="1607536223">
      <w:bodyDiv w:val="1"/>
      <w:marLeft w:val="0"/>
      <w:marRight w:val="0"/>
      <w:marTop w:val="0"/>
      <w:marBottom w:val="0"/>
      <w:divBdr>
        <w:top w:val="none" w:sz="0" w:space="0" w:color="auto"/>
        <w:left w:val="none" w:sz="0" w:space="0" w:color="auto"/>
        <w:bottom w:val="none" w:sz="0" w:space="0" w:color="auto"/>
        <w:right w:val="none" w:sz="0" w:space="0" w:color="auto"/>
      </w:divBdr>
    </w:div>
    <w:div w:id="1717313749">
      <w:bodyDiv w:val="1"/>
      <w:marLeft w:val="0"/>
      <w:marRight w:val="0"/>
      <w:marTop w:val="0"/>
      <w:marBottom w:val="0"/>
      <w:divBdr>
        <w:top w:val="none" w:sz="0" w:space="0" w:color="auto"/>
        <w:left w:val="none" w:sz="0" w:space="0" w:color="auto"/>
        <w:bottom w:val="none" w:sz="0" w:space="0" w:color="auto"/>
        <w:right w:val="none" w:sz="0" w:space="0" w:color="auto"/>
      </w:divBdr>
    </w:div>
    <w:div w:id="1823815988">
      <w:bodyDiv w:val="1"/>
      <w:marLeft w:val="0"/>
      <w:marRight w:val="0"/>
      <w:marTop w:val="0"/>
      <w:marBottom w:val="0"/>
      <w:divBdr>
        <w:top w:val="none" w:sz="0" w:space="0" w:color="auto"/>
        <w:left w:val="none" w:sz="0" w:space="0" w:color="auto"/>
        <w:bottom w:val="none" w:sz="0" w:space="0" w:color="auto"/>
        <w:right w:val="none" w:sz="0" w:space="0" w:color="auto"/>
      </w:divBdr>
      <w:divsChild>
        <w:div w:id="1852065288">
          <w:marLeft w:val="533"/>
          <w:marRight w:val="0"/>
          <w:marTop w:val="140"/>
          <w:marBottom w:val="0"/>
          <w:divBdr>
            <w:top w:val="none" w:sz="0" w:space="0" w:color="auto"/>
            <w:left w:val="none" w:sz="0" w:space="0" w:color="auto"/>
            <w:bottom w:val="none" w:sz="0" w:space="0" w:color="auto"/>
            <w:right w:val="none" w:sz="0" w:space="0" w:color="auto"/>
          </w:divBdr>
        </w:div>
        <w:div w:id="861166273">
          <w:marLeft w:val="1166"/>
          <w:marRight w:val="0"/>
          <w:marTop w:val="140"/>
          <w:marBottom w:val="0"/>
          <w:divBdr>
            <w:top w:val="none" w:sz="0" w:space="0" w:color="auto"/>
            <w:left w:val="none" w:sz="0" w:space="0" w:color="auto"/>
            <w:bottom w:val="none" w:sz="0" w:space="0" w:color="auto"/>
            <w:right w:val="none" w:sz="0" w:space="0" w:color="auto"/>
          </w:divBdr>
        </w:div>
        <w:div w:id="1151024048">
          <w:marLeft w:val="1166"/>
          <w:marRight w:val="0"/>
          <w:marTop w:val="140"/>
          <w:marBottom w:val="0"/>
          <w:divBdr>
            <w:top w:val="none" w:sz="0" w:space="0" w:color="auto"/>
            <w:left w:val="none" w:sz="0" w:space="0" w:color="auto"/>
            <w:bottom w:val="none" w:sz="0" w:space="0" w:color="auto"/>
            <w:right w:val="none" w:sz="0" w:space="0" w:color="auto"/>
          </w:divBdr>
        </w:div>
        <w:div w:id="1879973207">
          <w:marLeft w:val="1800"/>
          <w:marRight w:val="0"/>
          <w:marTop w:val="140"/>
          <w:marBottom w:val="0"/>
          <w:divBdr>
            <w:top w:val="none" w:sz="0" w:space="0" w:color="auto"/>
            <w:left w:val="none" w:sz="0" w:space="0" w:color="auto"/>
            <w:bottom w:val="none" w:sz="0" w:space="0" w:color="auto"/>
            <w:right w:val="none" w:sz="0" w:space="0" w:color="auto"/>
          </w:divBdr>
        </w:div>
        <w:div w:id="488325973">
          <w:marLeft w:val="2520"/>
          <w:marRight w:val="0"/>
          <w:marTop w:val="140"/>
          <w:marBottom w:val="0"/>
          <w:divBdr>
            <w:top w:val="none" w:sz="0" w:space="0" w:color="auto"/>
            <w:left w:val="none" w:sz="0" w:space="0" w:color="auto"/>
            <w:bottom w:val="none" w:sz="0" w:space="0" w:color="auto"/>
            <w:right w:val="none" w:sz="0" w:space="0" w:color="auto"/>
          </w:divBdr>
        </w:div>
        <w:div w:id="966817550">
          <w:marLeft w:val="1800"/>
          <w:marRight w:val="0"/>
          <w:marTop w:val="140"/>
          <w:marBottom w:val="0"/>
          <w:divBdr>
            <w:top w:val="none" w:sz="0" w:space="0" w:color="auto"/>
            <w:left w:val="none" w:sz="0" w:space="0" w:color="auto"/>
            <w:bottom w:val="none" w:sz="0" w:space="0" w:color="auto"/>
            <w:right w:val="none" w:sz="0" w:space="0" w:color="auto"/>
          </w:divBdr>
        </w:div>
        <w:div w:id="1908610806">
          <w:marLeft w:val="2520"/>
          <w:marRight w:val="0"/>
          <w:marTop w:val="140"/>
          <w:marBottom w:val="0"/>
          <w:divBdr>
            <w:top w:val="none" w:sz="0" w:space="0" w:color="auto"/>
            <w:left w:val="none" w:sz="0" w:space="0" w:color="auto"/>
            <w:bottom w:val="none" w:sz="0" w:space="0" w:color="auto"/>
            <w:right w:val="none" w:sz="0" w:space="0" w:color="auto"/>
          </w:divBdr>
        </w:div>
        <w:div w:id="1543709527">
          <w:marLeft w:val="1800"/>
          <w:marRight w:val="0"/>
          <w:marTop w:val="140"/>
          <w:marBottom w:val="0"/>
          <w:divBdr>
            <w:top w:val="none" w:sz="0" w:space="0" w:color="auto"/>
            <w:left w:val="none" w:sz="0" w:space="0" w:color="auto"/>
            <w:bottom w:val="none" w:sz="0" w:space="0" w:color="auto"/>
            <w:right w:val="none" w:sz="0" w:space="0" w:color="auto"/>
          </w:divBdr>
        </w:div>
        <w:div w:id="1207987023">
          <w:marLeft w:val="2520"/>
          <w:marRight w:val="0"/>
          <w:marTop w:val="140"/>
          <w:marBottom w:val="0"/>
          <w:divBdr>
            <w:top w:val="none" w:sz="0" w:space="0" w:color="auto"/>
            <w:left w:val="none" w:sz="0" w:space="0" w:color="auto"/>
            <w:bottom w:val="none" w:sz="0" w:space="0" w:color="auto"/>
            <w:right w:val="none" w:sz="0" w:space="0" w:color="auto"/>
          </w:divBdr>
        </w:div>
        <w:div w:id="1843816391">
          <w:marLeft w:val="1800"/>
          <w:marRight w:val="0"/>
          <w:marTop w:val="140"/>
          <w:marBottom w:val="0"/>
          <w:divBdr>
            <w:top w:val="none" w:sz="0" w:space="0" w:color="auto"/>
            <w:left w:val="none" w:sz="0" w:space="0" w:color="auto"/>
            <w:bottom w:val="none" w:sz="0" w:space="0" w:color="auto"/>
            <w:right w:val="none" w:sz="0" w:space="0" w:color="auto"/>
          </w:divBdr>
        </w:div>
        <w:div w:id="1500733159">
          <w:marLeft w:val="2520"/>
          <w:marRight w:val="0"/>
          <w:marTop w:val="140"/>
          <w:marBottom w:val="0"/>
          <w:divBdr>
            <w:top w:val="none" w:sz="0" w:space="0" w:color="auto"/>
            <w:left w:val="none" w:sz="0" w:space="0" w:color="auto"/>
            <w:bottom w:val="none" w:sz="0" w:space="0" w:color="auto"/>
            <w:right w:val="none" w:sz="0" w:space="0" w:color="auto"/>
          </w:divBdr>
        </w:div>
      </w:divsChild>
    </w:div>
    <w:div w:id="2064283535">
      <w:bodyDiv w:val="1"/>
      <w:marLeft w:val="0"/>
      <w:marRight w:val="0"/>
      <w:marTop w:val="0"/>
      <w:marBottom w:val="0"/>
      <w:divBdr>
        <w:top w:val="none" w:sz="0" w:space="0" w:color="auto"/>
        <w:left w:val="none" w:sz="0" w:space="0" w:color="auto"/>
        <w:bottom w:val="none" w:sz="0" w:space="0" w:color="auto"/>
        <w:right w:val="none" w:sz="0" w:space="0" w:color="auto"/>
      </w:divBdr>
    </w:div>
    <w:div w:id="2134902172">
      <w:bodyDiv w:val="1"/>
      <w:marLeft w:val="0"/>
      <w:marRight w:val="0"/>
      <w:marTop w:val="0"/>
      <w:marBottom w:val="0"/>
      <w:divBdr>
        <w:top w:val="none" w:sz="0" w:space="0" w:color="auto"/>
        <w:left w:val="none" w:sz="0" w:space="0" w:color="auto"/>
        <w:bottom w:val="none" w:sz="0" w:space="0" w:color="auto"/>
        <w:right w:val="none" w:sz="0" w:space="0" w:color="auto"/>
      </w:divBdr>
    </w:div>
    <w:div w:id="214087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9198</TotalTime>
  <Pages>22</Pages>
  <Words>3550</Words>
  <Characters>20239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posavad</dc:creator>
  <cp:lastModifiedBy>greg posavad</cp:lastModifiedBy>
  <cp:revision>127</cp:revision>
  <dcterms:created xsi:type="dcterms:W3CDTF">2013-10-14T16:29:00Z</dcterms:created>
  <dcterms:modified xsi:type="dcterms:W3CDTF">2013-10-21T01:51:00Z</dcterms:modified>
</cp:coreProperties>
</file>