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6F1" w:rsidRDefault="002201C2">
      <w:r>
        <w:t>ECO100 Review</w:t>
      </w:r>
    </w:p>
    <w:p w:rsidR="00430335" w:rsidRDefault="00430335">
      <w:r>
        <w:t>Chapter 7</w:t>
      </w:r>
    </w:p>
    <w:p w:rsidR="002201C2" w:rsidRDefault="002201C2" w:rsidP="002201C2">
      <w:pPr>
        <w:pStyle w:val="ListParagraph"/>
        <w:numPr>
          <w:ilvl w:val="0"/>
          <w:numId w:val="1"/>
        </w:numPr>
      </w:pPr>
      <w:r>
        <w:t xml:space="preserve">Q = f(L, K) </w:t>
      </w:r>
    </w:p>
    <w:p w:rsidR="002201C2" w:rsidRDefault="002201C2" w:rsidP="002201C2">
      <w:pPr>
        <w:pStyle w:val="ListParagraph"/>
        <w:numPr>
          <w:ilvl w:val="0"/>
          <w:numId w:val="1"/>
        </w:numPr>
      </w:pPr>
      <w:r>
        <w:t>Q: flow of output, L: flow of labour services, K: flow of capital services, f: production function</w:t>
      </w:r>
    </w:p>
    <w:p w:rsidR="002201C2" w:rsidRDefault="002201C2" w:rsidP="002201C2">
      <w:pPr>
        <w:pStyle w:val="ListParagraph"/>
        <w:numPr>
          <w:ilvl w:val="0"/>
          <w:numId w:val="1"/>
        </w:numPr>
      </w:pPr>
      <w:r>
        <w:t xml:space="preserve">describes the technological relationship between the inputs that a firm uses and the output that it produces </w:t>
      </w:r>
    </w:p>
    <w:p w:rsidR="002201C2" w:rsidRDefault="002201C2" w:rsidP="002201C2"/>
    <w:p w:rsidR="002201C2" w:rsidRDefault="002201C2" w:rsidP="002201C2">
      <w:pPr>
        <w:pStyle w:val="ListParagraph"/>
        <w:numPr>
          <w:ilvl w:val="0"/>
          <w:numId w:val="1"/>
        </w:numPr>
      </w:pPr>
      <w:r>
        <w:t>Accounting profits = revenues – explicit costs</w:t>
      </w:r>
    </w:p>
    <w:p w:rsidR="002201C2" w:rsidRDefault="002201C2" w:rsidP="002201C2">
      <w:pPr>
        <w:pStyle w:val="ListParagraph"/>
        <w:numPr>
          <w:ilvl w:val="0"/>
          <w:numId w:val="1"/>
        </w:numPr>
      </w:pPr>
      <w:r>
        <w:t xml:space="preserve">Economics profits (pure profits) = revenues – explicit costs – implicit costs </w:t>
      </w:r>
    </w:p>
    <w:p w:rsidR="002201C2" w:rsidRDefault="002201C2" w:rsidP="002201C2">
      <w:pPr>
        <w:pStyle w:val="ListParagraph"/>
        <w:ind w:left="2160"/>
      </w:pPr>
      <w:r>
        <w:t xml:space="preserve">                           = accounting profits – implicit costs</w:t>
      </w:r>
    </w:p>
    <w:p w:rsidR="002201C2" w:rsidRDefault="002201C2" w:rsidP="002201C2">
      <w:pPr>
        <w:pStyle w:val="ListParagraph"/>
        <w:numPr>
          <w:ilvl w:val="0"/>
          <w:numId w:val="1"/>
        </w:numPr>
      </w:pPr>
      <w:r>
        <w:t xml:space="preserve">explicit costs: </w:t>
      </w:r>
    </w:p>
    <w:p w:rsidR="002201C2" w:rsidRDefault="002201C2" w:rsidP="002201C2">
      <w:pPr>
        <w:pStyle w:val="ListParagraph"/>
        <w:numPr>
          <w:ilvl w:val="1"/>
          <w:numId w:val="1"/>
        </w:numPr>
      </w:pPr>
      <w:r>
        <w:t>opportunity cost of time</w:t>
      </w:r>
    </w:p>
    <w:p w:rsidR="002201C2" w:rsidRDefault="002201C2" w:rsidP="002201C2">
      <w:pPr>
        <w:pStyle w:val="ListParagraph"/>
        <w:numPr>
          <w:ilvl w:val="1"/>
          <w:numId w:val="1"/>
        </w:numPr>
      </w:pPr>
      <w:r>
        <w:t>opportunity cost of capital</w:t>
      </w:r>
    </w:p>
    <w:p w:rsidR="002201C2" w:rsidRDefault="002201C2" w:rsidP="002201C2"/>
    <w:p w:rsidR="002201C2" w:rsidRPr="00F24421" w:rsidRDefault="002201C2" w:rsidP="002201C2">
      <w:pPr>
        <w:pStyle w:val="ListParagraph"/>
        <w:numPr>
          <w:ilvl w:val="0"/>
          <w:numId w:val="1"/>
        </w:numPr>
      </w:pPr>
      <w:r>
        <w:t>Profit (</w:t>
      </w:r>
      <w:r>
        <w:rPr>
          <w:rFonts w:cs="Arial"/>
          <w:color w:val="444444"/>
          <w:shd w:val="clear" w:color="auto" w:fill="FFFFFF"/>
        </w:rPr>
        <w:t xml:space="preserve">π) = TR – TC </w:t>
      </w:r>
    </w:p>
    <w:p w:rsidR="000D0682" w:rsidRPr="0054762C" w:rsidRDefault="00F24421" w:rsidP="000D0682">
      <w:pPr>
        <w:pStyle w:val="ListParagraph"/>
        <w:numPr>
          <w:ilvl w:val="0"/>
          <w:numId w:val="1"/>
        </w:numPr>
      </w:pPr>
      <w:r>
        <w:rPr>
          <w:rFonts w:cs="Arial"/>
          <w:color w:val="444444"/>
          <w:shd w:val="clear" w:color="auto" w:fill="FFFFFF"/>
        </w:rPr>
        <w:t>AP = TP / L</w:t>
      </w:r>
    </w:p>
    <w:p w:rsidR="0054762C" w:rsidRPr="000D0682" w:rsidRDefault="0054762C" w:rsidP="0054762C">
      <w:pPr>
        <w:pStyle w:val="ListParagraph"/>
        <w:numPr>
          <w:ilvl w:val="0"/>
          <w:numId w:val="1"/>
        </w:numPr>
      </w:pPr>
      <w:r>
        <w:rPr>
          <w:rFonts w:cs="Arial"/>
          <w:color w:val="444444"/>
          <w:shd w:val="clear" w:color="auto" w:fill="FFFFFF"/>
        </w:rPr>
        <w:t xml:space="preserve">TC = TFC + TVC </w:t>
      </w:r>
    </w:p>
    <w:p w:rsidR="0054762C" w:rsidRPr="00F24421" w:rsidRDefault="0054762C" w:rsidP="0054762C">
      <w:pPr>
        <w:pStyle w:val="ListParagraph"/>
        <w:numPr>
          <w:ilvl w:val="1"/>
          <w:numId w:val="1"/>
        </w:numPr>
      </w:pPr>
      <w:r>
        <w:t>the total cost of producing any level of output</w:t>
      </w:r>
    </w:p>
    <w:p w:rsidR="00F24421" w:rsidRPr="00952E6C" w:rsidRDefault="00F24421" w:rsidP="002201C2">
      <w:pPr>
        <w:pStyle w:val="ListParagraph"/>
        <w:numPr>
          <w:ilvl w:val="0"/>
          <w:numId w:val="1"/>
        </w:numPr>
      </w:pPr>
      <w:r>
        <w:rPr>
          <w:rFonts w:cs="Arial"/>
          <w:color w:val="444444"/>
          <w:shd w:val="clear" w:color="auto" w:fill="FFFFFF"/>
        </w:rPr>
        <w:t>MP = Δ</w:t>
      </w:r>
      <w:r w:rsidR="000D0682">
        <w:rPr>
          <w:rFonts w:cs="Arial"/>
          <w:color w:val="444444"/>
          <w:shd w:val="clear" w:color="auto" w:fill="FFFFFF"/>
        </w:rPr>
        <w:t>TP / ΔL</w:t>
      </w:r>
    </w:p>
    <w:p w:rsidR="000D0682" w:rsidRPr="000D0682" w:rsidRDefault="000D0682" w:rsidP="000D0682">
      <w:pPr>
        <w:pStyle w:val="ListParagraph"/>
        <w:numPr>
          <w:ilvl w:val="1"/>
          <w:numId w:val="1"/>
        </w:numPr>
      </w:pPr>
      <w:r>
        <w:rPr>
          <w:rFonts w:cs="Arial"/>
          <w:color w:val="444444"/>
          <w:shd w:val="clear" w:color="auto" w:fill="FFFFFF"/>
        </w:rPr>
        <w:t>the change in total output that results from changing one more unit of a variable factor</w:t>
      </w:r>
    </w:p>
    <w:p w:rsidR="000D0682" w:rsidRPr="0054762C" w:rsidRDefault="000D0682" w:rsidP="002201C2">
      <w:pPr>
        <w:pStyle w:val="ListParagraph"/>
        <w:numPr>
          <w:ilvl w:val="0"/>
          <w:numId w:val="1"/>
        </w:numPr>
      </w:pPr>
      <w:r>
        <w:rPr>
          <w:rFonts w:cs="Arial"/>
          <w:color w:val="444444"/>
          <w:shd w:val="clear" w:color="auto" w:fill="FFFFFF"/>
        </w:rPr>
        <w:t>TP (total product) – total amount produced by a firm during some time period</w:t>
      </w:r>
    </w:p>
    <w:p w:rsidR="0054762C" w:rsidRPr="0054762C" w:rsidRDefault="0054762C" w:rsidP="002201C2">
      <w:pPr>
        <w:pStyle w:val="ListParagraph"/>
        <w:numPr>
          <w:ilvl w:val="0"/>
          <w:numId w:val="1"/>
        </w:numPr>
      </w:pPr>
      <w:r>
        <w:rPr>
          <w:rFonts w:cs="Arial"/>
          <w:color w:val="444444"/>
          <w:shd w:val="clear" w:color="auto" w:fill="FFFFFF"/>
        </w:rPr>
        <w:t>TFC – the cost of the fixed factors; does not vary with the level of output (same for 1 or 1000 units)</w:t>
      </w:r>
    </w:p>
    <w:p w:rsidR="0054762C" w:rsidRPr="0054762C" w:rsidRDefault="0054762C" w:rsidP="002201C2">
      <w:pPr>
        <w:pStyle w:val="ListParagraph"/>
        <w:numPr>
          <w:ilvl w:val="0"/>
          <w:numId w:val="1"/>
        </w:numPr>
      </w:pPr>
      <w:r>
        <w:rPr>
          <w:rFonts w:cs="Arial"/>
          <w:color w:val="444444"/>
          <w:shd w:val="clear" w:color="auto" w:fill="FFFFFF"/>
        </w:rPr>
        <w:t xml:space="preserve">TVC  - the cost of the variable factors; it varies directly with the level of output </w:t>
      </w:r>
    </w:p>
    <w:p w:rsidR="0054762C" w:rsidRPr="0054762C" w:rsidRDefault="0054762C" w:rsidP="002201C2">
      <w:pPr>
        <w:pStyle w:val="ListParagraph"/>
        <w:numPr>
          <w:ilvl w:val="0"/>
          <w:numId w:val="1"/>
        </w:numPr>
      </w:pPr>
      <w:r>
        <w:rPr>
          <w:rFonts w:cs="Arial"/>
          <w:color w:val="444444"/>
          <w:shd w:val="clear" w:color="auto" w:fill="FFFFFF"/>
        </w:rPr>
        <w:t xml:space="preserve">ATC = TC/Q </w:t>
      </w:r>
    </w:p>
    <w:p w:rsidR="0054762C" w:rsidRPr="0054762C" w:rsidRDefault="0054762C" w:rsidP="0054762C">
      <w:pPr>
        <w:pStyle w:val="ListParagraph"/>
      </w:pPr>
      <w:r>
        <w:rPr>
          <w:rFonts w:cs="Arial"/>
          <w:color w:val="444444"/>
          <w:shd w:val="clear" w:color="auto" w:fill="FFFFFF"/>
        </w:rPr>
        <w:t xml:space="preserve">        = AVC + AFC</w:t>
      </w:r>
    </w:p>
    <w:p w:rsidR="0054762C" w:rsidRPr="0054762C" w:rsidRDefault="0054762C" w:rsidP="0054762C">
      <w:pPr>
        <w:pStyle w:val="ListParagraph"/>
        <w:numPr>
          <w:ilvl w:val="1"/>
          <w:numId w:val="1"/>
        </w:numPr>
      </w:pPr>
      <w:r>
        <w:rPr>
          <w:rFonts w:cs="Arial"/>
          <w:color w:val="444444"/>
          <w:shd w:val="clear" w:color="auto" w:fill="FFFFFF"/>
        </w:rPr>
        <w:t xml:space="preserve"> the total cost of producing any given number of units divided by the number of units</w:t>
      </w:r>
    </w:p>
    <w:p w:rsidR="0054762C" w:rsidRDefault="0054762C" w:rsidP="0054762C">
      <w:pPr>
        <w:pStyle w:val="ListParagraph"/>
        <w:numPr>
          <w:ilvl w:val="0"/>
          <w:numId w:val="1"/>
        </w:numPr>
      </w:pPr>
      <w:r>
        <w:t>AFC = TFC/Q</w:t>
      </w:r>
    </w:p>
    <w:p w:rsidR="0054762C" w:rsidRDefault="0054762C" w:rsidP="0054762C">
      <w:pPr>
        <w:pStyle w:val="ListParagraph"/>
        <w:numPr>
          <w:ilvl w:val="1"/>
          <w:numId w:val="1"/>
        </w:numPr>
      </w:pPr>
      <w:r>
        <w:t xml:space="preserve">declines continually as output increases because the amount of the fixed cost attributed to each unit of output falls </w:t>
      </w:r>
    </w:p>
    <w:p w:rsidR="001435CE" w:rsidRDefault="001435CE" w:rsidP="001435CE">
      <w:pPr>
        <w:pStyle w:val="ListParagraph"/>
        <w:numPr>
          <w:ilvl w:val="0"/>
          <w:numId w:val="1"/>
        </w:numPr>
      </w:pPr>
      <w:r>
        <w:t>AVC = TVC/Q</w:t>
      </w:r>
    </w:p>
    <w:p w:rsidR="001435CE" w:rsidRDefault="001435CE" w:rsidP="001435CE">
      <w:pPr>
        <w:pStyle w:val="ListParagraph"/>
        <w:numPr>
          <w:ilvl w:val="1"/>
          <w:numId w:val="1"/>
        </w:numPr>
      </w:pPr>
      <w:r>
        <w:t xml:space="preserve">first declines as output rises, reaches a minimum, and then creases as output continues to rise </w:t>
      </w:r>
    </w:p>
    <w:p w:rsidR="001435CE" w:rsidRPr="001435CE" w:rsidRDefault="001435CE" w:rsidP="001435CE">
      <w:pPr>
        <w:pStyle w:val="ListParagraph"/>
        <w:numPr>
          <w:ilvl w:val="0"/>
          <w:numId w:val="1"/>
        </w:numPr>
      </w:pPr>
      <w:r>
        <w:t xml:space="preserve">MC = </w:t>
      </w:r>
      <w:r>
        <w:rPr>
          <w:rFonts w:cs="Arial"/>
          <w:color w:val="444444"/>
          <w:shd w:val="clear" w:color="auto" w:fill="FFFFFF"/>
        </w:rPr>
        <w:t>ΔTC / ΔQ</w:t>
      </w:r>
    </w:p>
    <w:p w:rsidR="001435CE" w:rsidRDefault="001435CE" w:rsidP="001435CE">
      <w:pPr>
        <w:pStyle w:val="ListParagraph"/>
        <w:numPr>
          <w:ilvl w:val="1"/>
          <w:numId w:val="1"/>
        </w:numPr>
      </w:pPr>
      <w:r>
        <w:t>the increase in total cost resulting from a one unit increase in the level of output</w:t>
      </w:r>
    </w:p>
    <w:p w:rsidR="00B5314F" w:rsidRDefault="00B5314F" w:rsidP="00B5314F">
      <w:pPr>
        <w:pStyle w:val="ListParagraph"/>
        <w:numPr>
          <w:ilvl w:val="0"/>
          <w:numId w:val="1"/>
        </w:numPr>
      </w:pPr>
      <w:r>
        <w:t xml:space="preserve">Capacity point – the largest output that can be produced without having average costs per unit rise.             </w:t>
      </w:r>
    </w:p>
    <w:p w:rsidR="00B5314F" w:rsidRPr="002201C2" w:rsidRDefault="00B5314F" w:rsidP="00B5314F">
      <w:pPr>
        <w:pStyle w:val="ListParagraph"/>
        <w:numPr>
          <w:ilvl w:val="0"/>
          <w:numId w:val="1"/>
        </w:numPr>
      </w:pPr>
      <w:r>
        <w:t xml:space="preserve">Excess capacity – a firm is producing at an output less than the point of minimum average total cost                                                                                                                                                                                                                                                                                                                                                                                                                                                                              </w:t>
      </w:r>
    </w:p>
    <w:p w:rsidR="002201C2" w:rsidRDefault="002201C2" w:rsidP="002201C2"/>
    <w:p w:rsidR="002201C2" w:rsidRDefault="002201C2" w:rsidP="002201C2">
      <w:pPr>
        <w:pStyle w:val="ListParagraph"/>
        <w:numPr>
          <w:ilvl w:val="0"/>
          <w:numId w:val="1"/>
        </w:numPr>
      </w:pPr>
      <w:r>
        <w:lastRenderedPageBreak/>
        <w:t>Short run: a period of time in which the quantity of some inputs cannot be increased beyond the</w:t>
      </w:r>
      <w:r w:rsidR="00B5314F">
        <w:t xml:space="preserve"> fixed amount that is available</w:t>
      </w:r>
    </w:p>
    <w:p w:rsidR="00E37656" w:rsidRDefault="00E37656" w:rsidP="00E37656">
      <w:pPr>
        <w:pStyle w:val="ListParagraph"/>
      </w:pPr>
    </w:p>
    <w:p w:rsidR="00E37656" w:rsidRDefault="00E37656" w:rsidP="00E37656">
      <w:pPr>
        <w:pStyle w:val="ListParagraph"/>
        <w:numPr>
          <w:ilvl w:val="0"/>
          <w:numId w:val="1"/>
        </w:numPr>
      </w:pPr>
      <w:r>
        <w:t xml:space="preserve">if AVC </w:t>
      </w:r>
      <w:r>
        <w:rPr>
          <w:rFonts w:cs="Arial"/>
        </w:rPr>
        <w:t>↑</w:t>
      </w:r>
      <w:r>
        <w:t xml:space="preserve">, ATC </w:t>
      </w:r>
      <w:r>
        <w:rPr>
          <w:rFonts w:cs="Arial"/>
        </w:rPr>
        <w:t>↑</w:t>
      </w:r>
      <w:r>
        <w:t xml:space="preserve"> and MC </w:t>
      </w:r>
      <w:r>
        <w:rPr>
          <w:rFonts w:cs="Arial"/>
        </w:rPr>
        <w:t>↑</w:t>
      </w:r>
    </w:p>
    <w:p w:rsidR="00E37656" w:rsidRDefault="00E37656" w:rsidP="002201C2">
      <w:pPr>
        <w:pStyle w:val="ListParagraph"/>
        <w:numPr>
          <w:ilvl w:val="0"/>
          <w:numId w:val="1"/>
        </w:numPr>
      </w:pPr>
      <w:r>
        <w:t xml:space="preserve">if AFC </w:t>
      </w:r>
      <w:r>
        <w:rPr>
          <w:rFonts w:cs="Arial"/>
        </w:rPr>
        <w:t>↑, ATC ↑</w:t>
      </w:r>
      <w:r>
        <w:t>and MC stays the same</w:t>
      </w:r>
    </w:p>
    <w:p w:rsidR="00E37656" w:rsidRDefault="00E37656" w:rsidP="002201C2">
      <w:pPr>
        <w:pStyle w:val="ListParagraph"/>
        <w:numPr>
          <w:ilvl w:val="0"/>
          <w:numId w:val="1"/>
        </w:numPr>
      </w:pPr>
      <w:r>
        <w:t xml:space="preserve">When factor prices </w:t>
      </w:r>
      <w:r>
        <w:rPr>
          <w:rFonts w:cs="Arial"/>
        </w:rPr>
        <w:t>↑</w:t>
      </w:r>
      <w:r w:rsidR="002756B9">
        <w:rPr>
          <w:rFonts w:cs="Arial"/>
        </w:rPr>
        <w:t xml:space="preserve">, the short run cost curves curve upward </w:t>
      </w:r>
    </w:p>
    <w:p w:rsidR="00B5314F" w:rsidRDefault="00B5314F" w:rsidP="00B5314F">
      <w:pPr>
        <w:pStyle w:val="ListParagraph"/>
      </w:pPr>
    </w:p>
    <w:p w:rsidR="00B5314F" w:rsidRDefault="00B5314F" w:rsidP="00B5314F">
      <w:pPr>
        <w:ind w:left="720"/>
      </w:pPr>
      <w:r>
        <w:t xml:space="preserve">- </w:t>
      </w:r>
    </w:p>
    <w:p w:rsidR="002201C2" w:rsidRDefault="002201C2" w:rsidP="002201C2">
      <w:pPr>
        <w:pStyle w:val="ListParagraph"/>
      </w:pPr>
    </w:p>
    <w:p w:rsidR="002201C2" w:rsidRDefault="002201C2" w:rsidP="002201C2">
      <w:pPr>
        <w:pStyle w:val="ListParagraph"/>
        <w:numPr>
          <w:ilvl w:val="0"/>
          <w:numId w:val="1"/>
        </w:numPr>
      </w:pPr>
      <w:r>
        <w:t xml:space="preserve">Fixed factor: an input whose quantity cannot be changed in the short run </w:t>
      </w:r>
    </w:p>
    <w:p w:rsidR="002201C2" w:rsidRDefault="002201C2" w:rsidP="002201C2">
      <w:pPr>
        <w:pStyle w:val="ListParagraph"/>
      </w:pPr>
    </w:p>
    <w:p w:rsidR="002201C2" w:rsidRDefault="002201C2" w:rsidP="002201C2">
      <w:pPr>
        <w:pStyle w:val="ListParagraph"/>
        <w:numPr>
          <w:ilvl w:val="0"/>
          <w:numId w:val="1"/>
        </w:numPr>
      </w:pPr>
      <w:r>
        <w:t xml:space="preserve">Variable factor: an input whose quantity can be changed over the time period under consideration  </w:t>
      </w:r>
    </w:p>
    <w:p w:rsidR="002201C2" w:rsidRDefault="002201C2" w:rsidP="002201C2">
      <w:pPr>
        <w:pStyle w:val="ListParagraph"/>
      </w:pPr>
    </w:p>
    <w:p w:rsidR="002201C2" w:rsidRDefault="002201C2" w:rsidP="002201C2">
      <w:pPr>
        <w:pStyle w:val="ListParagraph"/>
        <w:numPr>
          <w:ilvl w:val="0"/>
          <w:numId w:val="1"/>
        </w:numPr>
      </w:pPr>
      <w:r>
        <w:t xml:space="preserve">Long run – a period off time in which all inputs may be varied, but the existing technology of production cannot be changed </w:t>
      </w:r>
    </w:p>
    <w:p w:rsidR="002201C2" w:rsidRDefault="002201C2" w:rsidP="002201C2">
      <w:pPr>
        <w:pStyle w:val="ListParagraph"/>
      </w:pPr>
    </w:p>
    <w:p w:rsidR="002201C2" w:rsidRDefault="002201C2" w:rsidP="002201C2">
      <w:pPr>
        <w:pStyle w:val="ListParagraph"/>
        <w:numPr>
          <w:ilvl w:val="0"/>
          <w:numId w:val="1"/>
        </w:numPr>
      </w:pPr>
      <w:r>
        <w:t xml:space="preserve">Very long run – a period of time that is long enough for the technological possibilities available to a firm to change </w:t>
      </w:r>
    </w:p>
    <w:p w:rsidR="00F24421" w:rsidRDefault="00F24421" w:rsidP="00F24421">
      <w:pPr>
        <w:pStyle w:val="ListParagraph"/>
      </w:pPr>
    </w:p>
    <w:p w:rsidR="00F24421" w:rsidRDefault="00472AAA" w:rsidP="002201C2">
      <w:pPr>
        <w:pStyle w:val="ListParagraph"/>
        <w:numPr>
          <w:ilvl w:val="0"/>
          <w:numId w:val="1"/>
        </w:numPr>
      </w:pPr>
      <w:r>
        <w:t xml:space="preserve">Law of Diminishing Marginal Returns – if increasing quantities of a variable factor are applied to a given quantity of fixed factors, the marginal product of the variable factor will eventually decrease </w:t>
      </w:r>
    </w:p>
    <w:p w:rsidR="00952E6C" w:rsidRDefault="00952E6C" w:rsidP="00952E6C">
      <w:pPr>
        <w:pStyle w:val="ListParagraph"/>
      </w:pPr>
    </w:p>
    <w:p w:rsidR="00952E6C" w:rsidRDefault="0054762C" w:rsidP="002201C2">
      <w:pPr>
        <w:pStyle w:val="ListParagraph"/>
        <w:numPr>
          <w:ilvl w:val="0"/>
          <w:numId w:val="1"/>
        </w:numPr>
      </w:pPr>
      <w:r>
        <w:t>T</w:t>
      </w:r>
      <w:r w:rsidR="00952E6C">
        <w:t>he average product curve slopes up as long as the marginal product curve is above it</w:t>
      </w:r>
    </w:p>
    <w:p w:rsidR="00952E6C" w:rsidRDefault="00952E6C" w:rsidP="00952E6C">
      <w:pPr>
        <w:pStyle w:val="ListParagraph"/>
      </w:pPr>
    </w:p>
    <w:p w:rsidR="00952E6C" w:rsidRDefault="00430335" w:rsidP="00430335">
      <w:r>
        <w:t xml:space="preserve">Chapter 9 </w:t>
      </w:r>
      <w:r>
        <w:br/>
      </w:r>
    </w:p>
    <w:p w:rsidR="00430335" w:rsidRDefault="00430335" w:rsidP="00430335">
      <w:pPr>
        <w:pStyle w:val="ListParagraph"/>
        <w:numPr>
          <w:ilvl w:val="0"/>
          <w:numId w:val="1"/>
        </w:numPr>
      </w:pPr>
      <w:r>
        <w:t xml:space="preserve">a market is said to have a competitive structure when its firms have little to no market power (cannot influence the price of their product) </w:t>
      </w:r>
    </w:p>
    <w:p w:rsidR="00430335" w:rsidRDefault="00430335" w:rsidP="00430335">
      <w:pPr>
        <w:pStyle w:val="ListParagraph"/>
        <w:numPr>
          <w:ilvl w:val="0"/>
          <w:numId w:val="1"/>
        </w:numPr>
      </w:pPr>
      <w:r>
        <w:t xml:space="preserve">when a firm has no market power, it is known as a perfectly competitive market </w:t>
      </w:r>
    </w:p>
    <w:p w:rsidR="00750CB9" w:rsidRDefault="00750CB9" w:rsidP="00750CB9">
      <w:pPr>
        <w:pStyle w:val="ListParagraph"/>
        <w:numPr>
          <w:ilvl w:val="0"/>
          <w:numId w:val="1"/>
        </w:numPr>
      </w:pPr>
      <w:r>
        <w:t>perfectly competitive markets are price takers and can alter its rate of production and sales without affecting the market price of its product.</w:t>
      </w:r>
    </w:p>
    <w:p w:rsidR="00430335" w:rsidRDefault="00430335" w:rsidP="00430335">
      <w:r>
        <w:t xml:space="preserve">Assumptions for a perfect competition: </w:t>
      </w:r>
    </w:p>
    <w:p w:rsidR="00430335" w:rsidRDefault="00430335" w:rsidP="00430335">
      <w:pPr>
        <w:pStyle w:val="ListParagraph"/>
        <w:numPr>
          <w:ilvl w:val="0"/>
          <w:numId w:val="2"/>
        </w:numPr>
      </w:pPr>
      <w:r>
        <w:t xml:space="preserve">All the firms sell an identical product (homogenous product) </w:t>
      </w:r>
    </w:p>
    <w:p w:rsidR="00430335" w:rsidRDefault="00430335" w:rsidP="00430335">
      <w:pPr>
        <w:pStyle w:val="ListParagraph"/>
        <w:numPr>
          <w:ilvl w:val="0"/>
          <w:numId w:val="2"/>
        </w:numPr>
      </w:pPr>
      <w:r>
        <w:t>Consumers know the nature of the product being sold and the prices charged by each firm</w:t>
      </w:r>
    </w:p>
    <w:p w:rsidR="00430335" w:rsidRDefault="00430335" w:rsidP="00430335">
      <w:pPr>
        <w:pStyle w:val="ListParagraph"/>
        <w:numPr>
          <w:ilvl w:val="0"/>
          <w:numId w:val="2"/>
        </w:numPr>
      </w:pPr>
      <w:r>
        <w:t xml:space="preserve"> the level of each firm’s output at which its long run average cost reaches a minimum is small relative to the industry’s total output </w:t>
      </w:r>
    </w:p>
    <w:p w:rsidR="00430335" w:rsidRDefault="00750CB9" w:rsidP="00430335">
      <w:pPr>
        <w:pStyle w:val="ListParagraph"/>
        <w:numPr>
          <w:ilvl w:val="0"/>
          <w:numId w:val="2"/>
        </w:numPr>
      </w:pPr>
      <w:r>
        <w:t xml:space="preserve">firms have freedom of entry and exit; any firm can enter and start producing at any time and other firms cannot block new firm’s entry into the industry </w:t>
      </w:r>
    </w:p>
    <w:p w:rsidR="00750CB9" w:rsidRDefault="00750CB9" w:rsidP="00750CB9"/>
    <w:p w:rsidR="00750CB9" w:rsidRDefault="00750CB9" w:rsidP="00750CB9">
      <w:pPr>
        <w:pStyle w:val="ListParagraph"/>
        <w:numPr>
          <w:ilvl w:val="0"/>
          <w:numId w:val="1"/>
        </w:numPr>
      </w:pPr>
      <w:r>
        <w:lastRenderedPageBreak/>
        <w:t xml:space="preserve">the demand curve for the industry of a PC market is negative, while the demand curve for a firm in the PC is horizontal because variations in the firm’s output have no significant effect on price </w:t>
      </w:r>
    </w:p>
    <w:p w:rsidR="00750CB9" w:rsidRDefault="00750CB9" w:rsidP="002A6733"/>
    <w:p w:rsidR="002A6733" w:rsidRDefault="002A6733" w:rsidP="002A6733">
      <w:pPr>
        <w:pStyle w:val="ListParagraph"/>
        <w:numPr>
          <w:ilvl w:val="0"/>
          <w:numId w:val="1"/>
        </w:numPr>
      </w:pPr>
      <w:r>
        <w:t>TR = p * Q</w:t>
      </w:r>
    </w:p>
    <w:p w:rsidR="002A6733" w:rsidRDefault="002A6733" w:rsidP="002A6733">
      <w:pPr>
        <w:pStyle w:val="ListParagraph"/>
      </w:pPr>
    </w:p>
    <w:p w:rsidR="002A6733" w:rsidRDefault="002A6733" w:rsidP="002A6733">
      <w:pPr>
        <w:pStyle w:val="ListParagraph"/>
        <w:numPr>
          <w:ilvl w:val="0"/>
          <w:numId w:val="1"/>
        </w:numPr>
      </w:pPr>
      <w:r>
        <w:t xml:space="preserve">AR = TR / Q </w:t>
      </w:r>
    </w:p>
    <w:p w:rsidR="002A6733" w:rsidRDefault="002A6733" w:rsidP="002A6733">
      <w:pPr>
        <w:pStyle w:val="ListParagraph"/>
      </w:pPr>
      <w:r>
        <w:t xml:space="preserve">      = (p * Q) / Q</w:t>
      </w:r>
    </w:p>
    <w:p w:rsidR="002A6733" w:rsidRDefault="002A6733" w:rsidP="002A6733">
      <w:pPr>
        <w:pStyle w:val="ListParagraph"/>
      </w:pPr>
      <w:r>
        <w:t xml:space="preserve">      = p</w:t>
      </w:r>
    </w:p>
    <w:p w:rsidR="002A6733" w:rsidRDefault="002A6733" w:rsidP="002A6733">
      <w:pPr>
        <w:pStyle w:val="ListParagraph"/>
      </w:pPr>
    </w:p>
    <w:p w:rsidR="002A6733" w:rsidRDefault="002A6733" w:rsidP="002A6733">
      <w:pPr>
        <w:pStyle w:val="ListParagraph"/>
        <w:numPr>
          <w:ilvl w:val="0"/>
          <w:numId w:val="1"/>
        </w:numPr>
      </w:pPr>
      <w:r>
        <w:t xml:space="preserve">MR = </w:t>
      </w:r>
      <w:r>
        <w:rPr>
          <w:rFonts w:cs="Arial"/>
          <w:color w:val="444444"/>
          <w:shd w:val="clear" w:color="auto" w:fill="FFFFFF"/>
        </w:rPr>
        <w:t>Δ</w:t>
      </w:r>
      <w:r>
        <w:rPr>
          <w:rFonts w:cs="Arial"/>
          <w:color w:val="444444"/>
          <w:shd w:val="clear" w:color="auto" w:fill="FFFFFF"/>
        </w:rPr>
        <w:t xml:space="preserve">TR / </w:t>
      </w:r>
      <w:r>
        <w:rPr>
          <w:rFonts w:cs="Arial"/>
          <w:color w:val="444444"/>
          <w:shd w:val="clear" w:color="auto" w:fill="FFFFFF"/>
        </w:rPr>
        <w:t>Δ</w:t>
      </w:r>
      <w:r>
        <w:rPr>
          <w:rFonts w:cs="Arial"/>
          <w:color w:val="444444"/>
          <w:shd w:val="clear" w:color="auto" w:fill="FFFFFF"/>
        </w:rPr>
        <w:t>Q</w:t>
      </w:r>
    </w:p>
    <w:p w:rsidR="00FE3D3B" w:rsidRDefault="002A6733" w:rsidP="00FE3D3B">
      <w:pPr>
        <w:pStyle w:val="ListParagraph"/>
        <w:numPr>
          <w:ilvl w:val="1"/>
          <w:numId w:val="1"/>
        </w:numPr>
      </w:pPr>
      <w:r>
        <w:t xml:space="preserve">the change in a firm’s total revenue resulting from a change in its sale by 1 unit </w:t>
      </w:r>
      <w:r w:rsidR="00FE3D3B">
        <w:br/>
      </w:r>
    </w:p>
    <w:p w:rsidR="00FE3D3B" w:rsidRDefault="00FE3D3B" w:rsidP="00FE3D3B">
      <w:pPr>
        <w:pStyle w:val="ListParagraph"/>
        <w:numPr>
          <w:ilvl w:val="0"/>
          <w:numId w:val="1"/>
        </w:numPr>
      </w:pPr>
      <w:r>
        <w:t xml:space="preserve">Profits = TR – TC </w:t>
      </w:r>
    </w:p>
    <w:p w:rsidR="00FE3D3B" w:rsidRDefault="00FE3D3B" w:rsidP="00FE3D3B">
      <w:pPr>
        <w:pStyle w:val="ListParagraph"/>
      </w:pPr>
      <w:r>
        <w:t xml:space="preserve">           = (p * Q) – (ATC * Q)</w:t>
      </w:r>
    </w:p>
    <w:p w:rsidR="00FE3D3B" w:rsidRDefault="00FE3D3B" w:rsidP="00FE3D3B">
      <w:pPr>
        <w:pStyle w:val="ListParagraph"/>
      </w:pPr>
      <w:r>
        <w:t xml:space="preserve">           = (p – ATC) * Q</w:t>
      </w:r>
    </w:p>
    <w:p w:rsidR="00241109" w:rsidRDefault="00241109" w:rsidP="00241109">
      <w:pPr>
        <w:pStyle w:val="ListParagraph"/>
        <w:ind w:left="1440"/>
      </w:pPr>
    </w:p>
    <w:p w:rsidR="002A6733" w:rsidRDefault="00241109" w:rsidP="00241109">
      <w:pPr>
        <w:pStyle w:val="ListParagraph"/>
        <w:numPr>
          <w:ilvl w:val="0"/>
          <w:numId w:val="1"/>
        </w:numPr>
      </w:pPr>
      <w:r>
        <w:t xml:space="preserve">For a price taking firm, AR = MR = P (the demand curve coincides in the same horizontal line) </w:t>
      </w:r>
    </w:p>
    <w:p w:rsidR="00241109" w:rsidRDefault="00241109" w:rsidP="00241109">
      <w:pPr>
        <w:pStyle w:val="ListParagraph"/>
        <w:numPr>
          <w:ilvl w:val="0"/>
          <w:numId w:val="1"/>
        </w:numPr>
      </w:pPr>
      <w:r>
        <w:t xml:space="preserve">TR is therefore linear </w:t>
      </w:r>
    </w:p>
    <w:p w:rsidR="00241109" w:rsidRDefault="00241109" w:rsidP="00241109"/>
    <w:p w:rsidR="00241109" w:rsidRDefault="00241109" w:rsidP="00241109">
      <w:pPr>
        <w:pStyle w:val="ListParagraph"/>
        <w:numPr>
          <w:ilvl w:val="0"/>
          <w:numId w:val="1"/>
        </w:numPr>
      </w:pPr>
      <w:r>
        <w:t xml:space="preserve">if a firm produces nothing, it will have an operating loss that is equal to its fixed costs </w:t>
      </w:r>
    </w:p>
    <w:p w:rsidR="00241109" w:rsidRDefault="00241109" w:rsidP="00241109">
      <w:pPr>
        <w:pStyle w:val="ListParagraph"/>
        <w:numPr>
          <w:ilvl w:val="0"/>
          <w:numId w:val="1"/>
        </w:numPr>
      </w:pPr>
      <w:r>
        <w:t xml:space="preserve">it will be worthwhile for the firm to produce as long as R &gt; VC, otherwise shut down </w:t>
      </w:r>
    </w:p>
    <w:p w:rsidR="00241109" w:rsidRDefault="00241109" w:rsidP="00241109">
      <w:pPr>
        <w:pStyle w:val="ListParagraph"/>
        <w:numPr>
          <w:ilvl w:val="0"/>
          <w:numId w:val="1"/>
        </w:numPr>
      </w:pPr>
      <w:r>
        <w:t xml:space="preserve">the price at which a firm can cover just its VC is called the shut-down price </w:t>
      </w:r>
    </w:p>
    <w:p w:rsidR="00241109" w:rsidRDefault="00241109" w:rsidP="00241109">
      <w:pPr>
        <w:pStyle w:val="ListParagraph"/>
        <w:numPr>
          <w:ilvl w:val="0"/>
          <w:numId w:val="1"/>
        </w:numPr>
      </w:pPr>
      <w:r>
        <w:t xml:space="preserve">MC must be above AVC, otherwise shut down </w:t>
      </w:r>
    </w:p>
    <w:p w:rsidR="00241109" w:rsidRDefault="00241109" w:rsidP="00241109"/>
    <w:p w:rsidR="00241109" w:rsidRDefault="00241109" w:rsidP="00241109">
      <w:pPr>
        <w:pStyle w:val="ListParagraph"/>
        <w:numPr>
          <w:ilvl w:val="0"/>
          <w:numId w:val="1"/>
        </w:numPr>
      </w:pPr>
      <w:r>
        <w:t>if MR &gt; MC, every extra unit will raise profits</w:t>
      </w:r>
    </w:p>
    <w:p w:rsidR="00241109" w:rsidRDefault="00241109" w:rsidP="00241109">
      <w:pPr>
        <w:pStyle w:val="ListParagraph"/>
        <w:numPr>
          <w:ilvl w:val="0"/>
          <w:numId w:val="1"/>
        </w:numPr>
      </w:pPr>
      <w:r>
        <w:t xml:space="preserve">if MR &lt; MC, every extra unit will reduce profits </w:t>
      </w:r>
    </w:p>
    <w:p w:rsidR="00241109" w:rsidRDefault="00241109" w:rsidP="00241109">
      <w:pPr>
        <w:pStyle w:val="ListParagraph"/>
        <w:numPr>
          <w:ilvl w:val="0"/>
          <w:numId w:val="1"/>
        </w:numPr>
      </w:pPr>
      <w:r>
        <w:t xml:space="preserve">MR = MC is the profit maximizing point </w:t>
      </w:r>
    </w:p>
    <w:p w:rsidR="00D5571D" w:rsidRDefault="00D5571D" w:rsidP="00241109">
      <w:pPr>
        <w:pStyle w:val="ListParagraph"/>
        <w:numPr>
          <w:ilvl w:val="0"/>
          <w:numId w:val="1"/>
        </w:numPr>
      </w:pPr>
      <w:r>
        <w:t xml:space="preserve">the supply firm is given by the portion of its MC curve that is above AVC. it is the horizontal sum of the marginal cost curves above AVC of all firms in the industry. </w:t>
      </w:r>
    </w:p>
    <w:p w:rsidR="00CE0FF1" w:rsidRDefault="00CE0FF1" w:rsidP="00CE0FF1"/>
    <w:p w:rsidR="00CE0FF1" w:rsidRDefault="00CE0FF1" w:rsidP="00CE0FF1">
      <w:pPr>
        <w:pStyle w:val="ListParagraph"/>
        <w:numPr>
          <w:ilvl w:val="0"/>
          <w:numId w:val="1"/>
        </w:numPr>
      </w:pPr>
      <w:r>
        <w:t>when an industry is in SR equilibrium, QD = QS and each firm is maximizing its profits given the market price</w:t>
      </w:r>
    </w:p>
    <w:p w:rsidR="00FE3D3B" w:rsidRDefault="00FE3D3B" w:rsidP="00FE3D3B">
      <w:pPr>
        <w:pStyle w:val="ListParagraph"/>
      </w:pPr>
    </w:p>
    <w:p w:rsidR="00FE3D3B" w:rsidRDefault="00FE3D3B" w:rsidP="00CE0FF1">
      <w:pPr>
        <w:pStyle w:val="ListParagraph"/>
        <w:numPr>
          <w:ilvl w:val="0"/>
          <w:numId w:val="1"/>
        </w:numPr>
      </w:pPr>
      <w:r>
        <w:lastRenderedPageBreak/>
        <w:t>when the industry is in SR equilibrium, a competitive firm may be suffering losses, breaking even, or making profits</w:t>
      </w:r>
      <w:r>
        <w:rPr>
          <w:noProof/>
          <w:lang w:eastAsia="en-CA"/>
        </w:rPr>
        <w:drawing>
          <wp:inline distT="0" distB="0" distL="0" distR="0">
            <wp:extent cx="5943600" cy="2545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943600" cy="2545080"/>
                    </a:xfrm>
                    <a:prstGeom prst="rect">
                      <a:avLst/>
                    </a:prstGeom>
                  </pic:spPr>
                </pic:pic>
              </a:graphicData>
            </a:graphic>
          </wp:inline>
        </w:drawing>
      </w:r>
    </w:p>
    <w:p w:rsidR="00FE3D3B" w:rsidRDefault="00BF0A77" w:rsidP="00CE0FF1">
      <w:pPr>
        <w:pStyle w:val="ListParagraph"/>
        <w:numPr>
          <w:ilvl w:val="0"/>
          <w:numId w:val="1"/>
        </w:numPr>
      </w:pPr>
      <w:r>
        <w:t>if existing firms are earning revenues in excess of all costs, including the OC of capital, new capital will eventually enter the industry to share the profits</w:t>
      </w:r>
    </w:p>
    <w:p w:rsidR="00BF0A77" w:rsidRDefault="00BF0A77" w:rsidP="00CE0FF1">
      <w:pPr>
        <w:pStyle w:val="ListParagraph"/>
        <w:numPr>
          <w:ilvl w:val="0"/>
          <w:numId w:val="1"/>
        </w:numPr>
      </w:pPr>
      <w:r>
        <w:t xml:space="preserve">profits in a competitive industry are a signal for the entry of new firms; the industry will expand, pushing price down until economic profits fall to 0 (zero-profit equilibrium) </w:t>
      </w:r>
    </w:p>
    <w:p w:rsidR="00BF0A77" w:rsidRDefault="00BF0A77" w:rsidP="00CE0FF1">
      <w:pPr>
        <w:pStyle w:val="ListParagraph"/>
        <w:numPr>
          <w:ilvl w:val="0"/>
          <w:numId w:val="1"/>
        </w:numPr>
      </w:pPr>
      <w:r>
        <w:t xml:space="preserve">the rate at which firms leave unprofitable industries depends on how quickly their capital becomes obsolete or becomes too costly to operate because of rising maintenance costs as it ages. </w:t>
      </w:r>
    </w:p>
    <w:p w:rsidR="00C40788" w:rsidRDefault="00C40788" w:rsidP="00CE0FF1">
      <w:pPr>
        <w:pStyle w:val="ListParagraph"/>
        <w:numPr>
          <w:ilvl w:val="0"/>
          <w:numId w:val="1"/>
        </w:numPr>
      </w:pPr>
      <w:r>
        <w:t xml:space="preserve">The longer it takes for firm’s capital to become obsolete or too costly to operate (e.g. computers become obsolete fast, railways become obsolete slowly), the longer firms will remain in the industry while they are earning economic losses. </w:t>
      </w:r>
    </w:p>
    <w:p w:rsidR="00C40788" w:rsidRDefault="00C40788" w:rsidP="00CE0FF1">
      <w:pPr>
        <w:pStyle w:val="ListParagraph"/>
        <w:numPr>
          <w:ilvl w:val="0"/>
          <w:numId w:val="1"/>
        </w:numPr>
      </w:pPr>
      <w:r>
        <w:t xml:space="preserve">Fixed costs can be divided into two sections: </w:t>
      </w:r>
    </w:p>
    <w:p w:rsidR="00C40788" w:rsidRDefault="00C40788" w:rsidP="00C40788">
      <w:pPr>
        <w:pStyle w:val="ListParagraph"/>
        <w:numPr>
          <w:ilvl w:val="1"/>
          <w:numId w:val="1"/>
        </w:numPr>
      </w:pPr>
      <w:r>
        <w:t xml:space="preserve">sunk costs – costs that can never be recovered </w:t>
      </w:r>
    </w:p>
    <w:p w:rsidR="00C40788" w:rsidRDefault="00C40788" w:rsidP="00C40788">
      <w:pPr>
        <w:pStyle w:val="ListParagraph"/>
        <w:numPr>
          <w:ilvl w:val="1"/>
          <w:numId w:val="1"/>
        </w:numPr>
      </w:pPr>
      <w:r>
        <w:t>non-sunk costs – costs that can be recovered by the firm (e.g. through selling or termination of a contract)</w:t>
      </w:r>
    </w:p>
    <w:p w:rsidR="00C40788" w:rsidRDefault="00C40788" w:rsidP="00C40788">
      <w:pPr>
        <w:pStyle w:val="ListParagraph"/>
        <w:numPr>
          <w:ilvl w:val="0"/>
          <w:numId w:val="1"/>
        </w:numPr>
      </w:pPr>
      <w:r>
        <w:t xml:space="preserve">if a firm’s fixed costs are mostly sunk costs, the process of exit in loss-making industries will be slow, and vice versa </w:t>
      </w:r>
    </w:p>
    <w:p w:rsidR="00C40788" w:rsidRDefault="00C40788" w:rsidP="00C40788">
      <w:pPr>
        <w:pStyle w:val="ListParagraph"/>
        <w:numPr>
          <w:ilvl w:val="0"/>
          <w:numId w:val="1"/>
        </w:numPr>
      </w:pPr>
      <w:r>
        <w:t>the long run equilibrium of a competitive industry occurs when firms are making 0 profits.</w:t>
      </w:r>
    </w:p>
    <w:p w:rsidR="00F63FCA" w:rsidRDefault="00F63FCA" w:rsidP="00C40788">
      <w:pPr>
        <w:pStyle w:val="ListParagraph"/>
        <w:numPr>
          <w:ilvl w:val="0"/>
          <w:numId w:val="1"/>
        </w:numPr>
      </w:pPr>
      <w:r>
        <w:t xml:space="preserve">Breakeven point – when MC = ATC, it is the price at which all costs, including the OC of capital, are being covered. </w:t>
      </w:r>
    </w:p>
    <w:p w:rsidR="00F63FCA" w:rsidRDefault="00F63FCA" w:rsidP="00F63FCA">
      <w:r>
        <w:t xml:space="preserve">Conditions for a PC to be in LR equilibrium: </w:t>
      </w:r>
    </w:p>
    <w:p w:rsidR="00F63FCA" w:rsidRDefault="00F63FCA" w:rsidP="00F63FCA">
      <w:pPr>
        <w:pStyle w:val="ListParagraph"/>
        <w:numPr>
          <w:ilvl w:val="0"/>
          <w:numId w:val="3"/>
        </w:numPr>
      </w:pPr>
      <w:r>
        <w:t xml:space="preserve">existing firms must be maximizing their profits, given their existing capital </w:t>
      </w:r>
    </w:p>
    <w:p w:rsidR="00F63FCA" w:rsidRDefault="00F63FCA" w:rsidP="00F63FCA">
      <w:pPr>
        <w:pStyle w:val="ListParagraph"/>
        <w:numPr>
          <w:ilvl w:val="0"/>
          <w:numId w:val="3"/>
        </w:numPr>
      </w:pPr>
      <w:r>
        <w:t xml:space="preserve">existing firms must not be suffering losses OR earning profits (capital and size are not being changed) </w:t>
      </w:r>
    </w:p>
    <w:p w:rsidR="00F63FCA" w:rsidRDefault="00F63FCA" w:rsidP="00F63FCA">
      <w:pPr>
        <w:pStyle w:val="ListParagraph"/>
        <w:numPr>
          <w:ilvl w:val="0"/>
          <w:numId w:val="3"/>
        </w:numPr>
      </w:pPr>
      <w:r>
        <w:t xml:space="preserve">existing firms must not be able to increase their profits by changing the size of their production facilities (must be at the minimum point of its LRAC curve) </w:t>
      </w:r>
    </w:p>
    <w:p w:rsidR="00F63FCA" w:rsidRDefault="00F63FCA" w:rsidP="00F63FCA">
      <w:pPr>
        <w:pStyle w:val="ListParagraph"/>
      </w:pPr>
    </w:p>
    <w:p w:rsidR="00F63FCA" w:rsidRDefault="00F63FCA" w:rsidP="00F63FCA">
      <w:pPr>
        <w:pStyle w:val="ListParagraph"/>
        <w:numPr>
          <w:ilvl w:val="0"/>
          <w:numId w:val="1"/>
        </w:numPr>
      </w:pPr>
      <w:r>
        <w:t xml:space="preserve">for a firm to be maximizing its long run profits, it must be producing at the minimum LRAC point. </w:t>
      </w:r>
    </w:p>
    <w:p w:rsidR="00F63FCA" w:rsidRDefault="00F63FCA" w:rsidP="00F63FCA">
      <w:pPr>
        <w:pStyle w:val="ListParagraph"/>
        <w:numPr>
          <w:ilvl w:val="0"/>
          <w:numId w:val="1"/>
        </w:numPr>
      </w:pPr>
      <w:r>
        <w:lastRenderedPageBreak/>
        <w:t xml:space="preserve">in the LR equilibrium, each firm’s AC of production is the lowest attainable, given the limits of known technology and factor prices </w:t>
      </w:r>
    </w:p>
    <w:p w:rsidR="00DD05ED" w:rsidRDefault="00DD05ED" w:rsidP="00F63FCA">
      <w:pPr>
        <w:pStyle w:val="ListParagraph"/>
        <w:numPr>
          <w:ilvl w:val="0"/>
          <w:numId w:val="1"/>
        </w:numPr>
      </w:pPr>
      <w:r>
        <w:t xml:space="preserve">in industries with continuous technological improvement, low-cost firms will exist side by side with high-cost firms. The older firms will continue operating as long as their R &gt; VC </w:t>
      </w:r>
    </w:p>
    <w:p w:rsidR="00DD05ED" w:rsidRDefault="00DD05ED" w:rsidP="00DD05ED">
      <w:pPr>
        <w:ind w:left="360"/>
      </w:pPr>
      <w:r>
        <w:t xml:space="preserve">Declining industries </w:t>
      </w:r>
    </w:p>
    <w:p w:rsidR="00DD05ED" w:rsidRDefault="00DD05ED" w:rsidP="00F63FCA">
      <w:pPr>
        <w:pStyle w:val="ListParagraph"/>
        <w:numPr>
          <w:ilvl w:val="0"/>
          <w:numId w:val="1"/>
        </w:numPr>
      </w:pPr>
      <w:r>
        <w:t xml:space="preserve">the old equipment in a declining industry is typically the effect, rather than the cause of the industry’s decline </w:t>
      </w:r>
    </w:p>
    <w:p w:rsidR="00DD05ED" w:rsidRDefault="00DD05ED" w:rsidP="00DD05ED">
      <w:pPr>
        <w:ind w:left="360"/>
      </w:pPr>
      <w:r>
        <w:t>The response of governments</w:t>
      </w:r>
    </w:p>
    <w:p w:rsidR="00DD05ED" w:rsidRDefault="00DD05ED" w:rsidP="00F63FCA">
      <w:pPr>
        <w:pStyle w:val="ListParagraph"/>
        <w:numPr>
          <w:ilvl w:val="0"/>
          <w:numId w:val="1"/>
        </w:numPr>
      </w:pPr>
      <w:r>
        <w:t>government intervention of declining industry will only delay their demise, at a significant cost to taxpayers</w:t>
      </w:r>
    </w:p>
    <w:p w:rsidR="00DD05ED" w:rsidRDefault="00DD05ED" w:rsidP="00F63FCA">
      <w:pPr>
        <w:pStyle w:val="ListParagraph"/>
        <w:numPr>
          <w:ilvl w:val="0"/>
          <w:numId w:val="1"/>
        </w:numPr>
      </w:pPr>
      <w:r>
        <w:t xml:space="preserve">when the government withdraws its support, the decline is usually more abrupt and the required adjustment is more different than it would have been </w:t>
      </w:r>
    </w:p>
    <w:p w:rsidR="00DD05ED" w:rsidRDefault="00DD05ED" w:rsidP="00F63FCA">
      <w:pPr>
        <w:pStyle w:val="ListParagraph"/>
        <w:numPr>
          <w:ilvl w:val="0"/>
          <w:numId w:val="1"/>
        </w:numPr>
      </w:pPr>
      <w:r>
        <w:t xml:space="preserve">a more effective response is to provide retraining and income support schemes </w:t>
      </w:r>
    </w:p>
    <w:p w:rsidR="00DD05ED" w:rsidRDefault="00DD05ED" w:rsidP="00DD05ED">
      <w:pPr>
        <w:pStyle w:val="ListParagraph"/>
        <w:numPr>
          <w:ilvl w:val="1"/>
          <w:numId w:val="1"/>
        </w:numPr>
      </w:pPr>
      <w:r>
        <w:t xml:space="preserve">these have moderate effects on the income of workers who lose their jobs and make it easier for them to transfer to expanding industries </w:t>
      </w:r>
    </w:p>
    <w:p w:rsidR="00D21A0C" w:rsidRDefault="00D21A0C" w:rsidP="00D21A0C">
      <w:r>
        <w:t>Chapter 10</w:t>
      </w:r>
    </w:p>
    <w:p w:rsidR="00D21A0C" w:rsidRDefault="00D21A0C" w:rsidP="00D21A0C">
      <w:pPr>
        <w:pStyle w:val="ListParagraph"/>
        <w:numPr>
          <w:ilvl w:val="0"/>
          <w:numId w:val="1"/>
        </w:numPr>
      </w:pPr>
      <w:r>
        <w:t xml:space="preserve">a monopolist faces a negatively sloped demand curve </w:t>
      </w:r>
    </w:p>
    <w:p w:rsidR="00D21A0C" w:rsidRDefault="00D21A0C" w:rsidP="00D21A0C">
      <w:pPr>
        <w:pStyle w:val="ListParagraph"/>
        <w:numPr>
          <w:ilvl w:val="1"/>
          <w:numId w:val="1"/>
        </w:numPr>
      </w:pPr>
      <w:r>
        <w:t xml:space="preserve">this is because it is the sole producer of the product, the demand curve is simply the demand curve for that product. </w:t>
      </w:r>
    </w:p>
    <w:p w:rsidR="00D21A0C" w:rsidRDefault="00D21A0C" w:rsidP="00D21A0C">
      <w:pPr>
        <w:pStyle w:val="ListParagraph"/>
        <w:numPr>
          <w:ilvl w:val="0"/>
          <w:numId w:val="1"/>
        </w:numPr>
      </w:pPr>
      <w:r>
        <w:t xml:space="preserve">for a monopolist, sales can only be increased if the price of the product is reduced </w:t>
      </w:r>
    </w:p>
    <w:p w:rsidR="00D21A0C" w:rsidRDefault="00D21A0C" w:rsidP="00D21A0C">
      <w:pPr>
        <w:pStyle w:val="ListParagraph"/>
        <w:numPr>
          <w:ilvl w:val="0"/>
          <w:numId w:val="1"/>
        </w:numPr>
      </w:pPr>
      <w:r>
        <w:t>For a monopolist, the demand curve is also the AR curve</w:t>
      </w:r>
    </w:p>
    <w:p w:rsidR="00D21A0C" w:rsidRDefault="0086048C" w:rsidP="00D21A0C">
      <w:pPr>
        <w:pStyle w:val="ListParagraph"/>
        <w:numPr>
          <w:ilvl w:val="0"/>
          <w:numId w:val="1"/>
        </w:numPr>
      </w:pPr>
      <w:r>
        <w:t xml:space="preserve">MR is equal to the price minus the lost revenue. It is less than the price at which it sells its output, and is therefore below its demand curve. </w:t>
      </w:r>
    </w:p>
    <w:p w:rsidR="00B77411" w:rsidRDefault="00B77411" w:rsidP="00B77411">
      <w:r>
        <w:t xml:space="preserve">Rules on profit maximization </w:t>
      </w:r>
    </w:p>
    <w:p w:rsidR="00B77411" w:rsidRDefault="00B77411" w:rsidP="00B77411">
      <w:pPr>
        <w:pStyle w:val="ListParagraph"/>
        <w:numPr>
          <w:ilvl w:val="0"/>
          <w:numId w:val="1"/>
        </w:numPr>
      </w:pPr>
      <w:r>
        <w:t>the firm should not produce unless price(AR) &gt; AVC</w:t>
      </w:r>
    </w:p>
    <w:p w:rsidR="00B77411" w:rsidRDefault="00B77411" w:rsidP="00B77411">
      <w:pPr>
        <w:pStyle w:val="ListParagraph"/>
        <w:numPr>
          <w:ilvl w:val="0"/>
          <w:numId w:val="1"/>
        </w:numPr>
      </w:pPr>
      <w:r>
        <w:t xml:space="preserve">the firm should produce at an output where MR = MC </w:t>
      </w:r>
    </w:p>
    <w:p w:rsidR="00B77411" w:rsidRDefault="00B77411" w:rsidP="00B77411">
      <w:pPr>
        <w:pStyle w:val="ListParagraph"/>
        <w:numPr>
          <w:ilvl w:val="0"/>
          <w:numId w:val="1"/>
        </w:numPr>
      </w:pPr>
      <w:r>
        <w:t xml:space="preserve">the place where MR = MC determines the profit-maximizing </w:t>
      </w:r>
      <w:r>
        <w:rPr>
          <w:i/>
        </w:rPr>
        <w:t>quantity</w:t>
      </w:r>
      <w:r>
        <w:t xml:space="preserve">, but the price is determined by the demand curve. </w:t>
      </w:r>
    </w:p>
    <w:p w:rsidR="002C02AF" w:rsidRDefault="002C02AF" w:rsidP="00B77411">
      <w:pPr>
        <w:pStyle w:val="ListParagraph"/>
        <w:numPr>
          <w:ilvl w:val="0"/>
          <w:numId w:val="1"/>
        </w:numPr>
      </w:pPr>
      <w:r>
        <w:t>nothing guarantees that a monopolist will make positive profits in the SR, but if it suffers persistent losses, it will go out of business</w:t>
      </w:r>
    </w:p>
    <w:p w:rsidR="002C02AF" w:rsidRDefault="002C02AF" w:rsidP="00B77411">
      <w:pPr>
        <w:pStyle w:val="ListParagraph"/>
        <w:numPr>
          <w:ilvl w:val="0"/>
          <w:numId w:val="1"/>
        </w:numPr>
      </w:pPr>
      <w:r>
        <w:t xml:space="preserve">a monopolist does not have a supply curve because it is not a price taker; it choses its profit-maximizing price-quantity combination from among the possible combinations on the market demand curve </w:t>
      </w:r>
    </w:p>
    <w:p w:rsidR="002C02AF" w:rsidRDefault="002C02AF" w:rsidP="00B77411">
      <w:pPr>
        <w:pStyle w:val="ListParagraph"/>
        <w:numPr>
          <w:ilvl w:val="0"/>
          <w:numId w:val="1"/>
        </w:numPr>
      </w:pPr>
      <w:r>
        <w:t xml:space="preserve">The monopolist IS the industry (no need for an industry graph) </w:t>
      </w:r>
    </w:p>
    <w:p w:rsidR="002C02AF" w:rsidRDefault="002C02AF" w:rsidP="00B77411">
      <w:pPr>
        <w:pStyle w:val="ListParagraph"/>
        <w:numPr>
          <w:ilvl w:val="0"/>
          <w:numId w:val="1"/>
        </w:numPr>
      </w:pPr>
      <w:r>
        <w:t xml:space="preserve">The SR profit-maximizing position is also the SR equilibrium of the industry </w:t>
      </w:r>
    </w:p>
    <w:p w:rsidR="002F195B" w:rsidRDefault="002F195B" w:rsidP="002F195B"/>
    <w:p w:rsidR="002F195B" w:rsidRDefault="002F195B" w:rsidP="002F195B">
      <w:pPr>
        <w:pStyle w:val="ListParagraph"/>
        <w:numPr>
          <w:ilvl w:val="0"/>
          <w:numId w:val="1"/>
        </w:numPr>
      </w:pPr>
      <w:r>
        <w:t xml:space="preserve">a PC industry produces a level of output such that P = MC </w:t>
      </w:r>
    </w:p>
    <w:p w:rsidR="002F195B" w:rsidRDefault="002F195B" w:rsidP="002F195B">
      <w:pPr>
        <w:pStyle w:val="ListParagraph"/>
        <w:numPr>
          <w:ilvl w:val="0"/>
          <w:numId w:val="1"/>
        </w:numPr>
      </w:pPr>
      <w:r>
        <w:t>a monopoly produces a lower level of output, with price &gt; MC</w:t>
      </w:r>
    </w:p>
    <w:p w:rsidR="00A63330" w:rsidRDefault="00A63330" w:rsidP="002F195B">
      <w:pPr>
        <w:pStyle w:val="ListParagraph"/>
        <w:numPr>
          <w:ilvl w:val="0"/>
          <w:numId w:val="1"/>
        </w:numPr>
      </w:pPr>
      <w:r>
        <w:t>Marginal value &gt; MC, therefore society would benefit from more units being produced</w:t>
      </w:r>
    </w:p>
    <w:p w:rsidR="002F195B" w:rsidRDefault="00A63330" w:rsidP="002F195B">
      <w:pPr>
        <w:pStyle w:val="ListParagraph"/>
        <w:numPr>
          <w:ilvl w:val="0"/>
          <w:numId w:val="1"/>
        </w:numPr>
      </w:pPr>
      <w:r>
        <w:lastRenderedPageBreak/>
        <w:t xml:space="preserve">a monopolist restricts output below the competitive level and reduces the amount of economic surplus in the market (creates a deadweight loss, and therefore inefficient market outcome) </w:t>
      </w:r>
    </w:p>
    <w:p w:rsidR="002731C2" w:rsidRDefault="002731C2" w:rsidP="002731C2"/>
    <w:p w:rsidR="002731C2" w:rsidRDefault="002731C2" w:rsidP="002731C2">
      <w:pPr>
        <w:pStyle w:val="ListParagraph"/>
        <w:numPr>
          <w:ilvl w:val="0"/>
          <w:numId w:val="1"/>
        </w:numPr>
      </w:pPr>
      <w:r>
        <w:t xml:space="preserve">If monopoly profits are to persist in the long run, the entry of new firms into the industry must be prevented (otherwise the firm is not a monopoly any longer). </w:t>
      </w:r>
    </w:p>
    <w:p w:rsidR="002731C2" w:rsidRDefault="00FA5FF7" w:rsidP="002731C2">
      <w:pPr>
        <w:pStyle w:val="ListParagraph"/>
        <w:numPr>
          <w:ilvl w:val="0"/>
          <w:numId w:val="1"/>
        </w:numPr>
      </w:pPr>
      <w:r>
        <w:t xml:space="preserve">a natural monopoly occurs when the industry’s demand conditions allow no more than one firm to cover its costs while producing at its minimum efficient scale (smallest size firm that can reap all the economies for a large-scale production) </w:t>
      </w:r>
    </w:p>
    <w:p w:rsidR="00FA5FF7" w:rsidRDefault="00FA5FF7" w:rsidP="002731C2">
      <w:pPr>
        <w:pStyle w:val="ListParagraph"/>
        <w:numPr>
          <w:ilvl w:val="0"/>
          <w:numId w:val="1"/>
        </w:numPr>
      </w:pPr>
      <w:r>
        <w:t xml:space="preserve">Setup cost: an entry barrier where the cost of a new firm entering a market is so high that entry would be unprofitable </w:t>
      </w:r>
    </w:p>
    <w:p w:rsidR="00F461AA" w:rsidRDefault="00F461AA" w:rsidP="002731C2">
      <w:pPr>
        <w:pStyle w:val="ListParagraph"/>
        <w:numPr>
          <w:ilvl w:val="0"/>
          <w:numId w:val="1"/>
        </w:numPr>
      </w:pPr>
      <w:r>
        <w:t>Other barriers include: patent laws, charter/franchises</w:t>
      </w:r>
      <w:r w:rsidR="004E5593">
        <w:t xml:space="preserve"> (prohibit competition by law), threat of force/sabotage, organized crime, price-cutting, and heavy advertisement. </w:t>
      </w:r>
    </w:p>
    <w:p w:rsidR="004E5593" w:rsidRDefault="004E5593" w:rsidP="004E5593"/>
    <w:p w:rsidR="004E5593" w:rsidRDefault="004E5593" w:rsidP="00C4113E">
      <w:pPr>
        <w:pStyle w:val="ListParagraph"/>
        <w:numPr>
          <w:ilvl w:val="0"/>
          <w:numId w:val="1"/>
        </w:numPr>
      </w:pPr>
      <w:r>
        <w:t xml:space="preserve">because there is freedom of entry and exit in a PC, there are no entry barriers and therefore no profits exist in the long run. </w:t>
      </w:r>
    </w:p>
    <w:p w:rsidR="004E5593" w:rsidRDefault="00C4113E" w:rsidP="004E5593">
      <w:pPr>
        <w:pStyle w:val="ListParagraph"/>
        <w:numPr>
          <w:ilvl w:val="0"/>
          <w:numId w:val="1"/>
        </w:numPr>
      </w:pPr>
      <w:r>
        <w:t xml:space="preserve">In PCs, profits attract entry and entry erodes profits. In monopolies, positive profits can persist as long as there are effective entry barriers. </w:t>
      </w:r>
      <w:bookmarkStart w:id="0" w:name="_GoBack"/>
      <w:bookmarkEnd w:id="0"/>
    </w:p>
    <w:sectPr w:rsidR="004E55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57A74"/>
    <w:multiLevelType w:val="hybridMultilevel"/>
    <w:tmpl w:val="C7BE3A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536143A"/>
    <w:multiLevelType w:val="hybridMultilevel"/>
    <w:tmpl w:val="1F928B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9D04EB0"/>
    <w:multiLevelType w:val="hybridMultilevel"/>
    <w:tmpl w:val="4750327A"/>
    <w:lvl w:ilvl="0" w:tplc="342AA324">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1C2"/>
    <w:rsid w:val="000D0682"/>
    <w:rsid w:val="001435CE"/>
    <w:rsid w:val="002201C2"/>
    <w:rsid w:val="00241109"/>
    <w:rsid w:val="002731C2"/>
    <w:rsid w:val="002756B9"/>
    <w:rsid w:val="002A6733"/>
    <w:rsid w:val="002C02AF"/>
    <w:rsid w:val="002F195B"/>
    <w:rsid w:val="003B7EB4"/>
    <w:rsid w:val="00430335"/>
    <w:rsid w:val="00472AAA"/>
    <w:rsid w:val="004E5593"/>
    <w:rsid w:val="0054762C"/>
    <w:rsid w:val="005D0FFA"/>
    <w:rsid w:val="00750CB9"/>
    <w:rsid w:val="0086048C"/>
    <w:rsid w:val="00952E6C"/>
    <w:rsid w:val="00A63330"/>
    <w:rsid w:val="00B5314F"/>
    <w:rsid w:val="00B77411"/>
    <w:rsid w:val="00BF0A77"/>
    <w:rsid w:val="00C40788"/>
    <w:rsid w:val="00C4113E"/>
    <w:rsid w:val="00C56AD6"/>
    <w:rsid w:val="00CE0FF1"/>
    <w:rsid w:val="00D21A0C"/>
    <w:rsid w:val="00D5571D"/>
    <w:rsid w:val="00DD05ED"/>
    <w:rsid w:val="00E37656"/>
    <w:rsid w:val="00F24421"/>
    <w:rsid w:val="00F461AA"/>
    <w:rsid w:val="00F63FCA"/>
    <w:rsid w:val="00FA5FF7"/>
    <w:rsid w:val="00FE3D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516410-3818-497E-A966-D76CBECEC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1C2"/>
    <w:pPr>
      <w:ind w:left="720"/>
      <w:contextualSpacing/>
    </w:pPr>
  </w:style>
  <w:style w:type="character" w:styleId="PlaceholderText">
    <w:name w:val="Placeholder Text"/>
    <w:basedOn w:val="DefaultParagraphFont"/>
    <w:uiPriority w:val="99"/>
    <w:semiHidden/>
    <w:rsid w:val="002201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1017</TotalTime>
  <Pages>6</Pages>
  <Words>1590</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2013-12-16T01:51:00Z</dcterms:created>
  <dcterms:modified xsi:type="dcterms:W3CDTF">2013-12-18T07:05:00Z</dcterms:modified>
</cp:coreProperties>
</file>