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4DF37B" w14:textId="77777777" w:rsidR="009A636F" w:rsidRPr="00FF2E08" w:rsidRDefault="009A636F" w:rsidP="009A636F">
      <w:pPr>
        <w:pStyle w:val="NormalWeb"/>
        <w:shd w:val="clear" w:color="auto" w:fill="FFFFFF"/>
        <w:spacing w:before="133" w:beforeAutospacing="0" w:after="0" w:afterAutospacing="0" w:line="147" w:lineRule="atLeast"/>
        <w:jc w:val="center"/>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t xml:space="preserve">John Locke: Summary of The </w:t>
      </w:r>
      <w:r w:rsidR="00FD5EA2" w:rsidRPr="00FF2E08">
        <w:rPr>
          <w:rStyle w:val="apple-style-span"/>
          <w:rFonts w:asciiTheme="majorBidi" w:hAnsiTheme="majorBidi" w:cstheme="majorBidi"/>
          <w:b/>
          <w:bCs/>
          <w:color w:val="000000"/>
          <w:u w:val="single"/>
          <w:shd w:val="clear" w:color="auto" w:fill="FFFFFF"/>
        </w:rPr>
        <w:t xml:space="preserve">Second </w:t>
      </w:r>
      <w:r w:rsidRPr="00FF2E08">
        <w:rPr>
          <w:rStyle w:val="apple-style-span"/>
          <w:rFonts w:asciiTheme="majorBidi" w:hAnsiTheme="majorBidi" w:cstheme="majorBidi"/>
          <w:b/>
          <w:bCs/>
          <w:color w:val="000000"/>
          <w:u w:val="single"/>
          <w:shd w:val="clear" w:color="auto" w:fill="FFFFFF"/>
        </w:rPr>
        <w:t>Treatise of Government</w:t>
      </w:r>
    </w:p>
    <w:p w14:paraId="2C829E49" w14:textId="77777777" w:rsidR="000B601D" w:rsidRPr="00FF2E08" w:rsidRDefault="000B601D"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t>Chapter 1</w:t>
      </w:r>
    </w:p>
    <w:p w14:paraId="29FF1FE0" w14:textId="77777777" w:rsidR="00FD5EA2" w:rsidRPr="00FF2E08" w:rsidRDefault="000B601D"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color w:val="000000"/>
          <w:shd w:val="clear" w:color="auto" w:fill="FFFFFF"/>
        </w:rPr>
        <w:t>Locke opens the</w:t>
      </w:r>
      <w:r w:rsidRPr="00FF2E08">
        <w:rPr>
          <w:rStyle w:val="apple-converted-space"/>
          <w:rFonts w:asciiTheme="majorBidi" w:hAnsiTheme="majorBidi" w:cstheme="majorBidi"/>
          <w:color w:val="000000"/>
          <w:shd w:val="clear" w:color="auto" w:fill="FFFFFF"/>
        </w:rPr>
        <w:t> </w:t>
      </w:r>
      <w:r w:rsidRPr="00FF2E08">
        <w:rPr>
          <w:rFonts w:asciiTheme="majorBidi" w:hAnsiTheme="majorBidi" w:cstheme="majorBidi"/>
          <w:i/>
          <w:iCs/>
          <w:color w:val="000000"/>
          <w:shd w:val="clear" w:color="auto" w:fill="FFFFFF"/>
        </w:rPr>
        <w:t>Second Treatise</w:t>
      </w:r>
      <w:r w:rsidRPr="00FF2E08">
        <w:rPr>
          <w:rStyle w:val="apple-converted-space"/>
          <w:rFonts w:asciiTheme="majorBidi" w:hAnsiTheme="majorBidi" w:cstheme="majorBidi"/>
          <w:color w:val="000000"/>
          <w:shd w:val="clear" w:color="auto" w:fill="FFFFFF"/>
        </w:rPr>
        <w:t> </w:t>
      </w:r>
      <w:r w:rsidRPr="00FF2E08">
        <w:rPr>
          <w:rStyle w:val="apple-style-span"/>
          <w:rFonts w:asciiTheme="majorBidi" w:hAnsiTheme="majorBidi" w:cstheme="majorBidi"/>
          <w:color w:val="000000"/>
          <w:shd w:val="clear" w:color="auto" w:fill="FFFFFF"/>
        </w:rPr>
        <w:t>by referring to the</w:t>
      </w:r>
      <w:r w:rsidRPr="00FF2E08">
        <w:rPr>
          <w:rStyle w:val="apple-converted-space"/>
          <w:rFonts w:asciiTheme="majorBidi" w:hAnsiTheme="majorBidi" w:cstheme="majorBidi"/>
          <w:color w:val="000000"/>
          <w:shd w:val="clear" w:color="auto" w:fill="FFFFFF"/>
        </w:rPr>
        <w:t> </w:t>
      </w:r>
      <w:r w:rsidRPr="00FF2E08">
        <w:rPr>
          <w:rFonts w:asciiTheme="majorBidi" w:hAnsiTheme="majorBidi" w:cstheme="majorBidi"/>
          <w:i/>
          <w:iCs/>
          <w:color w:val="000000"/>
          <w:shd w:val="clear" w:color="auto" w:fill="FFFFFF"/>
        </w:rPr>
        <w:t>First Treatise</w:t>
      </w:r>
      <w:r w:rsidRPr="00FF2E08">
        <w:rPr>
          <w:rStyle w:val="apple-style-span"/>
          <w:rFonts w:asciiTheme="majorBidi" w:hAnsiTheme="majorBidi" w:cstheme="majorBidi"/>
          <w:color w:val="000000"/>
          <w:shd w:val="clear" w:color="auto" w:fill="FFFFFF"/>
        </w:rPr>
        <w:t>, in which he refuted</w:t>
      </w:r>
      <w:r w:rsidR="00BE588A">
        <w:rPr>
          <w:rStyle w:val="apple-style-span"/>
          <w:rFonts w:asciiTheme="majorBidi" w:hAnsiTheme="majorBidi" w:cstheme="majorBidi"/>
          <w:color w:val="000000"/>
          <w:shd w:val="clear" w:color="auto" w:fill="FFFFFF"/>
        </w:rPr>
        <w:t xml:space="preserve"> </w:t>
      </w:r>
      <w:bookmarkStart w:id="0" w:name="_GoBack"/>
      <w:bookmarkEnd w:id="0"/>
      <w:r w:rsidR="00C03185">
        <w:fldChar w:fldCharType="begin"/>
      </w:r>
      <w:r w:rsidR="00C03185">
        <w:instrText xml:space="preserve"> HYPERLINK "http://www.gradesaver.com/character.html?character=36197" </w:instrText>
      </w:r>
      <w:r w:rsidR="00C03185">
        <w:fldChar w:fldCharType="separate"/>
      </w:r>
      <w:r w:rsidRPr="00FF2E08">
        <w:rPr>
          <w:rStyle w:val="Hyperlink"/>
          <w:rFonts w:asciiTheme="majorBidi" w:hAnsiTheme="majorBidi" w:cstheme="majorBidi"/>
          <w:color w:val="000066"/>
          <w:shd w:val="clear" w:color="auto" w:fill="FFFFFF"/>
        </w:rPr>
        <w:t xml:space="preserve">Sir Robert </w:t>
      </w:r>
      <w:proofErr w:type="spellStart"/>
      <w:r w:rsidRPr="00FF2E08">
        <w:rPr>
          <w:rStyle w:val="Hyperlink"/>
          <w:rFonts w:asciiTheme="majorBidi" w:hAnsiTheme="majorBidi" w:cstheme="majorBidi"/>
          <w:color w:val="000066"/>
          <w:shd w:val="clear" w:color="auto" w:fill="FFFFFF"/>
        </w:rPr>
        <w:t>Filmer</w:t>
      </w:r>
      <w:r w:rsidR="00C03185">
        <w:rPr>
          <w:rStyle w:val="Hyperlink"/>
          <w:rFonts w:asciiTheme="majorBidi" w:hAnsiTheme="majorBidi" w:cstheme="majorBidi"/>
          <w:color w:val="000066"/>
          <w:shd w:val="clear" w:color="auto" w:fill="FFFFFF"/>
        </w:rPr>
        <w:fldChar w:fldCharType="end"/>
      </w:r>
      <w:r w:rsidRPr="00FF2E08">
        <w:rPr>
          <w:rStyle w:val="apple-style-span"/>
          <w:rFonts w:asciiTheme="majorBidi" w:hAnsiTheme="majorBidi" w:cstheme="majorBidi"/>
          <w:color w:val="000000"/>
          <w:shd w:val="clear" w:color="auto" w:fill="FFFFFF"/>
        </w:rPr>
        <w:t>’s</w:t>
      </w:r>
      <w:proofErr w:type="spellEnd"/>
      <w:r w:rsidRPr="00FF2E08">
        <w:rPr>
          <w:rStyle w:val="apple-style-span"/>
          <w:rFonts w:asciiTheme="majorBidi" w:hAnsiTheme="majorBidi" w:cstheme="majorBidi"/>
          <w:color w:val="000000"/>
          <w:shd w:val="clear" w:color="auto" w:fill="FFFFFF"/>
        </w:rPr>
        <w:t xml:space="preserve"> arguments upholding the political theory of patriarchalism, or, the divine right of kings. </w:t>
      </w:r>
      <w:proofErr w:type="spellStart"/>
      <w:r w:rsidRPr="00FF2E08">
        <w:rPr>
          <w:rStyle w:val="apple-style-span"/>
          <w:rFonts w:asciiTheme="majorBidi" w:hAnsiTheme="majorBidi" w:cstheme="majorBidi"/>
          <w:color w:val="000000"/>
          <w:shd w:val="clear" w:color="auto" w:fill="FFFFFF"/>
        </w:rPr>
        <w:t>Filmer</w:t>
      </w:r>
      <w:proofErr w:type="spellEnd"/>
      <w:r w:rsidRPr="00FF2E08">
        <w:rPr>
          <w:rStyle w:val="apple-style-span"/>
          <w:rFonts w:asciiTheme="majorBidi" w:hAnsiTheme="majorBidi" w:cstheme="majorBidi"/>
          <w:color w:val="000000"/>
          <w:shd w:val="clear" w:color="auto" w:fill="FFFFFF"/>
        </w:rPr>
        <w:t xml:space="preserve"> claimed that God gave Adam authority and dominion over the world, but Locke disagreed. He noted that it was impossible to find the actual heirs of Adam who had, according to </w:t>
      </w:r>
      <w:proofErr w:type="spellStart"/>
      <w:r w:rsidRPr="00FF2E08">
        <w:rPr>
          <w:rStyle w:val="apple-style-span"/>
          <w:rFonts w:asciiTheme="majorBidi" w:hAnsiTheme="majorBidi" w:cstheme="majorBidi"/>
          <w:color w:val="000000"/>
          <w:shd w:val="clear" w:color="auto" w:fill="FFFFFF"/>
        </w:rPr>
        <w:t>Filmer</w:t>
      </w:r>
      <w:proofErr w:type="spellEnd"/>
      <w:r w:rsidRPr="00FF2E08">
        <w:rPr>
          <w:rStyle w:val="apple-style-span"/>
          <w:rFonts w:asciiTheme="majorBidi" w:hAnsiTheme="majorBidi" w:cstheme="majorBidi"/>
          <w:color w:val="000000"/>
          <w:shd w:val="clear" w:color="auto" w:fill="FFFFFF"/>
        </w:rPr>
        <w:t>, this right of succession to the throne.</w:t>
      </w:r>
    </w:p>
    <w:p w14:paraId="3B76A78C" w14:textId="77777777" w:rsidR="00FD5EA2" w:rsidRPr="00FF2E08" w:rsidRDefault="00FD5EA2" w:rsidP="00FD5EA2">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lines of descendants from Adam cannot be determined because this information has been lost in history. All of the families and households and nations in the world have an equal claim to this power and inheritance; no one individual or family can actually prove that they are entitled to authority because they are Adam’s legitimate heirs.</w:t>
      </w:r>
    </w:p>
    <w:p w14:paraId="52067129" w14:textId="77777777" w:rsidR="00FD5EA2" w:rsidRPr="00FF2E08" w:rsidRDefault="00FD5EA2" w:rsidP="00FD5EA2">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Locke’s</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First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and its manifold rebuttals of Filmer’s propositions being thus clear, he reaffirms that Adam’s “private dominion and paternal jurisdiction” are not the basis of political power. Filmer’s theory may lead some to view government as merely derived from violence and force, and believe human beings dwell in a state no better than that of the animals with a perpetual threat of descent into chaos and conflict. Since he cannot accurately explain the rise of government and who is and who should be the authority, Locke will spend the rest of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addressing these questions.</w:t>
      </w:r>
    </w:p>
    <w:p w14:paraId="5C3020C9" w14:textId="77777777" w:rsidR="00FD5EA2" w:rsidRPr="00FF2E08" w:rsidRDefault="00FD5EA2" w:rsidP="00FD5EA2">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takes care to distinguish political power from that of the power of a father over his child, a master over his servant, a husband over his wife, and a lord over his slave. Even though one man may exercise multiple or even all of these powers at a time, it is important to understand the distinctions between them.</w:t>
      </w:r>
    </w:p>
    <w:p w14:paraId="3D66B8A1" w14:textId="77777777" w:rsidR="00FD5EA2" w:rsidRPr="00FF2E08" w:rsidRDefault="00FD5EA2" w:rsidP="00FD5EA2">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Locke’s definition of political power is thus: the power to make laws and to define the punishments for greater and lesser crimes, regulate and secure property, carry out the laws, defend the commonwealth from foreign threats, and exercise the aforementioned powers only for the public good.</w:t>
      </w:r>
    </w:p>
    <w:p w14:paraId="28C5CAC3" w14:textId="77777777" w:rsidR="00FD5EA2" w:rsidRPr="00FF2E08" w:rsidRDefault="000B601D" w:rsidP="00FD5EA2">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b/>
          <w:bCs/>
          <w:color w:val="000000"/>
        </w:rPr>
        <w:t xml:space="preserve">CH1 </w:t>
      </w:r>
      <w:r w:rsidR="00FD5EA2" w:rsidRPr="00FF2E08">
        <w:rPr>
          <w:rFonts w:asciiTheme="majorBidi" w:hAnsiTheme="majorBidi" w:cstheme="majorBidi"/>
          <w:b/>
          <w:bCs/>
          <w:color w:val="000000"/>
        </w:rPr>
        <w:t>Analysis</w:t>
      </w:r>
    </w:p>
    <w:p w14:paraId="47005F40" w14:textId="77777777" w:rsidR="00FD5EA2" w:rsidRPr="00FF2E08" w:rsidRDefault="00FD5EA2" w:rsidP="00FD5EA2">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While it is not impossible to read and understand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without reading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First</w:t>
      </w:r>
      <w:r w:rsidRPr="00FF2E08">
        <w:rPr>
          <w:rFonts w:asciiTheme="majorBidi" w:hAnsiTheme="majorBidi" w:cstheme="majorBidi"/>
          <w:color w:val="000000"/>
        </w:rPr>
        <w:t xml:space="preserve">, it is necessary to be at least familiar with its contents. Sir Robert </w:t>
      </w:r>
      <w:proofErr w:type="spellStart"/>
      <w:r w:rsidRPr="00FF2E08">
        <w:rPr>
          <w:rFonts w:asciiTheme="majorBidi" w:hAnsiTheme="majorBidi" w:cstheme="majorBidi"/>
          <w:color w:val="000000"/>
        </w:rPr>
        <w:t>Filmer</w:t>
      </w:r>
      <w:proofErr w:type="spellEnd"/>
      <w:r w:rsidRPr="00FF2E08">
        <w:rPr>
          <w:rFonts w:asciiTheme="majorBidi" w:hAnsiTheme="majorBidi" w:cstheme="majorBidi"/>
          <w:color w:val="000000"/>
        </w:rPr>
        <w:t xml:space="preserve"> was an English political theorist whose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Patriarcha, or the Natural Rights of Kings</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was probably written in the 1640s and published posthumously in 1680. Its main argument was that God gave Adam dominion over all things, including all other human beings. This dominion was also found within the family structure, thus the absolute rule of a monarch over his people was mirrored in the father’s absolute rule over his family. A divinely ordained absolute monarchy was the legitimate source of political power.</w:t>
      </w:r>
    </w:p>
    <w:p w14:paraId="7452EDDE" w14:textId="77777777" w:rsidR="00FD5EA2" w:rsidRPr="00FF2E08" w:rsidRDefault="00FD5EA2" w:rsidP="00FD5EA2">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Locke’s preface to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First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 xml:space="preserve">clearly presents his negative opinion of Filmer’s work, averring “there was never so much glib nonsense put together in well sounding English” and “[his work has] mistakes, inconsistencies…and want of Scripture proofs.” First, there was a problem with the fatherhood component of the theory, which suggested that Adam’s heirs received their authority from him as their father; it was God, not Adam, who was truly creating life and therefore this aspect of Filmer’s work was invalid. Furthermore, a father ruled over his family jointly with the mother and did not have complete and unmitigated power. Secondly, </w:t>
      </w:r>
      <w:r w:rsidRPr="00FF2E08">
        <w:rPr>
          <w:rFonts w:asciiTheme="majorBidi" w:hAnsiTheme="majorBidi" w:cstheme="majorBidi"/>
          <w:color w:val="000000"/>
        </w:rPr>
        <w:lastRenderedPageBreak/>
        <w:t>Adam was only given dominion over the beasts of the land, not his fellow human beings, and the world is actually held in common (a phrase Locke will use many times in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Fonts w:asciiTheme="majorBidi" w:hAnsiTheme="majorBidi" w:cstheme="majorBidi"/>
          <w:color w:val="000000"/>
        </w:rPr>
        <w:t>) among all men. Thirdly, even if one believed that Adam’s heirs should rule, it is impossible in the present age to trace who exactly these heirs might be. History has lost this genealogical basis for political power.</w:t>
      </w:r>
    </w:p>
    <w:p w14:paraId="2C7C52C3" w14:textId="77777777" w:rsidR="00FD5EA2" w:rsidRPr="00FF2E08" w:rsidRDefault="00FD5EA2" w:rsidP="00FD5EA2">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Locke’s first chapter thus reminds the reader that patriarchalism as a theory for political power is unsound and he will set out his explanation for the rise of government. Several major themes are presented right away- the distinction between the relationship of a sovereign and his people and other relationships that feature a putative superior and inferior, the components of political power, and what the end of political power should be.</w:t>
      </w:r>
    </w:p>
    <w:p w14:paraId="387FD915" w14:textId="77777777" w:rsidR="00FD5EA2" w:rsidRPr="00FF2E08" w:rsidRDefault="00FD5EA2" w:rsidP="00FD5EA2">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Locke’s rejection of patriarchalism meant that there is no Scriptural basis for, per example, a father’s absolute rule over his wife or child or servant.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Treatise’s</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sixth chapter, “Of Parental Power” explicitly states this view and has even come to the attention of contemporary feminist theorists for its views on women and power dynamics within the family and society at large.</w:t>
      </w:r>
    </w:p>
    <w:p w14:paraId="1BB7D718" w14:textId="77777777" w:rsidR="00FD5EA2" w:rsidRPr="00FF2E08" w:rsidRDefault="00FD5EA2" w:rsidP="00FD5EA2">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components of political power are few, according to Locke- making laws and carrying them out, devising punishments for transgressions serious and minor, protecting property, and defending the commonwealth from foreign threats. Clearly, an absolute monarch exercises power far beyond this scope and thus is violating the rights of his subjects. This definition of political power ends with a succinct explanation of what political power’s ultimate goal is- the public good. Absolute monarchs tend to exercise their power capriciously and in regards to their own self-interest. This violates the natural rights of men and is therefore an invalid system of government.</w:t>
      </w:r>
    </w:p>
    <w:p w14:paraId="76C36CBC" w14:textId="77777777" w:rsidR="00FD5EA2" w:rsidRPr="00FF2E08" w:rsidRDefault="00FD5EA2" w:rsidP="00FD5EA2">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While brief, Locke’s first chapter to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is significant for its clear and straightforward introduction to some of the major themes and concerns he will take up in the rest of the text.</w:t>
      </w:r>
    </w:p>
    <w:p w14:paraId="422F7144" w14:textId="77777777" w:rsidR="000B601D" w:rsidRPr="00FF2E08" w:rsidRDefault="000B601D" w:rsidP="00FD5EA2">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Chapter 2</w:t>
      </w:r>
    </w:p>
    <w:p w14:paraId="3119190B" w14:textId="77777777" w:rsidR="000B601D" w:rsidRPr="00FF2E08" w:rsidRDefault="000B601D" w:rsidP="00FD5EA2">
      <w:pPr>
        <w:pStyle w:val="NormalWeb"/>
        <w:shd w:val="clear" w:color="auto" w:fill="FFFFFF"/>
        <w:spacing w:before="133" w:beforeAutospacing="0" w:after="0" w:afterAutospacing="0" w:line="147" w:lineRule="atLeast"/>
        <w:rPr>
          <w:rStyle w:val="apple-style-span"/>
          <w:rFonts w:asciiTheme="majorBidi" w:hAnsiTheme="majorBidi" w:cstheme="majorBidi"/>
          <w:color w:val="000000"/>
          <w:shd w:val="clear" w:color="auto" w:fill="FFFFFF"/>
        </w:rPr>
      </w:pPr>
      <w:r w:rsidRPr="00FF2E08">
        <w:rPr>
          <w:rStyle w:val="apple-style-span"/>
          <w:rFonts w:asciiTheme="majorBidi" w:hAnsiTheme="majorBidi" w:cstheme="majorBidi"/>
          <w:color w:val="000000"/>
          <w:shd w:val="clear" w:color="auto" w:fill="FFFFFF"/>
        </w:rPr>
        <w:t xml:space="preserve">Locke begins his second chapter with the explanation that all men exist in a state of perfect freedom and equality. Their actions and choices are unfettered and cannot be limited by other men. All men are born in the exact same state, with no one individual having privileges or advantages over another. Only God is able to bestow some advantage in power upon one man over another. Locke quotes the Anglican </w:t>
      </w:r>
      <w:proofErr w:type="spellStart"/>
      <w:r w:rsidRPr="00FF2E08">
        <w:rPr>
          <w:rStyle w:val="apple-style-span"/>
          <w:rFonts w:asciiTheme="majorBidi" w:hAnsiTheme="majorBidi" w:cstheme="majorBidi"/>
          <w:color w:val="000000"/>
          <w:shd w:val="clear" w:color="auto" w:fill="FFFFFF"/>
        </w:rPr>
        <w:t>theologian</w:t>
      </w:r>
      <w:hyperlink r:id="rId5" w:history="1">
        <w:r w:rsidRPr="00FF2E08">
          <w:rPr>
            <w:rStyle w:val="Hyperlink"/>
            <w:rFonts w:asciiTheme="majorBidi" w:hAnsiTheme="majorBidi" w:cstheme="majorBidi"/>
            <w:color w:val="000066"/>
            <w:shd w:val="clear" w:color="auto" w:fill="FFFFFF"/>
          </w:rPr>
          <w:t>Richard</w:t>
        </w:r>
        <w:proofErr w:type="spellEnd"/>
        <w:r w:rsidRPr="00FF2E08">
          <w:rPr>
            <w:rStyle w:val="Hyperlink"/>
            <w:rFonts w:asciiTheme="majorBidi" w:hAnsiTheme="majorBidi" w:cstheme="majorBidi"/>
            <w:color w:val="000066"/>
            <w:shd w:val="clear" w:color="auto" w:fill="FFFFFF"/>
          </w:rPr>
          <w:t xml:space="preserve"> Hooker</w:t>
        </w:r>
      </w:hyperlink>
      <w:r w:rsidRPr="00FF2E08">
        <w:rPr>
          <w:rStyle w:val="apple-style-span"/>
          <w:rFonts w:asciiTheme="majorBidi" w:hAnsiTheme="majorBidi" w:cstheme="majorBidi"/>
          <w:color w:val="000000"/>
          <w:shd w:val="clear" w:color="auto" w:fill="FFFFFF"/>
        </w:rPr>
        <w:t>’s</w:t>
      </w:r>
      <w:r w:rsidRPr="00FF2E08">
        <w:rPr>
          <w:rStyle w:val="apple-converted-space"/>
          <w:rFonts w:asciiTheme="majorBidi" w:hAnsiTheme="majorBidi" w:cstheme="majorBidi"/>
          <w:color w:val="000000"/>
          <w:shd w:val="clear" w:color="auto" w:fill="FFFFFF"/>
        </w:rPr>
        <w:t> </w:t>
      </w:r>
      <w:proofErr w:type="spellStart"/>
      <w:r w:rsidRPr="00FF2E08">
        <w:rPr>
          <w:rFonts w:asciiTheme="majorBidi" w:hAnsiTheme="majorBidi" w:cstheme="majorBidi"/>
          <w:i/>
          <w:iCs/>
          <w:color w:val="000000"/>
          <w:shd w:val="clear" w:color="auto" w:fill="FFFFFF"/>
        </w:rPr>
        <w:t>Lawes</w:t>
      </w:r>
      <w:proofErr w:type="spellEnd"/>
      <w:r w:rsidRPr="00FF2E08">
        <w:rPr>
          <w:rFonts w:asciiTheme="majorBidi" w:hAnsiTheme="majorBidi" w:cstheme="majorBidi"/>
          <w:i/>
          <w:iCs/>
          <w:color w:val="000000"/>
          <w:shd w:val="clear" w:color="auto" w:fill="FFFFFF"/>
        </w:rPr>
        <w:t xml:space="preserve"> of Ecclesiastical </w:t>
      </w:r>
      <w:proofErr w:type="spellStart"/>
      <w:r w:rsidRPr="00FF2E08">
        <w:rPr>
          <w:rFonts w:asciiTheme="majorBidi" w:hAnsiTheme="majorBidi" w:cstheme="majorBidi"/>
          <w:i/>
          <w:iCs/>
          <w:color w:val="000000"/>
          <w:shd w:val="clear" w:color="auto" w:fill="FFFFFF"/>
        </w:rPr>
        <w:t>Politie</w:t>
      </w:r>
      <w:proofErr w:type="spellEnd"/>
      <w:r w:rsidRPr="00FF2E08">
        <w:rPr>
          <w:rStyle w:val="apple-converted-space"/>
          <w:rFonts w:asciiTheme="majorBidi" w:hAnsiTheme="majorBidi" w:cstheme="majorBidi"/>
          <w:color w:val="000000"/>
          <w:shd w:val="clear" w:color="auto" w:fill="FFFFFF"/>
        </w:rPr>
        <w:t> </w:t>
      </w:r>
      <w:r w:rsidRPr="00FF2E08">
        <w:rPr>
          <w:rStyle w:val="apple-style-span"/>
          <w:rFonts w:asciiTheme="majorBidi" w:hAnsiTheme="majorBidi" w:cstheme="majorBidi"/>
          <w:color w:val="000000"/>
          <w:shd w:val="clear" w:color="auto" w:fill="FFFFFF"/>
        </w:rPr>
        <w:t>in his assertion that equality is the basis of a civil society; Hooker writes that if men want their own needs satisfied they must satisfy those of other men, that if they desire affection they must give affection to others, and that natural reason supports these assertions.</w:t>
      </w:r>
    </w:p>
    <w:p w14:paraId="2AE27E95"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Reason is indeed the law of nature, for in a state of liberty where there are no limitations on a man’s ability to dispose of his person or property, a man must understand that he should respect all other men’s lives, health, liberty, and possessions. This is because God created all men equally, with no state of inferiority. All men should seek to preserve the rest of mankind unless they have committed an offense against the life, health, liberty, or possessions of another. In a state of nature, there is no government or superior force to carry out the laws and therefore every man may implement punishment.</w:t>
      </w:r>
    </w:p>
    <w:p w14:paraId="4E1EEDD3"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lastRenderedPageBreak/>
        <w:t>This punishment, however, cannot be arbitrary or out of proportion with the crime that was committed. The justification for punishment is that the transgressor has chosen to break the law of nature, which is a compact between himself and God. He no longer sees fit to live by the laws of reason that govern men in the state of nature and is thus dangerous to the rest of mankind; it is only reasonable that men may punish an individual who sows dissension and chaos in order to make an example of him to others. Locke states that he understands that this may seem odd or controversial to some, and continues his argument by discussing the right of a sovereign to execute an alien, or noncitizen, for a crime. The legislature that made the law, which the alien broke, has no power over the alien and therefore the sovereign cannot execute him. If a sovereign wants this power, then he should understand why in a state of nature all men should be able to discipline a transgressor of the law.</w:t>
      </w:r>
    </w:p>
    <w:p w14:paraId="13968D60"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also addresses the issue of reparations when a crime is committed, believing that if a man has been wronged it is his right to seek reparations in some form for the harm he has suffered. In a government where a magistrate rules, it is understood that this magistrate has the power to punish the offender and proclaim what the injured party should receive in terms of reparations. In actuality, only the injured party has the right to set the terms for reparations. In regards to murder, in a state of nature where no one magistrate has the power, every man has the power to kill a murderer because there are no reparations possible in this case. Just as a man would kill a wild beast that shed the blood of a human, any man may kill a murderer to prevent further bloodshed and set an example for others. Locke uses the example of Cain, the slayer of his brother Abel, who said that all men had the right to kill him because he shed the blood of a fellow man.</w:t>
      </w:r>
    </w:p>
    <w:p w14:paraId="11BA4790"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As for minor crimes, they may also be punished by anyone in the commonwealth to deter future offenses. The law of nature certainly exists, and its foundation of reason is much easier to understand than those oftentimes confusing and self-interested laws of men.</w:t>
      </w:r>
    </w:p>
    <w:p w14:paraId="32580ED1"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is clear that he understands in a state of nature if men are called upon to be a judge of them or their friends they may be unable to be impartial or disinterested. The remedy for this is a civil government with the power to adjudicate, but there can be problems with this state of affairs as well. Absolute monarchs are merely men and are privy to the same sort of self-interest (if not more); passion and whim may triumph over reason and no one can criticize their decisions. A state of nature is preferable to an absolute monarchy because of the premium placed upon liberty.</w:t>
      </w:r>
    </w:p>
    <w:p w14:paraId="773D47E8"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concludes his second chapter by answering the question of whether or not there are or have been men who exist in a state of nature. He affirms that compacts can be made that do not destroy the state of nature, such as one between an Indian and a Swiss man in the wilderness who pledge to keep faith but are not co-members of a society. All men exist in this state until they consent to be governed.</w:t>
      </w:r>
    </w:p>
    <w:p w14:paraId="04FC8346"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u w:val="single"/>
        </w:rPr>
      </w:pPr>
      <w:r w:rsidRPr="00FF2E08">
        <w:rPr>
          <w:rFonts w:asciiTheme="majorBidi" w:hAnsiTheme="majorBidi" w:cstheme="majorBidi"/>
          <w:b/>
          <w:bCs/>
          <w:color w:val="000000"/>
          <w:u w:val="single"/>
        </w:rPr>
        <w:t>CH 2 Analyses</w:t>
      </w:r>
    </w:p>
    <w:p w14:paraId="6644CECC"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“On the State of Nature” is one of the most important chapters in Locke’s</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Fonts w:asciiTheme="majorBidi" w:hAnsiTheme="majorBidi" w:cstheme="majorBidi"/>
          <w:color w:val="000000"/>
        </w:rPr>
        <w:t>. Here he lays out the basis for his political thought: the understanding that before men consent to be governed they exist in a state of perfect freedom and equality and are governed only by reason. A premium is placed upon personal liberty and its concomitant of self-preservation. A man may punish those who operate outside the law of nature, and who would destroy his life, liberty, property, or health; the absence of an authority permits all men to act as one.</w:t>
      </w:r>
    </w:p>
    <w:p w14:paraId="78BE550D"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lastRenderedPageBreak/>
        <w:t>Locke was not the only philosopher to discuss the state of nature.</w:t>
      </w:r>
      <w:r w:rsidRPr="00FF2E08">
        <w:rPr>
          <w:rStyle w:val="apple-converted-space"/>
          <w:rFonts w:asciiTheme="majorBidi" w:hAnsiTheme="majorBidi" w:cstheme="majorBidi"/>
          <w:color w:val="000000"/>
        </w:rPr>
        <w:t> </w:t>
      </w:r>
      <w:hyperlink r:id="rId6" w:history="1">
        <w:r w:rsidRPr="00FF2E08">
          <w:rPr>
            <w:rStyle w:val="Hyperlink"/>
            <w:rFonts w:asciiTheme="majorBidi" w:hAnsiTheme="majorBidi" w:cstheme="majorBidi"/>
            <w:color w:val="000066"/>
          </w:rPr>
          <w:t>Thomas Hobbes</w:t>
        </w:r>
      </w:hyperlink>
      <w:r w:rsidRPr="00FF2E08">
        <w:rPr>
          <w:rStyle w:val="apple-converted-space"/>
          <w:rFonts w:asciiTheme="majorBidi" w:hAnsiTheme="majorBidi" w:cstheme="majorBidi"/>
          <w:color w:val="000000"/>
        </w:rPr>
        <w:t> </w:t>
      </w:r>
      <w:r w:rsidRPr="00FF2E08">
        <w:rPr>
          <w:rFonts w:asciiTheme="majorBidi" w:hAnsiTheme="majorBidi" w:cstheme="majorBidi"/>
          <w:color w:val="000000"/>
        </w:rPr>
        <w:t>took up the concept in</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Leviathan</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(1651), and while scholars dispute whether Locke was responding to him specifically in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Fonts w:asciiTheme="majorBidi" w:hAnsiTheme="majorBidi" w:cstheme="majorBidi"/>
          <w:color w:val="000000"/>
        </w:rPr>
        <w:t>, it is clear that the idea was prominent in the minds of 17th century political theorists. Hobbes, like Locke, believed that men existed in a state of nature based upon freedom and autonomy, but that this rendered life “solitary, poor, nasty, brutish, and short.” Human beings should be guided by reason and the desire to respect others so that they will be respected in turn, but realistically this did not always happen.</w:t>
      </w:r>
    </w:p>
    <w:p w14:paraId="38D1D7F9"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Hobbes believed men were often carried away by passion and caprice, or acted with regard to their own self-interest, thus turning the state of nature into a state of war. The remedy for this was a government, preferably a monarchy, which ruled absolutely. No division or limitation of power could exist because it would lead to misinterpretation, inefficiency, and disorder. Locke did not support an absolutist government nor did he have such pessimistic views of the state of nature, although he did admit that problems did exist when one man’s liberty conflicted with that of his fellow men.</w:t>
      </w:r>
    </w:p>
    <w:p w14:paraId="655735DC"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Another difference between the two philosophers was that Locke’s theory of the state of nature had a theological basis, unlike that of Hobbes. Locke mentions God several times, most significantly by writing that God is the Maker and Master of men and is responsible for bringing them into a state of perfect equality. The traditional Christian tenets of morality, justice, and charity are infused throughout the Second Treatise, this second chapter in particular. Men should essentially treat others as they want to be treated and seek justice to right wrongs that were committed. Hobbes believed that the absolute monarch should determine the religious faith of the people and that disputes over religion proved divisive politically. Locke, on the other hand, adhered to more of a “separation-of-church-and-state” view; religious pluralism should be tolerated as much as possible because if the political authority has too much control over religion it might “tyrannize the soul,” as Locke scholar Ian Shapiro put it.</w:t>
      </w:r>
    </w:p>
    <w:p w14:paraId="5DBA20EC"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One more subject to consider is that of natural law. While Locke believed God created men and divine law existed, he did not believe it was the same thing as natural law. Natural law can be discovered by reason alone. However, he is not entirely clear on what exactly natural law entails. The scholar John A. Simmons concludes that Locke intended natural law to include: a duty to preserve one's self; a duty to preserve others when self-preservation does not conflict; a duty not to take away the life of another; and a duty not to act in a way that “tends to destroy” others. In the work</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Essays on the Law of Nature</w:t>
      </w:r>
      <w:r w:rsidRPr="00FF2E08">
        <w:rPr>
          <w:rFonts w:asciiTheme="majorBidi" w:hAnsiTheme="majorBidi" w:cstheme="majorBidi"/>
          <w:color w:val="000000"/>
        </w:rPr>
        <w:t>, unpublished in his lifetime, Locke also stressed that men had the obligation to obey their creator.</w:t>
      </w:r>
    </w:p>
    <w:p w14:paraId="488DDC12"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Chapter 3</w:t>
      </w:r>
    </w:p>
    <w:p w14:paraId="05406C52" w14:textId="77777777" w:rsidR="000B601D" w:rsidRPr="00FF2E08" w:rsidRDefault="000B601D" w:rsidP="000B601D">
      <w:pPr>
        <w:pStyle w:val="NormalWeb"/>
        <w:shd w:val="clear" w:color="auto" w:fill="FFFFFF"/>
        <w:spacing w:before="133" w:beforeAutospacing="0" w:after="0" w:afterAutospacing="0" w:line="147" w:lineRule="atLeast"/>
        <w:rPr>
          <w:rStyle w:val="apple-style-span"/>
          <w:rFonts w:asciiTheme="majorBidi" w:hAnsiTheme="majorBidi" w:cstheme="majorBidi"/>
          <w:color w:val="000000"/>
          <w:shd w:val="clear" w:color="auto" w:fill="FFFFFF"/>
        </w:rPr>
      </w:pPr>
      <w:r w:rsidRPr="00FF2E08">
        <w:rPr>
          <w:rStyle w:val="apple-style-span"/>
          <w:rFonts w:asciiTheme="majorBidi" w:hAnsiTheme="majorBidi" w:cstheme="majorBidi"/>
          <w:color w:val="000000"/>
          <w:shd w:val="clear" w:color="auto" w:fill="FFFFFF"/>
        </w:rPr>
        <w:t>The law of nature dictates that self-preservation is of utmost importance. Thus, if any man is threatened by another he is in a state of war with him and has the right to destroy him. This is similar to being threatened by a wild beast; it is only logical that one may kill a wolf or a lion that threatens him. A state of war also exists when anyone tries to place another under his absolute power by making a slave out of him. The only reason why anyone would want another human being under their unmitigated power would be to compel him to do things he would not do in a state of perfect freedom.</w:t>
      </w:r>
    </w:p>
    <w:p w14:paraId="138827BC"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Locke states that it is lawful to take the life of a thief even if the thief did not initially threaten the life or body of the man whom he robbed. If the thief already violated one’s liberty by taking the property of one to whom it belonged, it is reasonable to suppose that he cannot be counted on </w:t>
      </w:r>
      <w:r w:rsidRPr="00FF2E08">
        <w:rPr>
          <w:rFonts w:asciiTheme="majorBidi" w:hAnsiTheme="majorBidi" w:cstheme="majorBidi"/>
          <w:color w:val="000000"/>
        </w:rPr>
        <w:lastRenderedPageBreak/>
        <w:t>to desist from taking anything further, including a man’s life. A state of war exists in this situation as well.</w:t>
      </w:r>
    </w:p>
    <w:p w14:paraId="696915A3"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strongly differentiates between a state of nature and a state of war. In a state of nature, men live peaceably without a government or earthly authority. Since there is no authority to judge, when one man uses force to deprive another of his life, health, possessions, or property, it is now a state of war. Laws may exist to secure reparations, but a man can defend his own life against an aggressor because there are no reparations possible if he is killed. Similarly, an aggressor may be killed if there is no time to appeal to the law. Clearly, when a state of nature exists and there is no adjudicator, aggression creates a state of war.</w:t>
      </w:r>
    </w:p>
    <w:p w14:paraId="7F6FECD9"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When force has ended in a society that consented to be governed, the law is appealed to. However, in a state of nature where there are no laws or judges, the state of war only ends when the innocent man destroys the aggressor or the aggressor calls for peace and makes reparations.</w:t>
      </w:r>
    </w:p>
    <w:p w14:paraId="03DE2A7C"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A state of war can also exist in a society with laws and judges if said laws and judges are perverted. In some circumstances, laws can be used to protect those who deserve punishment. Any time the law fails to protect the innocent, this being the true purpose of the law, a state of war exists. The only option available in this situation is to appeal to the ultimate Judge in Heaven.</w:t>
      </w:r>
    </w:p>
    <w:p w14:paraId="7D108F04"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writes that the aforementioned situation, where a man has no appeal left but to God, is solved by men consenting to be governed by some earthly authority who rules on such violations of the law. He utilizes the biblical example of</w:t>
      </w:r>
      <w:r w:rsidRPr="00FF2E08">
        <w:rPr>
          <w:rStyle w:val="apple-converted-space"/>
          <w:rFonts w:asciiTheme="majorBidi" w:hAnsiTheme="majorBidi" w:cstheme="majorBidi"/>
          <w:color w:val="000000"/>
        </w:rPr>
        <w:t> </w:t>
      </w:r>
      <w:hyperlink r:id="rId7" w:history="1">
        <w:proofErr w:type="spellStart"/>
        <w:r w:rsidRPr="00FF2E08">
          <w:rPr>
            <w:rStyle w:val="Hyperlink"/>
            <w:rFonts w:asciiTheme="majorBidi" w:hAnsiTheme="majorBidi" w:cstheme="majorBidi"/>
            <w:color w:val="000066"/>
          </w:rPr>
          <w:t>Jephthah</w:t>
        </w:r>
        <w:proofErr w:type="spellEnd"/>
      </w:hyperlink>
      <w:r w:rsidRPr="00FF2E08">
        <w:rPr>
          <w:rStyle w:val="apple-converted-space"/>
          <w:rFonts w:asciiTheme="majorBidi" w:hAnsiTheme="majorBidi" w:cstheme="majorBidi"/>
          <w:color w:val="000000"/>
        </w:rPr>
        <w:t> </w:t>
      </w:r>
      <w:r w:rsidRPr="00FF2E08">
        <w:rPr>
          <w:rFonts w:asciiTheme="majorBidi" w:hAnsiTheme="majorBidi" w:cstheme="majorBidi"/>
          <w:color w:val="000000"/>
        </w:rPr>
        <w:t xml:space="preserve">and the Ammonites to demonstrate that </w:t>
      </w:r>
      <w:proofErr w:type="spellStart"/>
      <w:r w:rsidRPr="00FF2E08">
        <w:rPr>
          <w:rFonts w:asciiTheme="majorBidi" w:hAnsiTheme="majorBidi" w:cstheme="majorBidi"/>
          <w:color w:val="000000"/>
        </w:rPr>
        <w:t>Jephthah</w:t>
      </w:r>
      <w:proofErr w:type="spellEnd"/>
      <w:r w:rsidRPr="00FF2E08">
        <w:rPr>
          <w:rFonts w:asciiTheme="majorBidi" w:hAnsiTheme="majorBidi" w:cstheme="majorBidi"/>
          <w:color w:val="000000"/>
        </w:rPr>
        <w:t xml:space="preserve"> had no earthly authority to help him and he was forced to appeal to God for judgment.</w:t>
      </w:r>
    </w:p>
    <w:p w14:paraId="7F4B8097"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 3 Analyses</w:t>
      </w:r>
    </w:p>
    <w:p w14:paraId="0E910FAE"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Locke’s brief chapter on the state of war is an important one. During the 1680s when Locke was writing his</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Treatises</w:t>
      </w:r>
      <w:r w:rsidRPr="00FF2E08">
        <w:rPr>
          <w:rFonts w:asciiTheme="majorBidi" w:hAnsiTheme="majorBidi" w:cstheme="majorBidi"/>
          <w:color w:val="000000"/>
        </w:rPr>
        <w:t>, he was keenly aware of the political turmoil going on in England. Even though most scholars now agree that he was not specifically writing these works to address the events of the Glorious Revolution, his text was a commentary on the problems universally apparent with absolute monarchies. When absolute monarchs act in an arbitrary fashion and restrict the liberties of their subjects, they are creating a state of war. Locke believed</w:t>
      </w:r>
      <w:r w:rsidRPr="00FF2E08">
        <w:rPr>
          <w:rStyle w:val="apple-converted-space"/>
          <w:rFonts w:asciiTheme="majorBidi" w:hAnsiTheme="majorBidi" w:cstheme="majorBidi"/>
          <w:color w:val="000000"/>
        </w:rPr>
        <w:t> </w:t>
      </w:r>
      <w:hyperlink r:id="rId8" w:history="1">
        <w:r w:rsidRPr="00FF2E08">
          <w:rPr>
            <w:rStyle w:val="Hyperlink"/>
            <w:rFonts w:asciiTheme="majorBidi" w:hAnsiTheme="majorBidi" w:cstheme="majorBidi"/>
            <w:color w:val="000066"/>
          </w:rPr>
          <w:t>King James I</w:t>
        </w:r>
      </w:hyperlink>
      <w:r w:rsidRPr="00FF2E08">
        <w:rPr>
          <w:rFonts w:asciiTheme="majorBidi" w:hAnsiTheme="majorBidi" w:cstheme="majorBidi"/>
          <w:color w:val="000000"/>
        </w:rPr>
        <w:t>I was an apposite example of a monarch who created a state of war with his subjects.</w:t>
      </w:r>
    </w:p>
    <w:p w14:paraId="6E132C32"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There is a conspicuous difference between Locke and Hobbes on the subject of the state of war. For Locke, the state of nature and the state of war were diametrically opposed. Force and other transgressions against one’s fellow man violated the law of nature and sowed chaos and conflict. Only punishment of the transgressor or reparations made could return this state of war to the state of nature. For Hobbes, however, the state of nature and the state of war were one in the same. In the state of nature there was “[a] war of all against all,” and, to once more return to his most famous phrase from Leviathan, life in a state of nature/war was “solitary, poor, nasty, brutish, and short.” The optimism and idealism that Locke wrote of are not to be found in Hobbes.</w:t>
      </w:r>
    </w:p>
    <w:p w14:paraId="70937DE3"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There are also differences between Locke and Hobbes and, unsurprisingly, of Locke and </w:t>
      </w:r>
      <w:proofErr w:type="spellStart"/>
      <w:r w:rsidRPr="00FF2E08">
        <w:rPr>
          <w:rFonts w:asciiTheme="majorBidi" w:hAnsiTheme="majorBidi" w:cstheme="majorBidi"/>
          <w:color w:val="000000"/>
        </w:rPr>
        <w:t>Filmer</w:t>
      </w:r>
      <w:proofErr w:type="spellEnd"/>
      <w:r w:rsidRPr="00FF2E08">
        <w:rPr>
          <w:rFonts w:asciiTheme="majorBidi" w:hAnsiTheme="majorBidi" w:cstheme="majorBidi"/>
          <w:color w:val="000000"/>
        </w:rPr>
        <w:t xml:space="preserve"> on the subject of rebelling against a sovereign who violated the law of nature and created a state of war between him and his subjects. Hobbes and </w:t>
      </w:r>
      <w:proofErr w:type="spellStart"/>
      <w:r w:rsidRPr="00FF2E08">
        <w:rPr>
          <w:rFonts w:asciiTheme="majorBidi" w:hAnsiTheme="majorBidi" w:cstheme="majorBidi"/>
          <w:color w:val="000000"/>
        </w:rPr>
        <w:t>Filmer</w:t>
      </w:r>
      <w:proofErr w:type="spellEnd"/>
      <w:r w:rsidRPr="00FF2E08">
        <w:rPr>
          <w:rFonts w:asciiTheme="majorBidi" w:hAnsiTheme="majorBidi" w:cstheme="majorBidi"/>
          <w:color w:val="000000"/>
        </w:rPr>
        <w:t xml:space="preserve"> did not believe that subjects of an absolute monarch had any right to rebel whatsoever, while Locke believed that a sovereign who violated the law of nature was susceptible to being overthrown and indeed deserved it. </w:t>
      </w:r>
      <w:proofErr w:type="spellStart"/>
      <w:r w:rsidRPr="00FF2E08">
        <w:rPr>
          <w:rFonts w:asciiTheme="majorBidi" w:hAnsiTheme="majorBidi" w:cstheme="majorBidi"/>
          <w:color w:val="000000"/>
        </w:rPr>
        <w:t>Filmer</w:t>
      </w:r>
      <w:proofErr w:type="spellEnd"/>
      <w:r w:rsidRPr="00FF2E08">
        <w:rPr>
          <w:rFonts w:asciiTheme="majorBidi" w:hAnsiTheme="majorBidi" w:cstheme="majorBidi"/>
          <w:color w:val="000000"/>
        </w:rPr>
        <w:t xml:space="preserve">, </w:t>
      </w:r>
      <w:r w:rsidRPr="00FF2E08">
        <w:rPr>
          <w:rFonts w:asciiTheme="majorBidi" w:hAnsiTheme="majorBidi" w:cstheme="majorBidi"/>
          <w:color w:val="000000"/>
        </w:rPr>
        <w:lastRenderedPageBreak/>
        <w:t>naturally, also believed that men could not rebel against their sovereign who was divinely appointed to rule by God.</w:t>
      </w:r>
    </w:p>
    <w:p w14:paraId="655153E4"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Another interesting discussion point is that of punishment. In the previous chapter, Locke initiated the issue of punishment. He understands the need for retribution but does not believe that this is solely the purpose of punishment. Punishment can also be reparative, preventative, and </w:t>
      </w:r>
      <w:proofErr w:type="spellStart"/>
      <w:r w:rsidRPr="00FF2E08">
        <w:rPr>
          <w:rFonts w:asciiTheme="majorBidi" w:hAnsiTheme="majorBidi" w:cstheme="majorBidi"/>
          <w:color w:val="000000"/>
        </w:rPr>
        <w:t>restitutive</w:t>
      </w:r>
      <w:proofErr w:type="spellEnd"/>
      <w:r w:rsidRPr="00FF2E08">
        <w:rPr>
          <w:rFonts w:asciiTheme="majorBidi" w:hAnsiTheme="majorBidi" w:cstheme="majorBidi"/>
          <w:color w:val="000000"/>
        </w:rPr>
        <w:t xml:space="preserve"> (restitution being both forward-looking, as it provides benefits to those who are being restituted, and backward looking, as it seeks to make right a crime that was already committed). Reason dictates that punishment should not be out of proportion with the crime that was committed; its purposes are to protect and preserve mankind, bring relief to the injured parties, and deter future crime. When a state of war exists between two men and one deserves punishment, it is clear Locke does not think it should only be done to implement “an eye for an eye.”</w:t>
      </w:r>
    </w:p>
    <w:p w14:paraId="7C0C375A"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A final issue is that of Locke’s solution for what a man should do if he is unjustly wronged and can find no redress-be patient and appeal to the ultimate judge, God. If the government does not supply justice to the wronged and the conquerors reign, the conquered have no obligation to be submissive or obedient. However, they should not continue with force because a state of peace does seem preferable to one of continual chaos and violence. God is the only being that can exact justice at this point. The example Locke uses of </w:t>
      </w:r>
      <w:proofErr w:type="spellStart"/>
      <w:r w:rsidRPr="00FF2E08">
        <w:rPr>
          <w:rFonts w:asciiTheme="majorBidi" w:hAnsiTheme="majorBidi" w:cstheme="majorBidi"/>
          <w:color w:val="000000"/>
        </w:rPr>
        <w:t>Jephthah</w:t>
      </w:r>
      <w:proofErr w:type="spellEnd"/>
      <w:r w:rsidRPr="00FF2E08">
        <w:rPr>
          <w:rFonts w:asciiTheme="majorBidi" w:hAnsiTheme="majorBidi" w:cstheme="majorBidi"/>
          <w:color w:val="000000"/>
        </w:rPr>
        <w:t xml:space="preserve"> and the Ammonites in the Book of Judges is very relevant to his argument. </w:t>
      </w:r>
      <w:proofErr w:type="spellStart"/>
      <w:r w:rsidRPr="00FF2E08">
        <w:rPr>
          <w:rFonts w:asciiTheme="majorBidi" w:hAnsiTheme="majorBidi" w:cstheme="majorBidi"/>
          <w:color w:val="000000"/>
        </w:rPr>
        <w:t>Jephthah</w:t>
      </w:r>
      <w:proofErr w:type="spellEnd"/>
      <w:r w:rsidRPr="00FF2E08">
        <w:rPr>
          <w:rFonts w:asciiTheme="majorBidi" w:hAnsiTheme="majorBidi" w:cstheme="majorBidi"/>
          <w:color w:val="000000"/>
        </w:rPr>
        <w:t xml:space="preserve"> was driven out of Israel by his half-brothers for being the son of a harlot and took refuge in the land of </w:t>
      </w:r>
      <w:proofErr w:type="spellStart"/>
      <w:r w:rsidRPr="00FF2E08">
        <w:rPr>
          <w:rFonts w:asciiTheme="majorBidi" w:hAnsiTheme="majorBidi" w:cstheme="majorBidi"/>
          <w:color w:val="000000"/>
        </w:rPr>
        <w:t>Tob</w:t>
      </w:r>
      <w:proofErr w:type="spellEnd"/>
      <w:r w:rsidRPr="00FF2E08">
        <w:rPr>
          <w:rFonts w:asciiTheme="majorBidi" w:hAnsiTheme="majorBidi" w:cstheme="majorBidi"/>
          <w:color w:val="000000"/>
        </w:rPr>
        <w:t xml:space="preserve">. When the Ammonites made war upon Israel the elders of Gilead asked </w:t>
      </w:r>
      <w:proofErr w:type="spellStart"/>
      <w:r w:rsidRPr="00FF2E08">
        <w:rPr>
          <w:rFonts w:asciiTheme="majorBidi" w:hAnsiTheme="majorBidi" w:cstheme="majorBidi"/>
          <w:color w:val="000000"/>
        </w:rPr>
        <w:t>Jephthah</w:t>
      </w:r>
      <w:proofErr w:type="spellEnd"/>
      <w:r w:rsidRPr="00FF2E08">
        <w:rPr>
          <w:rFonts w:asciiTheme="majorBidi" w:hAnsiTheme="majorBidi" w:cstheme="majorBidi"/>
          <w:color w:val="000000"/>
        </w:rPr>
        <w:t xml:space="preserve"> to return and make war upon the people of Ammon. When </w:t>
      </w:r>
      <w:proofErr w:type="spellStart"/>
      <w:r w:rsidRPr="00FF2E08">
        <w:rPr>
          <w:rFonts w:asciiTheme="majorBidi" w:hAnsiTheme="majorBidi" w:cstheme="majorBidi"/>
          <w:color w:val="000000"/>
        </w:rPr>
        <w:t>Jephthah</w:t>
      </w:r>
      <w:proofErr w:type="spellEnd"/>
      <w:r w:rsidRPr="00FF2E08">
        <w:rPr>
          <w:rFonts w:asciiTheme="majorBidi" w:hAnsiTheme="majorBidi" w:cstheme="majorBidi"/>
          <w:color w:val="000000"/>
        </w:rPr>
        <w:t xml:space="preserve"> tried to negotiate with the Ammonites and found them hostile and intransigent, he uttered the phrase Locke utilized: “The Lord the Judge (says he) be judge this day, between the children of Israel and the children of Ammon,” Judg. xi. 27. God did eventually deliver the children of Israel from the Ammonites. Thus, this biblical episode is well used by Locke to illustrate his point.</w:t>
      </w:r>
    </w:p>
    <w:p w14:paraId="7BB47C9D"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Chapter 4</w:t>
      </w:r>
    </w:p>
    <w:p w14:paraId="561D9C3A" w14:textId="77777777" w:rsidR="000B601D" w:rsidRPr="00FF2E08" w:rsidRDefault="000B601D" w:rsidP="000B601D">
      <w:pPr>
        <w:pStyle w:val="NormalWeb"/>
        <w:shd w:val="clear" w:color="auto" w:fill="FFFFFF"/>
        <w:spacing w:before="133" w:beforeAutospacing="0" w:after="0" w:afterAutospacing="0" w:line="147" w:lineRule="atLeast"/>
        <w:rPr>
          <w:rStyle w:val="apple-style-span"/>
          <w:rFonts w:asciiTheme="majorBidi" w:hAnsiTheme="majorBidi" w:cstheme="majorBidi"/>
          <w:color w:val="000000"/>
          <w:shd w:val="clear" w:color="auto" w:fill="FFFFFF"/>
        </w:rPr>
      </w:pPr>
      <w:r w:rsidRPr="00FF2E08">
        <w:rPr>
          <w:rStyle w:val="apple-style-span"/>
          <w:rFonts w:asciiTheme="majorBidi" w:hAnsiTheme="majorBidi" w:cstheme="majorBidi"/>
          <w:color w:val="000000"/>
          <w:shd w:val="clear" w:color="auto" w:fill="FFFFFF"/>
        </w:rPr>
        <w:t>Locke judges that the natural state of man is to be free from the dominion of other men and their laws. If a man is under the power of the law, it should only be through his own consent. When he does consent to be governed, the laws cannot go beyond what the trust placed within the government warrants.</w:t>
      </w:r>
    </w:p>
    <w:p w14:paraId="48FF4D63"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disputes Filmer’s definition of freedom, which states that all men can do what they want and not be subject to any laws. Under a government, freedom is actually characterized by a common law that all men are subject to; men retain their autonomy and free will as long as they do not violate the accepted law, and the authority should not act arbitrarily, erratically, or imprecisely.</w:t>
      </w:r>
    </w:p>
    <w:p w14:paraId="0548B386"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When a man cannot be free from absolute and arbitrary power, his own life is threatened. When he has no control over his life, he cannot enter a compact, enslave himself to anyone, or more generally, place himself under the absolute control of anyone. A man cannot give more power than he has himself; this extends to his own life, which he cannot give to any other man.</w:t>
      </w:r>
    </w:p>
    <w:p w14:paraId="511BC603"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If he committed a crime that deserves death, his life is now owed to the man to whom he wronged by his crime. This man may delay taking the criminal’s life and place him under his </w:t>
      </w:r>
      <w:r w:rsidRPr="00FF2E08">
        <w:rPr>
          <w:rFonts w:asciiTheme="majorBidi" w:hAnsiTheme="majorBidi" w:cstheme="majorBidi"/>
          <w:color w:val="000000"/>
        </w:rPr>
        <w:lastRenderedPageBreak/>
        <w:t>service as long as he does not harm him. If the criminal finds that his enslavement is more onerous than that of life itself, he can break his compact and commit suicide.</w:t>
      </w:r>
    </w:p>
    <w:p w14:paraId="318852FB"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Slavery is no more than a state of war between a conqueror with absolute power and the conquered. The conqueror and the conquered can agree to form a compact where the conqueror accedes to limited rule and the conquered promises obedience; in this case, the state of war and slavery are over.</w:t>
      </w:r>
    </w:p>
    <w:p w14:paraId="55E4449E"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notes that the ancient Jews did sell themselves, but not as pure slaves under an absolute rule; the master could not kill or even maim the slave, and he was free to depart at any time. This is different from the state of war Locke previously detailed.</w:t>
      </w:r>
    </w:p>
    <w:p w14:paraId="31294EA5"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 4 Analyses</w:t>
      </w:r>
    </w:p>
    <w:p w14:paraId="18BAE357"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In this chapter, Locke is interested in differentiating between legitimate and illegitimate forms of slavery. The only way slavery can be legitimate is for an unjust aggressor to be defeated in war and his victor to place him under his absolute rule. This is allowable because the aggressor violated the laws of nature by committing some transgression and did not emerge victorious when the wronged party sought restitution through force. The cause for enslavement is just and can end when the conqueror and the conquered negotiate new terms of obedience and leniency for their relationship.</w:t>
      </w:r>
    </w:p>
    <w:p w14:paraId="54B03A73"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By contrast, illegitimate slavery is when an absolute and despotic ruler exercises complete control over someone without any just cause. This is conspicuous in an absolute monarchy because there is no cogent reason for the individual to hold total power over every man. Slavery can never occur with a contract and is completely illegitimate if it is accomplished using bare force and conquest.</w:t>
      </w:r>
    </w:p>
    <w:p w14:paraId="07BF3050"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Some scholars believed this chapter on slavery validated the Afro-American slave trade of the 17th century. The slave trade had existed since the mid-15th century when the Portuguese negotiated with the rulers of several West African kingdoms to sell Africans in exchange for money and goods. The first slaves sent to America landed at Jamestown in 1619; current estimates suggest that 11 million Africans were sent to the New World. Adherents to the theory that Locke supported the slave system point to biographical information; Locke was the secretary of the Proprietors of Carolina from 1669 to 1670, the secretary and treasurer to the English Council for Trade and Foreign Plantations from October 1673 to December 1674, and secretary to the Board of Trade from 1696 to 1700. He is also the attributed author of the Fundamental Constitutions of the Carolinas (1669), which provided for serfs and slaves in the colonies (it was never ratified by the inhabitants of the Carolinas). Surely with knowledge of the inner workings of the New World colonies and their commerce with England, Locke developed a sympathetic view of the Afro-American slave trade and observed how it was economically beneficial.</w:t>
      </w:r>
    </w:p>
    <w:p w14:paraId="4CAD1B11"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However, Locke’s</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seems to support the slave system only superficially. A closer analysis of his distinction between legitimate and illegitimate forms of slavery negates the theory that he condoned the slave trade. Africans taken from their homeland were not legitimate slaves because they did not violate any laws of nature and did not deserve to be enslaved. Furthermore, in the chapter “Of Conquest” Locke details the limits on powers of a conqueror. The definition of what legitimately constitutes enslavement and the fact that there are limitations on a just conqueror do not suggest that Locke condoned the slave trade.</w:t>
      </w:r>
    </w:p>
    <w:p w14:paraId="27F4493F"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lastRenderedPageBreak/>
        <w:t>Locke’s work is fascinating in that it seems to allude to a specific time period, England and the crisis with King Charles II,</w:t>
      </w:r>
      <w:r w:rsidRPr="00FF2E08">
        <w:rPr>
          <w:rStyle w:val="apple-converted-space"/>
          <w:rFonts w:asciiTheme="majorBidi" w:hAnsiTheme="majorBidi" w:cstheme="majorBidi"/>
          <w:color w:val="000000"/>
        </w:rPr>
        <w:t> </w:t>
      </w:r>
      <w:hyperlink r:id="rId9" w:history="1">
        <w:r w:rsidRPr="00FF2E08">
          <w:rPr>
            <w:rStyle w:val="Hyperlink"/>
            <w:rFonts w:asciiTheme="majorBidi" w:hAnsiTheme="majorBidi" w:cstheme="majorBidi"/>
            <w:color w:val="000066"/>
          </w:rPr>
          <w:t>King James I</w:t>
        </w:r>
      </w:hyperlink>
      <w:r w:rsidRPr="00FF2E08">
        <w:rPr>
          <w:rFonts w:asciiTheme="majorBidi" w:hAnsiTheme="majorBidi" w:cstheme="majorBidi"/>
          <w:color w:val="000000"/>
        </w:rPr>
        <w:t>I, the Glorious Revolution, and the installation of William and Mary to the throne, but is incredibly relevant on a more universal scale. Thus, if the writings on slavery in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were not written to offer support for the Afro-American slave trade, it may be that they, in conjunction with the sections on the state of war and conquest, were written to allude to King James’s enslavement of his own people. Alternatively, they may have been written simply to illustrate the problems with absolute monarchies as a whole. Many of Locke’s intentions in writing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are unknown, but that does not diminish its consequence and influence.</w:t>
      </w:r>
    </w:p>
    <w:p w14:paraId="61AAC935"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Chapter 5</w:t>
      </w:r>
    </w:p>
    <w:p w14:paraId="6FF5CF7E" w14:textId="77777777" w:rsidR="000B601D" w:rsidRPr="00FF2E08" w:rsidRDefault="000B601D" w:rsidP="000B601D">
      <w:pPr>
        <w:pStyle w:val="NormalWeb"/>
        <w:shd w:val="clear" w:color="auto" w:fill="FFFFFF"/>
        <w:spacing w:before="133" w:beforeAutospacing="0" w:after="0" w:afterAutospacing="0" w:line="147" w:lineRule="atLeast"/>
        <w:rPr>
          <w:rStyle w:val="apple-style-span"/>
          <w:rFonts w:asciiTheme="majorBidi" w:hAnsiTheme="majorBidi" w:cstheme="majorBidi"/>
          <w:color w:val="000000"/>
          <w:shd w:val="clear" w:color="auto" w:fill="FFFFFF"/>
        </w:rPr>
      </w:pPr>
      <w:r w:rsidRPr="00FF2E08">
        <w:rPr>
          <w:rStyle w:val="apple-style-span"/>
          <w:rFonts w:asciiTheme="majorBidi" w:hAnsiTheme="majorBidi" w:cstheme="majorBidi"/>
          <w:color w:val="000000"/>
          <w:shd w:val="clear" w:color="auto" w:fill="FFFFFF"/>
        </w:rPr>
        <w:t>Locke begins his discussion of property by alluding to Filmer’s theory of patriarchalism, which suggested that only an absolute monarch descended from Adam would have any right to property because God gave Adam dominion over all the land. Locke disagrees and writes that he will spend the rest of this chapter demonstrating how God provided for mankind in common to have property, even if they do not form a compact.</w:t>
      </w:r>
    </w:p>
    <w:p w14:paraId="4425FB6D"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fruits of the Earth, including animals, land, and vegetation, are to be enjoyed by all men because, as Locke points out in Chapter II, no one man is born with dominion over another. Of course, there must be some way to appropriate these necessities of life to men in order for them to be as beneficial as possible and to avoid conflict.</w:t>
      </w:r>
    </w:p>
    <w:p w14:paraId="002B58BF"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first topic Locke addresses is that of man’s own person, or, the labor of his body. This belongs exclusively to him and he may reap the work of his hands. When he removes something from nature through his hard work, it is no longer the common property of all mankind but belongs to himself exclusively. If a man picks up acorns under a tree, they belong to him at the moment of their gathering (as opposed to when he ate them, digested them, cooked them, etc.) because this labor of gathering is what legitimates their possession. The gatherer of acorns does not need to receive the permission of all other men before he takes something from the common into his own possession because this would be completely unrealistic- men would starve trying to make sure every other man approved of his actions. Locke uses other examples to reinforce this point- an Indian who kills a deer is entitled to that deer, a man who catches a fish is entitled to that fish, and a hunter who chases and captures a hare is entitled to that hare. It is the labor that legitimates the possession, even when the property, be it an animal or land, was held by the commons.</w:t>
      </w:r>
    </w:p>
    <w:p w14:paraId="19F84A31"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then addresses the question of to how much property men are entitled, and examines the supposition that they will overreach themselves in taking God’s bounty. He points out that the Bible says God gave man the Earth to enjoy, and that when man first walked upon it he was so scarce and nature so vast, that there was never any problem with rapaciousness or conflict. The issue now is not food or animal but land. Any piece of land that a man labors upon is his. Scripture validates this because God commanded man to labor as part of his punishment for sin. Initially this was not problematic because there was plenty of land for everyone. God gave the land to the industrious and diligent, not to the “quarrelsome and contentious.” Anyone who desired another’s land was no doubt seeking to benefit from another’s hard work.</w:t>
      </w:r>
    </w:p>
    <w:p w14:paraId="6542F31F"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In a land like England where there is a government in place, the compact necessitates the approval of one’s fellow man before appropriating and enclosing land. The land does not belong to all mankind but to an individual parish or county. When God commanded man to subdue and </w:t>
      </w:r>
      <w:r w:rsidRPr="00FF2E08">
        <w:rPr>
          <w:rFonts w:asciiTheme="majorBidi" w:hAnsiTheme="majorBidi" w:cstheme="majorBidi"/>
          <w:color w:val="000000"/>
        </w:rPr>
        <w:lastRenderedPageBreak/>
        <w:t>cultivate, He also introduced the concept of dominion. Human beings were commanded to labor; this is the condition of life. This labor thus gives men private possessions.</w:t>
      </w:r>
    </w:p>
    <w:p w14:paraId="5475D2BE"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This measure of labor meant that men could only cultivate as much land as was physically possible and his enjoyment derived from this cultivation. He did not need to take an immoderate amount of land or encroach upon that of his neighbor. Locke wrote that this was actually still the case at the time of the writing of the Second Treatise, as there were still vast unclaimed areas of land in America and even Spain where a man could claim, plow, cultivate, and utilize the fruits of the soil without incurring the displeasure of others.</w:t>
      </w:r>
    </w:p>
    <w:p w14:paraId="4722B750"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Unfortunately, the invention of money made this impossible. Once men assigned value to some agreed-upon method of currency, larger possessions became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de rigueur</w:t>
      </w:r>
      <w:r w:rsidRPr="00FF2E08">
        <w:rPr>
          <w:rFonts w:asciiTheme="majorBidi" w:hAnsiTheme="majorBidi" w:cstheme="majorBidi"/>
          <w:color w:val="000000"/>
        </w:rPr>
        <w:t>. Claiming that a piece of gold had intrinsic value and could buy food or people or land meant that men desired more. This is unfortunate, Locke writes, because when a man labors on the land it yields something beneficial to mankind. When many acres are enclosed but lie wild and uncultivated simply because they are held by a man’s title to the land, this is extremely wasteful. If a man gathers too much fruit and it rots, this is not only wasteful but a violation of the common law of nature because that rotted fruit did not provide sustenance to anyone. Locke writes that since Adam and his heirs did not have exclusive dominion over the earth, many men could have distinct titles to it through their labor.</w:t>
      </w:r>
    </w:p>
    <w:p w14:paraId="19DF4E4F"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continues his discussion of how only labor provides value, asserting that nine-tenths of the products of the earth that men find useful come from labor and are not entirely natural.</w:t>
      </w:r>
      <w:r w:rsidRPr="00FF2E08">
        <w:rPr>
          <w:rStyle w:val="apple-converted-space"/>
          <w:rFonts w:asciiTheme="majorBidi" w:hAnsiTheme="majorBidi" w:cstheme="majorBidi"/>
          <w:color w:val="000000"/>
        </w:rPr>
        <w:t> </w:t>
      </w:r>
      <w:hyperlink r:id="rId10" w:history="1">
        <w:r w:rsidRPr="00FF2E08">
          <w:rPr>
            <w:rStyle w:val="Hyperlink"/>
            <w:rFonts w:asciiTheme="majorBidi" w:hAnsiTheme="majorBidi" w:cstheme="majorBidi"/>
            <w:color w:val="000066"/>
          </w:rPr>
          <w:t>The American</w:t>
        </w:r>
      </w:hyperlink>
      <w:r w:rsidRPr="00FF2E08">
        <w:rPr>
          <w:rFonts w:asciiTheme="majorBidi" w:hAnsiTheme="majorBidi" w:cstheme="majorBidi"/>
          <w:color w:val="000000"/>
        </w:rPr>
        <w:t xml:space="preserve">s </w:t>
      </w:r>
      <w:proofErr w:type="gramStart"/>
      <w:r w:rsidRPr="00FF2E08">
        <w:rPr>
          <w:rFonts w:asciiTheme="majorBidi" w:hAnsiTheme="majorBidi" w:cstheme="majorBidi"/>
          <w:color w:val="000000"/>
        </w:rPr>
        <w:t>have</w:t>
      </w:r>
      <w:proofErr w:type="gramEnd"/>
      <w:r w:rsidRPr="00FF2E08">
        <w:rPr>
          <w:rFonts w:asciiTheme="majorBidi" w:hAnsiTheme="majorBidi" w:cstheme="majorBidi"/>
          <w:color w:val="000000"/>
        </w:rPr>
        <w:t xml:space="preserve"> a multitude of uncultivated land but merely eke out an existence because land is not improved by labor. Bread, wine, and cloth serve the same purposes as acorns, water, and leaves/skins, but are vastly superior. The things that men enjoy and that improve their lives derive from labor. The labor put into a loaf of bread, for example, includes that of the ploughman, reaper, thresher, oxen-breakers, baker, and more.</w:t>
      </w:r>
    </w:p>
    <w:p w14:paraId="26CBE2CD"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History reveals that men were initially content to use of nature only what they needed. As communities began to organize into states and kingdoms and create laws, they began regulating the land and negotiating the boundaries of their land with other communities. There were still open tracts of land where communities had not formed, but this was impossible in communities that adopted the idea of money (e.g., gold, silver, and diamonds). While men knew it was unwise to hoard things like fruit and nuts, which would rot and expire, it was definitely possible to hoard money because it would not spoil. In the beginning of the world when the land was vast and commerce was impossible, there was no system of money. Men’s voluntary consent to this system began the inequality of private possessions and the right of the government to regulate the right of property. Locke concludes by summarizing the state of property before money and government- only labor created value, men did not take more than they needed, and conflict and controversy over land did not exist.</w:t>
      </w:r>
    </w:p>
    <w:p w14:paraId="76C88B7D"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 5 Analyses</w:t>
      </w:r>
    </w:p>
    <w:p w14:paraId="069C4362"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“Of Property” is one of the most significant and controversial chapters in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Fonts w:asciiTheme="majorBidi" w:hAnsiTheme="majorBidi" w:cstheme="majorBidi"/>
          <w:color w:val="000000"/>
        </w:rPr>
        <w:t>. It contains the same theme of personal liberty found throughout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Fonts w:asciiTheme="majorBidi" w:hAnsiTheme="majorBidi" w:cstheme="majorBidi"/>
          <w:color w:val="000000"/>
        </w:rPr>
        <w:t xml:space="preserve">. Here Locke makes clear that a man’s individual labor is his own and the laws of nature dictate that he reap the rewards of his hard work. If he picks an apple or kills a hare for sustenance, no one else can claim that it does not belong to him. With this autonomy must come an understanding of the law of nature, which sets forth that a man should not take more than is necessary. It is wasteful to </w:t>
      </w:r>
      <w:r w:rsidRPr="00FF2E08">
        <w:rPr>
          <w:rFonts w:asciiTheme="majorBidi" w:hAnsiTheme="majorBidi" w:cstheme="majorBidi"/>
          <w:color w:val="000000"/>
        </w:rPr>
        <w:lastRenderedPageBreak/>
        <w:t>gather more apples than one can eat, or to enclose acres of land that lie uncultivated. This is the only way conflict will be avoided in a state of nature, and it requires reason on the part of mankind.</w:t>
      </w:r>
    </w:p>
    <w:p w14:paraId="33D1BB94"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The scholar Robert </w:t>
      </w:r>
      <w:proofErr w:type="spellStart"/>
      <w:r w:rsidRPr="00FF2E08">
        <w:rPr>
          <w:rFonts w:asciiTheme="majorBidi" w:hAnsiTheme="majorBidi" w:cstheme="majorBidi"/>
          <w:color w:val="000000"/>
        </w:rPr>
        <w:t>Novick</w:t>
      </w:r>
      <w:proofErr w:type="spellEnd"/>
      <w:r w:rsidRPr="00FF2E08">
        <w:rPr>
          <w:rFonts w:asciiTheme="majorBidi" w:hAnsiTheme="majorBidi" w:cstheme="majorBidi"/>
          <w:color w:val="000000"/>
        </w:rPr>
        <w:t xml:space="preserve"> found Locke’s idea of taking what one owns- his labor- and mixing it with something he does not own problematic. He used the example of mixing tomato juice that he owned with the ocean- does he now own the ocean? Or did he simply lose his tomato juice? Why would Locke assume that mixing what one owns with what owns result in his gaining of what he did not own? This a provocative question, and scholars such as James Tully have critiqued </w:t>
      </w:r>
      <w:proofErr w:type="spellStart"/>
      <w:r w:rsidRPr="00FF2E08">
        <w:rPr>
          <w:rFonts w:asciiTheme="majorBidi" w:hAnsiTheme="majorBidi" w:cstheme="majorBidi"/>
          <w:color w:val="000000"/>
        </w:rPr>
        <w:t>Novick’s</w:t>
      </w:r>
      <w:proofErr w:type="spellEnd"/>
      <w:r w:rsidRPr="00FF2E08">
        <w:rPr>
          <w:rFonts w:asciiTheme="majorBidi" w:hAnsiTheme="majorBidi" w:cstheme="majorBidi"/>
          <w:color w:val="000000"/>
        </w:rPr>
        <w:t xml:space="preserve"> assertion in turn. Tully said that men, because they were created in the image of God who creates and shapes the natural environment, have the same sort of power to a lesser degree.</w:t>
      </w:r>
    </w:p>
    <w:p w14:paraId="1015E05B"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One further note on the idea of labor, as put forth by scholar David Russell: labor can be defined as an activity with the goal to turn some material that could meet our needs into something that actually does. This definition reinforces the idea that men are working to preserve themselves and then to help preserve others in society. In Chapter III, Locke wrote that the fundamental law of nature was “men being to be preserved as much as possible.” He was there addressing the state of war, but it is not far from the ideas set forth in this chapter. When one man takes more than he needs and it goes to waste, he is violating another man’s need to preserve himself.</w:t>
      </w:r>
    </w:p>
    <w:p w14:paraId="324CB064"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contrasts the state of affairs before and after the evolution of money. Before an agreed-upon currency, such as gold and silver, is implemented, man’s equality of birth is mirrored in the equality of property. In a state of nature, men did not fall prey to excess because they were only entitled to what their labor yielded. Hoarding was unwise because the fruits of the earth rotted. There was no need to own vast tracts of land, as in 17th century America, because they were essentially useless when labor could not produce anything from them. Money, however, placed value in a piece of gold or silver that did not rot. Men could amass larger and larger tracts of land because they possessed a currency that did not expire. The existence of money, the increase in men and the decrease in available resources, and the proliferation of conflict over such resources necessitate the creation of a civil government.</w:t>
      </w:r>
    </w:p>
    <w:p w14:paraId="4317C20C"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Finally, scholars argue over whether or not Locke was a proto-capitalist who was supportive of the amassing of unlimited property; C.B. Macpherson asserts that yes, Locke was a proto-capitalist, while Tully claims that Locke viewed the money system and its concomitant difference in equality of property as problematic and dangerous. The term “capitalism” did not exist at the time of Locke’s writing and publication of </w:t>
      </w:r>
      <w:proofErr w:type="spellStart"/>
      <w:r w:rsidRPr="00FF2E08">
        <w:rPr>
          <w:rFonts w:asciiTheme="majorBidi" w:hAnsiTheme="majorBidi" w:cstheme="majorBidi"/>
          <w:color w:val="000000"/>
        </w:rPr>
        <w:t>the</w:t>
      </w:r>
      <w:r w:rsidRPr="00FF2E08">
        <w:rPr>
          <w:rFonts w:asciiTheme="majorBidi" w:hAnsiTheme="majorBidi" w:cstheme="majorBidi"/>
          <w:i/>
          <w:iCs/>
          <w:color w:val="000000"/>
        </w:rPr>
        <w:t>Second</w:t>
      </w:r>
      <w:proofErr w:type="spellEnd"/>
      <w:r w:rsidRPr="00FF2E08">
        <w:rPr>
          <w:rFonts w:asciiTheme="majorBidi" w:hAnsiTheme="majorBidi" w:cstheme="majorBidi"/>
          <w:i/>
          <w:iCs/>
          <w:color w:val="000000"/>
        </w:rPr>
        <w:t xml:space="preserve"> Treatise</w:t>
      </w:r>
      <w:r w:rsidRPr="00FF2E08">
        <w:rPr>
          <w:rFonts w:asciiTheme="majorBidi" w:hAnsiTheme="majorBidi" w:cstheme="majorBidi"/>
          <w:color w:val="000000"/>
        </w:rPr>
        <w:t>, but the argument has come to be an important one in the literature surrounding Locke and his work. The fact that Locke continues to be debated in earnest reveals just how significant he was and is to political and economic thought.</w:t>
      </w:r>
    </w:p>
    <w:p w14:paraId="017C1869"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Chapter 6</w:t>
      </w:r>
    </w:p>
    <w:p w14:paraId="10C123A7" w14:textId="77777777" w:rsidR="000B601D" w:rsidRPr="00FF2E08" w:rsidRDefault="000B601D" w:rsidP="000B601D">
      <w:pPr>
        <w:pStyle w:val="NormalWeb"/>
        <w:shd w:val="clear" w:color="auto" w:fill="FFFFFF"/>
        <w:spacing w:before="133" w:beforeAutospacing="0" w:after="0" w:afterAutospacing="0" w:line="147" w:lineRule="atLeast"/>
        <w:rPr>
          <w:rStyle w:val="apple-style-span"/>
          <w:rFonts w:asciiTheme="majorBidi" w:hAnsiTheme="majorBidi" w:cstheme="majorBidi"/>
          <w:color w:val="000000"/>
          <w:shd w:val="clear" w:color="auto" w:fill="FFFFFF"/>
        </w:rPr>
      </w:pPr>
      <w:r w:rsidRPr="00FF2E08">
        <w:rPr>
          <w:rStyle w:val="apple-style-span"/>
          <w:rFonts w:asciiTheme="majorBidi" w:hAnsiTheme="majorBidi" w:cstheme="majorBidi"/>
          <w:color w:val="000000"/>
          <w:shd w:val="clear" w:color="auto" w:fill="FFFFFF"/>
        </w:rPr>
        <w:t>In this chapter, Locke takes up the subject of paternal power, which he would prefer to label “parental” power. He objects to the notion that all parental power is invested in the father. Scripture itself places power in both the father and the mother and requires children to obey both. This propensity to consider parental power contained wholly within the father is done by those who wish to uphold an absolute monarchy, which is also based upon placing the power in a single individual.</w:t>
      </w:r>
    </w:p>
    <w:p w14:paraId="5C81774A"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lastRenderedPageBreak/>
        <w:t>Locke addresses the idea of equality and concedes that some situations elevate one man above another, such age, virtue, excellence, birth, and alliance, etc., but the laws of nature proclaim that all men are equal to each other in terms of natural freedom. Children are born to this state of equality but do not possess their natural freedom until they attain adulthood, upon which point their parents’ jurisdiction over them ceases. While Adam was born into this world a fully formed adult, his descendants are born as helpless and ignorant infants. Since they cannot support themselves, their parents are obligated to provide nourishment, care, and education.</w:t>
      </w:r>
    </w:p>
    <w:p w14:paraId="6DCA2B02"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law of reason governs all men, but children are not equipped to understand this law. They are not free either, as they cannot consent to the law of reason. Locke defines the law as not simply a limitation but as something that guides an intelligent and free man to what is in his best interest and does not restrict him more than what is good for mankind in general. If a law is too restrictive, too limiting, too confining, it should be abolished. Without laws there can be no freedom, but Locke counsels his readers not to confuse freedom with every man being able to do whatever he pleases; freedom is actually the ability to make decisions regarding one’s person, actions, possessions, and other property without another man’s interference as well as to avoid being subject to another’s absolute power.</w:t>
      </w:r>
    </w:p>
    <w:p w14:paraId="7FE0DB11"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As children do not understand reason, their parents are obligated to raise them. God gave men free will, but since children do not have the capacity to direct their free will, their parents must act in their best interest until they reach maturity. Only in this state of maturity can a man understand what the law is and what his freedom under it entails. Even if the father is removed from the picture, a parental surrogate should be provided until the child reaches maturity. At this point, whether the child resides in a state of nature or under an organized government, it is free. If the child is a lunatic or an idiot, they cannot be said to have reason or an ability to understand the law and act within its bounds; therefore, they remain under their parents’ care.</w:t>
      </w:r>
    </w:p>
    <w:p w14:paraId="70411861"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Growing older brings with it rationality and freedom. Natural freedom and subjection to one’s parents are not mutually exclusive. Even adherents to Filmer’s theory of the divine right of kings must understand that if a king were to die and his infant son succeeded him, there would still be a period where tutors, councilors, and governors had to rule in his stead until he attained maturity. It is not until one reaches a certain level of maturity that a government demands of him fealty or submission. Sending a man out into society before his reason can guide him is no less than abandonment to wretchedness.</w:t>
      </w:r>
    </w:p>
    <w:p w14:paraId="0C512F29"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Locke now moves into a discussion of whether or not the father has absolute power over his offspring. Simply begetting a child does not bestow upon the father this absolute authority. In cases where a woman has multiple husbands, or the husband and wife separate, or the father dies, it is clear that paternal power as the </w:t>
      </w:r>
      <w:proofErr w:type="spellStart"/>
      <w:r w:rsidRPr="00FF2E08">
        <w:rPr>
          <w:rFonts w:asciiTheme="majorBidi" w:hAnsiTheme="majorBidi" w:cstheme="majorBidi"/>
          <w:color w:val="000000"/>
        </w:rPr>
        <w:t>patriarchalists</w:t>
      </w:r>
      <w:proofErr w:type="spellEnd"/>
      <w:r w:rsidRPr="00FF2E08">
        <w:rPr>
          <w:rFonts w:asciiTheme="majorBidi" w:hAnsiTheme="majorBidi" w:cstheme="majorBidi"/>
          <w:color w:val="000000"/>
        </w:rPr>
        <w:t xml:space="preserve"> view it is invalid. The mother has the same ability to make and carry out rules just as the father would have been able to. Furthermore, the father’s control only exists until the child reaches maturity; he has no control over the child’s life or property. It is temporary.</w:t>
      </w:r>
    </w:p>
    <w:p w14:paraId="218AFD5B"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Even though the child may have control over his life and property, he is not exempted from the requirement that he honor his parents. The child certainly does not have to submit or obey his parents absolutely, but it is necessary that he honor, esteem, respect, and care for those who nourished and educated him in his state of ignorance. This nourishment and education comes naturally to parents because God instills within them “tenderness for their offspring.” This duty of parents to nourish and educate is mirrored in the duty of children to honor and respect, </w:t>
      </w:r>
      <w:r w:rsidRPr="00FF2E08">
        <w:rPr>
          <w:rFonts w:asciiTheme="majorBidi" w:hAnsiTheme="majorBidi" w:cstheme="majorBidi"/>
          <w:color w:val="000000"/>
        </w:rPr>
        <w:lastRenderedPageBreak/>
        <w:t>although the latter requires a little less obedience and is incumbent upon older children, not younger. Even if a father sends his son to be apprenticed by another, he still is due the honor of his son. This is also the right of the mother. Locke reiterates that a parent’s power is not absolute; the father and mother have no control over their child’s property, actions, or life once they are of age.</w:t>
      </w:r>
    </w:p>
    <w:p w14:paraId="6C264E25"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then makes an important distinction between political and paternal power. If all political power were paternal, a child would have only an obligation to his prince, not his parents. However, all princes still must honor their own parents just as his subjects honor their parents.</w:t>
      </w:r>
    </w:p>
    <w:p w14:paraId="1490C33A"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only way a father can be said to have more parental power than the mother is because he has the power to bestow his estate upon the child of his choosing. If the land that is bestowed is under a government, then the child that accepts his inheritance is also subject to the laws and conditions of that government. This is not a right particular to fatherhood but one particular to anyone who gives another a tract of land (another example being that of a Frenchman that leaves an Englishman land).</w:t>
      </w:r>
    </w:p>
    <w:p w14:paraId="109E3D33"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Conclusively, a father’s power over his children extends no further than their state of youthfulness and does not give him the ability to exercise power over the child’s property, actions, or life. Locke does account for the earliest period of human history, where the vastness and wildness of nature separated families from one another and led them to invest the father with executive power simply to have any government at all to stave off chaos. However, this was not due to any inherent paternal right but by consent of his children. Any punishment doled out was not by nature of paternal power but by the executive power of the law of nature. This state of affairs led to hereditary monarchies because when the father died he left his power to his natural heirs. Locke concludes that those who would accept this argument must also concede that princes should be priests, as fathers in the earliest families were also priests of their household.</w:t>
      </w:r>
    </w:p>
    <w:p w14:paraId="219E78B0"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 6 Analyses</w:t>
      </w:r>
    </w:p>
    <w:p w14:paraId="5788C364"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There are a lot of interesting points for discussion in the sixth chapter of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on parental power. The first is the concept of tabula rasa, or, blank slate. Locke does not use this phrase explicitly but alludes to it in section 56, where he writes that the descendants of Adam are born as infants, “weak and helpless, without knowledge or understanding.” Locke was one of the foremost philosophers to advocate this belief; in his</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An Essay Concerning Human Understanding</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he articulated that the human being enters life with a mind that is devoid of any knowledge or understanding until sensation and reflection allow simple ideas to form that later lead to more complex knowledge. This is opposed to the philosophical ideas of Augustine and Descartes, the former claiming men came into the world with original sin and the latter claiming that men were born with the innate, basic ability to reason. The theory of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 xml:space="preserve">tabula </w:t>
      </w:r>
      <w:proofErr w:type="spellStart"/>
      <w:r w:rsidRPr="00FF2E08">
        <w:rPr>
          <w:rFonts w:asciiTheme="majorBidi" w:hAnsiTheme="majorBidi" w:cstheme="majorBidi"/>
          <w:i/>
          <w:iCs/>
          <w:color w:val="000000"/>
        </w:rPr>
        <w:t>rasa</w:t>
      </w:r>
      <w:r w:rsidRPr="00FF2E08">
        <w:rPr>
          <w:rFonts w:asciiTheme="majorBidi" w:hAnsiTheme="majorBidi" w:cstheme="majorBidi"/>
          <w:color w:val="000000"/>
        </w:rPr>
        <w:t>reinforces</w:t>
      </w:r>
      <w:proofErr w:type="spellEnd"/>
      <w:r w:rsidRPr="00FF2E08">
        <w:rPr>
          <w:rFonts w:asciiTheme="majorBidi" w:hAnsiTheme="majorBidi" w:cstheme="majorBidi"/>
          <w:color w:val="000000"/>
        </w:rPr>
        <w:t xml:space="preserve"> Locke’s premise that parents must care for their children until they reach the age of maturity because they do not have the knowledge and ability to reason for themselves.</w:t>
      </w:r>
    </w:p>
    <w:p w14:paraId="34BCA9CC"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A second interesting element of this chapter is Locke’s general optimism regarding human nature. In previous chapters, he expressed this same optimism in his discussions of how in a state of nature a man would treat others as he wished to be treated. In this chapter, his optimistic view of mankind is evinced in his discussion of how parents care for their children. He writes in section 67, “God hath woven into the principles of human nature such a tenderness for their offspring, that there is little fear that parents should use their power with too much rigour.” This </w:t>
      </w:r>
      <w:r w:rsidRPr="00FF2E08">
        <w:rPr>
          <w:rFonts w:asciiTheme="majorBidi" w:hAnsiTheme="majorBidi" w:cstheme="majorBidi"/>
          <w:color w:val="000000"/>
        </w:rPr>
        <w:lastRenderedPageBreak/>
        <w:t>suffices as a generalization, perhaps, but does not seem to work as an absolute. Not all parents are completely self-sacrificing, nourishing, and rational.</w:t>
      </w:r>
    </w:p>
    <w:p w14:paraId="44CAC21D"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Where this chapter has really attracted scholarly attention, though, is in the content regarding women and the family. There has been a copious amount of interest in the question of whether or not</w:t>
      </w:r>
      <w:r w:rsidRPr="00FF2E08">
        <w:rPr>
          <w:rStyle w:val="apple-converted-space"/>
          <w:rFonts w:asciiTheme="majorBidi" w:hAnsiTheme="majorBidi" w:cstheme="majorBidi"/>
          <w:color w:val="000000"/>
        </w:rPr>
        <w:t> </w:t>
      </w:r>
      <w:hyperlink r:id="rId11" w:history="1">
        <w:r w:rsidRPr="00FF2E08">
          <w:rPr>
            <w:rStyle w:val="Hyperlink"/>
            <w:rFonts w:asciiTheme="majorBidi" w:hAnsiTheme="majorBidi" w:cstheme="majorBidi"/>
            <w:color w:val="000066"/>
          </w:rPr>
          <w:t>John Locke</w:t>
        </w:r>
      </w:hyperlink>
      <w:r w:rsidRPr="00FF2E08">
        <w:rPr>
          <w:rStyle w:val="apple-converted-space"/>
          <w:rFonts w:asciiTheme="majorBidi" w:hAnsiTheme="majorBidi" w:cstheme="majorBidi"/>
          <w:color w:val="000000"/>
        </w:rPr>
        <w:t> </w:t>
      </w:r>
      <w:r w:rsidRPr="00FF2E08">
        <w:rPr>
          <w:rFonts w:asciiTheme="majorBidi" w:hAnsiTheme="majorBidi" w:cstheme="majorBidi"/>
          <w:color w:val="000000"/>
        </w:rPr>
        <w:t>was a proto-feminist. Clearly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 xml:space="preserve">stated that men and women had equal power in their marriage and in raising their children. It also denounced patriarchalism as a system of government; unlike what </w:t>
      </w:r>
      <w:proofErr w:type="spellStart"/>
      <w:r w:rsidRPr="00FF2E08">
        <w:rPr>
          <w:rFonts w:asciiTheme="majorBidi" w:hAnsiTheme="majorBidi" w:cstheme="majorBidi"/>
          <w:color w:val="000000"/>
        </w:rPr>
        <w:t>Filmer</w:t>
      </w:r>
      <w:proofErr w:type="spellEnd"/>
      <w:r w:rsidRPr="00FF2E08">
        <w:rPr>
          <w:rFonts w:asciiTheme="majorBidi" w:hAnsiTheme="majorBidi" w:cstheme="majorBidi"/>
          <w:color w:val="000000"/>
        </w:rPr>
        <w:t xml:space="preserve"> believed, all authority was not paternal and the divine right of kings did not find legitimacy in the familial structure. Locke found no scriptural evidence for absolute rule of Adam’s heirs, a father over his children, and a husband over his wife. In addition to seeing no scriptural basis for paternal power, Locke found problematic the idea that custom, tradition, or historically established practices meant that fathers should rule. In section 103 of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Fonts w:asciiTheme="majorBidi" w:hAnsiTheme="majorBidi" w:cstheme="majorBidi"/>
          <w:color w:val="000000"/>
        </w:rPr>
        <w:t>, he wrote, “an argument from what has been, to what should of right be, has no great force.” If historical practice is not rational, it cannot be upheld.</w:t>
      </w:r>
    </w:p>
    <w:p w14:paraId="3185A58F"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does appear forward thinking in his acceptance that divorce was a possibility for a conjugal union in which the purpose of raising children has been served. However, he also understand that in a marriage there may need to be one member with final judgment in areas of dispute and that tradition necessitates that the man should possess this power. Scholar Ruth Grant sees parallels between Locke’s bestowal of conjugal power in the husband and the bestowal of political power in the majority of the community. Placing power in the hands of the husband or of the majority is a tradition, not a legitimate and natural requirement; it can only be accomplished by forming a contract, whether conjugal or civil. Even when a woman does consent to this conjugal relationship, her husband does not gain the power to rule absolutely over her.</w:t>
      </w:r>
    </w:p>
    <w:p w14:paraId="6F2D1C50"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Furthermore, being a father is conditional. If a father leaves his children or if the wife chooses to separate from him, he loses control of them. Locke makes it clear that the father is not an absolute monarch and thus fatherhood cannot be used to justify the absolute rule of a sovereign.</w:t>
      </w:r>
    </w:p>
    <w:p w14:paraId="30A42033"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So, does this mean that Locke can be considered a proto-feminist? Grant does not believe this case can be made. She says that Locke only addressed the issues of women and children to combat Filmer’s theory of patriarchalism and did not take up the separate issue of women’s inequality. He does not assent to women’s political subordination but there are no alternatives given or further discussions on what their political participation should be. It is documented that Locke did not share many men’s contemporary viewpoints that women were intellectually and spiritually inferior, and certainly did not believe that they were born into a state of paternal authority. Women enjoy the same natural freedom and are owed the same protection of their liberty. While Locke was assuredly not an advocate for women’s rights in a modern sense, his writings did set out a clear and logical argument for not subjecting women to absolute rule.</w:t>
      </w:r>
    </w:p>
    <w:p w14:paraId="2374172D"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lang w:val="fr-FR"/>
        </w:rPr>
      </w:pPr>
      <w:proofErr w:type="spellStart"/>
      <w:r w:rsidRPr="00FF2E08">
        <w:rPr>
          <w:rFonts w:asciiTheme="majorBidi" w:hAnsiTheme="majorBidi" w:cstheme="majorBidi"/>
          <w:b/>
          <w:bCs/>
          <w:color w:val="000000"/>
          <w:u w:val="single"/>
          <w:lang w:val="fr-FR"/>
        </w:rPr>
        <w:t>Chapter</w:t>
      </w:r>
      <w:proofErr w:type="spellEnd"/>
      <w:r w:rsidRPr="00FF2E08">
        <w:rPr>
          <w:rFonts w:asciiTheme="majorBidi" w:hAnsiTheme="majorBidi" w:cstheme="majorBidi"/>
          <w:b/>
          <w:bCs/>
          <w:color w:val="000000"/>
          <w:u w:val="single"/>
          <w:lang w:val="fr-FR"/>
        </w:rPr>
        <w:t xml:space="preserve"> 7</w:t>
      </w:r>
    </w:p>
    <w:p w14:paraId="37A9DA3D" w14:textId="77777777" w:rsidR="000B601D" w:rsidRPr="00FF2E08" w:rsidRDefault="000B601D" w:rsidP="000B601D">
      <w:pPr>
        <w:pStyle w:val="NormalWeb"/>
        <w:shd w:val="clear" w:color="auto" w:fill="FFFFFF"/>
        <w:spacing w:before="133" w:beforeAutospacing="0" w:after="0" w:afterAutospacing="0" w:line="147" w:lineRule="atLeast"/>
        <w:rPr>
          <w:rStyle w:val="apple-style-span"/>
          <w:rFonts w:asciiTheme="majorBidi" w:hAnsiTheme="majorBidi" w:cstheme="majorBidi"/>
          <w:color w:val="000000"/>
          <w:shd w:val="clear" w:color="auto" w:fill="FFFFFF"/>
        </w:rPr>
      </w:pPr>
      <w:r w:rsidRPr="00FF2E08">
        <w:rPr>
          <w:rStyle w:val="apple-style-span"/>
          <w:rFonts w:asciiTheme="majorBidi" w:hAnsiTheme="majorBidi" w:cstheme="majorBidi"/>
          <w:color w:val="000000"/>
          <w:shd w:val="clear" w:color="auto" w:fill="FFFFFF"/>
        </w:rPr>
        <w:t xml:space="preserve">God did not create man for him to be alone; his natural inclination is to be in a society with other men. The types of relationships include those between a man and wife, a man and his children, and a master and servant. The relationship between a man and his wife was the first society created (i.e., Adam and Eve), and it did not only exist for the purpose of procreation but to provide mutual assistance, affection, and the ability to better nourish and educate children. Procreation also leads to the continuation of the human race so parents’ obligation is not just to beget children, but also to raise them. A woman may become pregnant again even while she is </w:t>
      </w:r>
      <w:r w:rsidRPr="00FF2E08">
        <w:rPr>
          <w:rStyle w:val="apple-style-span"/>
          <w:rFonts w:asciiTheme="majorBidi" w:hAnsiTheme="majorBidi" w:cstheme="majorBidi"/>
          <w:color w:val="000000"/>
          <w:shd w:val="clear" w:color="auto" w:fill="FFFFFF"/>
        </w:rPr>
        <w:lastRenderedPageBreak/>
        <w:t>raising her older children, necessitating the father’s continued presence and provision. God wanted this union of man and woman to last longer than that of other species because through it they would be able to better their lives.</w:t>
      </w:r>
    </w:p>
    <w:p w14:paraId="0A26152E"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does posit that this situation would make it reasonable for a husband and wife to separate once their duty of raising their children was over. It is only natural that in a marriage the rule, or last word/decision, should be placed in one member: that is, the man. However, his power over his wife is not absolute and if she wants to break their compact and separate from him, it is her natural right to do so. In a society where there is a government, the government only has the power to mediate disputes between the husband and wife. Only in societies where the husband had absolute authority over his wife could an absolute ruler have any other such control over his subjects’ marriages. Matrimony in general does not require absolute power be instilled in the husband.</w:t>
      </w:r>
    </w:p>
    <w:p w14:paraId="72072FF8"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then moves on to the relationship of master and servant, as he discussed the relationship between parent and child in the previous chapter. There are obvious differences between servants and slaves, for servants are only under a master’s power temporarily and do not absolve their life and liberty. A family and an absolute monarchy may appear similar on the surface, but they are definitely different from each other. The father’s power, as the previous chapter detailed, is relatively brief and does not extend to his wife’s, children’s’, or servants’ lives, liberty, or property.</w:t>
      </w:r>
    </w:p>
    <w:p w14:paraId="18C82805"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continues the discussion of how a family is different from a political society. Men are born free and equal to other men; they have perfect independence to manage their life, liberty, and property as they see fit and punish any man who attempts to breach the laws of nature. Political society, however, can only exist when men agree to give up their right of managing property and punishing transgressors to the consented-upon authority figures. Men who reside in a society where there is an established law and agreed-upon executors and enforcers of the law live in a civil society with one another. Those who do not have a common appeal are still in the state of nature.</w:t>
      </w:r>
    </w:p>
    <w:p w14:paraId="51B40315"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commonwealth, then, now has the power to devise punishments for transgressions of the law and, above all, preserve the property of the members of society (property being lives as well as possessions). Those who consented to the formation of the commonwealth agreed to give up their own ability to judge and punish, and thus we find the origins of legislative and executive power of civil society. To clarify, these powers are to decide when and how to punish violators of the law, and what vindications or reparations are to be made when violations occur. When men consent to give up their natural rights of punishment, civil society is created. They are now authorizing the government to make laws for themselves and for the good of society. Whenever there is any judge on earth for men to appeal to, civil society exists. When there is not, the state of nature persists.</w:t>
      </w:r>
    </w:p>
    <w:p w14:paraId="01E73079"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claims that an absolute monarchy is inconsistent with civil society and really is not civil government at all. The point of a civil society is to have an agreed-upon authority to appeal to, but an absolute monarch does not have to appeal to anyone. He is the law and there is no one to whom he must account. In fact, when there is an absolute monarch without any authority to appeal to, he is still in a state of nature with his subjects. Unfortunately, these subjects do not have the ability, as they would in a true state of nature, to protect him and defend his rights.</w:t>
      </w:r>
    </w:p>
    <w:p w14:paraId="1D3B3E64"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lastRenderedPageBreak/>
        <w:t>In absolute monarchies as well as other governments, the subjects do have the right to appeal to the law. However, in absolute monarchies, this right of appeal and subsequent punishment of offenders does not exist due to love, affection, or charity on the part of the monarch. It is only present because the monarch needs to preserve those who toil for him and bring him profit. The monarch can judge disputes between two subjects, but there can never be a dispute between a subject and the monarch. It is ridiculous that men should decide to form a society where all but one is subject to the laws. Locke’s analogy is that men want to avoid danger from pole-cats and foxes but set themselves up to be devoured by a lion instead.</w:t>
      </w:r>
    </w:p>
    <w:p w14:paraId="04D55129"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In the final section of this chapter, Locke acknowledges that men can view themselves in a state of nature when their absolute ruler is outside the bounds of civil society and when they no longer have any appeal on earth. It is possible that at first, a ruler seemed excellent and virtuous and deserved to have natural authority, but as time went on either he or his successors violated the natural freedom of his subjects. Only a collective governing body, such as a parliament or senate, could remedy this situation. No one would be superior to another or exercise too much power. In a civil society, all men must follow the laws or they will be once more in a state of nature, and, as Locke concludes, civil society and a state of nature are certainly not one in the same.</w:t>
      </w:r>
    </w:p>
    <w:p w14:paraId="06973950"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lang w:val="fr-FR"/>
        </w:rPr>
      </w:pPr>
      <w:r w:rsidRPr="00FF2E08">
        <w:rPr>
          <w:rFonts w:asciiTheme="majorBidi" w:hAnsiTheme="majorBidi" w:cstheme="majorBidi"/>
          <w:b/>
          <w:bCs/>
          <w:color w:val="000000"/>
          <w:u w:val="single"/>
          <w:lang w:val="fr-FR"/>
        </w:rPr>
        <w:t>CH 7 Analyses</w:t>
      </w:r>
    </w:p>
    <w:p w14:paraId="727E5401"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Locke’s description of a conjugal society, i.e., a marriage between a man and a woman, was forward thinking. He utilized the standard Aristotelian thesis of marriage, a union made for sexual desire, reproduction, and employment, and he acknowledges that beyond those components are mutual affection, assistance, and nourishment of children. For Locke, marriage is not merely utilitarian; there is an element of love to it. Just as a father’s power over his children is not absolute, a husband’s power over his wife is not absolute either. He even allows for divorce if the man and woman have completed their obligation to raise their children. The point of discussing conjugal society is to contrast it with that of political society. Locke strongly differentiates between the two, for the man and woman have equal power within their marriage and neither one gives up their natural liberty.</w:t>
      </w:r>
    </w:p>
    <w:p w14:paraId="73698F10"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In both the previous chapter and the present one, Locke takes pains to distinguish between a familial structure and a political one. Paternal and conjugal relationships do not legitimate absolute rule. In this chapter, Locke develops the idea of consent further, although chapter VIII provides a more thorough discussion. Briefly, a political society can only be legitimate if men agree to give up their natural rights and form a compact. This is the first major discussion of the social contract theory, although Locke does not refer to it explicitly as such. Men consent to a government so there will be a common authority figure to appeal to as well as laws to protect themselves and their property.</w:t>
      </w:r>
    </w:p>
    <w:p w14:paraId="33A25DD0"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Locke’s scathing critiques of an absolute monarchy continue. He explains how an absolute monarchy is simply at odds with civil society and cannot be considered a legitimate form of government. In order for a civil society to exist, all men have to be equal and they all must consent to follow a commonly understood and agreed-upon law. An absolute monarch has no one to appeal to; he is completely above the law. He may allow his subjects the right of appeal (Locke reminds his readers that this is not due to love or affection but merely due to the need to protect those who bring him profit), but he himself is omnipotent. Most significantly, when men lack this appeal—if a monarch seizes a man’s property without any repercussions, for example—then he can be said to be back in a state of nature.</w:t>
      </w:r>
    </w:p>
    <w:p w14:paraId="76F5B7EC"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lastRenderedPageBreak/>
        <w:t>This chapter outlines a more in-depth portrayal of the alternative to an absolute monarchy. First, those who are governed must consent to their dominion. Second, there must be limitations on the rule of the authority figure; he must not be above the law. Third, a way to accomplish the first two ends is to place rule in a collective governing body, such as a parliament or a senate. Both a parliament and a senate can be defined as legislative bodies; they are comprised of multiple individuals who must compromise in order to perform the law-making function. This is the first time in the text that Locke specifically refers to a governing body of this nature.</w:t>
      </w:r>
    </w:p>
    <w:p w14:paraId="4B9DBDE3"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As a seventeenth century citizen of England Locke was keenly aware of the power of Parliament, which coexisted with a hereditary monarchy. Through the influence of his patron, Lord Shaftesbury, Locke became affiliated with Whig ideas. The Whigs were a political party in Parliament who opposed absolute rule and advocated constitutional monarchism. Their main contribution during Locke’s lifetime was the propagation of the Exclusion Bill, which would exclude the Duke of York from the throne for several reasons, one of them being his advocating of absolute rule. The Exclusion Bill did not make it through the House of Lords, and due to other suspicions of rebellion and dissent, many important Whigs lost power. This historical background is significant to an understanding of how Locke was personally familiar with absolute rule and how he developed his philosophical ideas in this milieu.</w:t>
      </w:r>
    </w:p>
    <w:p w14:paraId="7D8A8FB1"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Chapter 8</w:t>
      </w:r>
    </w:p>
    <w:p w14:paraId="47B77E86" w14:textId="77777777" w:rsidR="000B601D" w:rsidRPr="00FF2E08" w:rsidRDefault="000E5F65" w:rsidP="000B601D">
      <w:pPr>
        <w:pStyle w:val="NormalWeb"/>
        <w:shd w:val="clear" w:color="auto" w:fill="FFFFFF"/>
        <w:spacing w:before="133" w:beforeAutospacing="0" w:after="0" w:afterAutospacing="0" w:line="147" w:lineRule="atLeast"/>
        <w:rPr>
          <w:rStyle w:val="apple-style-span"/>
          <w:rFonts w:asciiTheme="majorBidi" w:hAnsiTheme="majorBidi" w:cstheme="majorBidi"/>
          <w:color w:val="000000"/>
          <w:shd w:val="clear" w:color="auto" w:fill="FFFFFF"/>
        </w:rPr>
      </w:pPr>
      <w:r w:rsidRPr="00FF2E08">
        <w:rPr>
          <w:rStyle w:val="apple-style-span"/>
          <w:rFonts w:asciiTheme="majorBidi" w:hAnsiTheme="majorBidi" w:cstheme="majorBidi"/>
          <w:color w:val="000000"/>
          <w:shd w:val="clear" w:color="auto" w:fill="FFFFFF"/>
        </w:rPr>
        <w:t>Political societies cannot exist without the consent of the governed. Only with consent can man give up his natural liberty and enter into a civil society with other men. No man who does not want to join can be compelled to do so. Once a civil society is formed the majority rules. Majority rule is necessary because it would be impossible for every single man to consent to a law. When men enter into the compact they must agree to this majority rule because if they believe that they do not have to submit to it and can continue to make their own decisions, then they might as well remain in a state of nature since the compact would be invalid. Majority rule is the most logical way to rule a commonwealth since some men may be unable to participate due to health or business, and others may hold opinions that are contrary to those of most other men.</w:t>
      </w:r>
    </w:p>
    <w:p w14:paraId="657DB305"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writes that the only lawful government in the world is one where men agree to form a political society and give up their natural liberty found in the state of nature. He acknowledges that there may be two objections to his statement: one, that there has never been an instance in history where men came together like this to form a government, and two, that men are usually born under a government and submit to that one rather than begin a new one. To the first objection Locke responds by conceding that, yes, history does have few examples of men residing in a state of nature, especially as the state of nature usually leads to the formation of a government sooner rather than later. However, historical records antedate government and there may simply be no written evidence of the government’s formation. Rome and Venice serve as two examples where free and independent men united to form a political society. Additionally, in America, Native Americans were born under their father’s control, but they retained their freedom and the ability to consent to a political society. Supporters of patriarchal governments are probably uninterested in looking into the origins of natural civil societies, and Locke counsels them to avoid this anyway, as they may discover that their paternal government actually began through consent.</w:t>
      </w:r>
    </w:p>
    <w:p w14:paraId="2249A694"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lastRenderedPageBreak/>
        <w:t>Locke does understand that history reveals that most commonwealths were under the control of one man. This usually happened because, as chapter VI discussed, a family subsisted apart from others and invested the father with lawmaking and governing because he was trustworthy, esteemed, and wise. However, once the father died many of these families did not choose a son of the father as the next heir; rather, they chose the ablest and worthiest man to rule. This can be seen in America, particularly Peru and Mexico. Conclusively, while history reveals that many political societies had one man as a ruler, it did not mean that those who were governed did not consent. Men easily assume that by nature government is monarchical, but monarchies have nothing to do with paternal authority and most monarchies had been elective at one point or another in their pasts.</w:t>
      </w:r>
    </w:p>
    <w:p w14:paraId="7E88347C"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continues to discuss why men might believe a monarchy is the natural state of government. Since men spend their formative years raised by a father, they are used to this type of rule. If men never experience any other type of government or encounter absolute power in a wholly negative way, they cannot be depended on to want to place power in several hands. In addition, the main reason for initially acceding to the control of an absolute monarch being defense from foreign enemies, it is understandable that men are content to place their faith in one powerful, brave ruler. Indeed, in a place like America where the only problem of note is protection from one’s enemies, the absolute ruler is only absolute in areas of war but not in areas of peace. Locke also gives several biblical examples of rulers who exercised absolute military power only; kingly authority was found in being a military general.</w:t>
      </w:r>
    </w:p>
    <w:p w14:paraId="4A526624"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Thus, many governments were formed that placed power in the hands of one man who had no limitations on his rule. However, this was done, as discussed, to preserve the public good and safety. A young society would have collapsed without a ruler. Locke deems this a “golden age,” an age that existed before rulers’ ambition and luxury compelled them to diverge from the public good and develop interests different from those of their subjects. At this point men find it necessary to look into the nature and formation of governments and find a way to prevent the abuses of absolute power. These men never dreamed of monarchy existed because of the divine right of kings; this theory is a product of the modern age and not a historical absolute. In reality, Locke shows how these monarchies were rooted in consent of the governed.</w:t>
      </w:r>
    </w:p>
    <w:p w14:paraId="56255EE6"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Locke now turns to the second objection regarding men’s birth under one government and the impossibility of them forming another. His first point is that there are many monarchies in the world, not just one lawful one. Secondly, he does not believe all men are born into subjection and submission to their ruler. </w:t>
      </w:r>
      <w:r w:rsidRPr="00C03185">
        <w:rPr>
          <w:rFonts w:asciiTheme="majorBidi" w:hAnsiTheme="majorBidi" w:cstheme="majorBidi"/>
          <w:color w:val="000000"/>
          <w:highlight w:val="yellow"/>
        </w:rPr>
        <w:t>History reveals a plethora of examples of men leaving governments and kingdoms and joining or forming new ones, demonstrating that paternal authority is not what legitimates government.</w:t>
      </w:r>
      <w:r w:rsidRPr="00FF2E08">
        <w:rPr>
          <w:rFonts w:asciiTheme="majorBidi" w:hAnsiTheme="majorBidi" w:cstheme="majorBidi"/>
          <w:color w:val="000000"/>
        </w:rPr>
        <w:t xml:space="preserve"> Thirdly, a man can make promises and engagements, but his children are not subject to them. What confuses most adherents to this view that Locke is refuting is that sons often inherit their father’s estate and are thus subject to the laws of the kingdom. This, however, is a choice, and even though sons rarely decide against inheriting the land it does not mean that all men born into a kingdom are naturally its subjects.</w:t>
      </w:r>
    </w:p>
    <w:p w14:paraId="72B68601"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Governments do understand this fact, that a child is not born a subject of any country or government. His parents raise him until he reaches maturity and he can choose to be a citizen of whatever country or government he chooses.</w:t>
      </w:r>
    </w:p>
    <w:p w14:paraId="5F3FB625"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Locke moves on to the idea of consent and attempts to explain what can be considered a sufficient declaration of consent and how far it binds. Consent includes owning property in a </w:t>
      </w:r>
      <w:r w:rsidRPr="00FF2E08">
        <w:rPr>
          <w:rFonts w:asciiTheme="majorBidi" w:hAnsiTheme="majorBidi" w:cstheme="majorBidi"/>
          <w:color w:val="000000"/>
        </w:rPr>
        <w:lastRenderedPageBreak/>
        <w:t>political society, of course, but even extends to those who would lodge in a political society or travel upon its roads. When a man consents to a political society he must understand that all of his possessions are now under the law of that society; it is illogical to assume his possessions exist outside the bounds of the society. Both a man’s life and property are now under the government’s dominion as long as it exists, and he must accede to the government’s laws and conditions.</w:t>
      </w:r>
    </w:p>
    <w:p w14:paraId="2A3B84EE"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When a man decides, however, to give up his land or other possessions he is free to move to another commonwealth if he desires, or agree with others to create a new one. Some commonwealth or another will always govern any man who consents to be governed, unless the government he submits to is dissolved by some means.</w:t>
      </w:r>
    </w:p>
    <w:p w14:paraId="48676FFC"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One final note is on foreigners. Locke writes that merely submitting to the laws of a commonwealth and living under its protection does not mean a man is a member of that society. A foreigner may reside in a commonwealth as he resides in another’s family. Their conscience dictates that they submit to its rules but they are not its subjects until they officially declare their consent by entering into a compact.</w:t>
      </w:r>
    </w:p>
    <w:p w14:paraId="433FE200"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lang w:val="fr-FR"/>
        </w:rPr>
      </w:pPr>
      <w:r w:rsidRPr="00FF2E08">
        <w:rPr>
          <w:rFonts w:asciiTheme="majorBidi" w:hAnsiTheme="majorBidi" w:cstheme="majorBidi"/>
          <w:b/>
          <w:bCs/>
          <w:color w:val="000000"/>
          <w:u w:val="single"/>
          <w:lang w:val="fr-FR"/>
        </w:rPr>
        <w:t>CH 8 Analyses</w:t>
      </w:r>
    </w:p>
    <w:p w14:paraId="04CDF079"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Before moving into a more thorough analysis of this significant chapter, it is interesting to note that Locke uses the word “leviathan” in this chapter and this chapter only. Many people believe that Locke was specifically directing his</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 xml:space="preserve">at Hobbes, but besides this subtle usage of the title of Hobbes’s most important book, there is no real evidence that explicitly critiquing Hobbes was Locke’s intention. Most scholars believe, in fact, that it is still directed more towards </w:t>
      </w:r>
      <w:proofErr w:type="spellStart"/>
      <w:r w:rsidRPr="00FF2E08">
        <w:rPr>
          <w:rFonts w:asciiTheme="majorBidi" w:hAnsiTheme="majorBidi" w:cstheme="majorBidi"/>
          <w:color w:val="000000"/>
        </w:rPr>
        <w:t>Filmer</w:t>
      </w:r>
      <w:proofErr w:type="spellEnd"/>
      <w:r w:rsidRPr="00FF2E08">
        <w:rPr>
          <w:rFonts w:asciiTheme="majorBidi" w:hAnsiTheme="majorBidi" w:cstheme="majorBidi"/>
          <w:color w:val="000000"/>
        </w:rPr>
        <w:t xml:space="preserve"> than anyone else.</w:t>
      </w:r>
    </w:p>
    <w:p w14:paraId="6B8EF698"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In this chapter, Locke develops further some of the ideas that he set forth in the previous chapter. The first of these is consent; </w:t>
      </w:r>
      <w:r w:rsidRPr="00D37F42">
        <w:rPr>
          <w:rFonts w:asciiTheme="majorBidi" w:hAnsiTheme="majorBidi" w:cstheme="majorBidi"/>
          <w:color w:val="000000"/>
          <w:highlight w:val="yellow"/>
        </w:rPr>
        <w:t>Locke reiterates that a political society can only come into existence when men consent to give up their natural liberty and accept majority rule.</w:t>
      </w:r>
      <w:r w:rsidRPr="00FF2E08">
        <w:rPr>
          <w:rFonts w:asciiTheme="majorBidi" w:hAnsiTheme="majorBidi" w:cstheme="majorBidi"/>
          <w:color w:val="000000"/>
        </w:rPr>
        <w:t xml:space="preserve"> Consent is referred to as “tacit consent,” whereby owning property under a government clearly requires submission to its laws, but even lodging or traversing its roads necessitates obedience. Foreigners, then, do not have to offer up their life or poverty but must consent to obey the laws of the political society in which they reside.</w:t>
      </w:r>
    </w:p>
    <w:p w14:paraId="66971E9A"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Interestingly enough, while a civil society and an absolute monarchy are completely opposed, an absolute monarchy may have technically began with the subjects’ consent. Locke understands that not all monarchies were created by one man ruthlessly seizing power. Some of them came into existence when a group of individuals willingly ceded their freedom to one man, mostly to protect the community from foreign threats. Indeed, Locke points out that many monarchs may not want to look too closely at the origins of their government.</w:t>
      </w:r>
    </w:p>
    <w:p w14:paraId="4E7DDDAD"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Some scholars object to Locke’s discussion of tacit consent. They agree that owning property in a civil society necessitates obedience, but should walking the roads or taking up lodging really do so as well? John Simmons in particular does not believe that men can consent to being governed if they do not know that they are consenting in the first place. They did not consent through their actions, merely through their physical presence in the boundaries of a government; this does not seem like a strong enough impetus to obey a government’s laws. Simmons believes that Locke is in essence advocating a “philosophical anarchism,” where an individual does not have a moral obligation to obey their government.</w:t>
      </w:r>
    </w:p>
    <w:p w14:paraId="4DAE069F" w14:textId="77777777" w:rsidR="000E5F65" w:rsidRPr="00FF2E08" w:rsidRDefault="000E5F65" w:rsidP="000E5F65">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lastRenderedPageBreak/>
        <w:t xml:space="preserve">Another scholar, Hannah </w:t>
      </w:r>
      <w:proofErr w:type="spellStart"/>
      <w:r w:rsidRPr="00FF2E08">
        <w:rPr>
          <w:rFonts w:asciiTheme="majorBidi" w:hAnsiTheme="majorBidi" w:cstheme="majorBidi"/>
          <w:color w:val="000000"/>
        </w:rPr>
        <w:t>Pitken</w:t>
      </w:r>
      <w:proofErr w:type="spellEnd"/>
      <w:r w:rsidRPr="00FF2E08">
        <w:rPr>
          <w:rFonts w:asciiTheme="majorBidi" w:hAnsiTheme="majorBidi" w:cstheme="majorBidi"/>
          <w:color w:val="000000"/>
        </w:rPr>
        <w:t>, disputes Simmons’s perspective and says that tacit consent is sufficient when the government is based on natural law. Walking the roads and taking up lodging in a tyrannical government does not require one to obey that government’s laws, but if a man is within the boundaries of a natural civil society tacit consent is satisfactory. Finally, John Dunn believes that modern readers of Locke understand the word “consent” differently: in Locke’s day it merely meant to not be unwilling. Dunn believes other examples in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Two Treatises</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support this claim.</w:t>
      </w:r>
    </w:p>
    <w:p w14:paraId="2840D442"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Chapter 9</w:t>
      </w:r>
    </w:p>
    <w:p w14:paraId="5A1BC14A"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Locke revisits many of the discussions of previous chapters here. </w:t>
      </w:r>
      <w:r w:rsidRPr="00D37F42">
        <w:rPr>
          <w:rFonts w:asciiTheme="majorBidi" w:hAnsiTheme="majorBidi" w:cstheme="majorBidi"/>
          <w:color w:val="000000"/>
          <w:highlight w:val="yellow"/>
        </w:rPr>
        <w:t>He begins by asking rhetorically why any man would willingly leave the state of nature</w:t>
      </w:r>
      <w:r w:rsidRPr="00FF2E08">
        <w:rPr>
          <w:rFonts w:asciiTheme="majorBidi" w:hAnsiTheme="majorBidi" w:cstheme="majorBidi"/>
          <w:color w:val="000000"/>
        </w:rPr>
        <w:t xml:space="preserve">, a state where he is completely free and equal, to be governed by an authority. </w:t>
      </w:r>
      <w:r w:rsidRPr="00D37F42">
        <w:rPr>
          <w:rFonts w:asciiTheme="majorBidi" w:hAnsiTheme="majorBidi" w:cstheme="majorBidi"/>
          <w:color w:val="000000"/>
          <w:highlight w:val="yellow"/>
        </w:rPr>
        <w:t>This is because the other men in a society still in a state of nature cannot be supposed to respect all men’s freedom</w:t>
      </w:r>
      <w:r w:rsidRPr="00FF2E08">
        <w:rPr>
          <w:rFonts w:asciiTheme="majorBidi" w:hAnsiTheme="majorBidi" w:cstheme="majorBidi"/>
          <w:color w:val="000000"/>
        </w:rPr>
        <w:t xml:space="preserve">. A man’s property may be invaded, his life may be threatened, and other men’s self-interest may preclude their acting for the common good. </w:t>
      </w:r>
      <w:r w:rsidRPr="00D37F42">
        <w:rPr>
          <w:rFonts w:asciiTheme="majorBidi" w:hAnsiTheme="majorBidi" w:cstheme="majorBidi"/>
          <w:color w:val="000000"/>
          <w:highlight w:val="yellow"/>
        </w:rPr>
        <w:t>Life in a state of nature can be dangerous and full of vicissitudes. This makes it necessary for men to want to form a government to preserve their lives, liberties, and estates</w:t>
      </w:r>
      <w:r w:rsidRPr="00FF2E08">
        <w:rPr>
          <w:rFonts w:asciiTheme="majorBidi" w:hAnsiTheme="majorBidi" w:cstheme="majorBidi"/>
          <w:color w:val="000000"/>
        </w:rPr>
        <w:t xml:space="preserve"> (</w:t>
      </w:r>
      <w:r w:rsidRPr="00D37F42">
        <w:rPr>
          <w:rFonts w:asciiTheme="majorBidi" w:hAnsiTheme="majorBidi" w:cstheme="majorBidi"/>
          <w:i/>
          <w:color w:val="000000"/>
        </w:rPr>
        <w:t>which Locke reminds his readers all constitute the term “property”</w:t>
      </w:r>
      <w:r w:rsidRPr="00FF2E08">
        <w:rPr>
          <w:rFonts w:asciiTheme="majorBidi" w:hAnsiTheme="majorBidi" w:cstheme="majorBidi"/>
          <w:color w:val="000000"/>
        </w:rPr>
        <w:t>).</w:t>
      </w:r>
    </w:p>
    <w:p w14:paraId="75D32180"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He then discusses three things that are lacking in a state of nature. </w:t>
      </w:r>
      <w:r w:rsidRPr="00D37F42">
        <w:rPr>
          <w:rFonts w:asciiTheme="majorBidi" w:hAnsiTheme="majorBidi" w:cstheme="majorBidi"/>
          <w:color w:val="000000"/>
          <w:highlight w:val="yellow"/>
        </w:rPr>
        <w:t>The first is that there is no known, commonly agreed-upon law</w:t>
      </w:r>
      <w:r w:rsidRPr="00FF2E08">
        <w:rPr>
          <w:rFonts w:asciiTheme="majorBidi" w:hAnsiTheme="majorBidi" w:cstheme="majorBidi"/>
          <w:color w:val="000000"/>
        </w:rPr>
        <w:t xml:space="preserve"> that all men abide by. Right and wrong are relative terms. Even if there are laws that men tacitly respect, their own self-interest or ignorance of said laws make it difficult for a common standard to exist. </w:t>
      </w:r>
      <w:r w:rsidRPr="00D37F42">
        <w:rPr>
          <w:rFonts w:asciiTheme="majorBidi" w:hAnsiTheme="majorBidi" w:cstheme="majorBidi"/>
          <w:color w:val="000000"/>
          <w:highlight w:val="yellow"/>
        </w:rPr>
        <w:t>Secondly, there is no single, indifferent judge to mediate disputes in a state of nature</w:t>
      </w:r>
      <w:r w:rsidRPr="00FF2E08">
        <w:rPr>
          <w:rFonts w:asciiTheme="majorBidi" w:hAnsiTheme="majorBidi" w:cstheme="majorBidi"/>
          <w:color w:val="000000"/>
        </w:rPr>
        <w:t xml:space="preserve">. All men are judges and are sometimes privy to their own passions and self-interest. Others are apathetic or unconcerned with rendering fair judgment. </w:t>
      </w:r>
      <w:r w:rsidRPr="00D37F42">
        <w:rPr>
          <w:rFonts w:asciiTheme="majorBidi" w:hAnsiTheme="majorBidi" w:cstheme="majorBidi"/>
          <w:color w:val="000000"/>
          <w:highlight w:val="yellow"/>
        </w:rPr>
        <w:t>Thirdly, there is rarely a power that can execute a law or a sentence given</w:t>
      </w:r>
      <w:r w:rsidRPr="00FF2E08">
        <w:rPr>
          <w:rFonts w:asciiTheme="majorBidi" w:hAnsiTheme="majorBidi" w:cstheme="majorBidi"/>
          <w:color w:val="000000"/>
        </w:rPr>
        <w:t>. Men resist their punishment and make it dangerous for those who would seek to punish a transgressor of the law.</w:t>
      </w:r>
    </w:p>
    <w:p w14:paraId="3FB921BD"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As he also admitted in chapters II and VIII, it is rare to find men living in a state of nature because it is simply so inconvenient and onerous. </w:t>
      </w:r>
      <w:r w:rsidRPr="00D37F42">
        <w:rPr>
          <w:rFonts w:asciiTheme="majorBidi" w:hAnsiTheme="majorBidi" w:cstheme="majorBidi"/>
          <w:color w:val="000000"/>
          <w:highlight w:val="yellow"/>
        </w:rPr>
        <w:t>In a political society, the chaos and selfishness found in the state of nature disappear, and men’s property can be protected now</w:t>
      </w:r>
      <w:r w:rsidRPr="00FF2E08">
        <w:rPr>
          <w:rFonts w:asciiTheme="majorBidi" w:hAnsiTheme="majorBidi" w:cstheme="majorBidi"/>
          <w:color w:val="000000"/>
        </w:rPr>
        <w:t>. They must agree to adhere to established laws of their government and give up their power of punishing transgressors, of course, and bestow power in a legislative and executive authority.</w:t>
      </w:r>
    </w:p>
    <w:p w14:paraId="3C501B6A"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This is different from a state of nature, where a man retains two important powers. The first is the ability to do whatever he views necessary to preserve his life and those of others in the community. Mankind is a community itself, and if there were not any selfish, degenerate men all men could live together peaceably and pleasurably and government would be completely unnecessary. The second power a man has in the state of nature is the ability to punish those who commit crimes against the law of nature. He no longer has this power when he joins a civil society.</w:t>
      </w:r>
    </w:p>
    <w:p w14:paraId="68387D7C"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Thus, </w:t>
      </w:r>
      <w:r w:rsidRPr="00D37F42">
        <w:rPr>
          <w:rFonts w:asciiTheme="majorBidi" w:hAnsiTheme="majorBidi" w:cstheme="majorBidi"/>
          <w:color w:val="000000"/>
          <w:highlight w:val="yellow"/>
        </w:rPr>
        <w:t>joining a political society strips a man of the two powers he previously retained in a state of nature</w:t>
      </w:r>
      <w:r w:rsidRPr="00FF2E08">
        <w:rPr>
          <w:rFonts w:asciiTheme="majorBidi" w:hAnsiTheme="majorBidi" w:cstheme="majorBidi"/>
          <w:color w:val="000000"/>
        </w:rPr>
        <w:t>. He must submit to the laws made by society and allow the executive power of society to deal with transgressors of the law. Being a member of a political society provides many conveniences as well as those inconveniences of relinquishing some individual power.</w:t>
      </w:r>
    </w:p>
    <w:p w14:paraId="5A32DEEE"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Even though joining a political society means men must give up their equality, liberty, and executive power, it does not mean the government can extend their power further than what the common good requires. </w:t>
      </w:r>
      <w:r w:rsidRPr="00D37F42">
        <w:rPr>
          <w:rFonts w:asciiTheme="majorBidi" w:hAnsiTheme="majorBidi" w:cstheme="majorBidi"/>
          <w:color w:val="000000"/>
          <w:highlight w:val="yellow"/>
        </w:rPr>
        <w:t xml:space="preserve">There is the expectation that men’s liberty and property are to be </w:t>
      </w:r>
      <w:r w:rsidRPr="00D37F42">
        <w:rPr>
          <w:rFonts w:asciiTheme="majorBidi" w:hAnsiTheme="majorBidi" w:cstheme="majorBidi"/>
          <w:color w:val="000000"/>
          <w:highlight w:val="yellow"/>
        </w:rPr>
        <w:lastRenderedPageBreak/>
        <w:t>protected by their government.</w:t>
      </w:r>
      <w:r w:rsidRPr="00FF2E08">
        <w:rPr>
          <w:rFonts w:asciiTheme="majorBidi" w:hAnsiTheme="majorBidi" w:cstheme="majorBidi"/>
          <w:color w:val="000000"/>
        </w:rPr>
        <w:t xml:space="preserve"> Conclusively, the authorities of the political society must respect established standing laws and not change them capriciously; mediate disputes and controversies under the law; use force at home only to enforce the laws; and use force abroad to protect the community. All of this is to be done for the peace, safety, and public good only.</w:t>
      </w:r>
    </w:p>
    <w:p w14:paraId="6C9F24FA"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 9 Analyses</w:t>
      </w:r>
    </w:p>
    <w:p w14:paraId="305A86D4"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This brief chapter summarizes much of Locke’s arguments from the previous eight chapters. He details what life is like in a state of nature but is much clearer about what many of the inconveniences (a word he uses frequently) can be. He returns to the idea of property and explicitly says that the protection of property is the main reason why men form a civil government. He also reiterates the powers given to the authority figure as well as the limitations. </w:t>
      </w:r>
      <w:r w:rsidRPr="0031712F">
        <w:rPr>
          <w:rFonts w:asciiTheme="majorBidi" w:hAnsiTheme="majorBidi" w:cstheme="majorBidi"/>
          <w:color w:val="000000"/>
          <w:highlight w:val="yellow"/>
        </w:rPr>
        <w:t>In sum, the formation of a social contract means that a man is giving up a lot of his freedom but gaining many benefits like “the labour, assistance, and society of others in the same community, as well as protection from its whole strength” (</w:t>
      </w:r>
      <w:r w:rsidRPr="0031712F">
        <w:rPr>
          <w:rFonts w:asciiTheme="majorBidi" w:hAnsiTheme="majorBidi" w:cstheme="majorBidi"/>
          <w:color w:val="000000"/>
          <w:highlight w:val="green"/>
        </w:rPr>
        <w:t>§130</w:t>
      </w:r>
      <w:r w:rsidRPr="0031712F">
        <w:rPr>
          <w:rFonts w:asciiTheme="majorBidi" w:hAnsiTheme="majorBidi" w:cstheme="majorBidi"/>
          <w:color w:val="000000"/>
          <w:highlight w:val="yellow"/>
        </w:rPr>
        <w:t>).</w:t>
      </w:r>
    </w:p>
    <w:p w14:paraId="1BF33E2C"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uses the phrase “public good” again in this chapter. He is very clear that a government can only be legitimate when its actions do not extend beyond the scope of the powers granted to it and when such actions promote and preserve mankind. There is no place for self-interest or arrogance and ambition. A compact means that both parties have to adhere to certain rules and assumptions; this is quite different from a society with an absolute monarch, who rarely if ever has the good of the public in mind.</w:t>
      </w:r>
    </w:p>
    <w:p w14:paraId="5DA4D894"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In regard to the ends of a civil society, scholar Robert </w:t>
      </w:r>
      <w:proofErr w:type="spellStart"/>
      <w:r w:rsidRPr="00FF2E08">
        <w:rPr>
          <w:rFonts w:asciiTheme="majorBidi" w:hAnsiTheme="majorBidi" w:cstheme="majorBidi"/>
          <w:color w:val="000000"/>
        </w:rPr>
        <w:t>Nozick</w:t>
      </w:r>
      <w:proofErr w:type="spellEnd"/>
      <w:r w:rsidRPr="00FF2E08">
        <w:rPr>
          <w:rFonts w:asciiTheme="majorBidi" w:hAnsiTheme="majorBidi" w:cstheme="majorBidi"/>
          <w:color w:val="000000"/>
        </w:rPr>
        <w:t xml:space="preserve"> sees Locke’s</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as asserting that government has no other purpose than protecting people from an infringement of their rights. It is a classic libertarian thesis (libertarianism being, in brief, a school of political thought that places a premium on personal liberty and individualism and as little government interference into the lives of citizens as possible).</w:t>
      </w:r>
    </w:p>
    <w:p w14:paraId="18158141"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Alex </w:t>
      </w:r>
      <w:proofErr w:type="spellStart"/>
      <w:r w:rsidRPr="00FF2E08">
        <w:rPr>
          <w:rFonts w:asciiTheme="majorBidi" w:hAnsiTheme="majorBidi" w:cstheme="majorBidi"/>
          <w:color w:val="000000"/>
        </w:rPr>
        <w:t>Tuckness</w:t>
      </w:r>
      <w:proofErr w:type="spellEnd"/>
      <w:r w:rsidRPr="00FF2E08">
        <w:rPr>
          <w:rFonts w:asciiTheme="majorBidi" w:hAnsiTheme="majorBidi" w:cstheme="majorBidi"/>
          <w:color w:val="000000"/>
        </w:rPr>
        <w:t xml:space="preserve"> disagrees, writing that Locke’s theory may indeed be limited to preserve natural law but is also a positive force because it should preserve mankind as much as possible. Therefore, the government can do things such as increase the military force, sponsor infrastructure projects, and regulate the economy because they all promote the public good.</w:t>
      </w:r>
    </w:p>
    <w:p w14:paraId="0C0C6C24"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Preeminent Locke scholar Peter </w:t>
      </w:r>
      <w:proofErr w:type="spellStart"/>
      <w:r w:rsidRPr="00FF2E08">
        <w:rPr>
          <w:rFonts w:asciiTheme="majorBidi" w:hAnsiTheme="majorBidi" w:cstheme="majorBidi"/>
          <w:color w:val="000000"/>
        </w:rPr>
        <w:t>Laslett</w:t>
      </w:r>
      <w:proofErr w:type="spellEnd"/>
      <w:r w:rsidRPr="00FF2E08">
        <w:rPr>
          <w:rFonts w:asciiTheme="majorBidi" w:hAnsiTheme="majorBidi" w:cstheme="majorBidi"/>
          <w:color w:val="000000"/>
        </w:rPr>
        <w:t xml:space="preserve"> </w:t>
      </w:r>
      <w:r w:rsidR="0031712F">
        <w:rPr>
          <w:rFonts w:asciiTheme="majorBidi" w:hAnsiTheme="majorBidi" w:cstheme="majorBidi"/>
          <w:color w:val="000000"/>
        </w:rPr>
        <w:t>dis</w:t>
      </w:r>
      <w:r w:rsidRPr="00FF2E08">
        <w:rPr>
          <w:rFonts w:asciiTheme="majorBidi" w:hAnsiTheme="majorBidi" w:cstheme="majorBidi"/>
          <w:color w:val="000000"/>
        </w:rPr>
        <w:t xml:space="preserve">agrees </w:t>
      </w:r>
      <w:r w:rsidR="0031712F">
        <w:rPr>
          <w:rFonts w:asciiTheme="majorBidi" w:hAnsiTheme="majorBidi" w:cstheme="majorBidi"/>
          <w:color w:val="000000"/>
        </w:rPr>
        <w:t>as well</w:t>
      </w:r>
      <w:r w:rsidRPr="00FF2E08">
        <w:rPr>
          <w:rFonts w:asciiTheme="majorBidi" w:hAnsiTheme="majorBidi" w:cstheme="majorBidi"/>
          <w:color w:val="000000"/>
        </w:rPr>
        <w:t>, writing in his introduction to an edition of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Two Treatises</w:t>
      </w:r>
      <w:r w:rsidRPr="00FF2E08">
        <w:rPr>
          <w:rFonts w:asciiTheme="majorBidi" w:hAnsiTheme="majorBidi" w:cstheme="majorBidi"/>
          <w:color w:val="000000"/>
        </w:rPr>
        <w:t>, “in Locke’s theory freedom is not merely the absence of restraint, it is positive. It is something which is enlarged by the creation of society and government, which is given substance by the existence of laws, the laws of the law courts.” While on the surface it may seem like government’s job is very limited—establish and execute the laws, punish offenders, protect property—Locke may actually be giving it much more to do if the public good and mankind’s preservation are the ultimate goals.</w:t>
      </w:r>
    </w:p>
    <w:p w14:paraId="539D462B"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Chapter</w:t>
      </w:r>
      <w:r w:rsidR="00FF2E08" w:rsidRPr="00FF2E08">
        <w:rPr>
          <w:rFonts w:asciiTheme="majorBidi" w:hAnsiTheme="majorBidi" w:cstheme="majorBidi"/>
          <w:b/>
          <w:bCs/>
          <w:color w:val="000000"/>
          <w:u w:val="single"/>
        </w:rPr>
        <w:t>s</w:t>
      </w:r>
      <w:r w:rsidRPr="00FF2E08">
        <w:rPr>
          <w:rFonts w:asciiTheme="majorBidi" w:hAnsiTheme="majorBidi" w:cstheme="majorBidi"/>
          <w:b/>
          <w:bCs/>
          <w:color w:val="000000"/>
          <w:u w:val="single"/>
        </w:rPr>
        <w:t xml:space="preserve"> 10</w:t>
      </w:r>
      <w:r w:rsidR="00E45EB1" w:rsidRPr="00FF2E08">
        <w:rPr>
          <w:rFonts w:asciiTheme="majorBidi" w:hAnsiTheme="majorBidi" w:cstheme="majorBidi"/>
          <w:b/>
          <w:bCs/>
          <w:color w:val="000000"/>
          <w:u w:val="single"/>
        </w:rPr>
        <w:t xml:space="preserve"> and 11</w:t>
      </w:r>
    </w:p>
    <w:p w14:paraId="5399B616"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A849E0">
        <w:rPr>
          <w:rFonts w:asciiTheme="majorBidi" w:hAnsiTheme="majorBidi" w:cstheme="majorBidi"/>
          <w:color w:val="000000"/>
          <w:highlight w:val="yellow"/>
        </w:rPr>
        <w:t>In chapter X, Locke details the different forms a commonwealth may take</w:t>
      </w:r>
      <w:r w:rsidRPr="00FF2E08">
        <w:rPr>
          <w:rFonts w:asciiTheme="majorBidi" w:hAnsiTheme="majorBidi" w:cstheme="majorBidi"/>
          <w:color w:val="000000"/>
        </w:rPr>
        <w:t>. If the power is placed in the hands of a majority and the officers of the law are appointed, then it is a democracy. If the power is placed in the hands of a few men, it is an oligarchy. If the power is placed in the hands of one, it is a monarchy; if the monarch’s heirs succeed him it is a hereditary monarchy, and if a single successor is chosen to succeed then it is an elective monarchy. A new government, and even a new form of government, can be instituted if the community dissolves the previous one.</w:t>
      </w:r>
    </w:p>
    <w:p w14:paraId="4AEB5B5C"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1F18D6">
        <w:rPr>
          <w:rFonts w:asciiTheme="majorBidi" w:hAnsiTheme="majorBidi" w:cstheme="majorBidi"/>
          <w:color w:val="000000"/>
          <w:highlight w:val="yellow"/>
        </w:rPr>
        <w:lastRenderedPageBreak/>
        <w:t>Locke defines a commonwealth for his readers in this chapter</w:t>
      </w:r>
      <w:r w:rsidRPr="00FF2E08">
        <w:rPr>
          <w:rFonts w:asciiTheme="majorBidi" w:hAnsiTheme="majorBidi" w:cstheme="majorBidi"/>
          <w:color w:val="000000"/>
        </w:rPr>
        <w:t xml:space="preserve">, despite having used the word multiple times in previous chapters. It is not a specific form of government but an independent community, or society of men. </w:t>
      </w:r>
      <w:r w:rsidRPr="001F18D6">
        <w:rPr>
          <w:rFonts w:asciiTheme="majorBidi" w:hAnsiTheme="majorBidi" w:cstheme="majorBidi"/>
          <w:color w:val="000000"/>
          <w:highlight w:val="yellow"/>
        </w:rPr>
        <w:t>It is preferable to the term “city.”</w:t>
      </w:r>
    </w:p>
    <w:p w14:paraId="421CAB71"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1F18D6">
        <w:rPr>
          <w:rFonts w:asciiTheme="majorBidi" w:hAnsiTheme="majorBidi" w:cstheme="majorBidi"/>
          <w:color w:val="000000"/>
          <w:highlight w:val="yellow"/>
        </w:rPr>
        <w:t>In chapter XI, Locke takes up the subject of the legislature,</w:t>
      </w:r>
      <w:r w:rsidRPr="00FF2E08">
        <w:rPr>
          <w:rFonts w:asciiTheme="majorBidi" w:hAnsiTheme="majorBidi" w:cstheme="majorBidi"/>
          <w:color w:val="000000"/>
        </w:rPr>
        <w:t xml:space="preserve"> its establishment being the first and most important step a commonwealth takes once it is organized. The legislature is </w:t>
      </w:r>
      <w:r w:rsidRPr="001F18D6">
        <w:rPr>
          <w:rFonts w:asciiTheme="majorBidi" w:hAnsiTheme="majorBidi" w:cstheme="majorBidi"/>
          <w:color w:val="000000"/>
          <w:highlight w:val="yellow"/>
        </w:rPr>
        <w:t>the supreme power of the government</w:t>
      </w:r>
      <w:r w:rsidRPr="00FF2E08">
        <w:rPr>
          <w:rFonts w:asciiTheme="majorBidi" w:hAnsiTheme="majorBidi" w:cstheme="majorBidi"/>
          <w:color w:val="000000"/>
        </w:rPr>
        <w:t xml:space="preserve"> and it cannot be altered or abolished. Its members are appointed and their edicts have the force of law. The authority of the legislature comes from the consent of the governed; the obedience given to it cannot be discharged by any foreign power or domestic subordinate power.</w:t>
      </w:r>
    </w:p>
    <w:p w14:paraId="60E9F1C7"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1F18D6">
        <w:rPr>
          <w:rFonts w:asciiTheme="majorBidi" w:hAnsiTheme="majorBidi" w:cstheme="majorBidi"/>
          <w:color w:val="000000"/>
          <w:highlight w:val="yellow"/>
        </w:rPr>
        <w:t>There are certain rules that govern any legislature</w:t>
      </w:r>
      <w:r w:rsidRPr="00FF2E08">
        <w:rPr>
          <w:rFonts w:asciiTheme="majorBidi" w:hAnsiTheme="majorBidi" w:cstheme="majorBidi"/>
          <w:color w:val="000000"/>
        </w:rPr>
        <w:t xml:space="preserve">, no matter how many members it contains or how often it is in session. </w:t>
      </w:r>
      <w:r w:rsidRPr="001F18D6">
        <w:rPr>
          <w:rFonts w:asciiTheme="majorBidi" w:hAnsiTheme="majorBidi" w:cstheme="majorBidi"/>
          <w:color w:val="000000"/>
          <w:highlight w:val="yellow"/>
        </w:rPr>
        <w:t>The first is that the legislature’s power cannot be arbitrary</w:t>
      </w:r>
      <w:r w:rsidRPr="00FF2E08">
        <w:rPr>
          <w:rFonts w:asciiTheme="majorBidi" w:hAnsiTheme="majorBidi" w:cstheme="majorBidi"/>
          <w:color w:val="000000"/>
        </w:rPr>
        <w:t xml:space="preserve">. </w:t>
      </w:r>
      <w:r w:rsidRPr="001F18D6">
        <w:rPr>
          <w:rFonts w:asciiTheme="majorBidi" w:hAnsiTheme="majorBidi" w:cstheme="majorBidi"/>
          <w:color w:val="000000"/>
        </w:rPr>
        <w:t>When men give up their power from the state of nature to a person or assembly, they do so with the understanding that their lives and property will be protected.</w:t>
      </w:r>
      <w:r w:rsidRPr="00FF2E08">
        <w:rPr>
          <w:rFonts w:asciiTheme="majorBidi" w:hAnsiTheme="majorBidi" w:cstheme="majorBidi"/>
          <w:color w:val="000000"/>
        </w:rPr>
        <w:t xml:space="preserve"> A man cannot give another man more power than he has in himself, and the legislature must understand that the power given to it is only for the preservation of mankind and the public good. This power does not extend to enslavement, destruction, or impoverishment of the citizens of a commonwealth. The law of nature still exists in a commonwealth and the legislature cannot violate it.</w:t>
      </w:r>
    </w:p>
    <w:p w14:paraId="09ED566F"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1F18D6">
        <w:rPr>
          <w:rFonts w:asciiTheme="majorBidi" w:hAnsiTheme="majorBidi" w:cstheme="majorBidi"/>
          <w:color w:val="000000"/>
          <w:highlight w:val="yellow"/>
        </w:rPr>
        <w:t>The second is that the legislature must have laws that are firmly established and permanent, and all citizens must be aware of them.</w:t>
      </w:r>
      <w:r w:rsidRPr="00FF2E08">
        <w:rPr>
          <w:rFonts w:asciiTheme="majorBidi" w:hAnsiTheme="majorBidi" w:cstheme="majorBidi"/>
          <w:color w:val="000000"/>
        </w:rPr>
        <w:t xml:space="preserve"> In a state of nature where there are no standing laws, it is not easy to hold men accountable for their misinterpretation, misapplication, or outright refusal to obey the laws of nature. In a commonwealth, however, the law is clear and recognized and disputes can be easily remedied. Since men consented to give up their natural power to a civil society, they can expect to have obvious standing laws to govern them.</w:t>
      </w:r>
    </w:p>
    <w:p w14:paraId="71198C74"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D36FC1">
        <w:rPr>
          <w:rFonts w:asciiTheme="majorBidi" w:hAnsiTheme="majorBidi" w:cstheme="majorBidi"/>
          <w:color w:val="000000"/>
          <w:highlight w:val="yellow"/>
        </w:rPr>
        <w:t>These first two points are important, because if power is arbitrary or a commonwealth lacks standing laws, then men are in a state no better than that of nature.</w:t>
      </w:r>
      <w:r w:rsidRPr="00FF2E08">
        <w:rPr>
          <w:rFonts w:asciiTheme="majorBidi" w:hAnsiTheme="majorBidi" w:cstheme="majorBidi"/>
          <w:color w:val="000000"/>
        </w:rPr>
        <w:t xml:space="preserve"> If their lives, liberty, and property are not protected and are exposed to the predation of others, then they are probably in a worse state than that of nature. Locke writes that it is preferable to be in a similar condition to 100,000 other men than for 100,000 men to be at the whim of one man who governs only by impulse and caprice and is prone is exorbitance and harshness.</w:t>
      </w:r>
    </w:p>
    <w:p w14:paraId="7C2E3DD1"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A50898">
        <w:rPr>
          <w:rFonts w:asciiTheme="majorBidi" w:hAnsiTheme="majorBidi" w:cstheme="majorBidi"/>
          <w:color w:val="000000"/>
          <w:highlight w:val="yellow"/>
        </w:rPr>
        <w:t>The third limitation on the legislature’s power is that the supreme power cannot take a man’s property without his consent</w:t>
      </w:r>
      <w:r w:rsidRPr="00FF2E08">
        <w:rPr>
          <w:rFonts w:asciiTheme="majorBidi" w:hAnsiTheme="majorBidi" w:cstheme="majorBidi"/>
          <w:color w:val="000000"/>
        </w:rPr>
        <w:t xml:space="preserve">. The preservation of property is government’s most important function and the reason why men consented to be governed in the first place. A man cannot be assumed to have any property at all when it can be taken from him so arbitrarily. At this point, Locke distinguishes between a democracy and an absolute monarchy. </w:t>
      </w:r>
      <w:r w:rsidRPr="00483641">
        <w:rPr>
          <w:rFonts w:asciiTheme="majorBidi" w:hAnsiTheme="majorBidi" w:cstheme="majorBidi"/>
          <w:color w:val="000000"/>
          <w:highlight w:val="yellow"/>
        </w:rPr>
        <w:t>He writes that a government composed of a legislature that is made up of multiple men who are subject to the laws of their country is less likely to take a man’s property at will.</w:t>
      </w:r>
      <w:r w:rsidRPr="00FF2E08">
        <w:rPr>
          <w:rFonts w:asciiTheme="majorBidi" w:hAnsiTheme="majorBidi" w:cstheme="majorBidi"/>
          <w:color w:val="000000"/>
        </w:rPr>
        <w:t xml:space="preserve"> In a government comprised of one man, it is far more common that this man, who has no checks on his power and little in common with the interests of his people, may seize a citizen’s property and do with it what he pleases without fear of repercussions. There is a distinction, however, between absolute and arbitrary power. </w:t>
      </w:r>
      <w:r w:rsidRPr="00483641">
        <w:rPr>
          <w:rFonts w:asciiTheme="majorBidi" w:hAnsiTheme="majorBidi" w:cstheme="majorBidi"/>
          <w:color w:val="000000"/>
          <w:highlight w:val="yellow"/>
        </w:rPr>
        <w:t>In some cases, absolute power is required and</w:t>
      </w:r>
      <w:r w:rsidRPr="00FF2E08">
        <w:rPr>
          <w:rFonts w:asciiTheme="majorBidi" w:hAnsiTheme="majorBidi" w:cstheme="majorBidi"/>
          <w:color w:val="000000"/>
        </w:rPr>
        <w:t xml:space="preserve"> even n</w:t>
      </w:r>
      <w:r w:rsidRPr="00483641">
        <w:rPr>
          <w:rFonts w:asciiTheme="majorBidi" w:hAnsiTheme="majorBidi" w:cstheme="majorBidi"/>
          <w:color w:val="000000"/>
          <w:highlight w:val="yellow"/>
        </w:rPr>
        <w:t>ecessary</w:t>
      </w:r>
      <w:r w:rsidRPr="00FF2E08">
        <w:rPr>
          <w:rFonts w:asciiTheme="majorBidi" w:hAnsiTheme="majorBidi" w:cstheme="majorBidi"/>
          <w:color w:val="000000"/>
        </w:rPr>
        <w:t xml:space="preserve">; the example used here is of the </w:t>
      </w:r>
      <w:r w:rsidRPr="00483641">
        <w:rPr>
          <w:rFonts w:asciiTheme="majorBidi" w:hAnsiTheme="majorBidi" w:cstheme="majorBidi"/>
          <w:color w:val="000000"/>
          <w:highlight w:val="yellow"/>
        </w:rPr>
        <w:t>military</w:t>
      </w:r>
      <w:r w:rsidRPr="00FF2E08">
        <w:rPr>
          <w:rFonts w:asciiTheme="majorBidi" w:hAnsiTheme="majorBidi" w:cstheme="majorBidi"/>
          <w:color w:val="000000"/>
        </w:rPr>
        <w:t>, which requires absolute obedience. However, the leaders of the military cannot use this power in an arbitrary fashion by, say, placing a soldier in front of a cannon.</w:t>
      </w:r>
    </w:p>
    <w:p w14:paraId="1506688C"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483641">
        <w:rPr>
          <w:rFonts w:asciiTheme="majorBidi" w:hAnsiTheme="majorBidi" w:cstheme="majorBidi"/>
          <w:color w:val="000000"/>
          <w:highlight w:val="yellow"/>
        </w:rPr>
        <w:t>One final point regarding man’s property is taxes</w:t>
      </w:r>
      <w:r w:rsidRPr="00FF2E08">
        <w:rPr>
          <w:rFonts w:asciiTheme="majorBidi" w:hAnsiTheme="majorBidi" w:cstheme="majorBidi"/>
          <w:color w:val="000000"/>
        </w:rPr>
        <w:t xml:space="preserve">. Locke acknowledges that some portion of a man’s property can be taken from him in the form of taxes. This can only be done, however, </w:t>
      </w:r>
      <w:r w:rsidRPr="00FF2E08">
        <w:rPr>
          <w:rFonts w:asciiTheme="majorBidi" w:hAnsiTheme="majorBidi" w:cstheme="majorBidi"/>
          <w:color w:val="000000"/>
        </w:rPr>
        <w:lastRenderedPageBreak/>
        <w:t xml:space="preserve">through consent of the majority. </w:t>
      </w:r>
      <w:r w:rsidRPr="00483641">
        <w:rPr>
          <w:rFonts w:asciiTheme="majorBidi" w:hAnsiTheme="majorBidi" w:cstheme="majorBidi"/>
          <w:color w:val="000000"/>
          <w:highlight w:val="yellow"/>
        </w:rPr>
        <w:t>If the majority agrees to let the legislature tax the citizens of a commonwealth, then no natural law has been violated.</w:t>
      </w:r>
    </w:p>
    <w:p w14:paraId="31E592CF"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483641">
        <w:rPr>
          <w:rFonts w:asciiTheme="majorBidi" w:hAnsiTheme="majorBidi" w:cstheme="majorBidi"/>
          <w:color w:val="000000"/>
          <w:highlight w:val="yellow"/>
        </w:rPr>
        <w:t>The fourth limitation on the legislature’s power is that it cannot transfer power</w:t>
      </w:r>
      <w:r w:rsidRPr="00FF2E08">
        <w:rPr>
          <w:rFonts w:asciiTheme="majorBidi" w:hAnsiTheme="majorBidi" w:cstheme="majorBidi"/>
          <w:color w:val="000000"/>
        </w:rPr>
        <w:t xml:space="preserve"> to anyone else or any other body. The people consented to form the legislature and appointed its delegates. They also agreed to obey the standing laws the legislature established. Since this government exists only with the consent of the people, it cannot transfer its power to any other body.</w:t>
      </w:r>
    </w:p>
    <w:p w14:paraId="4F3DE1C5"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summary of this chapter is that the limitations on the legislature are the following: laws must be established and unvaried for different citizens; the laws must only serve the public good; the people must consent to taxes; and it may not transfer power to any other body.</w:t>
      </w:r>
    </w:p>
    <w:p w14:paraId="140B22DA" w14:textId="77777777" w:rsidR="000B601D" w:rsidRPr="00FF2E08" w:rsidRDefault="000B601D" w:rsidP="000B601D">
      <w:pPr>
        <w:pStyle w:val="NormalWeb"/>
        <w:shd w:val="clear" w:color="auto" w:fill="FFFFFF"/>
        <w:spacing w:before="133" w:beforeAutospacing="0" w:after="0" w:afterAutospacing="0" w:line="147" w:lineRule="atLeast"/>
        <w:rPr>
          <w:rFonts w:asciiTheme="majorBidi" w:hAnsiTheme="majorBidi" w:cstheme="majorBidi"/>
          <w:b/>
          <w:bCs/>
          <w:color w:val="000000"/>
          <w:u w:val="single"/>
        </w:rPr>
      </w:pPr>
      <w:r w:rsidRPr="00FF2E08">
        <w:rPr>
          <w:rFonts w:asciiTheme="majorBidi" w:hAnsiTheme="majorBidi" w:cstheme="majorBidi"/>
          <w:b/>
          <w:bCs/>
          <w:color w:val="000000"/>
          <w:u w:val="single"/>
        </w:rPr>
        <w:t xml:space="preserve">CH 10 </w:t>
      </w:r>
      <w:r w:rsidR="00E45EB1" w:rsidRPr="00FF2E08">
        <w:rPr>
          <w:rFonts w:asciiTheme="majorBidi" w:hAnsiTheme="majorBidi" w:cstheme="majorBidi"/>
          <w:b/>
          <w:bCs/>
          <w:color w:val="000000"/>
          <w:u w:val="single"/>
        </w:rPr>
        <w:t xml:space="preserve">and 11 </w:t>
      </w:r>
      <w:r w:rsidRPr="00FF2E08">
        <w:rPr>
          <w:rFonts w:asciiTheme="majorBidi" w:hAnsiTheme="majorBidi" w:cstheme="majorBidi"/>
          <w:b/>
          <w:bCs/>
          <w:color w:val="000000"/>
          <w:u w:val="single"/>
        </w:rPr>
        <w:t>Analyses</w:t>
      </w:r>
    </w:p>
    <w:p w14:paraId="0A44C856"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Chapter X, although brief, is important because it, for the first time in the text, uses the term democracy. Locke is often read by students of political science as advocating a democracy above all other types of governments, but a closer look at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Treatises</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and other writings does not support this assertion. Although Locke clearly does not approve of an absolute monarchy, he did not claim that a democracy was the only valid type of government. As long as not all power rests in one single individual without limitations on their power and the citizens consented to the government, it can be considered legitimate.</w:t>
      </w:r>
    </w:p>
    <w:p w14:paraId="0BC63521"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reason why many think that Locke was an advocate of democracy is because of the influence of his work on the American and French revolutions, and the democratic government that the Americans set up after the revolution was over.</w:t>
      </w:r>
      <w:r w:rsidRPr="00FF2E08">
        <w:rPr>
          <w:rStyle w:val="apple-converted-space"/>
          <w:rFonts w:asciiTheme="majorBidi" w:hAnsiTheme="majorBidi" w:cstheme="majorBidi"/>
          <w:color w:val="000000"/>
        </w:rPr>
        <w:t> </w:t>
      </w:r>
      <w:hyperlink r:id="rId12" w:history="1">
        <w:r w:rsidRPr="00FF2E08">
          <w:rPr>
            <w:rStyle w:val="Hyperlink"/>
            <w:rFonts w:asciiTheme="majorBidi" w:hAnsiTheme="majorBidi" w:cstheme="majorBidi"/>
            <w:color w:val="000066"/>
          </w:rPr>
          <w:t xml:space="preserve">The </w:t>
        </w:r>
        <w:proofErr w:type="spellStart"/>
        <w:r w:rsidRPr="00FF2E08">
          <w:rPr>
            <w:rStyle w:val="Hyperlink"/>
            <w:rFonts w:asciiTheme="majorBidi" w:hAnsiTheme="majorBidi" w:cstheme="majorBidi"/>
            <w:color w:val="000066"/>
          </w:rPr>
          <w:t>American</w:t>
        </w:r>
      </w:hyperlink>
      <w:r w:rsidRPr="00FF2E08">
        <w:rPr>
          <w:rFonts w:asciiTheme="majorBidi" w:hAnsiTheme="majorBidi" w:cstheme="majorBidi"/>
          <w:color w:val="000000"/>
        </w:rPr>
        <w:t>Revolution</w:t>
      </w:r>
      <w:proofErr w:type="spellEnd"/>
      <w:r w:rsidRPr="00FF2E08">
        <w:rPr>
          <w:rFonts w:asciiTheme="majorBidi" w:hAnsiTheme="majorBidi" w:cstheme="majorBidi"/>
          <w:color w:val="000000"/>
        </w:rPr>
        <w:t xml:space="preserve"> began in 1775 with the battles of Lexington and Concord and officially ended with the Treaty of Paris in 1783. The Americans were unhappy with British restrictions of their liberty and the economic hegemony exercised over them.</w:t>
      </w:r>
    </w:p>
    <w:p w14:paraId="4DF0FB12"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While Locke’s ideas were not ubiquitous with the common people, the American intellectuals were very familiar with them. Thomas Jefferson was a fervent admirer of his work, even stating that Locke was one of the three greatest men who ever lived. In Jefferson’s Declaration of Independence from 1776, </w:t>
      </w:r>
      <w:proofErr w:type="spellStart"/>
      <w:r w:rsidRPr="00FF2E08">
        <w:rPr>
          <w:rFonts w:asciiTheme="majorBidi" w:hAnsiTheme="majorBidi" w:cstheme="majorBidi"/>
          <w:color w:val="000000"/>
        </w:rPr>
        <w:t>Lockean</w:t>
      </w:r>
      <w:proofErr w:type="spellEnd"/>
      <w:r w:rsidRPr="00FF2E08">
        <w:rPr>
          <w:rFonts w:asciiTheme="majorBidi" w:hAnsiTheme="majorBidi" w:cstheme="majorBidi"/>
          <w:color w:val="000000"/>
        </w:rPr>
        <w:t xml:space="preserve"> ideas of a social contract and natural laws are clearly expressed; a specific debt to Locke is Jefferson’s use of the phrase “long train of abuses” from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Treatise’s</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section 225.</w:t>
      </w:r>
    </w:p>
    <w:p w14:paraId="30DCB157"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Scholars dispute the amount of influence Locke actually had on the Declaration of Independence. While Carl Becker argued that he was the preeminent influence upon the Declaration, others like Ray Forrest Harvey saw the work of Swiss legal and political theorist Jean-Jacques </w:t>
      </w:r>
      <w:proofErr w:type="spellStart"/>
      <w:r w:rsidRPr="00FF2E08">
        <w:rPr>
          <w:rFonts w:asciiTheme="majorBidi" w:hAnsiTheme="majorBidi" w:cstheme="majorBidi"/>
          <w:color w:val="000000"/>
        </w:rPr>
        <w:t>Burlamaqui</w:t>
      </w:r>
      <w:proofErr w:type="spellEnd"/>
      <w:r w:rsidRPr="00FF2E08">
        <w:rPr>
          <w:rFonts w:asciiTheme="majorBidi" w:hAnsiTheme="majorBidi" w:cstheme="majorBidi"/>
          <w:color w:val="000000"/>
        </w:rPr>
        <w:t xml:space="preserve"> (</w:t>
      </w:r>
      <w:r w:rsidRPr="00FF2E08">
        <w:rPr>
          <w:rFonts w:asciiTheme="majorBidi" w:hAnsiTheme="majorBidi" w:cstheme="majorBidi"/>
          <w:i/>
          <w:iCs/>
          <w:color w:val="000000"/>
        </w:rPr>
        <w:t>The Principle of Natural and Politic Law</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 xml:space="preserve">from 1747/1751) as more influential for Jefferson. </w:t>
      </w:r>
      <w:proofErr w:type="spellStart"/>
      <w:r w:rsidRPr="00FF2E08">
        <w:rPr>
          <w:rFonts w:asciiTheme="majorBidi" w:hAnsiTheme="majorBidi" w:cstheme="majorBidi"/>
          <w:color w:val="000000"/>
        </w:rPr>
        <w:t>Burlamaqui</w:t>
      </w:r>
      <w:proofErr w:type="spellEnd"/>
      <w:r w:rsidRPr="00FF2E08">
        <w:rPr>
          <w:rFonts w:asciiTheme="majorBidi" w:hAnsiTheme="majorBidi" w:cstheme="majorBidi"/>
          <w:color w:val="000000"/>
        </w:rPr>
        <w:t xml:space="preserve"> was the first philosopher to articulate the quest for happiness as a natural human right, and the fact that Jefferson’s Declaration changed Locke’s “property” to “the pursuit of happiness” is telling. Other scholars focus on the Declaration as a legal document, not a document that was primarily concerned with natural rights. No matter the degree of influence scholars believe Locke had, it is hard not to see how meaningful and inspirational his work was upon America and France, two nations that sloughed off the tyrannical bonds of monarchies and fashioned for themselves a democratic government that would not permit the abuses of the past.</w:t>
      </w:r>
    </w:p>
    <w:p w14:paraId="1D8C1B3E"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Concerning chapter XI’s legislative power and its limitations, there are a few important elements to consider. The first of these is the repeated emphasis on property. Property is continually upheld as the most important reason why men would consent to form a government. Whenever a </w:t>
      </w:r>
      <w:r w:rsidRPr="00FF2E08">
        <w:rPr>
          <w:rFonts w:asciiTheme="majorBidi" w:hAnsiTheme="majorBidi" w:cstheme="majorBidi"/>
          <w:color w:val="000000"/>
        </w:rPr>
        <w:lastRenderedPageBreak/>
        <w:t>government does not protect a man’s property (his life, liberty, and possessions) the government is invalid. Another important element of this chapter is idea of the social compact, whereby men agree to give up their natural liberty but gain many conveniences in turn. One of the things they give up in terms of property is taxes. Locke acknowledges that a government is able to require taxes from its citizens as long as the majority wills it so. He understands that the people must invest in their government, as the government must continually seek to serve the public good.</w:t>
      </w:r>
    </w:p>
    <w:p w14:paraId="22FDDBB0" w14:textId="77777777" w:rsidR="00FD5EA2" w:rsidRPr="00FF2E08" w:rsidRDefault="00E45EB1"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t>Chapters 12 and 13</w:t>
      </w:r>
    </w:p>
    <w:p w14:paraId="7FE1B152"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Even though the legislature is the most important power of a government, it does not necessarily need to be in session continuously. Those with the legislative power should not also exercise executive power because they may exempt themselves from following the laws or try to make the laws suit themselves. Those that make the laws need to be subject to them. A separate executive power is the best way to make sure that when the laws are written, they will be enforced fairly.</w:t>
      </w:r>
    </w:p>
    <w:p w14:paraId="105C9472"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Besides the legislative and executive powers, Locke sees a third power, the federative, </w:t>
      </w:r>
      <w:proofErr w:type="gramStart"/>
      <w:r w:rsidRPr="00FF2E08">
        <w:rPr>
          <w:rFonts w:asciiTheme="majorBidi" w:hAnsiTheme="majorBidi" w:cstheme="majorBidi"/>
          <w:color w:val="000000"/>
        </w:rPr>
        <w:t>as</w:t>
      </w:r>
      <w:proofErr w:type="gramEnd"/>
      <w:r w:rsidRPr="00FF2E08">
        <w:rPr>
          <w:rFonts w:asciiTheme="majorBidi" w:hAnsiTheme="majorBidi" w:cstheme="majorBidi"/>
          <w:color w:val="000000"/>
        </w:rPr>
        <w:t xml:space="preserve"> significant for a political society. Federative power deals with the community as a whole, in relation to beings outside the community (i.e., foreign governments). It is involved with war and peace, alliances and treaties, and all other relationships between the commonwealth and other governments.</w:t>
      </w:r>
    </w:p>
    <w:p w14:paraId="4AB7A46B"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Even though executive and federative powers are different from each other, they are usually united in one body. Federative power, however, is based more on the discretion and prudence of those invested with it rather than the adherence to the established, standing laws of the commonwealth. This is because dealing with foreigners is much more difficult and variable than dealing with one’s own commonwealth. Locke believes that it is best for the executive and federative powers to be combined because they both use the force of the public for their exercise and if they were separate, it would lead to uncertainty and chaos.</w:t>
      </w:r>
    </w:p>
    <w:p w14:paraId="022B6FE5"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In Chapter XIII, Locke turns to a discussion of the three powers- legislative, executive, and federative- and outlines their relationship with each other. The legislature is always the supreme power of the commonwealth, but as the people created it to make laws for the common good, the people may alter it when it does not act according to that end. Self-preservation being the most important natural right men have, it is only fitting that they can rid of those who threaten that sacred and unalterable right. The community itself is thus the supreme power, although only when the government needs to be dissolved, not when it is still under it.</w:t>
      </w:r>
    </w:p>
    <w:p w14:paraId="5770618E"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legislature is also supreme because supremacy must reside in the body that makes the laws men follow. Sometimes there is a government which has a legislature that is not always in session and an executive that is only one individual; in this case this individual can be deemed the supreme power not because he has law-making power (which he does) but because he is the executor of the law and the legislature is not in session. The executive power is definitely subordinate to the legislative power as well as accountable to it, and can be changed at the legislature’s will.</w:t>
      </w:r>
    </w:p>
    <w:p w14:paraId="0D5B7BBA"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While the legislative power does not need to be continuously in session since laws do not have to be made all the time, the executive does need to be continuously present to enforce the laws. The federative power should also always be present. The legislative power can have predetermined </w:t>
      </w:r>
      <w:r w:rsidRPr="00FF2E08">
        <w:rPr>
          <w:rFonts w:asciiTheme="majorBidi" w:hAnsiTheme="majorBidi" w:cstheme="majorBidi"/>
          <w:color w:val="000000"/>
        </w:rPr>
        <w:lastRenderedPageBreak/>
        <w:t>times to convene as set out by the constitution and the people, or they can choose when they want to meet.</w:t>
      </w:r>
    </w:p>
    <w:p w14:paraId="09A651B6"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If the legislative power consists of individual representatives appointed by the people, there will naturally be a time for new elections to take place. The executive power’s role in these elections could be one of two. If the constitution sets out predetermined times and rules for elections then he merely oversees the process, but if the constitution does not address this situation (or more generally, an amendment or new laws are needed for the community), the executive takes on a more dynamic role of calling for elections or convoking the legislature.</w:t>
      </w:r>
    </w:p>
    <w:p w14:paraId="4C995D00"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addresses the hypothetical situation of an executive who uses the force of the commonwealth to hinder the convening or the acting of the legislature. If this occurs, the executive has created a state of war between himself and the people. Since this wayward executive is hindering the preservation of the people, they have the right to remove him. Any time a government uses force without authority and creates a state of war, it is liable to be treated accordingly and dissolved.</w:t>
      </w:r>
    </w:p>
    <w:p w14:paraId="3291B772"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Now, simply because the executive has the power to convene and dismiss the legislature does not mean that it is superior. The executive was created because the commonwealth did not need to have a fixed, permanent rule by the legislature and because a power was needed that would be ever-present and more flexible. The framers of the government could not accurately predict everything that would fall upon the commonwealth and an executive with his more elastic power was to be preferred to the legislature with its more stolid, inflexible nature. The people would also be burdened by a legislature that had to meet continuously, so the executive’s power also lies in the fact that he can convene a special session if a quick turn of events necessitates the legislature’s immediate return. More generally, if the constitution does not provide for a strict schedule of meeting times for the legislature, the executive is invested with this power of convening it. Thus, while the executive has clear and important powers, it is not actually superior to the legislative power.</w:t>
      </w:r>
    </w:p>
    <w:p w14:paraId="1B376037"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notes that things like wealth, power, trade, and population can change in a commonwealth. Sometimes the representatives chosen by the people are out of proportion with the actual amount of inhabitants they represent. Most people may find it difficult to change this situation since the only way it could be done would be to alter the constitution itself, that fundamental and supreme base of the civil society. There is a solution, however, and it is found within the executive power. He may, in the case of a legislature out of line with its true and natural purpose, dissolve it and reconvene it according to its original design. This does not need to be viewed as the creation of a new legislature but as reinstating the old one. The people will approve of this, as the executive is doing what he is supposed to do, acting for the public good in circumstances unpredictable and dangerous.</w:t>
      </w:r>
    </w:p>
    <w:p w14:paraId="3672E29E" w14:textId="77777777" w:rsidR="00E45EB1" w:rsidRPr="00FF2E08" w:rsidRDefault="00E45EB1"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t>CH 12 and 13 Analyses</w:t>
      </w:r>
    </w:p>
    <w:p w14:paraId="706C898F"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In chapters XII and XIII, Locke introduces the concept of separation of powers, something that seems quite natural to contemporary readers because of its ubiquity in democracies worldwide. Nevertheless, it was not a universally recognized necessity of government in Locke’s day, as evinced by the absolute monarchs that reigned supreme in the 17th century. The problem with absolute monarchies was that the legislative and executive branches were combined, leading to abuses of power and a ruler whose interests were different from those of his subjects. For Locke, it was crucial that the executive and legislative branches be separate because if the same </w:t>
      </w:r>
      <w:r w:rsidRPr="00FF2E08">
        <w:rPr>
          <w:rFonts w:asciiTheme="majorBidi" w:hAnsiTheme="majorBidi" w:cstheme="majorBidi"/>
          <w:color w:val="000000"/>
        </w:rPr>
        <w:lastRenderedPageBreak/>
        <w:t>individual(s) enforced the laws that they wrote, they may consider themselves exempt or have written the laws to their advantage in the first place. American readers of Locke will recognize how his system of separate legislative and executive powers works in reality: Congress makes the laws and the president enforces them, with an effective system of checks and balances to ensure that one branch does not go beyond the scope of its powers.</w:t>
      </w:r>
    </w:p>
    <w:p w14:paraId="0EE61BB4"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In the past few chapters, the legislative power and its functions have been outlined. It is responsible for making standing, established laws that are for the public good. It does not need to be in session continuously, and in fact, Locke believes that this would actually be more burdensome than helpful. It would be best if it were comprised of multiple individuals because this would make it less likely to threaten men’s property. While it is supreme because it “literally represents the united force of the commonwealth,” as Peter </w:t>
      </w:r>
      <w:proofErr w:type="spellStart"/>
      <w:r w:rsidRPr="00FF2E08">
        <w:rPr>
          <w:rFonts w:asciiTheme="majorBidi" w:hAnsiTheme="majorBidi" w:cstheme="majorBidi"/>
          <w:color w:val="000000"/>
        </w:rPr>
        <w:t>Laslett</w:t>
      </w:r>
      <w:proofErr w:type="spellEnd"/>
      <w:r w:rsidRPr="00FF2E08">
        <w:rPr>
          <w:rFonts w:asciiTheme="majorBidi" w:hAnsiTheme="majorBidi" w:cstheme="majorBidi"/>
          <w:color w:val="000000"/>
        </w:rPr>
        <w:t xml:space="preserve"> wrote, it is still subject to the laws of nature.</w:t>
      </w:r>
    </w:p>
    <w:p w14:paraId="2CC17978"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executive power is also bound to the laws of nature and its powers include convening the legislature and calling for elections if the constitution does not detail this process, enforcing and executing the laws, and in most cases, also exercising the federative power (international law). Many readers of Locke are surprised he did not include a judicial power in his treatise. A judicial power mainly interprets the law, but Locke’s legislature and executive exercise this power of interpretation in their writing of laws and their punishments and the method and manner in which they are executed. A separate judicial branch was not deemed necessary.</w:t>
      </w:r>
    </w:p>
    <w:p w14:paraId="155DC976"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also believed that different institutions could share the same power; i.e., the King and Parliament had legislative power. While he favored elected representatives for his legislative power, he did not preclude unelected officials from taking part in it as well. It was more important for Locke that the people, or community, retain the supreme power. They consented to be governed and formed the legislature with the understanding that their relinquishing of their natural liberty would be reciprocated by a legislature that acted in accordance with the public good. If the legislature prevents the people from assembling, threatens their property, acts arbitrarily and erratically, gives them to a foreign government, or alters the constitution and fundamental law of the commonwealth, then they are entitled to overthrow the government. Locke takes up dissolution in more detail in subsequent chapters.</w:t>
      </w:r>
    </w:p>
    <w:p w14:paraId="4A0677AD"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also mentions the word “constitution” in this chapter, and modern readers will no doubt have the United States Constitution in mind when they consider its usage. However, Locke did not have a specific structure in mind for constitutions, and, as mentioned, did not have the same views the American Founding Fathers did regarding separation of powers and the different types of powers. Indeed, it is one of the most interesting things to keep in mind while reading Locke- his influence on history was much more than he could have ever anticipated and the outcome of this influence is actually a bit different from what he wrote of in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Fonts w:asciiTheme="majorBidi" w:hAnsiTheme="majorBidi" w:cstheme="majorBidi"/>
          <w:color w:val="000000"/>
        </w:rPr>
        <w:t xml:space="preserve">. </w:t>
      </w:r>
      <w:proofErr w:type="spellStart"/>
      <w:r w:rsidRPr="00FF2E08">
        <w:rPr>
          <w:rFonts w:asciiTheme="majorBidi" w:hAnsiTheme="majorBidi" w:cstheme="majorBidi"/>
          <w:color w:val="000000"/>
        </w:rPr>
        <w:t>Laslett</w:t>
      </w:r>
      <w:proofErr w:type="spellEnd"/>
      <w:r w:rsidRPr="00FF2E08">
        <w:rPr>
          <w:rFonts w:asciiTheme="majorBidi" w:hAnsiTheme="majorBidi" w:cstheme="majorBidi"/>
          <w:color w:val="000000"/>
        </w:rPr>
        <w:t xml:space="preserve"> writes, “it is one example of the extraordinary fashion in which the thinking of Locke and the constitutional practice of Englishmen so soon began to coalesce in the minds of a posterity determined to benefit from both. The result was a mingled understanding of the greatest possible historical consequence.” In sum, Locke’s work alluded to the events and circumstances of his day but was more universal and theoretical in scope. Interpretations of it, including those of a markedly liberal bent, led to one of the greatest examples of a people dissolving a government that had drifted so far from its purpose of protecting the natural rights of its subjects that it became tyrannical.</w:t>
      </w:r>
    </w:p>
    <w:p w14:paraId="752A1072" w14:textId="77777777" w:rsidR="00E45EB1" w:rsidRPr="00FF2E08" w:rsidRDefault="00E45EB1"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lastRenderedPageBreak/>
        <w:t>Chapters 14 and 15</w:t>
      </w:r>
    </w:p>
    <w:p w14:paraId="69C5D521"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In a commonwealth where the legislative and executive powers are separate from each other, the executive power is given several things. Since the legislature cannot be in session continuously and is unable to foresee everything that may befall the commonwealth, the executive is given the ability to make decisions for the good of society according to his discretion if need arises. In addition to making decisions in the absence of the legislature or relevant laws, the executive can also circumvent the laws if he needs to. Locke’s example is tearing down a house that is next to a house that is burning, something that would not be allowed in any other circumstances but is done here to prevent the entire city from burning down.</w:t>
      </w:r>
    </w:p>
    <w:p w14:paraId="658E4C98"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This power to use discretion to act for the public good, even when the law does not exist or one has to go against the law, is called prerogative. It is necessary for several reasons: legislatures are not always in session and are sometimes too slow to act; laws cannot foresee everything and accidents may occur; and some laws may do more harm than good. Thus, the executive can exercise his power of prerogative and act outside of the law.</w:t>
      </w:r>
    </w:p>
    <w:p w14:paraId="1F1D5BDB"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people rarely question this use of prerogative because it is supposed to be used for the public good only. When the commonwealth is new, it may resemble a family with the governor acting as a father. His power is usually his prerogative at this time, and standing laws are few. However, when the governor begins to use this prerogative for his own private ends, the people can require it to be turned into established laws. This cannot be seen as the people encroaching upon a governor’s prerogative because that power never actually belonged to the governor by right; it should be seen as the people correcting a governor who was using something they placed in his hands for ill. The governor’s interests must be the same as those of his people. It is illogical to assume that men left the state of nature to enter into a commonwealth where the ruler looks upon them as inferior and uses them for his own purposes.</w:t>
      </w:r>
    </w:p>
    <w:p w14:paraId="4459A4F8"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offers another description of prerogative, writing that it is nothing more than the people allowing their rulers to do certain things that the law does not account for or even things that go against the laws if they are for the public good. In fact, a good ruler can have a large degree of prerogative without violating the people’s natural rights. The history of England provides examples of good princes who retained a large degree of prerogative because their usage of this power was for nothing else but the preservation of the public. Their continual use of prerogative was not dangerous because they judged rightly.</w:t>
      </w:r>
    </w:p>
    <w:p w14:paraId="3E1A91B7"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Sometimes when wise rulers who exercised a large amount of prerogative were succeeded by new rulers, those new rulers continued the practices of their predecessors but did so in a way that harmed, not helped, their subjects. The people would break into disorder to try to do away with those laws that came from prerogative and never should have been laws in the first place. Since the people should not seek to limit an executive’s power of prerogative when they are using it for good, the executive should not transgress the limitations of prerogative to do the people harm.</w:t>
      </w:r>
    </w:p>
    <w:p w14:paraId="1C54E83C"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Locke concludes this chapter with two more points about prerogative. The first is that calling the legislature into session is an example of the executive’s prerogative, but it should only be done with the public good in mind. The second is an answer to the question that many have: who shall judge whether the power of prerogative is used correctly? Unfortunately, there is no judge on earth and men can only appeal to heaven when the executive and legislative use their power to enslave or destroy their people. God intends for man to preserve himself and he cannot take away his own life or allow another to destroy it. Perpetual disorder on the part of a </w:t>
      </w:r>
      <w:r w:rsidRPr="00FF2E08">
        <w:rPr>
          <w:rFonts w:asciiTheme="majorBidi" w:hAnsiTheme="majorBidi" w:cstheme="majorBidi"/>
          <w:color w:val="000000"/>
        </w:rPr>
        <w:lastRenderedPageBreak/>
        <w:t>commonwealth is unwise, but when the majority feels weary of the oppression, they can try to have the power of their government amended. Thus, in extraordinary cases, an attempt to dissolve and reform the government when the legislative and/or executive powers overextend themselves will be judged by God alone.</w:t>
      </w:r>
    </w:p>
    <w:p w14:paraId="005DF59B"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Chapter XV is a summary of the three types of power Locke has discussed in the Second Treatise. The first of these is parental (or paternal; see chapter VI) power, which is the power parents have over their children to nourish and educate them until they reach a state of maturity and have the knowledge to exercise their own free will. It does not ever extend to their life, and does not extend to their property when they are of age. Children are obligated to honor and respect their parents but are not under their absolute dominion. Parental power is a natural government, but is not political.</w:t>
      </w:r>
    </w:p>
    <w:p w14:paraId="2FA3EA71"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second type of power is political power, which is defined as the power men have in the state of nature that is given up to the authority of a commonwealth. This power is only in existence to preserve men’s property and punish transgressors of the law. This power is not arbitrary or absolute and only comes into existence with a compact between the ruler and the governed. Consent is necessary for political power.</w:t>
      </w:r>
    </w:p>
    <w:p w14:paraId="3E65AE32"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The third type of power is </w:t>
      </w:r>
      <w:proofErr w:type="spellStart"/>
      <w:r w:rsidRPr="00FF2E08">
        <w:rPr>
          <w:rFonts w:asciiTheme="majorBidi" w:hAnsiTheme="majorBidi" w:cstheme="majorBidi"/>
          <w:color w:val="000000"/>
        </w:rPr>
        <w:t>despotical</w:t>
      </w:r>
      <w:proofErr w:type="spellEnd"/>
      <w:r w:rsidRPr="00FF2E08">
        <w:rPr>
          <w:rFonts w:asciiTheme="majorBidi" w:hAnsiTheme="majorBidi" w:cstheme="majorBidi"/>
          <w:color w:val="000000"/>
        </w:rPr>
        <w:t xml:space="preserve"> power, defined as absolute and arbitrary power exercised by one man over another. It does not come from nature and cannot be conveyed by a compact. It can only exist by forfeiture, whereby one man puts himself into a state of war with another and is then enslaved. When a tyrant uses force like the beasts of the earth to place others under his dominion, he has created a state of war. Captives taken in a just and lawful war are the only acceptable persons who can be ruled by a despot, and any time a compact is devised between them this enslavement ceases to exist.</w:t>
      </w:r>
    </w:p>
    <w:p w14:paraId="5DD87E6B"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In summation, parental power is given by nature, political power is bestowed by voluntary agreement, and </w:t>
      </w:r>
      <w:proofErr w:type="spellStart"/>
      <w:r w:rsidRPr="00FF2E08">
        <w:rPr>
          <w:rFonts w:asciiTheme="majorBidi" w:hAnsiTheme="majorBidi" w:cstheme="majorBidi"/>
          <w:color w:val="000000"/>
        </w:rPr>
        <w:t>despotical</w:t>
      </w:r>
      <w:proofErr w:type="spellEnd"/>
      <w:r w:rsidRPr="00FF2E08">
        <w:rPr>
          <w:rFonts w:asciiTheme="majorBidi" w:hAnsiTheme="majorBidi" w:cstheme="majorBidi"/>
          <w:color w:val="000000"/>
        </w:rPr>
        <w:t xml:space="preserve"> power is exercised by forfeiture. Parental power falls short of political power and </w:t>
      </w:r>
      <w:proofErr w:type="spellStart"/>
      <w:r w:rsidRPr="00FF2E08">
        <w:rPr>
          <w:rFonts w:asciiTheme="majorBidi" w:hAnsiTheme="majorBidi" w:cstheme="majorBidi"/>
          <w:color w:val="000000"/>
        </w:rPr>
        <w:t>despotical</w:t>
      </w:r>
      <w:proofErr w:type="spellEnd"/>
      <w:r w:rsidRPr="00FF2E08">
        <w:rPr>
          <w:rFonts w:asciiTheme="majorBidi" w:hAnsiTheme="majorBidi" w:cstheme="majorBidi"/>
          <w:color w:val="000000"/>
        </w:rPr>
        <w:t xml:space="preserve"> power far exceeds political power. Parental power only manages a child’s property while he is not of age, political power preserves men’s property, and </w:t>
      </w:r>
      <w:proofErr w:type="spellStart"/>
      <w:r w:rsidRPr="00FF2E08">
        <w:rPr>
          <w:rFonts w:asciiTheme="majorBidi" w:hAnsiTheme="majorBidi" w:cstheme="majorBidi"/>
          <w:color w:val="000000"/>
        </w:rPr>
        <w:t>despotical</w:t>
      </w:r>
      <w:proofErr w:type="spellEnd"/>
      <w:r w:rsidRPr="00FF2E08">
        <w:rPr>
          <w:rFonts w:asciiTheme="majorBidi" w:hAnsiTheme="majorBidi" w:cstheme="majorBidi"/>
          <w:color w:val="000000"/>
        </w:rPr>
        <w:t xml:space="preserve"> power does not allow men to have property at all.</w:t>
      </w:r>
    </w:p>
    <w:p w14:paraId="5576A8EF" w14:textId="77777777" w:rsidR="00E45EB1" w:rsidRPr="00FF2E08" w:rsidRDefault="00E45EB1"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t>CH 14 and 15 Analyses</w:t>
      </w:r>
    </w:p>
    <w:p w14:paraId="443BBF67"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Locke’s explanation of prerogative provides fodder for an absorbing discussion. Prerogative is “nothing but the power of doing public good without a rule” (§166). While 17th century political philosophers like Robert </w:t>
      </w:r>
      <w:proofErr w:type="spellStart"/>
      <w:r w:rsidRPr="00FF2E08">
        <w:rPr>
          <w:rFonts w:asciiTheme="majorBidi" w:hAnsiTheme="majorBidi" w:cstheme="majorBidi"/>
          <w:color w:val="000000"/>
        </w:rPr>
        <w:t>Filmer</w:t>
      </w:r>
      <w:proofErr w:type="spellEnd"/>
      <w:r w:rsidRPr="00FF2E08">
        <w:rPr>
          <w:rFonts w:asciiTheme="majorBidi" w:hAnsiTheme="majorBidi" w:cstheme="majorBidi"/>
          <w:color w:val="000000"/>
        </w:rPr>
        <w:t xml:space="preserve"> advocated the divine right of kings, Locke claimed that a prince’s ability to act outside the law was not something divinely bestowed upon him but was invested in him by the consent of the people and only liable to be used for the public good. A wise prince can actually exercise a great deal of prerogative without violating the rights of the people. One who does use prerogative in a fashion outside of the quest for the public good is creating a state of war between him and his subjects.</w:t>
      </w:r>
    </w:p>
    <w:p w14:paraId="432A9F72"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Locke explained in chapter III that in extreme cases of a state of war, men’s last recourse was to appeal to heaven. He reiterates that point in this chapter when discussing a ruler who exercises too much prerogative and is no longer attempting to secure the public good. Men have no earthly judge to assist them with their complaints and thus can only turn to God to deliver judgment. Locke thoroughly takes up the idea of dissolving a tyrannical government in later chapters, but he mentions it here as well. He writes that when “the majority feel [the inconveniency], and are </w:t>
      </w:r>
      <w:r w:rsidRPr="00FF2E08">
        <w:rPr>
          <w:rFonts w:asciiTheme="majorBidi" w:hAnsiTheme="majorBidi" w:cstheme="majorBidi"/>
          <w:color w:val="000000"/>
        </w:rPr>
        <w:lastRenderedPageBreak/>
        <w:t>weary of it, and find a necessity to have it amended” (§168) they can use force to dissolve their government and God will judge whether they were justified in doing so. This is another example of the Christian theology that infuses Locke’s political philosophy.</w:t>
      </w:r>
    </w:p>
    <w:p w14:paraId="5533A7C3"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There is a lot of excellent critical writing on prerogative power. One scholar, Ross J. Corbett, takes up the topic of whether or not prerogative is constitutional. He begins his discussion by noting how important this question of prerogative is in 21st century America following the terrorist attacks of September 11, 2001; he notes that the American government under President Bush took many extraordinary steps that were outside the bounds of established law in the stated intention of protecting the American people from further violence. He sees the Bush administration’s circumvention of the law as pure presidential prerogative, and considers a deeper look at Locke very relevant for the modern day.</w:t>
      </w:r>
    </w:p>
    <w:p w14:paraId="39B7CB64"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He then discusses how different theorists have interpreted prerogative. Some argue that Locke meant for it to be constitutionally provided, that “the executive has been previously authorized by the laws to step outside of the laws. Any deviation from the usual legal order would be authoritatively overseen by the legislature, by the cabinet, or by some other political body: a well-made constitution should be equal to any exigency, even if strong leadership is an additional requirement.” Another interpretation argues the opposite, that “nothing within the logic of prerogative compels the prince to perform or cease an action at the command of some other institution of government.” Only the people are to keep the prince from overreaching with the power of prerogative. Both of these interpretations can be supported.</w:t>
      </w:r>
    </w:p>
    <w:p w14:paraId="5B029637"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Benjamin </w:t>
      </w:r>
      <w:proofErr w:type="spellStart"/>
      <w:r w:rsidRPr="00FF2E08">
        <w:rPr>
          <w:rFonts w:asciiTheme="majorBidi" w:hAnsiTheme="majorBidi" w:cstheme="majorBidi"/>
          <w:color w:val="000000"/>
        </w:rPr>
        <w:t>Kleinerman</w:t>
      </w:r>
      <w:proofErr w:type="spellEnd"/>
      <w:r w:rsidRPr="00FF2E08">
        <w:rPr>
          <w:rFonts w:asciiTheme="majorBidi" w:hAnsiTheme="majorBidi" w:cstheme="majorBidi"/>
          <w:color w:val="000000"/>
        </w:rPr>
        <w:t xml:space="preserve"> put forth another compelling insight into Locke and his theory of prerogative. He begins his article by explaining that while Locke clearly understood that the legislature’s established, standing laws would not be sufficient or clairvoyant enough to deal with the future problems that the commonwealth would face, scholars are wrong in their conclusion that Locke was too optimistic about executive power and did not fully comprehend its dangers. </w:t>
      </w:r>
      <w:proofErr w:type="spellStart"/>
      <w:r w:rsidRPr="00FF2E08">
        <w:rPr>
          <w:rFonts w:asciiTheme="majorBidi" w:hAnsiTheme="majorBidi" w:cstheme="majorBidi"/>
          <w:color w:val="000000"/>
        </w:rPr>
        <w:t>Kleinerman</w:t>
      </w:r>
      <w:proofErr w:type="spellEnd"/>
      <w:r w:rsidRPr="00FF2E08">
        <w:rPr>
          <w:rFonts w:asciiTheme="majorBidi" w:hAnsiTheme="majorBidi" w:cstheme="majorBidi"/>
          <w:color w:val="000000"/>
        </w:rPr>
        <w:t xml:space="preserve"> argues that Locke was actually much more pessimistic about the limitations of legislative constitutionalism (his term for the government Locke espoused). He believes the pessimism springs from Locke’s “recognition that the people, although they have advanced beyond their simplistic trust in kingly ‘father-figures’ who would look out for their good, still remain far too passive for the vigilance essential to umpire’ well the necessity of executive action outside the laws.” The passivity may also come from the fact that the people are generally content to give the executive far-reaching powers as long as they “do not interfere with their immediate interests.” The tension between Locke’s optimism and pragmatism concerning human nature is found throughout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and is a worthy topic to consider here.</w:t>
      </w:r>
    </w:p>
    <w:p w14:paraId="0D49A27C" w14:textId="77777777" w:rsidR="00E45EB1" w:rsidRPr="00FF2E08" w:rsidRDefault="00E45EB1"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t>Chapters 16 and 17</w:t>
      </w:r>
    </w:p>
    <w:p w14:paraId="5CEB351A"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The history of mankind is filled with wars and conquest. While some may have mistaken conquest for the consent of the people, it is not actually the same thing as setting up a government. Even if a conqueror does destroy one commonwealth’s government, he cannot set up a new one until the people consent. An unjust conqueror will never have the right to the people he exercised force over. For example, just because a man is robbed and the deeds to his house are stolen does not mean the thief has a lawful right to such deeds. There are earthly remedies to seek in this case, but if those are denied to the man who was robbed, he must have patience and appeal to heaven. Similarly, the conquered people have no earthly adjudicator and </w:t>
      </w:r>
      <w:r w:rsidRPr="00FF2E08">
        <w:rPr>
          <w:rFonts w:asciiTheme="majorBidi" w:hAnsiTheme="majorBidi" w:cstheme="majorBidi"/>
          <w:color w:val="000000"/>
        </w:rPr>
        <w:lastRenderedPageBreak/>
        <w:t>must look to heaven. Unjust conquerors are never entitled to the obedience and allegiance of those they conquered.</w:t>
      </w:r>
    </w:p>
    <w:p w14:paraId="46612047"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now turns to lawful conquests and discusses several important points. The first is that the conqueror does not have any power over those who did the conquering with him. Anyone on the same side is equal and most of the time the terms were set out regarding spoils before the conquest began. The example of William the Conqueror is used; the Saxons and Britons in England became his lawful subjects but those Normans who did the conquering with him were assuredly not under his dominion. If for some reason a new government is never formed, the conqueror only has the submission of those who forfeited their lives by fighting against him, but not their property or the lives of those who did not engage in the war.</w:t>
      </w:r>
    </w:p>
    <w:p w14:paraId="17202AF9"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second point is that when a people’s governor makes an unjust war, they are not held responsible for his actions because they never gave him power to do unjust things. They are only guilty if they give him permission or they aided and abetted him in his conquest; if they did neither they are completely innocent.</w:t>
      </w:r>
    </w:p>
    <w:p w14:paraId="481D4A81"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third point concerns the just conqueror’s right to the conquered. He has an absolute power over their lives because they made war against him and thus forfeited those lives. However, he does not have a right to their possessions. Locke concedes that this may sound strange because in most countries in the world, it is assumed that the conquerors have the right to the land and possessions of those they conquered. He attempts to explain his point further. It is only the use of force that puts a man into the state of war with another; this man is no better than the beasts of the earth because he has relinquished reason and forfeited his life. Importantly, a father’s transgressions and violence do not extend to his innocent children. They are not held accountable for his actions. Thus, when a conqueror subdues a man he has no right to his property or that of his wife and children because the use of force is what allowed him to forfeit his life. A man’s estate can only be touched in order to make reparations or pay for the cost of the war.</w:t>
      </w:r>
    </w:p>
    <w:p w14:paraId="26C00B9C"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reiterates that the innocent wife and children of a man who forfeited his life in a state of war are to be left alone. Their lives are their own. However, what should be done if a child has title to his father’s estate but the conqueror desires that estate as a form of reparation? The conqueror should leave enough for the family to survive because it would violate the fundamental law of nature that mankind should be preserved. A conqueror should never harm future generations by destroying their land for more than two seasons’ worth. Money is not sufficient for damages because it is not of nature; it is completely arbitrary and may differ from kingdom to kingdom.</w:t>
      </w:r>
    </w:p>
    <w:p w14:paraId="308A23DC"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Any of the men who assisted the conqueror in his war and any of the conquered citizens who did not engage in the conflict are free from obedience to the conqueror, and may, if they choose, form a new government. It has been observed, however, that the conqueror often forces these individuals at the point of a sword to join his government, but this violates natural law and they are not bound to this tyrant.</w:t>
      </w:r>
    </w:p>
    <w:p w14:paraId="3E8E6DA3"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Another situation Locke considers is when all members of the body politic engaged in the war against the conquering forces. Their children’s lives are still free from the conqueror’s dominion unless they consent to be governed by him. All men are born with the double right of freedom to his person and the right to inherit his father’s goods. By the right to freedom of his person, a man is not subject to the government of a place just because he was born under its jurisdiction. He can decide to leave and join a different government if he desires. By the right to inherit his father’s </w:t>
      </w:r>
      <w:r w:rsidRPr="00FF2E08">
        <w:rPr>
          <w:rFonts w:asciiTheme="majorBidi" w:hAnsiTheme="majorBidi" w:cstheme="majorBidi"/>
          <w:color w:val="000000"/>
        </w:rPr>
        <w:lastRenderedPageBreak/>
        <w:t>property, a child is still the inheritor of the land that belonged to his subdued father. Locke uses the example of the Grecian Christians who were descendants of the ancient possessors of their country but who were now oppressed by Turkish conquerors. These Christians had a right to their property and did not owe the Turks their allegiance. Men never owe a government allegiance unless they consent to it, and they cannot consent to it unless they are in a complete state of freedom to do so. Established laws must then protect them and their property, and if this is not the case then they can still be said to reside in a state of war. If a conqueror grants tracts of land to own permanently or to rent to his subjects, he does not have the right to take this land away from them.</w:t>
      </w:r>
    </w:p>
    <w:p w14:paraId="7910E153"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Above all, a prince must obey the eternal and fundamental laws of nature and God. If he conquers a kingdom, he has a right to the lives of those that made war against him, but does not gain these men’s possessions or the possessions and lives of their wives and children. Locke concludes with historical and biblical examples of just and unjust conquerors.</w:t>
      </w:r>
    </w:p>
    <w:p w14:paraId="17A12890"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In chapter XVII, Locke turns briefly to the subject of usurpation. He writes that usurpation can never said to be just or right. The usurper adds tyranny to his usurpation because he is not changing the type of government, merely extending his power beyond the lawful boundaries that the legitimate rulers established. The people of that commonwealth chose the person or persons in whom they wanted to instill power; this was one of their fundamental rights in forming a government. For anyone to usurp the power that is lawfully bestowed is to violate the law of nature. He will never be a legitimate ruler until the people consent and confirm his power.</w:t>
      </w:r>
    </w:p>
    <w:p w14:paraId="1C9DD616" w14:textId="77777777" w:rsidR="00E45EB1" w:rsidRPr="00FF2E08" w:rsidRDefault="00E45EB1"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t>CH 16 and 17 Analyses</w:t>
      </w:r>
    </w:p>
    <w:p w14:paraId="6E2ABF30"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In chapter XVI, Locke undertakes the subject of conquest. Here is an instance of force that does not necessarily violate the laws of nature. A just conqueror can make war on a commonwealth and gain the lives of those who fought against him without violating their natural rights. He is not entitled to their land and possessions except for the amount that constitute reparations and cover the cost of war. While Locke does not explicitly say how long those who forfeited their lives by making war against the victorious conqueror, it can be inferred that it is for the duration of the losers’ lives.</w:t>
      </w:r>
    </w:p>
    <w:p w14:paraId="78F5934A"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unjustly defeated do not have many options. They are not required to submit or offer up their obedience to the unjust conqueror, but sometimes the conqueror attains this tacit allegiance through threats and violence. In this case, the only recourse these men have is to remain patient and appeal to God for justice. However, as one scholar wrote, “The defeated are entitled to survive – outward obedience to the regime may certainly be coupled with an inward conscientious disobedience. Anything extorted or taken from an individual by force, including promises and consent to obey, do not mean anything.” If these defeated men were to rebel against their new absolute ruler, it would be fully within their natural rights.</w:t>
      </w:r>
    </w:p>
    <w:p w14:paraId="00206BA8"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Locke’s historical and biblical examples are helpful in fleshing out his theory of conquest. The first example he uses of a conqueror is William I (or William the Conqueror) of Normandy. The Normans invaded England in 1066 and established their rule over the land. Locke explains that none of the Normans who helped William secure the island was susceptible to his absolute rule over them. Anyone descended from those Norman conquerors could claim freedom as derived from them, and “it will be very hard to prove the contrary” (§180).</w:t>
      </w:r>
    </w:p>
    <w:p w14:paraId="76CEC38D"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lastRenderedPageBreak/>
        <w:t xml:space="preserve">In section 196, Locke uses more historical examples. </w:t>
      </w:r>
      <w:proofErr w:type="spellStart"/>
      <w:r w:rsidRPr="00FF2E08">
        <w:rPr>
          <w:rFonts w:asciiTheme="majorBidi" w:hAnsiTheme="majorBidi" w:cstheme="majorBidi"/>
          <w:color w:val="000000"/>
        </w:rPr>
        <w:t>Hinga</w:t>
      </w:r>
      <w:proofErr w:type="spellEnd"/>
      <w:r w:rsidRPr="00FF2E08">
        <w:rPr>
          <w:rFonts w:asciiTheme="majorBidi" w:hAnsiTheme="majorBidi" w:cstheme="majorBidi"/>
          <w:color w:val="000000"/>
        </w:rPr>
        <w:t xml:space="preserve"> and </w:t>
      </w:r>
      <w:proofErr w:type="spellStart"/>
      <w:r w:rsidRPr="00FF2E08">
        <w:rPr>
          <w:rFonts w:asciiTheme="majorBidi" w:hAnsiTheme="majorBidi" w:cstheme="majorBidi"/>
          <w:color w:val="000000"/>
        </w:rPr>
        <w:t>Hubba</w:t>
      </w:r>
      <w:proofErr w:type="spellEnd"/>
      <w:r w:rsidRPr="00FF2E08">
        <w:rPr>
          <w:rFonts w:asciiTheme="majorBidi" w:hAnsiTheme="majorBidi" w:cstheme="majorBidi"/>
          <w:color w:val="000000"/>
        </w:rPr>
        <w:t xml:space="preserve"> may be names unknown to most contemporary readers of Locke. They were Danes who sought to avenge their father </w:t>
      </w:r>
      <w:proofErr w:type="spellStart"/>
      <w:r w:rsidRPr="00FF2E08">
        <w:rPr>
          <w:rFonts w:asciiTheme="majorBidi" w:hAnsiTheme="majorBidi" w:cstheme="majorBidi"/>
          <w:color w:val="000000"/>
        </w:rPr>
        <w:t>Lodbrog</w:t>
      </w:r>
      <w:proofErr w:type="spellEnd"/>
      <w:r w:rsidRPr="00FF2E08">
        <w:rPr>
          <w:rFonts w:asciiTheme="majorBidi" w:hAnsiTheme="majorBidi" w:cstheme="majorBidi"/>
          <w:color w:val="000000"/>
        </w:rPr>
        <w:t>; they first laid siege to York and then moved to capture the whole country. This tale has some element of legend intermixed with the historical details, but the Danes did capture England and their conquest was considered unjust. The English were not their lawful subjects.</w:t>
      </w:r>
    </w:p>
    <w:p w14:paraId="7530E8EA"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The last case in point is from 2 Kings and concerns Hezekiah’s lawful and just rebellion against the Assyrians, who had conquered his father </w:t>
      </w:r>
      <w:proofErr w:type="spellStart"/>
      <w:r w:rsidRPr="00FF2E08">
        <w:rPr>
          <w:rFonts w:asciiTheme="majorBidi" w:hAnsiTheme="majorBidi" w:cstheme="majorBidi"/>
          <w:color w:val="000000"/>
        </w:rPr>
        <w:t>Ahaz’s</w:t>
      </w:r>
      <w:proofErr w:type="spellEnd"/>
      <w:r w:rsidRPr="00FF2E08">
        <w:rPr>
          <w:rFonts w:asciiTheme="majorBidi" w:hAnsiTheme="majorBidi" w:cstheme="majorBidi"/>
          <w:color w:val="000000"/>
        </w:rPr>
        <w:t xml:space="preserve"> empire of Judah. Hezekiah initially paid tribute to the conquerors but then rebelled and threw off the yoke of Assyrian rule. Locke uses this to demonstrate how it is not wrong for the conquered people to rebel against the conquerors if the conquest was unjust. It is even permissible if the conquered were paying tribute or had sworn allegiance, because the subdued “retain a right to the possessions of their ancestors, thought they consent not freely to the government, whose hard conditions were by force imposed upon the possessors of that country” (§192). As in other chapters, Locke’s historical and biblical examples are extremely useful in illustrating his sometimes complicated theories.</w:t>
      </w:r>
    </w:p>
    <w:p w14:paraId="7064486C" w14:textId="77777777" w:rsidR="00E45EB1" w:rsidRPr="00FF2E08" w:rsidRDefault="00E45EB1"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t>Chapter 18</w:t>
      </w:r>
    </w:p>
    <w:p w14:paraId="523B5B55"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Usurpation is exercising the power that belongs to someone else, and tyranny is the exercise of power beyond right. It is the usage of power in selfish ways to satisfy one’s own desires, passions, and whims. It is the use of will, not law, to carry out commands and actions.</w:t>
      </w:r>
    </w:p>
    <w:p w14:paraId="4A2BAEB6"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uses multiple quotes from</w:t>
      </w:r>
      <w:r w:rsidRPr="00FF2E08">
        <w:rPr>
          <w:rStyle w:val="apple-converted-space"/>
          <w:rFonts w:asciiTheme="majorBidi" w:hAnsiTheme="majorBidi" w:cstheme="majorBidi"/>
          <w:color w:val="000000"/>
        </w:rPr>
        <w:t> </w:t>
      </w:r>
      <w:hyperlink r:id="rId13" w:history="1">
        <w:r w:rsidRPr="00FF2E08">
          <w:rPr>
            <w:rStyle w:val="Hyperlink"/>
            <w:rFonts w:asciiTheme="majorBidi" w:hAnsiTheme="majorBidi" w:cstheme="majorBidi"/>
            <w:color w:val="000066"/>
          </w:rPr>
          <w:t>King James I</w:t>
        </w:r>
      </w:hyperlink>
      <w:r w:rsidRPr="00FF2E08">
        <w:rPr>
          <w:rStyle w:val="apple-converted-space"/>
          <w:rFonts w:asciiTheme="majorBidi" w:hAnsiTheme="majorBidi" w:cstheme="majorBidi"/>
          <w:color w:val="000000"/>
        </w:rPr>
        <w:t> </w:t>
      </w:r>
      <w:r w:rsidRPr="00FF2E08">
        <w:rPr>
          <w:rFonts w:asciiTheme="majorBidi" w:hAnsiTheme="majorBidi" w:cstheme="majorBidi"/>
          <w:color w:val="000000"/>
        </w:rPr>
        <w:t>to elucidate his point. The first is from a speech given to Parliament in 1603, which says that the difference between a tyrant and a rightful king is that a tyrant believes the kingdom and the people only exist for his benefit and ends, and a rightful king knows he is the ruler because the people have invested him with that power. In 1609, he said a king was bound to observe the fundamental laws of the kingdom and to protect the kingdom; any time a king leaves the law behind, he becomes a tyrant. In a later speech, he reiterated the fact that a king must bind himself to the laws or risk becoming noxious to his kingdom. The simple difference between a tyrant and a lawful king is that the former makes everything give way before his will and the latter seeks the good of the public through the following of the law.</w:t>
      </w:r>
    </w:p>
    <w:p w14:paraId="08DA4600"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Not only monarchies can be tyrannical; democracies and oligarchies are similarly susceptible to this threat. No matter how many men constitute the authority, if they use the power that the people consented to give them to impoverish or harass the people, they are being tyrannical. Whenever an authority goes beyond the scope of the law, he can no longer be considered a magistrate and is in actuality no better than any man that uses force to oppress another. Men who already possess more in terms of wealth, power, and education than other men should be aware of these advantages and know better than to steal from their brethren.</w:t>
      </w:r>
    </w:p>
    <w:p w14:paraId="38BC2539"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Locke poses the question- what if men erroneously and constantly believe themselves aggrieved and the state of the commonwealth is in unremitting chaos? First, opposition of force can only be done against unlawful and unjust force on the part of the government. In some countries, the absolute ruler cannot ever be liable to judgment, censure, or force on the part of his citizens. However, his inferior officers are liable to opposition. When the ruler is sacred, it is unlikely that he will subvert the laws and initiate oppression in a frequent and conspicuous manner because the peace of the public and security are important to his commonwealth. In addition, the limitations of the law may preclude a king from acting against the law. The law is what gives </w:t>
      </w:r>
      <w:r w:rsidRPr="00FF2E08">
        <w:rPr>
          <w:rFonts w:asciiTheme="majorBidi" w:hAnsiTheme="majorBidi" w:cstheme="majorBidi"/>
          <w:color w:val="000000"/>
        </w:rPr>
        <w:lastRenderedPageBreak/>
        <w:t>him his power in the first place so he is not likely to go beyond it or instruct another to go beyond it.</w:t>
      </w:r>
    </w:p>
    <w:p w14:paraId="24ECD087"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Force should only be used when a man has no appeal to his government. When force is used against someone, then they are able to lawfully resist him. Locke uses the example of a man robbed on the highway; he can lawfully kill the person who threatened his life because there would be no time to appeal to the law. Another reason why it is unlikely the entire commonwealth would be convulsed in chaos if men resisted the ruler’s unlawful actions toward them is that the majority of the citizens of the commonwealth would be completely unconcerned about one or a few men who had a grievance. It takes more than a few raving men or troublemakers to overturn an entire established commonwealth.</w:t>
      </w:r>
    </w:p>
    <w:p w14:paraId="2C089633"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Of course, there may come a time when the majority of citizens are justly aggrieved, or they observe the misfortunes that have befallen a few men and begin to fear that their lives, liberty, and possessions are also in danger; in this situation, a governor must be wary of his people for they are now dangerous. It is unnecessary to pity a ruler in this state because he most likely could have avoided it; a ruler who really has the public good in mind and respects the limitations of the law will be recognized by his people in the same way that children recognize when their father loves and cares for them.</w:t>
      </w:r>
    </w:p>
    <w:p w14:paraId="6076DD1F"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It is impossible that citizens cannot tell when their ruler eludes the law, uses the power of prerogative in an inappropriate fashion, appoints or demotes inferior magistrates based upon their complicity with his schemes, threatens their religion, and generally acts arbitrarily. It is unlikely that these citizens would not notice that their liberty is threatened, just as passengers on a ship would readily observe how their captain continually steered them in a direction they did not want to go.</w:t>
      </w:r>
    </w:p>
    <w:p w14:paraId="4B0DC9C0" w14:textId="77777777" w:rsidR="00E45EB1" w:rsidRPr="00FF2E08" w:rsidRDefault="00E45EB1"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t>CH 18 Analyses</w:t>
      </w:r>
    </w:p>
    <w:p w14:paraId="6B019C45"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has used many biblical, literary, and historical examples to elucidate his points throughout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Second Treatise</w:t>
      </w:r>
      <w:r w:rsidRPr="00FF2E08">
        <w:rPr>
          <w:rFonts w:asciiTheme="majorBidi" w:hAnsiTheme="majorBidi" w:cstheme="majorBidi"/>
          <w:color w:val="000000"/>
        </w:rPr>
        <w:t>. His quoting of James I is one of the only times in the text that he refers to a specific and contemporary figure. James I became the King of Scots as an infant upon the death of his mother, Mary Queen of Scots. In 1603, he succeeded the last Tudor monarch, Elizabeth I, to become king of England, Ireland, and Scotland. He died in 1625 and was succeeded by his second son, Charles I. James I was a strong advocate of the divine right of kings, even writing a book in 1597-98 entitled</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The True Law of Free Monarchies</w:t>
      </w:r>
      <w:r w:rsidRPr="00FF2E08">
        <w:rPr>
          <w:rFonts w:asciiTheme="majorBidi" w:hAnsiTheme="majorBidi" w:cstheme="majorBidi"/>
          <w:color w:val="000000"/>
        </w:rPr>
        <w:t>. This book identified a theological basis for the rule of kings and although it promulgated absolutist rule, it counseled kings to heed God and tradition and to not act rashly.</w:t>
      </w:r>
    </w:p>
    <w:p w14:paraId="37D4F4E2"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There were several plots and conspiracies during James I’s rule, but the most infamous of these was the Gunpowder Plot. A group of English Catholics, including the soldier Guy Fawkes, intended to blow up the Houses of Parliament on November 5, 1605, the day after the state opening of the second session of James I’s first Parliament. The conspirators were generally motivated by the lack of tolerance for Catholics in England, but they were also angered by the plan to install James I’s daughter Elizabeth as the Catholic head of state. The plot was uncovered in time and the nation erupted into ebullience and relief. James I’s relationship with Parliament following the Gunpowder Plot was tempestuous; at two points in time, he even dismissed Parliament and ruled without it. His rule was characterized by financial woes, some due to the heavy spending of his court.</w:t>
      </w:r>
    </w:p>
    <w:p w14:paraId="7FC358A4"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lastRenderedPageBreak/>
        <w:t>Although James I died seven years before</w:t>
      </w:r>
      <w:r w:rsidRPr="00FF2E08">
        <w:rPr>
          <w:rStyle w:val="apple-converted-space"/>
          <w:rFonts w:asciiTheme="majorBidi" w:hAnsiTheme="majorBidi" w:cstheme="majorBidi"/>
          <w:color w:val="000000"/>
        </w:rPr>
        <w:t> </w:t>
      </w:r>
      <w:hyperlink r:id="rId14" w:history="1">
        <w:r w:rsidRPr="00FF2E08">
          <w:rPr>
            <w:rStyle w:val="Hyperlink"/>
            <w:rFonts w:asciiTheme="majorBidi" w:hAnsiTheme="majorBidi" w:cstheme="majorBidi"/>
            <w:color w:val="000066"/>
          </w:rPr>
          <w:t>John Locke</w:t>
        </w:r>
      </w:hyperlink>
      <w:r w:rsidRPr="00FF2E08">
        <w:rPr>
          <w:rStyle w:val="apple-converted-space"/>
          <w:rFonts w:asciiTheme="majorBidi" w:hAnsiTheme="majorBidi" w:cstheme="majorBidi"/>
          <w:color w:val="000000"/>
        </w:rPr>
        <w:t> </w:t>
      </w:r>
      <w:r w:rsidRPr="00FF2E08">
        <w:rPr>
          <w:rFonts w:asciiTheme="majorBidi" w:hAnsiTheme="majorBidi" w:cstheme="majorBidi"/>
          <w:color w:val="000000"/>
        </w:rPr>
        <w:t>was born, he is a good example of an absolute monarch. While the quotes Locke uses in the text suggest that James I was a reasonable and intelligent ruler who observed the fundamental laws of the kingdom and avoided breaching the trust that existed between himself and his people, clearly the historical evidence does not let him off so easily. He certainly was not beset by the same problems as his successor was (Charles I was executed in 1649 and a monarch-less commonwealth existed until 1660’s restoration of the monarchy). However, the fact that he tussled with Parliament over mounting financial concerns partially attributable to his court’s lavish spending and eventually dismissed it suggests that his use of power was actually illegitimate.</w:t>
      </w:r>
    </w:p>
    <w:p w14:paraId="042C83EB"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Indeed, this chapter, coupled with the subsequent chapter, is a summation of the differences between legitimate and illegitimate power. A ruler who exercises legitimate power observes the fundamental laws of the commonwealth and understands that the people gave them the power they possess. This ruler seeks to preserve the public good, honor the bond of trust between himself and his people, and protect his people’s property. A ruler who exercises illegitimate power may be safely labeled a tyrant; he breaks the bonds of trust and acts outside the law. His use of prerogative may be out of bounds and he uses his will to enforce the law, not the consent of the people. These differences are not difficult to espy. Locke is keen to answer critics’ claims that the ability to oppose a tyrannical ruler will lead to frequent and unfounded rebellions. He does not think this is likely because the people are assumed to have a level of intelligence and rationality that gives them the ability to ascertain when their ruler is no longer acting as he should. Locke’s general optimism regarding human beings is again apparent in this chapter.</w:t>
      </w:r>
    </w:p>
    <w:p w14:paraId="3ACD770F"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The next chapter, "Of Dissolution of Government," more thoroughly takes up the right of the people to </w:t>
      </w:r>
      <w:proofErr w:type="gramStart"/>
      <w:r w:rsidRPr="00FF2E08">
        <w:rPr>
          <w:rFonts w:asciiTheme="majorBidi" w:hAnsiTheme="majorBidi" w:cstheme="majorBidi"/>
          <w:color w:val="000000"/>
        </w:rPr>
        <w:t>dissolved</w:t>
      </w:r>
      <w:proofErr w:type="gramEnd"/>
      <w:r w:rsidRPr="00FF2E08">
        <w:rPr>
          <w:rFonts w:asciiTheme="majorBidi" w:hAnsiTheme="majorBidi" w:cstheme="majorBidi"/>
          <w:color w:val="000000"/>
        </w:rPr>
        <w:t xml:space="preserve"> their government if their ruler transgresses the bounds of the law and acts in an arbitrary fashion. This chapter, however, is an important precursor to that discussion because it lays out the various ways in which tyranny can manifest itself. Locke also clarifies that tyranny does not necessarily exist only in absolute monarchies but can also exist in democracies and oligarchies. "Of Tyranny" paves the way for Locke’s culminating chapter and perhaps his most eloquent and urgent plea for governments to be established according to the law of nature and the consent of the governed.</w:t>
      </w:r>
    </w:p>
    <w:p w14:paraId="775D4620" w14:textId="77777777" w:rsidR="00E45EB1" w:rsidRPr="00FF2E08" w:rsidRDefault="00E45EB1"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t>Chapter 19</w:t>
      </w:r>
    </w:p>
    <w:p w14:paraId="505824FF"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takes up the subject of the dissolution of government, first distinguishing between the dissolution of society and the dissolution of government. Society is destroyed by foreign conquest; the union that brought men from the state of nature into a commonwealth is now dissolved and they are returned to the previous state. The societies are scattered and subdued. When a society is destroyed, its government is destroyed as well; it would make no sense for government to persist without its foundation of society.</w:t>
      </w:r>
    </w:p>
    <w:p w14:paraId="60902FB7"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now discusses the ways in which government can be dissolved. The first is when the legislature is altered, for it is the will of society and the body in which all members are combined into one. The constitution’s creation of the legislature was the commonwealth’s first and most important act, and the people authorized it. Whenever a legislature makes laws without authority, the people do not need to obey and can take it upon themselves to form a new legislature.</w:t>
      </w:r>
    </w:p>
    <w:p w14:paraId="16835A99"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A commonwealth’s legislative power is one of three styles: the first is a single hereditary person with absolute power; the second is an assembly of hereditary nobility; and the third is an assembly of elected representatives chosen by the people. In the first, the legislative is changed </w:t>
      </w:r>
      <w:r w:rsidRPr="00FF2E08">
        <w:rPr>
          <w:rFonts w:asciiTheme="majorBidi" w:hAnsiTheme="majorBidi" w:cstheme="majorBidi"/>
          <w:color w:val="000000"/>
        </w:rPr>
        <w:lastRenderedPageBreak/>
        <w:t>when the absolute monarch goes outside the bounds of the law and either makes new laws or subverts old laws. It is also changed when the prince prohibits the legislature from meeting and debating, alters the election rules without the consent and against the common interest of the people, or delivers the people to a foreign power. It is clearly the prince’s fault that the legislature is changed and the government dissolved, because only he has the power and pretense of authority to make these sorts of changes.</w:t>
      </w:r>
    </w:p>
    <w:p w14:paraId="48374E43"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A government can also be dissolved when its executive power neglects its job and does not execute or enforce the law. The commonwealth devolves into anarchy. Clearly when there is no administration of justice and the laws cannot be carried out for the public good, government no longer exists. When the executive uses force or bribery to corrupt the representatives or uses threats and promises to get them to accede to his wishes, he is ruining the legislature and destroying the government. This is a breach of trust with the people.</w:t>
      </w:r>
    </w:p>
    <w:p w14:paraId="0CC24067"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Some may fear that when the people set up a new legislative power because the old one has violated the compact between government and the governed that this new government will also fall into ruin, and rather quickly at that. Locke counsels these critics to remember that the people are not easily swayed from their old forms and traditions and the things they are accustomed to; they rarely want to do away with their old constitutions and rarely choose a new form of government that is vastly different from the previous.</w:t>
      </w:r>
    </w:p>
    <w:p w14:paraId="132D5DA7"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takes up the question of whether or not this ability to form a new legislature when the old one is no longer valid will result in frequent rebellions and revolution. He does not believe so for multiple reasons. One of these is that such revolutions do not occur every single time one mistake or inconvenience or instance of human weakness occurs. It is natural for a government to err occasionally. However, when a long series of wrongs all tending toward the violation of the people’s liberty occur, then they have the right to rise up and replace the old government with a new government whose purpose is the fundamental goal of all government, to preserve the public good. A poor ruler is worse than the state of nature or even anarchy. Another reason is that the new legislature is the best way to prevent a rebellion in the first place. Rebellion is not opposition to the person but to the authority, which is founded by the constitution and laws of the government. Those who transgress the laws or refuse to heed them are the true rebels. The best way to prevent the authority from abusing power is to show them the danger and injustice in doing so.</w:t>
      </w:r>
    </w:p>
    <w:p w14:paraId="4E6E85EA"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Thus, when the legislative power is changed or the legislators act contrary to their established role, then they are guilty of rebellion. In fact, when they take away the power that the people invested in the legislature, or introduce a power that was not given, these guilty parties are also guilty of introducing the people to a state of war. It would be absurd to believe that a people would simply allow their government to invade their property or liberty. It is just as absurd to allow a thief to rob one’s house without resisting in some fashion. A literary example that also elucidates Locke’s point is that of Ulysses and </w:t>
      </w:r>
      <w:proofErr w:type="spellStart"/>
      <w:r w:rsidRPr="00FF2E08">
        <w:rPr>
          <w:rFonts w:asciiTheme="majorBidi" w:hAnsiTheme="majorBidi" w:cstheme="majorBidi"/>
          <w:color w:val="000000"/>
        </w:rPr>
        <w:t>Polyphemus</w:t>
      </w:r>
      <w:proofErr w:type="spellEnd"/>
      <w:r w:rsidRPr="00FF2E08">
        <w:rPr>
          <w:rFonts w:asciiTheme="majorBidi" w:hAnsiTheme="majorBidi" w:cstheme="majorBidi"/>
          <w:color w:val="000000"/>
        </w:rPr>
        <w:t>; Ulysses and his companions were passively obedient and submissive but were devoured by the giant for their patient sufferance.</w:t>
      </w:r>
    </w:p>
    <w:p w14:paraId="01144F55"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If the point of government is to preserve mankind, it is natural that the people should oppose rulers who do not keep this end in focus. Locke alludes to a point he made in the previous chapter regarding a few dissatisfied or suffering men and the unlikelihood that these men would be able to stir the entire commonwealth into rebellion against their ruler. If the majority, however, find themselves aggrieved, then they have the right to rebel. Locke states that he </w:t>
      </w:r>
      <w:r w:rsidRPr="00FF2E08">
        <w:rPr>
          <w:rFonts w:asciiTheme="majorBidi" w:hAnsiTheme="majorBidi" w:cstheme="majorBidi"/>
          <w:color w:val="000000"/>
        </w:rPr>
        <w:lastRenderedPageBreak/>
        <w:t xml:space="preserve">believes anyone who causes the destruction of a government with all of its violence and desolation, whether it </w:t>
      </w:r>
      <w:proofErr w:type="gramStart"/>
      <w:r w:rsidRPr="00FF2E08">
        <w:rPr>
          <w:rFonts w:asciiTheme="majorBidi" w:hAnsiTheme="majorBidi" w:cstheme="majorBidi"/>
          <w:color w:val="000000"/>
        </w:rPr>
        <w:t>be</w:t>
      </w:r>
      <w:proofErr w:type="gramEnd"/>
      <w:r w:rsidRPr="00FF2E08">
        <w:rPr>
          <w:rFonts w:asciiTheme="majorBidi" w:hAnsiTheme="majorBidi" w:cstheme="majorBidi"/>
          <w:color w:val="000000"/>
        </w:rPr>
        <w:t xml:space="preserve"> the authority figure(s) or private subjects, is guilty of the highest crime. It is illogical to claim that private subjects and foreigners can be punished for using force on another man’s property but magistrates cannot. Greater privileges and advantages do not allow the breaking of the law.</w:t>
      </w:r>
    </w:p>
    <w:p w14:paraId="033423E2"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now uses the writings of</w:t>
      </w:r>
      <w:r w:rsidRPr="00FF2E08">
        <w:rPr>
          <w:rStyle w:val="apple-converted-space"/>
          <w:rFonts w:asciiTheme="majorBidi" w:hAnsiTheme="majorBidi" w:cstheme="majorBidi"/>
          <w:color w:val="000000"/>
        </w:rPr>
        <w:t> </w:t>
      </w:r>
      <w:hyperlink r:id="rId15" w:history="1">
        <w:r w:rsidRPr="00FF2E08">
          <w:rPr>
            <w:rStyle w:val="Hyperlink"/>
            <w:rFonts w:asciiTheme="majorBidi" w:hAnsiTheme="majorBidi" w:cstheme="majorBidi"/>
            <w:color w:val="000066"/>
          </w:rPr>
          <w:t>William Barclay</w:t>
        </w:r>
      </w:hyperlink>
      <w:r w:rsidRPr="00FF2E08">
        <w:rPr>
          <w:rFonts w:asciiTheme="majorBidi" w:hAnsiTheme="majorBidi" w:cstheme="majorBidi"/>
          <w:color w:val="000000"/>
        </w:rPr>
        <w:t>, a 17th century Scottish jurist, to discuss his views on the power of kings and the dissolution of government. Passages from Barclay’s book,</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 xml:space="preserve">De </w:t>
      </w:r>
      <w:proofErr w:type="spellStart"/>
      <w:r w:rsidRPr="00FF2E08">
        <w:rPr>
          <w:rFonts w:asciiTheme="majorBidi" w:hAnsiTheme="majorBidi" w:cstheme="majorBidi"/>
          <w:i/>
          <w:iCs/>
          <w:color w:val="000000"/>
        </w:rPr>
        <w:t>Regno</w:t>
      </w:r>
      <w:proofErr w:type="spellEnd"/>
      <w:r w:rsidRPr="00FF2E08">
        <w:rPr>
          <w:rFonts w:asciiTheme="majorBidi" w:hAnsiTheme="majorBidi" w:cstheme="majorBidi"/>
          <w:i/>
          <w:iCs/>
          <w:color w:val="000000"/>
        </w:rPr>
        <w:t xml:space="preserve"> et </w:t>
      </w:r>
      <w:proofErr w:type="spellStart"/>
      <w:r w:rsidRPr="00FF2E08">
        <w:rPr>
          <w:rFonts w:asciiTheme="majorBidi" w:hAnsiTheme="majorBidi" w:cstheme="majorBidi"/>
          <w:i/>
          <w:iCs/>
          <w:color w:val="000000"/>
        </w:rPr>
        <w:t>Regali</w:t>
      </w:r>
      <w:proofErr w:type="spellEnd"/>
      <w:r w:rsidRPr="00FF2E08">
        <w:rPr>
          <w:rFonts w:asciiTheme="majorBidi" w:hAnsiTheme="majorBidi" w:cstheme="majorBidi"/>
          <w:i/>
          <w:iCs/>
          <w:color w:val="000000"/>
        </w:rPr>
        <w:t xml:space="preserve"> </w:t>
      </w:r>
      <w:proofErr w:type="spellStart"/>
      <w:r w:rsidRPr="00FF2E08">
        <w:rPr>
          <w:rFonts w:asciiTheme="majorBidi" w:hAnsiTheme="majorBidi" w:cstheme="majorBidi"/>
          <w:i/>
          <w:iCs/>
          <w:color w:val="000000"/>
        </w:rPr>
        <w:t>potestate</w:t>
      </w:r>
      <w:proofErr w:type="spellEnd"/>
      <w:r w:rsidRPr="00FF2E08">
        <w:rPr>
          <w:rStyle w:val="apple-converted-space"/>
          <w:rFonts w:asciiTheme="majorBidi" w:hAnsiTheme="majorBidi" w:cstheme="majorBidi"/>
          <w:color w:val="000000"/>
        </w:rPr>
        <w:t> </w:t>
      </w:r>
      <w:r w:rsidRPr="00FF2E08">
        <w:rPr>
          <w:rFonts w:asciiTheme="majorBidi" w:hAnsiTheme="majorBidi" w:cstheme="majorBidi"/>
          <w:color w:val="000000"/>
        </w:rPr>
        <w:t xml:space="preserve">(1600), which was dedicated </w:t>
      </w:r>
      <w:proofErr w:type="spellStart"/>
      <w:r w:rsidRPr="00FF2E08">
        <w:rPr>
          <w:rFonts w:asciiTheme="majorBidi" w:hAnsiTheme="majorBidi" w:cstheme="majorBidi"/>
          <w:color w:val="000000"/>
        </w:rPr>
        <w:t>to</w:t>
      </w:r>
      <w:hyperlink r:id="rId16" w:history="1">
        <w:r w:rsidRPr="00FF2E08">
          <w:rPr>
            <w:rStyle w:val="Hyperlink"/>
            <w:rFonts w:asciiTheme="majorBidi" w:hAnsiTheme="majorBidi" w:cstheme="majorBidi"/>
            <w:color w:val="000066"/>
          </w:rPr>
          <w:t>Henry</w:t>
        </w:r>
        <w:proofErr w:type="spellEnd"/>
        <w:r w:rsidRPr="00FF2E08">
          <w:rPr>
            <w:rStyle w:val="Hyperlink"/>
            <w:rFonts w:asciiTheme="majorBidi" w:hAnsiTheme="majorBidi" w:cstheme="majorBidi"/>
            <w:color w:val="000066"/>
          </w:rPr>
          <w:t xml:space="preserve"> V</w:t>
        </w:r>
      </w:hyperlink>
      <w:r w:rsidRPr="00FF2E08">
        <w:rPr>
          <w:rFonts w:asciiTheme="majorBidi" w:hAnsiTheme="majorBidi" w:cstheme="majorBidi"/>
          <w:color w:val="000000"/>
        </w:rPr>
        <w:t>I and is a treatise upholding the divine right of kings, are quoted in Latin at length by Locke and then translated into English. In the first quote Locke uses, Barclay concedes that the people should not be expected to let a king ravage their lands and harm their families. Self-defense is part of the law of nature, and if a king tyrannizes his people, they have the right to rebel. They should not, however, attack their prince- resistance is only to the present offense and should not be used to revenge past wrongs. Resisting the monarchy is permissible, but Barclay does note that it must be done with reverence and cannot be comprised of retribution or punishment. Locke finds it absurd, however, that the people are to resist without sword in hand, for how will their assault succeed? He does not agree with Barclay that the resistance should be characterized by reverence because it would never come to fruition. Locke also disputes Barclay's assertion that an inferior can never punish a superior by noting that once a tyrant has used force against his people, he is in a state of war with them and all notion of inferior vs. superior is irrelevant now.</w:t>
      </w:r>
    </w:p>
    <w:p w14:paraId="02514AD5"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Locke then quotes and translates Barclay on two ways in which a king can cease to be king. The first is if he completely lays waste to and ruins the kingdom, such as the Roman emperors Nero and Caligula. The second is if he makes himself dependent on another and places his people under the dominion of a foreign nation. He has given up any right to the people's obedience and they are now free. Locke sees these two cases as similar to the situations he detailed earlier in the chapter, but explains that the main disparity between the two is that Barclay does not identify the same underlying problem with the king's actions: that he violated the trust of his people. Locke mentions several other names of men whose writings espouse similar principles; these men include </w:t>
      </w:r>
      <w:proofErr w:type="spellStart"/>
      <w:r w:rsidRPr="00FF2E08">
        <w:rPr>
          <w:rFonts w:asciiTheme="majorBidi" w:hAnsiTheme="majorBidi" w:cstheme="majorBidi"/>
          <w:color w:val="000000"/>
        </w:rPr>
        <w:t>Bilson</w:t>
      </w:r>
      <w:proofErr w:type="spellEnd"/>
      <w:r w:rsidRPr="00FF2E08">
        <w:rPr>
          <w:rFonts w:asciiTheme="majorBidi" w:hAnsiTheme="majorBidi" w:cstheme="majorBidi"/>
          <w:color w:val="000000"/>
        </w:rPr>
        <w:t xml:space="preserve">, </w:t>
      </w:r>
      <w:proofErr w:type="spellStart"/>
      <w:r w:rsidRPr="00FF2E08">
        <w:rPr>
          <w:rFonts w:asciiTheme="majorBidi" w:hAnsiTheme="majorBidi" w:cstheme="majorBidi"/>
          <w:color w:val="000000"/>
        </w:rPr>
        <w:t>Bracton</w:t>
      </w:r>
      <w:proofErr w:type="spellEnd"/>
      <w:r w:rsidRPr="00FF2E08">
        <w:rPr>
          <w:rFonts w:asciiTheme="majorBidi" w:hAnsiTheme="majorBidi" w:cstheme="majorBidi"/>
          <w:color w:val="000000"/>
        </w:rPr>
        <w:t xml:space="preserve">, </w:t>
      </w:r>
      <w:proofErr w:type="spellStart"/>
      <w:r w:rsidRPr="00FF2E08">
        <w:rPr>
          <w:rFonts w:asciiTheme="majorBidi" w:hAnsiTheme="majorBidi" w:cstheme="majorBidi"/>
          <w:color w:val="000000"/>
        </w:rPr>
        <w:t>Fortescue</w:t>
      </w:r>
      <w:proofErr w:type="spellEnd"/>
      <w:r w:rsidRPr="00FF2E08">
        <w:rPr>
          <w:rFonts w:asciiTheme="majorBidi" w:hAnsiTheme="majorBidi" w:cstheme="majorBidi"/>
          <w:color w:val="000000"/>
        </w:rPr>
        <w:t xml:space="preserve">, and the author of the </w:t>
      </w:r>
      <w:proofErr w:type="spellStart"/>
      <w:r w:rsidRPr="00FF2E08">
        <w:rPr>
          <w:rFonts w:asciiTheme="majorBidi" w:hAnsiTheme="majorBidi" w:cstheme="majorBidi"/>
          <w:color w:val="000000"/>
        </w:rPr>
        <w:t>Mirrour</w:t>
      </w:r>
      <w:proofErr w:type="spellEnd"/>
      <w:r w:rsidRPr="00FF2E08">
        <w:rPr>
          <w:rFonts w:asciiTheme="majorBidi" w:hAnsiTheme="majorBidi" w:cstheme="majorBidi"/>
          <w:color w:val="000000"/>
        </w:rPr>
        <w:t>.</w:t>
      </w:r>
    </w:p>
    <w:p w14:paraId="03B06F10"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Locke once again turns to the assumption that ill-affected and contentious men will spread dissension throughout the commonwealth. He believes that the people as a whole will prevent this from occurring because their welfare is concerned. In terms of who shall judge whether a magistrate or legislature has tended toward tyranny, the people should indeed be the judge. However, the ultimate judge is God and he will determine whether the people were right to rebel against their sovereign. Locke believes that the people should be the judge at first because they were the ones who initially placed their trust in their ruler. If the ruler refuses judgment and a state of war persists between himself and his people, then God will be the only judge left.</w:t>
      </w:r>
    </w:p>
    <w:p w14:paraId="22A15AF4"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Conclusively, the power men retained in the state of nature was relinquished once they consented to join a commonwealth. The power that they placed within the legislature can never be theirs again. However, if this power was to be only temporary, or the ruler(s) transgressed the laws of the commonwealth and violated the people's trust, then the people's obedience is forfeited and they have the right to take over the legislature, create a new one, or place the power in new hands.</w:t>
      </w:r>
    </w:p>
    <w:p w14:paraId="232B0E7B" w14:textId="77777777" w:rsidR="00E45EB1" w:rsidRPr="00FF2E08" w:rsidRDefault="00E45EB1"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t>CH 19 Analyses</w:t>
      </w:r>
    </w:p>
    <w:p w14:paraId="45D74084"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lastRenderedPageBreak/>
        <w:t>In this final chapter, Locke eloquently sums up his beliefs regarding the origins, ends, and legitimacy of government. He discusses the differences between the destruction of society and the destruction of government, the ways in which a legislative and/or executive power can bring about this destruction of government, and the right of the people to dissolve the government and create a new one. Importantly, unlike Karl Marx and Friedrich Engel’s</w:t>
      </w:r>
      <w:r w:rsidRPr="00FF2E08">
        <w:rPr>
          <w:rStyle w:val="apple-converted-space"/>
          <w:rFonts w:asciiTheme="majorBidi" w:hAnsiTheme="majorBidi" w:cstheme="majorBidi"/>
          <w:color w:val="000000"/>
        </w:rPr>
        <w:t> </w:t>
      </w:r>
      <w:hyperlink r:id="rId17" w:history="1">
        <w:r w:rsidRPr="00FF2E08">
          <w:rPr>
            <w:rStyle w:val="Hyperlink"/>
            <w:rFonts w:asciiTheme="majorBidi" w:hAnsiTheme="majorBidi" w:cstheme="majorBidi"/>
            <w:i/>
            <w:iCs/>
            <w:color w:val="000066"/>
          </w:rPr>
          <w:t>Communist Manifesto</w:t>
        </w:r>
      </w:hyperlink>
      <w:r w:rsidRPr="00FF2E08">
        <w:rPr>
          <w:rFonts w:asciiTheme="majorBidi" w:hAnsiTheme="majorBidi" w:cstheme="majorBidi"/>
          <w:color w:val="000000"/>
        </w:rPr>
        <w:t>, this is not a call for a violent revolution. It was not an emphatic call to arms but merely a way to legitimate a people’s resistance of tyranny when a “long train of abuses” necessitated it. Locke wrote nearly a century before the Americans and French rebelled against their sovereigns and the Russians rid of their tsar in favor of the Bolsheviks.</w:t>
      </w:r>
    </w:p>
    <w:p w14:paraId="6DD2D025"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period in which Locke was writing did not lack its political convulsions. Charles I was the king of England when Locke was born in 1632. He was perhaps the quintessential absolute monarch; he interfered with religion, levied taxes without the consent of Parliament, ruled without Parliament for eleven years, and did little to ameliorate the economic problems that beset the country. He believed he was divinely appointed and that his power of prerogative should be vast and unchecked. Although the story is much longer and more detailed than this, Charles I was eventually tried for his crimes against the kingdom and beheaded in 1649. Following his execution, the Commonwealth of England declared its power. Eventually Oliver Cromwell became the Lord Protector of England, Scotland, and Ireland and was essentially a monarch all but in name. After his death, his son briefly became Lord Protector, but the monarchy was restored in 1660 and Charles II took the throne.</w:t>
      </w:r>
    </w:p>
    <w:p w14:paraId="4B8808D6"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 xml:space="preserve">During Charles II’s reign, Locke became close friends with the first Earl of Shaftesbury, an extremely shrewd and intelligent politician who was active both in regional politics and in the major affairs of the King, Parliament, then the </w:t>
      </w:r>
      <w:proofErr w:type="spellStart"/>
      <w:r w:rsidRPr="00FF2E08">
        <w:rPr>
          <w:rFonts w:asciiTheme="majorBidi" w:hAnsiTheme="majorBidi" w:cstheme="majorBidi"/>
          <w:color w:val="000000"/>
        </w:rPr>
        <w:t>Cromwellian</w:t>
      </w:r>
      <w:proofErr w:type="spellEnd"/>
      <w:r w:rsidRPr="00FF2E08">
        <w:rPr>
          <w:rFonts w:asciiTheme="majorBidi" w:hAnsiTheme="majorBidi" w:cstheme="majorBidi"/>
          <w:color w:val="000000"/>
        </w:rPr>
        <w:t xml:space="preserve"> Commonwealth, then the restoration. Locke had saved the earl’s life using his medical training he gained at Oxford (and a little ingenuity) and impressed him with his intellect. This friendship was crucial to the development of Locke’s political mind. Peter </w:t>
      </w:r>
      <w:proofErr w:type="spellStart"/>
      <w:r w:rsidRPr="00FF2E08">
        <w:rPr>
          <w:rFonts w:asciiTheme="majorBidi" w:hAnsiTheme="majorBidi" w:cstheme="majorBidi"/>
          <w:color w:val="000000"/>
        </w:rPr>
        <w:t>Laslett</w:t>
      </w:r>
      <w:proofErr w:type="spellEnd"/>
      <w:r w:rsidRPr="00FF2E08">
        <w:rPr>
          <w:rFonts w:asciiTheme="majorBidi" w:hAnsiTheme="majorBidi" w:cstheme="majorBidi"/>
          <w:color w:val="000000"/>
        </w:rPr>
        <w:t xml:space="preserve"> wrote, “We </w:t>
      </w:r>
      <w:proofErr w:type="spellStart"/>
      <w:r w:rsidRPr="00FF2E08">
        <w:rPr>
          <w:rFonts w:asciiTheme="majorBidi" w:hAnsiTheme="majorBidi" w:cstheme="majorBidi"/>
          <w:color w:val="000000"/>
        </w:rPr>
        <w:t>owe</w:t>
      </w:r>
      <w:r w:rsidRPr="00FF2E08">
        <w:rPr>
          <w:rFonts w:asciiTheme="majorBidi" w:hAnsiTheme="majorBidi" w:cstheme="majorBidi"/>
          <w:i/>
          <w:iCs/>
          <w:color w:val="000000"/>
        </w:rPr>
        <w:t>Two</w:t>
      </w:r>
      <w:proofErr w:type="spellEnd"/>
      <w:r w:rsidRPr="00FF2E08">
        <w:rPr>
          <w:rFonts w:asciiTheme="majorBidi" w:hAnsiTheme="majorBidi" w:cstheme="majorBidi"/>
          <w:i/>
          <w:iCs/>
          <w:color w:val="000000"/>
        </w:rPr>
        <w:t xml:space="preserve"> Treatises</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to the wonderful knowledge of state affairs which Locke acquired from frequent discourse with the first earl of Shaftesbury; indeed the evidence suggests…that he actually wrote the book for Shaftesbury’s purposes…without Shaftesbury, Locke would not have been Locke at all.”</w:t>
      </w:r>
    </w:p>
    <w:p w14:paraId="3CC7DB13"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Charles II ruled until his death in 1685, upon which his brother James, the Duke of York took the throne. James II ruled until the “Glorious Revolution” of 1688, when William III of Orange led an invading army from Normandy to protest the king’s Catholic sympathies. James II fled and thus abdicated, and William III ruled jointly with his wife Mary II.</w:t>
      </w:r>
    </w:p>
    <w:p w14:paraId="5A2C3FDE"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More historical information regarding the history of 17th century English politics, Locke’s relationship with Shaftesbury, and the ambiguity surrounding the date of Locke’s writing of 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Two Treatises</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and whether he was intending to comment upon the Glorious Revolution can be found in other sections of this study guide. However, for now, it is important to observe that Locke had firsthand experience with the tyranny of an absolute ruler and the steps taken by the people and just conquerors to dissolve the government and replace it with one that ultimately kept the preservation of the people in focus. Other major components and themes of Locke’s text can be seen in these 17th century England political events: the state of war; tyranny and usurpation; the arbitrary taking of the citizen’s property; the destruction of the legislative power and the willful and arbitrary ruler of an executive; and the breach of trust between a ruler and his people.</w:t>
      </w:r>
    </w:p>
    <w:p w14:paraId="6E9B0AED" w14:textId="77777777" w:rsidR="00E45EB1" w:rsidRPr="00FF2E08" w:rsidRDefault="00E45EB1" w:rsidP="00E45EB1">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lastRenderedPageBreak/>
        <w:t>This last chapter contains most of the political thought for which Locke is truly known and revered. He lucidly and urgently explains the purpose of a commonwealth, and what the people, in relinquishing their perfect natural freedom in the state of nature, are owed by their ruler. He plainly details the ways in which a commonwealth’s government can be destroyed by foreign conquerors or the legislative and executive powers. He explains the severity of a government’s violation of the people’s trust and their right to rebel against it. He squashes any erroneous hypotheses that the people would be prone to frequent and illegitimate rebellions, placing faith in their powers of observation and intelligence. Without using the famous phrase “social contract,” Locke ends his</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and leaves to posterity a work of political philosophy that would profoundly influence politicians and intellectuals in their creation of fledgling democracies founded on the consent of the governed and the respect of basic, fundamental rights bestowed upon men by nature and God.</w:t>
      </w:r>
    </w:p>
    <w:p w14:paraId="4CFF19C9" w14:textId="77777777" w:rsidR="009A636F" w:rsidRPr="00FF2E08" w:rsidRDefault="009A636F" w:rsidP="009A636F">
      <w:pPr>
        <w:pStyle w:val="NormalWeb"/>
        <w:shd w:val="clear" w:color="auto" w:fill="FFFFFF"/>
        <w:spacing w:before="133" w:beforeAutospacing="0" w:after="0" w:afterAutospacing="0" w:line="147" w:lineRule="atLeast"/>
        <w:rPr>
          <w:rStyle w:val="apple-style-span"/>
          <w:rFonts w:asciiTheme="majorBidi" w:hAnsiTheme="majorBidi" w:cstheme="majorBidi"/>
          <w:b/>
          <w:bCs/>
          <w:color w:val="000000"/>
          <w:u w:val="single"/>
          <w:shd w:val="clear" w:color="auto" w:fill="FFFFFF"/>
        </w:rPr>
      </w:pPr>
      <w:r w:rsidRPr="00FF2E08">
        <w:rPr>
          <w:rStyle w:val="apple-style-span"/>
          <w:rFonts w:asciiTheme="majorBidi" w:hAnsiTheme="majorBidi" w:cstheme="majorBidi"/>
          <w:b/>
          <w:bCs/>
          <w:color w:val="000000"/>
          <w:u w:val="single"/>
          <w:shd w:val="clear" w:color="auto" w:fill="FFFFFF"/>
        </w:rPr>
        <w:t>Overall Summary</w:t>
      </w:r>
    </w:p>
    <w:p w14:paraId="718D1F3D" w14:textId="77777777" w:rsidR="009A636F" w:rsidRPr="00FF2E08" w:rsidRDefault="009A636F" w:rsidP="009A636F">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Style w:val="apple-style-span"/>
          <w:rFonts w:asciiTheme="majorBidi" w:hAnsiTheme="majorBidi" w:cstheme="majorBidi"/>
          <w:color w:val="000000"/>
          <w:shd w:val="clear" w:color="auto" w:fill="FFFFFF"/>
        </w:rPr>
        <w:t>In the</w:t>
      </w:r>
      <w:r w:rsidRPr="00FF2E08">
        <w:rPr>
          <w:rStyle w:val="apple-converted-space"/>
          <w:rFonts w:asciiTheme="majorBidi" w:hAnsiTheme="majorBidi" w:cstheme="majorBidi"/>
          <w:color w:val="000000"/>
          <w:shd w:val="clear" w:color="auto" w:fill="FFFFFF"/>
        </w:rPr>
        <w:t> </w:t>
      </w:r>
      <w:r w:rsidRPr="00FF2E08">
        <w:rPr>
          <w:rFonts w:asciiTheme="majorBidi" w:hAnsiTheme="majorBidi" w:cstheme="majorBidi"/>
          <w:i/>
          <w:iCs/>
          <w:color w:val="000000"/>
          <w:shd w:val="clear" w:color="auto" w:fill="FFFFFF"/>
        </w:rPr>
        <w:t>Second Treatise of Government</w:t>
      </w:r>
      <w:r w:rsidRPr="00FF2E08">
        <w:rPr>
          <w:rStyle w:val="apple-style-span"/>
          <w:rFonts w:asciiTheme="majorBidi" w:hAnsiTheme="majorBidi" w:cstheme="majorBidi"/>
          <w:color w:val="000000"/>
          <w:shd w:val="clear" w:color="auto" w:fill="FFFFFF"/>
        </w:rPr>
        <w:t>,</w:t>
      </w:r>
      <w:r w:rsidRPr="00FF2E08">
        <w:rPr>
          <w:rStyle w:val="apple-converted-space"/>
          <w:rFonts w:asciiTheme="majorBidi" w:hAnsiTheme="majorBidi" w:cstheme="majorBidi"/>
          <w:color w:val="000000"/>
          <w:shd w:val="clear" w:color="auto" w:fill="FFFFFF"/>
        </w:rPr>
        <w:t> </w:t>
      </w:r>
      <w:r w:rsidRPr="00FF2E08">
        <w:rPr>
          <w:rFonts w:asciiTheme="majorBidi" w:hAnsiTheme="majorBidi" w:cstheme="majorBidi"/>
          <w:shd w:val="clear" w:color="auto" w:fill="FFFFFF"/>
        </w:rPr>
        <w:t>John Locke</w:t>
      </w:r>
      <w:r w:rsidRPr="00FF2E08">
        <w:rPr>
          <w:rStyle w:val="apple-converted-space"/>
          <w:rFonts w:asciiTheme="majorBidi" w:hAnsiTheme="majorBidi" w:cstheme="majorBidi"/>
          <w:color w:val="000000"/>
          <w:shd w:val="clear" w:color="auto" w:fill="FFFFFF"/>
        </w:rPr>
        <w:t> </w:t>
      </w:r>
      <w:r w:rsidRPr="00FF2E08">
        <w:rPr>
          <w:rStyle w:val="apple-style-span"/>
          <w:rFonts w:asciiTheme="majorBidi" w:hAnsiTheme="majorBidi" w:cstheme="majorBidi"/>
          <w:color w:val="000000"/>
          <w:shd w:val="clear" w:color="auto" w:fill="FFFFFF"/>
        </w:rPr>
        <w:t>discusses men’s move from a state of nature characterized by perfect freedom and governed by reason to a civil government in which the authority is vested in a legislative and executive power. The major ideas developed throughout the text include popular sovereignty and the consent of the governed, the protection and limitations of property, the problems inherent in an absolute monarchy, and the ability of a people to dissolve their government if it does not adhere to the bond of trust established between the governed and governor.</w:t>
      </w:r>
    </w:p>
    <w:p w14:paraId="4DF46497" w14:textId="77777777" w:rsidR="009A636F" w:rsidRPr="00FF2E08" w:rsidRDefault="009A636F" w:rsidP="009A636F">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Treatise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begins with a discussion of the state of nature. In this state, men are born equal to one another and have perfect liberty to maintain and order their lives and property. They are governed by reason and seek the preservation of mankind. When a man transgresses the laws of nature and uses force against another, the entire society has the right to punish him in order to preserve order and make an example of him to deter future crimes. The state of nature is entirely free but men find that other men may interfere with their ability to protect their property.</w:t>
      </w:r>
    </w:p>
    <w:p w14:paraId="33C3D165" w14:textId="77777777" w:rsidR="009A636F" w:rsidRPr="00FF2E08" w:rsidRDefault="009A636F" w:rsidP="009A636F">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A state of war exists when one man uses force against another. It can only be lifted when the aggressor is killed or reparations are made. In terms of slavery, Locke states that it is only just for a man to be enslaved when he forfeits his life due to his usage of force against his conqueror. It is not just for any man to exercise absolute or arbitrary power over another. Absolute monarchs who do so are guilty of creating a state of war between themselves and their subjects.</w:t>
      </w:r>
    </w:p>
    <w:p w14:paraId="7A44CFAD" w14:textId="77777777" w:rsidR="009A636F" w:rsidRPr="00FF2E08" w:rsidRDefault="009A636F" w:rsidP="009A636F">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desire to protect one’s property is paramount in establishing a civil government. Property includes a man’s life, liberty, and possessions. In a state of nature, man’s property (in terms of land) is directly correlated to the labor he puts into it. Any land he cultivates can be considered his property, as well as any fruits of the earth that he picks. As populations grow and societies establish currencies, a government is needed to regulate property.</w:t>
      </w:r>
    </w:p>
    <w:p w14:paraId="3CE024B2" w14:textId="77777777" w:rsidR="009A636F" w:rsidRPr="00FF2E08" w:rsidRDefault="009A636F" w:rsidP="009A636F">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Civil government is established when the people consent to be governed. They cannot be forced into allegiance or fealty to a government. The people give up their rights to perfect freedom, judgment, and punishment, and invest these powers in a legislative and executive power. Locke does not believe democracy is the only type of valid government, but he does firmly state that</w:t>
      </w:r>
      <w:r w:rsidRPr="00FF2E08">
        <w:rPr>
          <w:rStyle w:val="apple-converted-space"/>
          <w:rFonts w:asciiTheme="majorBidi" w:hAnsiTheme="majorBidi" w:cstheme="majorBidi"/>
          <w:color w:val="000000"/>
        </w:rPr>
        <w:t> </w:t>
      </w:r>
      <w:r w:rsidRPr="00FF2E08">
        <w:rPr>
          <w:rFonts w:asciiTheme="majorBidi" w:hAnsiTheme="majorBidi" w:cstheme="majorBidi"/>
          <w:i/>
          <w:iCs/>
          <w:color w:val="000000"/>
        </w:rPr>
        <w:t>absolute</w:t>
      </w:r>
      <w:r w:rsidRPr="00FF2E08">
        <w:rPr>
          <w:rStyle w:val="apple-converted-space"/>
          <w:rFonts w:asciiTheme="majorBidi" w:hAnsiTheme="majorBidi" w:cstheme="majorBidi"/>
          <w:color w:val="000000"/>
        </w:rPr>
        <w:t> </w:t>
      </w:r>
      <w:r w:rsidRPr="00FF2E08">
        <w:rPr>
          <w:rFonts w:asciiTheme="majorBidi" w:hAnsiTheme="majorBidi" w:cstheme="majorBidi"/>
          <w:color w:val="000000"/>
        </w:rPr>
        <w:t xml:space="preserve">monarchies are completely at odds with civil society because the ruler has no limitations on his power. The civil government is based upon the bond of trust between the people and their authority. The people gave up their freedom, and in turn, they expect the </w:t>
      </w:r>
      <w:r w:rsidRPr="00FF2E08">
        <w:rPr>
          <w:rFonts w:asciiTheme="majorBidi" w:hAnsiTheme="majorBidi" w:cstheme="majorBidi"/>
          <w:color w:val="000000"/>
        </w:rPr>
        <w:lastRenderedPageBreak/>
        <w:t>authority to act with the public good always in mind. Any breach of this bond of trust can legitimate the people’s dissolution of the government.</w:t>
      </w:r>
    </w:p>
    <w:p w14:paraId="7DEC9C73" w14:textId="77777777" w:rsidR="009A636F" w:rsidRPr="00FF2E08" w:rsidRDefault="009A636F" w:rsidP="009A636F">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The civil society has a legislative and executive power. The legislative power is the supreme law of the land; its standing laws must be known and followed. The executive power enforces the laws of the legislature and exercises the power of prerogative, which is the ability to use discretion to enforce the public good even if the laws must be circumvented or ignored. If the legislative or executive powers act arbitrarily, erratically, or simply not at all, they are violating the bond of trust with the people and forsaking their claim to obedience and submission.</w:t>
      </w:r>
    </w:p>
    <w:p w14:paraId="793AD52B" w14:textId="77777777" w:rsidR="009A636F" w:rsidRPr="00FF2E08" w:rsidRDefault="009A636F" w:rsidP="009A636F">
      <w:pPr>
        <w:pStyle w:val="NormalWeb"/>
        <w:shd w:val="clear" w:color="auto" w:fill="FFFFFF"/>
        <w:spacing w:before="133" w:beforeAutospacing="0" w:after="0" w:afterAutospacing="0" w:line="147" w:lineRule="atLeast"/>
        <w:rPr>
          <w:rFonts w:asciiTheme="majorBidi" w:hAnsiTheme="majorBidi" w:cstheme="majorBidi"/>
          <w:color w:val="000000"/>
        </w:rPr>
      </w:pPr>
      <w:r w:rsidRPr="00FF2E08">
        <w:rPr>
          <w:rFonts w:asciiTheme="majorBidi" w:hAnsiTheme="majorBidi" w:cstheme="majorBidi"/>
          <w:color w:val="000000"/>
        </w:rPr>
        <w:t>If, after a prolonged series of oppressive maneuvers and unheard appeals, the people still have no respite from the tyrannical actions of their government, they have the right to dissolve said government. They can restore it with new leadership, change it, or create an entirely new system of government. A government only exists when it has the consent of the people, and thus, can be dissolved when it has failed them.</w:t>
      </w:r>
    </w:p>
    <w:p w14:paraId="6110DA51" w14:textId="77777777" w:rsidR="00A15BAB" w:rsidRPr="00FF2E08" w:rsidRDefault="00A15BAB">
      <w:pPr>
        <w:rPr>
          <w:rFonts w:asciiTheme="majorBidi" w:hAnsiTheme="majorBidi" w:cstheme="majorBidi"/>
          <w:sz w:val="24"/>
          <w:szCs w:val="24"/>
        </w:rPr>
      </w:pPr>
    </w:p>
    <w:p w14:paraId="5E942D77" w14:textId="77777777" w:rsidR="009A636F" w:rsidRPr="00FF2E08" w:rsidRDefault="009A636F">
      <w:pPr>
        <w:rPr>
          <w:rFonts w:asciiTheme="majorBidi" w:hAnsiTheme="majorBidi" w:cstheme="majorBidi"/>
          <w:sz w:val="24"/>
          <w:szCs w:val="24"/>
        </w:rPr>
      </w:pPr>
    </w:p>
    <w:sectPr w:rsidR="009A636F" w:rsidRPr="00FF2E08" w:rsidSect="00A15B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36F"/>
    <w:rsid w:val="000B601D"/>
    <w:rsid w:val="000E5F65"/>
    <w:rsid w:val="001077B3"/>
    <w:rsid w:val="001F18D6"/>
    <w:rsid w:val="0031712F"/>
    <w:rsid w:val="00483641"/>
    <w:rsid w:val="009A636F"/>
    <w:rsid w:val="00A15BAB"/>
    <w:rsid w:val="00A50898"/>
    <w:rsid w:val="00A849E0"/>
    <w:rsid w:val="00BE588A"/>
    <w:rsid w:val="00C03185"/>
    <w:rsid w:val="00D36FC1"/>
    <w:rsid w:val="00D37F42"/>
    <w:rsid w:val="00E45EB1"/>
    <w:rsid w:val="00FD5EA2"/>
    <w:rsid w:val="00FF2E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34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63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A636F"/>
  </w:style>
  <w:style w:type="character" w:customStyle="1" w:styleId="apple-style-span">
    <w:name w:val="apple-style-span"/>
    <w:basedOn w:val="DefaultParagraphFont"/>
    <w:rsid w:val="009A636F"/>
  </w:style>
  <w:style w:type="character" w:styleId="Hyperlink">
    <w:name w:val="Hyperlink"/>
    <w:basedOn w:val="DefaultParagraphFont"/>
    <w:uiPriority w:val="99"/>
    <w:semiHidden/>
    <w:unhideWhenUsed/>
    <w:rsid w:val="009A636F"/>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63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A636F"/>
  </w:style>
  <w:style w:type="character" w:customStyle="1" w:styleId="apple-style-span">
    <w:name w:val="apple-style-span"/>
    <w:basedOn w:val="DefaultParagraphFont"/>
    <w:rsid w:val="009A636F"/>
  </w:style>
  <w:style w:type="character" w:styleId="Hyperlink">
    <w:name w:val="Hyperlink"/>
    <w:basedOn w:val="DefaultParagraphFont"/>
    <w:uiPriority w:val="99"/>
    <w:semiHidden/>
    <w:unhideWhenUsed/>
    <w:rsid w:val="009A63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68832">
      <w:bodyDiv w:val="1"/>
      <w:marLeft w:val="0"/>
      <w:marRight w:val="0"/>
      <w:marTop w:val="0"/>
      <w:marBottom w:val="0"/>
      <w:divBdr>
        <w:top w:val="none" w:sz="0" w:space="0" w:color="auto"/>
        <w:left w:val="none" w:sz="0" w:space="0" w:color="auto"/>
        <w:bottom w:val="none" w:sz="0" w:space="0" w:color="auto"/>
        <w:right w:val="none" w:sz="0" w:space="0" w:color="auto"/>
      </w:divBdr>
    </w:div>
    <w:div w:id="38868336">
      <w:bodyDiv w:val="1"/>
      <w:marLeft w:val="0"/>
      <w:marRight w:val="0"/>
      <w:marTop w:val="0"/>
      <w:marBottom w:val="0"/>
      <w:divBdr>
        <w:top w:val="none" w:sz="0" w:space="0" w:color="auto"/>
        <w:left w:val="none" w:sz="0" w:space="0" w:color="auto"/>
        <w:bottom w:val="none" w:sz="0" w:space="0" w:color="auto"/>
        <w:right w:val="none" w:sz="0" w:space="0" w:color="auto"/>
      </w:divBdr>
    </w:div>
    <w:div w:id="129714070">
      <w:bodyDiv w:val="1"/>
      <w:marLeft w:val="0"/>
      <w:marRight w:val="0"/>
      <w:marTop w:val="0"/>
      <w:marBottom w:val="0"/>
      <w:divBdr>
        <w:top w:val="none" w:sz="0" w:space="0" w:color="auto"/>
        <w:left w:val="none" w:sz="0" w:space="0" w:color="auto"/>
        <w:bottom w:val="none" w:sz="0" w:space="0" w:color="auto"/>
        <w:right w:val="none" w:sz="0" w:space="0" w:color="auto"/>
      </w:divBdr>
    </w:div>
    <w:div w:id="135883438">
      <w:bodyDiv w:val="1"/>
      <w:marLeft w:val="0"/>
      <w:marRight w:val="0"/>
      <w:marTop w:val="0"/>
      <w:marBottom w:val="0"/>
      <w:divBdr>
        <w:top w:val="none" w:sz="0" w:space="0" w:color="auto"/>
        <w:left w:val="none" w:sz="0" w:space="0" w:color="auto"/>
        <w:bottom w:val="none" w:sz="0" w:space="0" w:color="auto"/>
        <w:right w:val="none" w:sz="0" w:space="0" w:color="auto"/>
      </w:divBdr>
    </w:div>
    <w:div w:id="163856973">
      <w:bodyDiv w:val="1"/>
      <w:marLeft w:val="0"/>
      <w:marRight w:val="0"/>
      <w:marTop w:val="0"/>
      <w:marBottom w:val="0"/>
      <w:divBdr>
        <w:top w:val="none" w:sz="0" w:space="0" w:color="auto"/>
        <w:left w:val="none" w:sz="0" w:space="0" w:color="auto"/>
        <w:bottom w:val="none" w:sz="0" w:space="0" w:color="auto"/>
        <w:right w:val="none" w:sz="0" w:space="0" w:color="auto"/>
      </w:divBdr>
    </w:div>
    <w:div w:id="256181397">
      <w:bodyDiv w:val="1"/>
      <w:marLeft w:val="0"/>
      <w:marRight w:val="0"/>
      <w:marTop w:val="0"/>
      <w:marBottom w:val="0"/>
      <w:divBdr>
        <w:top w:val="none" w:sz="0" w:space="0" w:color="auto"/>
        <w:left w:val="none" w:sz="0" w:space="0" w:color="auto"/>
        <w:bottom w:val="none" w:sz="0" w:space="0" w:color="auto"/>
        <w:right w:val="none" w:sz="0" w:space="0" w:color="auto"/>
      </w:divBdr>
    </w:div>
    <w:div w:id="456729128">
      <w:bodyDiv w:val="1"/>
      <w:marLeft w:val="0"/>
      <w:marRight w:val="0"/>
      <w:marTop w:val="0"/>
      <w:marBottom w:val="0"/>
      <w:divBdr>
        <w:top w:val="none" w:sz="0" w:space="0" w:color="auto"/>
        <w:left w:val="none" w:sz="0" w:space="0" w:color="auto"/>
        <w:bottom w:val="none" w:sz="0" w:space="0" w:color="auto"/>
        <w:right w:val="none" w:sz="0" w:space="0" w:color="auto"/>
      </w:divBdr>
    </w:div>
    <w:div w:id="519582860">
      <w:bodyDiv w:val="1"/>
      <w:marLeft w:val="0"/>
      <w:marRight w:val="0"/>
      <w:marTop w:val="0"/>
      <w:marBottom w:val="0"/>
      <w:divBdr>
        <w:top w:val="none" w:sz="0" w:space="0" w:color="auto"/>
        <w:left w:val="none" w:sz="0" w:space="0" w:color="auto"/>
        <w:bottom w:val="none" w:sz="0" w:space="0" w:color="auto"/>
        <w:right w:val="none" w:sz="0" w:space="0" w:color="auto"/>
      </w:divBdr>
    </w:div>
    <w:div w:id="724256093">
      <w:bodyDiv w:val="1"/>
      <w:marLeft w:val="0"/>
      <w:marRight w:val="0"/>
      <w:marTop w:val="0"/>
      <w:marBottom w:val="0"/>
      <w:divBdr>
        <w:top w:val="none" w:sz="0" w:space="0" w:color="auto"/>
        <w:left w:val="none" w:sz="0" w:space="0" w:color="auto"/>
        <w:bottom w:val="none" w:sz="0" w:space="0" w:color="auto"/>
        <w:right w:val="none" w:sz="0" w:space="0" w:color="auto"/>
      </w:divBdr>
    </w:div>
    <w:div w:id="742264973">
      <w:bodyDiv w:val="1"/>
      <w:marLeft w:val="0"/>
      <w:marRight w:val="0"/>
      <w:marTop w:val="0"/>
      <w:marBottom w:val="0"/>
      <w:divBdr>
        <w:top w:val="none" w:sz="0" w:space="0" w:color="auto"/>
        <w:left w:val="none" w:sz="0" w:space="0" w:color="auto"/>
        <w:bottom w:val="none" w:sz="0" w:space="0" w:color="auto"/>
        <w:right w:val="none" w:sz="0" w:space="0" w:color="auto"/>
      </w:divBdr>
    </w:div>
    <w:div w:id="994458165">
      <w:bodyDiv w:val="1"/>
      <w:marLeft w:val="0"/>
      <w:marRight w:val="0"/>
      <w:marTop w:val="0"/>
      <w:marBottom w:val="0"/>
      <w:divBdr>
        <w:top w:val="none" w:sz="0" w:space="0" w:color="auto"/>
        <w:left w:val="none" w:sz="0" w:space="0" w:color="auto"/>
        <w:bottom w:val="none" w:sz="0" w:space="0" w:color="auto"/>
        <w:right w:val="none" w:sz="0" w:space="0" w:color="auto"/>
      </w:divBdr>
    </w:div>
    <w:div w:id="1060448243">
      <w:bodyDiv w:val="1"/>
      <w:marLeft w:val="0"/>
      <w:marRight w:val="0"/>
      <w:marTop w:val="0"/>
      <w:marBottom w:val="0"/>
      <w:divBdr>
        <w:top w:val="none" w:sz="0" w:space="0" w:color="auto"/>
        <w:left w:val="none" w:sz="0" w:space="0" w:color="auto"/>
        <w:bottom w:val="none" w:sz="0" w:space="0" w:color="auto"/>
        <w:right w:val="none" w:sz="0" w:space="0" w:color="auto"/>
      </w:divBdr>
    </w:div>
    <w:div w:id="1146582893">
      <w:bodyDiv w:val="1"/>
      <w:marLeft w:val="0"/>
      <w:marRight w:val="0"/>
      <w:marTop w:val="0"/>
      <w:marBottom w:val="0"/>
      <w:divBdr>
        <w:top w:val="none" w:sz="0" w:space="0" w:color="auto"/>
        <w:left w:val="none" w:sz="0" w:space="0" w:color="auto"/>
        <w:bottom w:val="none" w:sz="0" w:space="0" w:color="auto"/>
        <w:right w:val="none" w:sz="0" w:space="0" w:color="auto"/>
      </w:divBdr>
    </w:div>
    <w:div w:id="1196041393">
      <w:bodyDiv w:val="1"/>
      <w:marLeft w:val="0"/>
      <w:marRight w:val="0"/>
      <w:marTop w:val="0"/>
      <w:marBottom w:val="0"/>
      <w:divBdr>
        <w:top w:val="none" w:sz="0" w:space="0" w:color="auto"/>
        <w:left w:val="none" w:sz="0" w:space="0" w:color="auto"/>
        <w:bottom w:val="none" w:sz="0" w:space="0" w:color="auto"/>
        <w:right w:val="none" w:sz="0" w:space="0" w:color="auto"/>
      </w:divBdr>
    </w:div>
    <w:div w:id="1303346209">
      <w:bodyDiv w:val="1"/>
      <w:marLeft w:val="0"/>
      <w:marRight w:val="0"/>
      <w:marTop w:val="0"/>
      <w:marBottom w:val="0"/>
      <w:divBdr>
        <w:top w:val="none" w:sz="0" w:space="0" w:color="auto"/>
        <w:left w:val="none" w:sz="0" w:space="0" w:color="auto"/>
        <w:bottom w:val="none" w:sz="0" w:space="0" w:color="auto"/>
        <w:right w:val="none" w:sz="0" w:space="0" w:color="auto"/>
      </w:divBdr>
    </w:div>
    <w:div w:id="1415201373">
      <w:bodyDiv w:val="1"/>
      <w:marLeft w:val="0"/>
      <w:marRight w:val="0"/>
      <w:marTop w:val="0"/>
      <w:marBottom w:val="0"/>
      <w:divBdr>
        <w:top w:val="none" w:sz="0" w:space="0" w:color="auto"/>
        <w:left w:val="none" w:sz="0" w:space="0" w:color="auto"/>
        <w:bottom w:val="none" w:sz="0" w:space="0" w:color="auto"/>
        <w:right w:val="none" w:sz="0" w:space="0" w:color="auto"/>
      </w:divBdr>
    </w:div>
    <w:div w:id="1422141180">
      <w:bodyDiv w:val="1"/>
      <w:marLeft w:val="0"/>
      <w:marRight w:val="0"/>
      <w:marTop w:val="0"/>
      <w:marBottom w:val="0"/>
      <w:divBdr>
        <w:top w:val="none" w:sz="0" w:space="0" w:color="auto"/>
        <w:left w:val="none" w:sz="0" w:space="0" w:color="auto"/>
        <w:bottom w:val="none" w:sz="0" w:space="0" w:color="auto"/>
        <w:right w:val="none" w:sz="0" w:space="0" w:color="auto"/>
      </w:divBdr>
    </w:div>
    <w:div w:id="1468204216">
      <w:bodyDiv w:val="1"/>
      <w:marLeft w:val="0"/>
      <w:marRight w:val="0"/>
      <w:marTop w:val="0"/>
      <w:marBottom w:val="0"/>
      <w:divBdr>
        <w:top w:val="none" w:sz="0" w:space="0" w:color="auto"/>
        <w:left w:val="none" w:sz="0" w:space="0" w:color="auto"/>
        <w:bottom w:val="none" w:sz="0" w:space="0" w:color="auto"/>
        <w:right w:val="none" w:sz="0" w:space="0" w:color="auto"/>
      </w:divBdr>
    </w:div>
    <w:div w:id="1506049706">
      <w:bodyDiv w:val="1"/>
      <w:marLeft w:val="0"/>
      <w:marRight w:val="0"/>
      <w:marTop w:val="0"/>
      <w:marBottom w:val="0"/>
      <w:divBdr>
        <w:top w:val="none" w:sz="0" w:space="0" w:color="auto"/>
        <w:left w:val="none" w:sz="0" w:space="0" w:color="auto"/>
        <w:bottom w:val="none" w:sz="0" w:space="0" w:color="auto"/>
        <w:right w:val="none" w:sz="0" w:space="0" w:color="auto"/>
      </w:divBdr>
    </w:div>
    <w:div w:id="1561361681">
      <w:bodyDiv w:val="1"/>
      <w:marLeft w:val="0"/>
      <w:marRight w:val="0"/>
      <w:marTop w:val="0"/>
      <w:marBottom w:val="0"/>
      <w:divBdr>
        <w:top w:val="none" w:sz="0" w:space="0" w:color="auto"/>
        <w:left w:val="none" w:sz="0" w:space="0" w:color="auto"/>
        <w:bottom w:val="none" w:sz="0" w:space="0" w:color="auto"/>
        <w:right w:val="none" w:sz="0" w:space="0" w:color="auto"/>
      </w:divBdr>
    </w:div>
    <w:div w:id="1572306476">
      <w:bodyDiv w:val="1"/>
      <w:marLeft w:val="0"/>
      <w:marRight w:val="0"/>
      <w:marTop w:val="0"/>
      <w:marBottom w:val="0"/>
      <w:divBdr>
        <w:top w:val="none" w:sz="0" w:space="0" w:color="auto"/>
        <w:left w:val="none" w:sz="0" w:space="0" w:color="auto"/>
        <w:bottom w:val="none" w:sz="0" w:space="0" w:color="auto"/>
        <w:right w:val="none" w:sz="0" w:space="0" w:color="auto"/>
      </w:divBdr>
    </w:div>
    <w:div w:id="1678191508">
      <w:bodyDiv w:val="1"/>
      <w:marLeft w:val="0"/>
      <w:marRight w:val="0"/>
      <w:marTop w:val="0"/>
      <w:marBottom w:val="0"/>
      <w:divBdr>
        <w:top w:val="none" w:sz="0" w:space="0" w:color="auto"/>
        <w:left w:val="none" w:sz="0" w:space="0" w:color="auto"/>
        <w:bottom w:val="none" w:sz="0" w:space="0" w:color="auto"/>
        <w:right w:val="none" w:sz="0" w:space="0" w:color="auto"/>
      </w:divBdr>
    </w:div>
    <w:div w:id="1684043320">
      <w:bodyDiv w:val="1"/>
      <w:marLeft w:val="0"/>
      <w:marRight w:val="0"/>
      <w:marTop w:val="0"/>
      <w:marBottom w:val="0"/>
      <w:divBdr>
        <w:top w:val="none" w:sz="0" w:space="0" w:color="auto"/>
        <w:left w:val="none" w:sz="0" w:space="0" w:color="auto"/>
        <w:bottom w:val="none" w:sz="0" w:space="0" w:color="auto"/>
        <w:right w:val="none" w:sz="0" w:space="0" w:color="auto"/>
      </w:divBdr>
    </w:div>
    <w:div w:id="1792553112">
      <w:bodyDiv w:val="1"/>
      <w:marLeft w:val="0"/>
      <w:marRight w:val="0"/>
      <w:marTop w:val="0"/>
      <w:marBottom w:val="0"/>
      <w:divBdr>
        <w:top w:val="none" w:sz="0" w:space="0" w:color="auto"/>
        <w:left w:val="none" w:sz="0" w:space="0" w:color="auto"/>
        <w:bottom w:val="none" w:sz="0" w:space="0" w:color="auto"/>
        <w:right w:val="none" w:sz="0" w:space="0" w:color="auto"/>
      </w:divBdr>
    </w:div>
    <w:div w:id="1866366903">
      <w:bodyDiv w:val="1"/>
      <w:marLeft w:val="0"/>
      <w:marRight w:val="0"/>
      <w:marTop w:val="0"/>
      <w:marBottom w:val="0"/>
      <w:divBdr>
        <w:top w:val="none" w:sz="0" w:space="0" w:color="auto"/>
        <w:left w:val="none" w:sz="0" w:space="0" w:color="auto"/>
        <w:bottom w:val="none" w:sz="0" w:space="0" w:color="auto"/>
        <w:right w:val="none" w:sz="0" w:space="0" w:color="auto"/>
      </w:divBdr>
    </w:div>
    <w:div w:id="1910189047">
      <w:bodyDiv w:val="1"/>
      <w:marLeft w:val="0"/>
      <w:marRight w:val="0"/>
      <w:marTop w:val="0"/>
      <w:marBottom w:val="0"/>
      <w:divBdr>
        <w:top w:val="none" w:sz="0" w:space="0" w:color="auto"/>
        <w:left w:val="none" w:sz="0" w:space="0" w:color="auto"/>
        <w:bottom w:val="none" w:sz="0" w:space="0" w:color="auto"/>
        <w:right w:val="none" w:sz="0" w:space="0" w:color="auto"/>
      </w:divBdr>
    </w:div>
    <w:div w:id="1985087554">
      <w:bodyDiv w:val="1"/>
      <w:marLeft w:val="0"/>
      <w:marRight w:val="0"/>
      <w:marTop w:val="0"/>
      <w:marBottom w:val="0"/>
      <w:divBdr>
        <w:top w:val="none" w:sz="0" w:space="0" w:color="auto"/>
        <w:left w:val="none" w:sz="0" w:space="0" w:color="auto"/>
        <w:bottom w:val="none" w:sz="0" w:space="0" w:color="auto"/>
        <w:right w:val="none" w:sz="0" w:space="0" w:color="auto"/>
      </w:divBdr>
    </w:div>
    <w:div w:id="2027830876">
      <w:bodyDiv w:val="1"/>
      <w:marLeft w:val="0"/>
      <w:marRight w:val="0"/>
      <w:marTop w:val="0"/>
      <w:marBottom w:val="0"/>
      <w:divBdr>
        <w:top w:val="none" w:sz="0" w:space="0" w:color="auto"/>
        <w:left w:val="none" w:sz="0" w:space="0" w:color="auto"/>
        <w:bottom w:val="none" w:sz="0" w:space="0" w:color="auto"/>
        <w:right w:val="none" w:sz="0" w:space="0" w:color="auto"/>
      </w:divBdr>
    </w:div>
    <w:div w:id="2056931824">
      <w:bodyDiv w:val="1"/>
      <w:marLeft w:val="0"/>
      <w:marRight w:val="0"/>
      <w:marTop w:val="0"/>
      <w:marBottom w:val="0"/>
      <w:divBdr>
        <w:top w:val="none" w:sz="0" w:space="0" w:color="auto"/>
        <w:left w:val="none" w:sz="0" w:space="0" w:color="auto"/>
        <w:bottom w:val="none" w:sz="0" w:space="0" w:color="auto"/>
        <w:right w:val="none" w:sz="0" w:space="0" w:color="auto"/>
      </w:divBdr>
    </w:div>
    <w:div w:id="209087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gradesaver.com/author/john-locke/" TargetMode="External"/><Relationship Id="rId12" Type="http://schemas.openxmlformats.org/officeDocument/2006/relationships/hyperlink" Target="http://www.gradesaver.com/the-american/" TargetMode="External"/><Relationship Id="rId13" Type="http://schemas.openxmlformats.org/officeDocument/2006/relationships/hyperlink" Target="http://www.gradesaver.com/character.html?character=36203" TargetMode="External"/><Relationship Id="rId14" Type="http://schemas.openxmlformats.org/officeDocument/2006/relationships/hyperlink" Target="http://www.gradesaver.com/author/john-locke/" TargetMode="External"/><Relationship Id="rId15" Type="http://schemas.openxmlformats.org/officeDocument/2006/relationships/hyperlink" Target="http://www.gradesaver.com/character.html?character=36195" TargetMode="External"/><Relationship Id="rId16" Type="http://schemas.openxmlformats.org/officeDocument/2006/relationships/hyperlink" Target="http://www.gradesaver.com/henry-v/" TargetMode="External"/><Relationship Id="rId17" Type="http://schemas.openxmlformats.org/officeDocument/2006/relationships/hyperlink" Target="http://www.gradesaver.com/communist-manifesto/"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gradesaver.com/character.html?character=36201" TargetMode="External"/><Relationship Id="rId6" Type="http://schemas.openxmlformats.org/officeDocument/2006/relationships/hyperlink" Target="http://www.gradesaver.com/character.html?character=36199" TargetMode="External"/><Relationship Id="rId7" Type="http://schemas.openxmlformats.org/officeDocument/2006/relationships/hyperlink" Target="http://www.gradesaver.com/character.html?character=36205" TargetMode="External"/><Relationship Id="rId8" Type="http://schemas.openxmlformats.org/officeDocument/2006/relationships/hyperlink" Target="http://www.gradesaver.com/character.html?character=36203" TargetMode="External"/><Relationship Id="rId9" Type="http://schemas.openxmlformats.org/officeDocument/2006/relationships/hyperlink" Target="http://www.gradesaver.com/character.html?character=36203" TargetMode="External"/><Relationship Id="rId10" Type="http://schemas.openxmlformats.org/officeDocument/2006/relationships/hyperlink" Target="http://www.gradesaver.com/the-americ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38</Pages>
  <Words>21212</Words>
  <Characters>120910</Characters>
  <Application>Microsoft Macintosh Word</Application>
  <DocSecurity>0</DocSecurity>
  <Lines>1007</Lines>
  <Paragraphs>283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wwwww</dc:creator>
  <cp:lastModifiedBy>Jordan Rollocks</cp:lastModifiedBy>
  <cp:revision>3</cp:revision>
  <dcterms:created xsi:type="dcterms:W3CDTF">2013-09-27T00:52:00Z</dcterms:created>
  <dcterms:modified xsi:type="dcterms:W3CDTF">2013-09-27T16:41:00Z</dcterms:modified>
</cp:coreProperties>
</file>