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6940" w:rsidRPr="001A3205" w:rsidRDefault="00AB4D95">
      <w:pPr>
        <w:rPr>
          <w:rFonts w:ascii="Times New Roman" w:hAnsi="Times New Roman" w:cs="Times New Roman"/>
          <w:sz w:val="28"/>
          <w:szCs w:val="28"/>
        </w:rPr>
      </w:pPr>
      <w:r w:rsidRPr="001A3205">
        <w:rPr>
          <w:rFonts w:ascii="Times New Roman" w:hAnsi="Times New Roman" w:cs="Times New Roman"/>
          <w:sz w:val="28"/>
          <w:szCs w:val="28"/>
        </w:rPr>
        <w:t>Assignment Chapter 1</w:t>
      </w:r>
      <w:r w:rsidR="00413545" w:rsidRPr="001A3205">
        <w:rPr>
          <w:rFonts w:ascii="Times New Roman" w:hAnsi="Times New Roman" w:cs="Times New Roman"/>
          <w:sz w:val="28"/>
          <w:szCs w:val="28"/>
        </w:rPr>
        <w:t>9</w:t>
      </w:r>
      <w:r w:rsidRPr="001A3205">
        <w:rPr>
          <w:rFonts w:ascii="Times New Roman" w:hAnsi="Times New Roman" w:cs="Times New Roman"/>
          <w:sz w:val="28"/>
          <w:szCs w:val="28"/>
        </w:rPr>
        <w:t xml:space="preserve"> Pensions</w:t>
      </w:r>
    </w:p>
    <w:p w:rsidR="00AB4D95" w:rsidRDefault="00AB4D95"/>
    <w:p w:rsidR="00AB4D95" w:rsidRPr="001A3205" w:rsidRDefault="00AB4D95">
      <w:pPr>
        <w:rPr>
          <w:rFonts w:ascii="Times New Roman" w:hAnsi="Times New Roman" w:cs="Times New Roman"/>
          <w:sz w:val="24"/>
          <w:szCs w:val="24"/>
        </w:rPr>
      </w:pPr>
      <w:r w:rsidRPr="001A3205">
        <w:rPr>
          <w:rFonts w:ascii="Times New Roman" w:hAnsi="Times New Roman" w:cs="Times New Roman"/>
          <w:sz w:val="24"/>
          <w:szCs w:val="24"/>
        </w:rPr>
        <w:t>Boom Enterprises has a defined benefit plan.  The company indicated that plan assets were $</w:t>
      </w:r>
      <w:r w:rsidR="00D503FE" w:rsidRPr="001A3205">
        <w:rPr>
          <w:rFonts w:ascii="Times New Roman" w:hAnsi="Times New Roman" w:cs="Times New Roman"/>
          <w:sz w:val="24"/>
          <w:szCs w:val="24"/>
        </w:rPr>
        <w:t>1,38</w:t>
      </w:r>
      <w:r w:rsidRPr="001A3205">
        <w:rPr>
          <w:rFonts w:ascii="Times New Roman" w:hAnsi="Times New Roman" w:cs="Times New Roman"/>
          <w:sz w:val="24"/>
          <w:szCs w:val="24"/>
        </w:rPr>
        <w:t>0,000 and ABO was $</w:t>
      </w:r>
      <w:r w:rsidR="00D503FE" w:rsidRPr="001A3205">
        <w:rPr>
          <w:rFonts w:ascii="Times New Roman" w:hAnsi="Times New Roman" w:cs="Times New Roman"/>
          <w:sz w:val="24"/>
          <w:szCs w:val="24"/>
        </w:rPr>
        <w:t>1,58</w:t>
      </w:r>
      <w:r w:rsidRPr="001A3205">
        <w:rPr>
          <w:rFonts w:ascii="Times New Roman" w:hAnsi="Times New Roman" w:cs="Times New Roman"/>
          <w:sz w:val="24"/>
          <w:szCs w:val="24"/>
        </w:rPr>
        <w:t>0,000 as at January 1, 201</w:t>
      </w:r>
      <w:r w:rsidR="00381D3D" w:rsidRPr="001A3205">
        <w:rPr>
          <w:rFonts w:ascii="Times New Roman" w:hAnsi="Times New Roman" w:cs="Times New Roman"/>
          <w:sz w:val="24"/>
          <w:szCs w:val="24"/>
        </w:rPr>
        <w:t>3</w:t>
      </w:r>
      <w:r w:rsidRPr="001A3205">
        <w:rPr>
          <w:rFonts w:ascii="Times New Roman" w:hAnsi="Times New Roman" w:cs="Times New Roman"/>
          <w:sz w:val="24"/>
          <w:szCs w:val="24"/>
        </w:rPr>
        <w:t>.</w:t>
      </w:r>
    </w:p>
    <w:p w:rsidR="00AB4D95" w:rsidRPr="001A3205" w:rsidRDefault="00AB4D95">
      <w:pPr>
        <w:rPr>
          <w:rFonts w:ascii="Times New Roman" w:hAnsi="Times New Roman" w:cs="Times New Roman"/>
          <w:sz w:val="24"/>
          <w:szCs w:val="24"/>
        </w:rPr>
      </w:pPr>
    </w:p>
    <w:p w:rsidR="00AB4D95" w:rsidRPr="001A3205" w:rsidRDefault="00AB4D95">
      <w:pPr>
        <w:rPr>
          <w:rFonts w:ascii="Times New Roman" w:hAnsi="Times New Roman" w:cs="Times New Roman"/>
          <w:sz w:val="24"/>
          <w:szCs w:val="24"/>
        </w:rPr>
      </w:pPr>
      <w:r w:rsidRPr="001A3205">
        <w:rPr>
          <w:rFonts w:ascii="Times New Roman" w:hAnsi="Times New Roman" w:cs="Times New Roman"/>
          <w:sz w:val="24"/>
          <w:szCs w:val="24"/>
        </w:rPr>
        <w:t>Other data related to two years of operations are as follows:</w:t>
      </w:r>
    </w:p>
    <w:p w:rsidR="00AB4D95" w:rsidRPr="001A3205" w:rsidRDefault="00AB4D95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92"/>
        <w:gridCol w:w="3192"/>
        <w:gridCol w:w="3192"/>
      </w:tblGrid>
      <w:tr w:rsidR="00AB4D95" w:rsidRPr="001A3205" w:rsidTr="00AB4D95">
        <w:tc>
          <w:tcPr>
            <w:tcW w:w="3192" w:type="dxa"/>
          </w:tcPr>
          <w:p w:rsidR="00AB4D95" w:rsidRPr="001A3205" w:rsidRDefault="00AB4D9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2" w:type="dxa"/>
          </w:tcPr>
          <w:p w:rsidR="00AB4D95" w:rsidRPr="001A3205" w:rsidRDefault="00AB4D95" w:rsidP="00381D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3205">
              <w:rPr>
                <w:rFonts w:ascii="Times New Roman" w:hAnsi="Times New Roman" w:cs="Times New Roman"/>
                <w:sz w:val="24"/>
                <w:szCs w:val="24"/>
              </w:rPr>
              <w:t>201</w:t>
            </w:r>
            <w:r w:rsidR="00381D3D" w:rsidRPr="001A3205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192" w:type="dxa"/>
          </w:tcPr>
          <w:p w:rsidR="00AB4D95" w:rsidRPr="001A3205" w:rsidRDefault="00AB4D95" w:rsidP="00381D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3205">
              <w:rPr>
                <w:rFonts w:ascii="Times New Roman" w:hAnsi="Times New Roman" w:cs="Times New Roman"/>
                <w:sz w:val="24"/>
                <w:szCs w:val="24"/>
              </w:rPr>
              <w:t>201</w:t>
            </w:r>
            <w:r w:rsidR="00381D3D" w:rsidRPr="001A320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AB4D95" w:rsidRPr="001A3205" w:rsidTr="00AB4D95">
        <w:tc>
          <w:tcPr>
            <w:tcW w:w="3192" w:type="dxa"/>
          </w:tcPr>
          <w:p w:rsidR="00AB4D95" w:rsidRPr="001A3205" w:rsidRDefault="00AB4D95" w:rsidP="00381D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3205">
              <w:rPr>
                <w:rFonts w:ascii="Times New Roman" w:hAnsi="Times New Roman" w:cs="Times New Roman"/>
                <w:sz w:val="24"/>
                <w:szCs w:val="24"/>
              </w:rPr>
              <w:t>Past service cost  (plan amended 1/1/1</w:t>
            </w:r>
            <w:r w:rsidR="00381D3D" w:rsidRPr="001A320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1A3205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3192" w:type="dxa"/>
          </w:tcPr>
          <w:p w:rsidR="00AB4D95" w:rsidRPr="001A3205" w:rsidRDefault="00AB4D9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2" w:type="dxa"/>
          </w:tcPr>
          <w:p w:rsidR="00AB4D95" w:rsidRPr="001A3205" w:rsidRDefault="00AB4D95" w:rsidP="00381D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3205">
              <w:rPr>
                <w:rFonts w:ascii="Times New Roman" w:hAnsi="Times New Roman" w:cs="Times New Roman"/>
                <w:sz w:val="24"/>
                <w:szCs w:val="24"/>
              </w:rPr>
              <w:t>$</w:t>
            </w:r>
            <w:r w:rsidR="00381D3D" w:rsidRPr="001A3205">
              <w:rPr>
                <w:rFonts w:ascii="Times New Roman" w:hAnsi="Times New Roman" w:cs="Times New Roman"/>
                <w:sz w:val="24"/>
                <w:szCs w:val="24"/>
              </w:rPr>
              <w:t>1,683</w:t>
            </w:r>
            <w:r w:rsidRPr="001A3205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381D3D" w:rsidRPr="001A3205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1A3205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</w:tr>
      <w:tr w:rsidR="00AB4D95" w:rsidRPr="001A3205" w:rsidTr="00AB4D95">
        <w:tc>
          <w:tcPr>
            <w:tcW w:w="3192" w:type="dxa"/>
          </w:tcPr>
          <w:p w:rsidR="00AB4D95" w:rsidRPr="001A3205" w:rsidRDefault="00AB4D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3205">
              <w:rPr>
                <w:rFonts w:ascii="Times New Roman" w:hAnsi="Times New Roman" w:cs="Times New Roman"/>
                <w:sz w:val="24"/>
                <w:szCs w:val="24"/>
              </w:rPr>
              <w:t>Annual service cost</w:t>
            </w:r>
          </w:p>
        </w:tc>
        <w:tc>
          <w:tcPr>
            <w:tcW w:w="3192" w:type="dxa"/>
          </w:tcPr>
          <w:p w:rsidR="00AB4D95" w:rsidRPr="001A3205" w:rsidRDefault="00AB4D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3205">
              <w:rPr>
                <w:rFonts w:ascii="Times New Roman" w:hAnsi="Times New Roman" w:cs="Times New Roman"/>
                <w:sz w:val="24"/>
                <w:szCs w:val="24"/>
              </w:rPr>
              <w:t>$55,200</w:t>
            </w:r>
          </w:p>
        </w:tc>
        <w:tc>
          <w:tcPr>
            <w:tcW w:w="3192" w:type="dxa"/>
          </w:tcPr>
          <w:p w:rsidR="00AB4D95" w:rsidRPr="001A3205" w:rsidRDefault="00AB4D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3205">
              <w:rPr>
                <w:rFonts w:ascii="Times New Roman" w:hAnsi="Times New Roman" w:cs="Times New Roman"/>
                <w:sz w:val="24"/>
                <w:szCs w:val="24"/>
              </w:rPr>
              <w:t>$65,500</w:t>
            </w:r>
          </w:p>
        </w:tc>
      </w:tr>
      <w:tr w:rsidR="00AB4D95" w:rsidRPr="001A3205" w:rsidTr="00AB4D95">
        <w:tc>
          <w:tcPr>
            <w:tcW w:w="3192" w:type="dxa"/>
          </w:tcPr>
          <w:p w:rsidR="00AB4D95" w:rsidRPr="001A3205" w:rsidRDefault="00AB4D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3205">
              <w:rPr>
                <w:rFonts w:ascii="Times New Roman" w:hAnsi="Times New Roman" w:cs="Times New Roman"/>
                <w:sz w:val="24"/>
                <w:szCs w:val="24"/>
              </w:rPr>
              <w:t>Discount rate and expected rate of return</w:t>
            </w:r>
          </w:p>
        </w:tc>
        <w:tc>
          <w:tcPr>
            <w:tcW w:w="3192" w:type="dxa"/>
          </w:tcPr>
          <w:p w:rsidR="00AB4D95" w:rsidRPr="001A3205" w:rsidRDefault="00AB4D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3205">
              <w:rPr>
                <w:rFonts w:ascii="Times New Roman" w:hAnsi="Times New Roman" w:cs="Times New Roman"/>
                <w:sz w:val="24"/>
                <w:szCs w:val="24"/>
              </w:rPr>
              <w:t>9%</w:t>
            </w:r>
          </w:p>
        </w:tc>
        <w:tc>
          <w:tcPr>
            <w:tcW w:w="3192" w:type="dxa"/>
          </w:tcPr>
          <w:p w:rsidR="00AB4D95" w:rsidRPr="001A3205" w:rsidRDefault="00AB4D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3205">
              <w:rPr>
                <w:rFonts w:ascii="Times New Roman" w:hAnsi="Times New Roman" w:cs="Times New Roman"/>
                <w:sz w:val="24"/>
                <w:szCs w:val="24"/>
              </w:rPr>
              <w:t>9%</w:t>
            </w:r>
          </w:p>
        </w:tc>
      </w:tr>
      <w:tr w:rsidR="00AB4D95" w:rsidRPr="001A3205" w:rsidTr="00AB4D95">
        <w:tc>
          <w:tcPr>
            <w:tcW w:w="3192" w:type="dxa"/>
          </w:tcPr>
          <w:p w:rsidR="00AB4D95" w:rsidRPr="001A3205" w:rsidRDefault="00AB4D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3205">
              <w:rPr>
                <w:rFonts w:ascii="Times New Roman" w:hAnsi="Times New Roman" w:cs="Times New Roman"/>
                <w:sz w:val="24"/>
                <w:szCs w:val="24"/>
              </w:rPr>
              <w:t>Actual rate of return on plan assets</w:t>
            </w:r>
          </w:p>
        </w:tc>
        <w:tc>
          <w:tcPr>
            <w:tcW w:w="3192" w:type="dxa"/>
          </w:tcPr>
          <w:p w:rsidR="00AB4D95" w:rsidRPr="001A3205" w:rsidRDefault="00AB4D95" w:rsidP="00381D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3205">
              <w:rPr>
                <w:rFonts w:ascii="Times New Roman" w:hAnsi="Times New Roman" w:cs="Times New Roman"/>
                <w:sz w:val="24"/>
                <w:szCs w:val="24"/>
              </w:rPr>
              <w:t>$</w:t>
            </w:r>
            <w:r w:rsidR="00381D3D" w:rsidRPr="001A3205">
              <w:rPr>
                <w:rFonts w:ascii="Times New Roman" w:hAnsi="Times New Roman" w:cs="Times New Roman"/>
                <w:sz w:val="24"/>
                <w:szCs w:val="24"/>
              </w:rPr>
              <w:t>110,400</w:t>
            </w:r>
          </w:p>
        </w:tc>
        <w:tc>
          <w:tcPr>
            <w:tcW w:w="3192" w:type="dxa"/>
          </w:tcPr>
          <w:p w:rsidR="00AB4D95" w:rsidRPr="001A3205" w:rsidRDefault="00AB4D95" w:rsidP="00381D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3205">
              <w:rPr>
                <w:rFonts w:ascii="Times New Roman" w:hAnsi="Times New Roman" w:cs="Times New Roman"/>
                <w:sz w:val="24"/>
                <w:szCs w:val="24"/>
              </w:rPr>
              <w:t>$</w:t>
            </w:r>
            <w:r w:rsidR="00381D3D" w:rsidRPr="001A3205">
              <w:rPr>
                <w:rFonts w:ascii="Times New Roman" w:hAnsi="Times New Roman" w:cs="Times New Roman"/>
                <w:sz w:val="24"/>
                <w:szCs w:val="24"/>
              </w:rPr>
              <w:t>151,100</w:t>
            </w:r>
          </w:p>
        </w:tc>
      </w:tr>
      <w:tr w:rsidR="00AB4D95" w:rsidRPr="001A3205" w:rsidTr="00AB4D95">
        <w:tc>
          <w:tcPr>
            <w:tcW w:w="3192" w:type="dxa"/>
          </w:tcPr>
          <w:p w:rsidR="00AB4D95" w:rsidRPr="001A3205" w:rsidRDefault="00AB4D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3205">
              <w:rPr>
                <w:rFonts w:ascii="Times New Roman" w:hAnsi="Times New Roman" w:cs="Times New Roman"/>
                <w:sz w:val="24"/>
                <w:szCs w:val="24"/>
              </w:rPr>
              <w:t>Contributions (funding)</w:t>
            </w:r>
          </w:p>
        </w:tc>
        <w:tc>
          <w:tcPr>
            <w:tcW w:w="3192" w:type="dxa"/>
          </w:tcPr>
          <w:p w:rsidR="00AB4D95" w:rsidRPr="001A3205" w:rsidRDefault="00AB4D95" w:rsidP="00381D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3205">
              <w:rPr>
                <w:rFonts w:ascii="Times New Roman" w:hAnsi="Times New Roman" w:cs="Times New Roman"/>
                <w:sz w:val="24"/>
                <w:szCs w:val="24"/>
              </w:rPr>
              <w:t>$</w:t>
            </w:r>
            <w:r w:rsidR="00381D3D" w:rsidRPr="001A3205">
              <w:rPr>
                <w:rFonts w:ascii="Times New Roman" w:hAnsi="Times New Roman" w:cs="Times New Roman"/>
                <w:sz w:val="24"/>
                <w:szCs w:val="24"/>
              </w:rPr>
              <w:t>90</w:t>
            </w:r>
            <w:r w:rsidRPr="001A3205">
              <w:rPr>
                <w:rFonts w:ascii="Times New Roman" w:hAnsi="Times New Roman" w:cs="Times New Roman"/>
                <w:sz w:val="24"/>
                <w:szCs w:val="24"/>
              </w:rPr>
              <w:t>,000</w:t>
            </w:r>
          </w:p>
        </w:tc>
        <w:tc>
          <w:tcPr>
            <w:tcW w:w="3192" w:type="dxa"/>
          </w:tcPr>
          <w:p w:rsidR="00AB4D95" w:rsidRPr="001A3205" w:rsidRDefault="00AB4D95" w:rsidP="00381D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3205">
              <w:rPr>
                <w:rFonts w:ascii="Times New Roman" w:hAnsi="Times New Roman" w:cs="Times New Roman"/>
                <w:sz w:val="24"/>
                <w:szCs w:val="24"/>
              </w:rPr>
              <w:t>$</w:t>
            </w:r>
            <w:r w:rsidR="00381D3D" w:rsidRPr="001A3205">
              <w:rPr>
                <w:rFonts w:ascii="Times New Roman" w:hAnsi="Times New Roman" w:cs="Times New Roman"/>
                <w:sz w:val="24"/>
                <w:szCs w:val="24"/>
              </w:rPr>
              <w:t>338</w:t>
            </w:r>
            <w:r w:rsidRPr="001A3205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381D3D" w:rsidRPr="001A3205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AB4D95" w:rsidRPr="001A3205" w:rsidTr="00AB4D95">
        <w:tc>
          <w:tcPr>
            <w:tcW w:w="3192" w:type="dxa"/>
          </w:tcPr>
          <w:p w:rsidR="00AB4D95" w:rsidRPr="001A3205" w:rsidRDefault="00AB4D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3205">
              <w:rPr>
                <w:rFonts w:ascii="Times New Roman" w:hAnsi="Times New Roman" w:cs="Times New Roman"/>
                <w:sz w:val="24"/>
                <w:szCs w:val="24"/>
              </w:rPr>
              <w:t>Benefits Paid</w:t>
            </w:r>
          </w:p>
        </w:tc>
        <w:tc>
          <w:tcPr>
            <w:tcW w:w="3192" w:type="dxa"/>
          </w:tcPr>
          <w:p w:rsidR="00AB4D95" w:rsidRPr="001A3205" w:rsidRDefault="00AB4D95" w:rsidP="00381D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3205">
              <w:rPr>
                <w:rFonts w:ascii="Times New Roman" w:hAnsi="Times New Roman" w:cs="Times New Roman"/>
                <w:sz w:val="24"/>
                <w:szCs w:val="24"/>
              </w:rPr>
              <w:t>$</w:t>
            </w:r>
            <w:r w:rsidR="00381D3D" w:rsidRPr="001A3205">
              <w:rPr>
                <w:rFonts w:ascii="Times New Roman" w:hAnsi="Times New Roman" w:cs="Times New Roman"/>
                <w:sz w:val="24"/>
                <w:szCs w:val="24"/>
              </w:rPr>
              <w:t>96</w:t>
            </w:r>
            <w:r w:rsidRPr="001A3205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381D3D" w:rsidRPr="001A3205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1A3205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3192" w:type="dxa"/>
          </w:tcPr>
          <w:p w:rsidR="00AB4D95" w:rsidRPr="001A3205" w:rsidRDefault="00AB4D95" w:rsidP="00381D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3205">
              <w:rPr>
                <w:rFonts w:ascii="Times New Roman" w:hAnsi="Times New Roman" w:cs="Times New Roman"/>
                <w:sz w:val="24"/>
                <w:szCs w:val="24"/>
              </w:rPr>
              <w:t>$</w:t>
            </w:r>
            <w:r w:rsidR="00381D3D" w:rsidRPr="001A3205">
              <w:rPr>
                <w:rFonts w:ascii="Times New Roman" w:hAnsi="Times New Roman" w:cs="Times New Roman"/>
                <w:sz w:val="24"/>
                <w:szCs w:val="24"/>
              </w:rPr>
              <w:t>113</w:t>
            </w:r>
            <w:r w:rsidRPr="001A3205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381D3D" w:rsidRPr="001A3205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  <w:r w:rsidRPr="001A3205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AB4D95" w:rsidRPr="001A3205" w:rsidTr="00AB4D95">
        <w:tc>
          <w:tcPr>
            <w:tcW w:w="3192" w:type="dxa"/>
          </w:tcPr>
          <w:p w:rsidR="00AB4D95" w:rsidRPr="001A3205" w:rsidRDefault="00AB4D95" w:rsidP="00381D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3205">
              <w:rPr>
                <w:rFonts w:ascii="Times New Roman" w:hAnsi="Times New Roman" w:cs="Times New Roman"/>
                <w:sz w:val="24"/>
                <w:szCs w:val="24"/>
              </w:rPr>
              <w:t>Change in actuarial assumptions establishes a Dec. 31, 201</w:t>
            </w:r>
            <w:r w:rsidR="00381D3D" w:rsidRPr="001A320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1A3205">
              <w:rPr>
                <w:rFonts w:ascii="Times New Roman" w:hAnsi="Times New Roman" w:cs="Times New Roman"/>
                <w:sz w:val="24"/>
                <w:szCs w:val="24"/>
              </w:rPr>
              <w:t xml:space="preserve"> ABO of </w:t>
            </w:r>
          </w:p>
        </w:tc>
        <w:tc>
          <w:tcPr>
            <w:tcW w:w="3192" w:type="dxa"/>
          </w:tcPr>
          <w:p w:rsidR="00AB4D95" w:rsidRPr="001A3205" w:rsidRDefault="00AB4D9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2" w:type="dxa"/>
          </w:tcPr>
          <w:p w:rsidR="00AB4D95" w:rsidRPr="001A3205" w:rsidRDefault="00AB4D95" w:rsidP="00381D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3205">
              <w:rPr>
                <w:rFonts w:ascii="Times New Roman" w:hAnsi="Times New Roman" w:cs="Times New Roman"/>
                <w:sz w:val="24"/>
                <w:szCs w:val="24"/>
              </w:rPr>
              <w:t>$</w:t>
            </w:r>
            <w:r w:rsidR="00381D3D" w:rsidRPr="001A320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1A3205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381D3D" w:rsidRPr="001A3205">
              <w:rPr>
                <w:rFonts w:ascii="Times New Roman" w:hAnsi="Times New Roman" w:cs="Times New Roman"/>
                <w:sz w:val="24"/>
                <w:szCs w:val="24"/>
              </w:rPr>
              <w:t>350</w:t>
            </w:r>
            <w:r w:rsidRPr="001A3205">
              <w:rPr>
                <w:rFonts w:ascii="Times New Roman" w:hAnsi="Times New Roman" w:cs="Times New Roman"/>
                <w:sz w:val="24"/>
                <w:szCs w:val="24"/>
              </w:rPr>
              <w:t>,000</w:t>
            </w:r>
          </w:p>
        </w:tc>
      </w:tr>
    </w:tbl>
    <w:p w:rsidR="00AB4D95" w:rsidRPr="001A3205" w:rsidRDefault="00AB4D95">
      <w:pPr>
        <w:rPr>
          <w:rFonts w:ascii="Times New Roman" w:hAnsi="Times New Roman" w:cs="Times New Roman"/>
          <w:sz w:val="24"/>
          <w:szCs w:val="24"/>
        </w:rPr>
      </w:pPr>
    </w:p>
    <w:p w:rsidR="00C62522" w:rsidRPr="001A3205" w:rsidRDefault="00C62522">
      <w:pPr>
        <w:rPr>
          <w:rFonts w:ascii="Times New Roman" w:hAnsi="Times New Roman" w:cs="Times New Roman"/>
          <w:sz w:val="24"/>
          <w:szCs w:val="24"/>
        </w:rPr>
      </w:pPr>
      <w:r w:rsidRPr="001A3205">
        <w:rPr>
          <w:rFonts w:ascii="Times New Roman" w:hAnsi="Times New Roman" w:cs="Times New Roman"/>
          <w:sz w:val="24"/>
          <w:szCs w:val="24"/>
        </w:rPr>
        <w:t xml:space="preserve">The amendment of the plan is expected to provide future benefits for 10 years. Assume the ABO is the same for both accounting and funding purposes. </w:t>
      </w:r>
      <w:r w:rsidR="00B215C6">
        <w:rPr>
          <w:rFonts w:ascii="Times New Roman" w:hAnsi="Times New Roman" w:cs="Times New Roman"/>
          <w:sz w:val="24"/>
          <w:szCs w:val="24"/>
        </w:rPr>
        <w:t>For this assignment you can use the columnar approach or the worksheet approach for your solution. You are not required to do both. If you use a worksheet p</w:t>
      </w:r>
      <w:r w:rsidRPr="001A3205">
        <w:rPr>
          <w:rFonts w:ascii="Times New Roman" w:hAnsi="Times New Roman" w:cs="Times New Roman"/>
          <w:sz w:val="24"/>
          <w:szCs w:val="24"/>
        </w:rPr>
        <w:t xml:space="preserve">lease use debit and credit notations in the worksheets. Round all numbers to the nearest dollars. </w:t>
      </w:r>
      <w:bookmarkStart w:id="0" w:name="_GoBack"/>
      <w:bookmarkEnd w:id="0"/>
    </w:p>
    <w:p w:rsidR="00C62522" w:rsidRPr="001A3205" w:rsidRDefault="00C62522">
      <w:pPr>
        <w:rPr>
          <w:rFonts w:ascii="Times New Roman" w:hAnsi="Times New Roman" w:cs="Times New Roman"/>
          <w:sz w:val="24"/>
          <w:szCs w:val="24"/>
        </w:rPr>
      </w:pPr>
    </w:p>
    <w:p w:rsidR="00C62522" w:rsidRPr="001A3205" w:rsidRDefault="00C62522" w:rsidP="00C62522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1A3205">
        <w:rPr>
          <w:rFonts w:ascii="Times New Roman" w:hAnsi="Times New Roman" w:cs="Times New Roman"/>
          <w:sz w:val="24"/>
          <w:szCs w:val="24"/>
        </w:rPr>
        <w:t>Assuming the company uses PE GAAP Immediate Recognition</w:t>
      </w:r>
    </w:p>
    <w:p w:rsidR="00C62522" w:rsidRPr="001A3205" w:rsidRDefault="00381D3D" w:rsidP="00C62522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1A3205">
        <w:rPr>
          <w:rFonts w:ascii="Times New Roman" w:hAnsi="Times New Roman" w:cs="Times New Roman"/>
          <w:sz w:val="24"/>
          <w:szCs w:val="24"/>
        </w:rPr>
        <w:t>F</w:t>
      </w:r>
      <w:r w:rsidR="00C62522" w:rsidRPr="001A3205">
        <w:rPr>
          <w:rFonts w:ascii="Times New Roman" w:hAnsi="Times New Roman" w:cs="Times New Roman"/>
          <w:sz w:val="24"/>
          <w:szCs w:val="24"/>
        </w:rPr>
        <w:t>or each of 201</w:t>
      </w:r>
      <w:r w:rsidRPr="001A3205">
        <w:rPr>
          <w:rFonts w:ascii="Times New Roman" w:hAnsi="Times New Roman" w:cs="Times New Roman"/>
          <w:sz w:val="24"/>
          <w:szCs w:val="24"/>
        </w:rPr>
        <w:t>3</w:t>
      </w:r>
      <w:r w:rsidR="00C62522" w:rsidRPr="001A3205">
        <w:rPr>
          <w:rFonts w:ascii="Times New Roman" w:hAnsi="Times New Roman" w:cs="Times New Roman"/>
          <w:sz w:val="24"/>
          <w:szCs w:val="24"/>
        </w:rPr>
        <w:t xml:space="preserve"> and 201</w:t>
      </w:r>
      <w:r w:rsidRPr="001A3205">
        <w:rPr>
          <w:rFonts w:ascii="Times New Roman" w:hAnsi="Times New Roman" w:cs="Times New Roman"/>
          <w:sz w:val="24"/>
          <w:szCs w:val="24"/>
        </w:rPr>
        <w:t>4</w:t>
      </w:r>
      <w:r w:rsidR="00C62522" w:rsidRPr="001A3205">
        <w:rPr>
          <w:rFonts w:ascii="Times New Roman" w:hAnsi="Times New Roman" w:cs="Times New Roman"/>
          <w:sz w:val="24"/>
          <w:szCs w:val="24"/>
        </w:rPr>
        <w:t xml:space="preserve"> </w:t>
      </w:r>
      <w:r w:rsidR="001104C7" w:rsidRPr="001A3205">
        <w:rPr>
          <w:rFonts w:ascii="Times New Roman" w:hAnsi="Times New Roman" w:cs="Times New Roman"/>
          <w:sz w:val="24"/>
          <w:szCs w:val="24"/>
        </w:rPr>
        <w:t xml:space="preserve">and </w:t>
      </w:r>
      <w:r w:rsidR="00C62522" w:rsidRPr="001A3205">
        <w:rPr>
          <w:rFonts w:ascii="Times New Roman" w:hAnsi="Times New Roman" w:cs="Times New Roman"/>
          <w:sz w:val="24"/>
          <w:szCs w:val="24"/>
        </w:rPr>
        <w:t>using the immediate recognition approach under PE GAAP</w:t>
      </w:r>
      <w:r w:rsidR="001104C7" w:rsidRPr="001A3205">
        <w:rPr>
          <w:rFonts w:ascii="Times New Roman" w:hAnsi="Times New Roman" w:cs="Times New Roman"/>
          <w:sz w:val="24"/>
          <w:szCs w:val="24"/>
        </w:rPr>
        <w:t xml:space="preserve"> indicate the pension expense, accrued benefit obligation</w:t>
      </w:r>
      <w:r w:rsidR="00873FDB" w:rsidRPr="001A3205">
        <w:rPr>
          <w:rFonts w:ascii="Times New Roman" w:hAnsi="Times New Roman" w:cs="Times New Roman"/>
          <w:sz w:val="24"/>
          <w:szCs w:val="24"/>
        </w:rPr>
        <w:t>,</w:t>
      </w:r>
      <w:r w:rsidR="001104C7" w:rsidRPr="001A3205">
        <w:rPr>
          <w:rFonts w:ascii="Times New Roman" w:hAnsi="Times New Roman" w:cs="Times New Roman"/>
          <w:sz w:val="24"/>
          <w:szCs w:val="24"/>
        </w:rPr>
        <w:t xml:space="preserve"> p</w:t>
      </w:r>
      <w:r w:rsidR="00873FDB" w:rsidRPr="001A3205">
        <w:rPr>
          <w:rFonts w:ascii="Times New Roman" w:hAnsi="Times New Roman" w:cs="Times New Roman"/>
          <w:sz w:val="24"/>
          <w:szCs w:val="24"/>
        </w:rPr>
        <w:t>l</w:t>
      </w:r>
      <w:r w:rsidR="001104C7" w:rsidRPr="001A3205">
        <w:rPr>
          <w:rFonts w:ascii="Times New Roman" w:hAnsi="Times New Roman" w:cs="Times New Roman"/>
          <w:sz w:val="24"/>
          <w:szCs w:val="24"/>
        </w:rPr>
        <w:t>an assets</w:t>
      </w:r>
      <w:r w:rsidR="00873FDB" w:rsidRPr="001A3205">
        <w:rPr>
          <w:rFonts w:ascii="Times New Roman" w:hAnsi="Times New Roman" w:cs="Times New Roman"/>
          <w:sz w:val="24"/>
          <w:szCs w:val="24"/>
        </w:rPr>
        <w:t xml:space="preserve"> and balance in accrued pension asset/liability (pension account)</w:t>
      </w:r>
      <w:r w:rsidR="00C62522" w:rsidRPr="001A3205">
        <w:rPr>
          <w:rFonts w:ascii="Times New Roman" w:hAnsi="Times New Roman" w:cs="Times New Roman"/>
          <w:sz w:val="24"/>
          <w:szCs w:val="24"/>
        </w:rPr>
        <w:t xml:space="preserve">. </w:t>
      </w:r>
      <w:r w:rsidR="00F00B25" w:rsidRPr="001A3205">
        <w:rPr>
          <w:rFonts w:ascii="Times New Roman" w:hAnsi="Times New Roman" w:cs="Times New Roman"/>
          <w:sz w:val="24"/>
          <w:szCs w:val="24"/>
        </w:rPr>
        <w:t xml:space="preserve">Please label </w:t>
      </w:r>
      <w:proofErr w:type="gramStart"/>
      <w:r w:rsidR="00F00B25" w:rsidRPr="001A3205">
        <w:rPr>
          <w:rFonts w:ascii="Times New Roman" w:hAnsi="Times New Roman" w:cs="Times New Roman"/>
          <w:sz w:val="24"/>
          <w:szCs w:val="24"/>
        </w:rPr>
        <w:t>the  presentation</w:t>
      </w:r>
      <w:proofErr w:type="gramEnd"/>
      <w:r w:rsidR="00F00B25" w:rsidRPr="001A3205">
        <w:rPr>
          <w:rFonts w:ascii="Times New Roman" w:hAnsi="Times New Roman" w:cs="Times New Roman"/>
          <w:sz w:val="24"/>
          <w:szCs w:val="24"/>
        </w:rPr>
        <w:t xml:space="preserve">  with ASPE  immediate Recognition and the year. </w:t>
      </w:r>
      <w:r w:rsidRPr="001A3205">
        <w:rPr>
          <w:rFonts w:ascii="Times New Roman" w:hAnsi="Times New Roman" w:cs="Times New Roman"/>
          <w:sz w:val="24"/>
          <w:szCs w:val="24"/>
        </w:rPr>
        <w:t>If you u</w:t>
      </w:r>
      <w:r w:rsidR="00C62522" w:rsidRPr="001A3205">
        <w:rPr>
          <w:rFonts w:ascii="Times New Roman" w:hAnsi="Times New Roman" w:cs="Times New Roman"/>
          <w:sz w:val="24"/>
          <w:szCs w:val="24"/>
        </w:rPr>
        <w:t xml:space="preserve">se </w:t>
      </w:r>
      <w:r w:rsidRPr="001A3205">
        <w:rPr>
          <w:rFonts w:ascii="Times New Roman" w:hAnsi="Times New Roman" w:cs="Times New Roman"/>
          <w:sz w:val="24"/>
          <w:szCs w:val="24"/>
        </w:rPr>
        <w:t>a worksheet</w:t>
      </w:r>
      <w:r w:rsidR="00F00B25" w:rsidRPr="001A3205">
        <w:rPr>
          <w:rFonts w:ascii="Times New Roman" w:hAnsi="Times New Roman" w:cs="Times New Roman"/>
          <w:sz w:val="24"/>
          <w:szCs w:val="24"/>
        </w:rPr>
        <w:t xml:space="preserve"> please use</w:t>
      </w:r>
      <w:r w:rsidRPr="001A3205">
        <w:rPr>
          <w:rFonts w:ascii="Times New Roman" w:hAnsi="Times New Roman" w:cs="Times New Roman"/>
          <w:sz w:val="24"/>
          <w:szCs w:val="24"/>
        </w:rPr>
        <w:t xml:space="preserve"> </w:t>
      </w:r>
      <w:r w:rsidR="00C62522" w:rsidRPr="001A3205">
        <w:rPr>
          <w:rFonts w:ascii="Times New Roman" w:hAnsi="Times New Roman" w:cs="Times New Roman"/>
          <w:sz w:val="24"/>
          <w:szCs w:val="24"/>
        </w:rPr>
        <w:t>debit and credit notations</w:t>
      </w:r>
      <w:r w:rsidR="001104C7" w:rsidRPr="001A3205">
        <w:rPr>
          <w:rFonts w:ascii="Times New Roman" w:hAnsi="Times New Roman" w:cs="Times New Roman"/>
          <w:sz w:val="24"/>
          <w:szCs w:val="24"/>
        </w:rPr>
        <w:t xml:space="preserve"> in your worksheet</w:t>
      </w:r>
      <w:r w:rsidR="00C62522" w:rsidRPr="001A3205">
        <w:rPr>
          <w:rFonts w:ascii="Times New Roman" w:hAnsi="Times New Roman" w:cs="Times New Roman"/>
          <w:sz w:val="24"/>
          <w:szCs w:val="24"/>
        </w:rPr>
        <w:t>.</w:t>
      </w:r>
    </w:p>
    <w:p w:rsidR="00C62522" w:rsidRPr="001A3205" w:rsidRDefault="00C62522" w:rsidP="00C62522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1A3205">
        <w:rPr>
          <w:rFonts w:ascii="Times New Roman" w:hAnsi="Times New Roman" w:cs="Times New Roman"/>
          <w:sz w:val="24"/>
          <w:szCs w:val="24"/>
        </w:rPr>
        <w:t>Answer the following questions:</w:t>
      </w:r>
    </w:p>
    <w:p w:rsidR="00C62522" w:rsidRPr="001A3205" w:rsidRDefault="00C62522" w:rsidP="00C62522">
      <w:pPr>
        <w:pStyle w:val="ListParagraph"/>
        <w:numPr>
          <w:ilvl w:val="2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1A3205">
        <w:rPr>
          <w:rFonts w:ascii="Times New Roman" w:hAnsi="Times New Roman" w:cs="Times New Roman"/>
          <w:sz w:val="24"/>
          <w:szCs w:val="24"/>
        </w:rPr>
        <w:t xml:space="preserve">What is the amount of the funded </w:t>
      </w:r>
      <w:proofErr w:type="gramStart"/>
      <w:r w:rsidRPr="001A3205">
        <w:rPr>
          <w:rFonts w:ascii="Times New Roman" w:hAnsi="Times New Roman" w:cs="Times New Roman"/>
          <w:sz w:val="24"/>
          <w:szCs w:val="24"/>
        </w:rPr>
        <w:t>status  of</w:t>
      </w:r>
      <w:proofErr w:type="gramEnd"/>
      <w:r w:rsidRPr="001A3205">
        <w:rPr>
          <w:rFonts w:ascii="Times New Roman" w:hAnsi="Times New Roman" w:cs="Times New Roman"/>
          <w:sz w:val="24"/>
          <w:szCs w:val="24"/>
        </w:rPr>
        <w:t xml:space="preserve"> the plan for each year? Indicate if it is overfunded or underfunded.</w:t>
      </w:r>
    </w:p>
    <w:p w:rsidR="00C62522" w:rsidRPr="001A3205" w:rsidRDefault="00C62522" w:rsidP="00C62522">
      <w:pPr>
        <w:pStyle w:val="ListParagraph"/>
        <w:numPr>
          <w:ilvl w:val="2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1A3205">
        <w:rPr>
          <w:rFonts w:ascii="Times New Roman" w:hAnsi="Times New Roman" w:cs="Times New Roman"/>
          <w:sz w:val="24"/>
          <w:szCs w:val="24"/>
        </w:rPr>
        <w:lastRenderedPageBreak/>
        <w:t>What amount will appear on the Balance Sheet at each year end? Indicate if it is an asset or liability.</w:t>
      </w:r>
    </w:p>
    <w:p w:rsidR="00C62522" w:rsidRPr="001A3205" w:rsidRDefault="00C62522" w:rsidP="00C62522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1A3205">
        <w:rPr>
          <w:rFonts w:ascii="Times New Roman" w:hAnsi="Times New Roman" w:cs="Times New Roman"/>
          <w:sz w:val="24"/>
          <w:szCs w:val="24"/>
        </w:rPr>
        <w:t>Prepare journal entries to record pension expense and the company’s funding of the pension plan for each year.</w:t>
      </w:r>
    </w:p>
    <w:p w:rsidR="0043198F" w:rsidRPr="001A3205" w:rsidRDefault="0043198F" w:rsidP="0043198F">
      <w:pPr>
        <w:pStyle w:val="ListParagraph"/>
        <w:ind w:left="1440"/>
        <w:rPr>
          <w:rFonts w:ascii="Times New Roman" w:hAnsi="Times New Roman" w:cs="Times New Roman"/>
          <w:sz w:val="24"/>
          <w:szCs w:val="24"/>
        </w:rPr>
      </w:pPr>
    </w:p>
    <w:p w:rsidR="0043198F" w:rsidRPr="001A3205" w:rsidRDefault="0043198F" w:rsidP="0043198F">
      <w:pPr>
        <w:pStyle w:val="ListParagraph"/>
        <w:ind w:left="1440"/>
        <w:rPr>
          <w:rFonts w:ascii="Times New Roman" w:hAnsi="Times New Roman" w:cs="Times New Roman"/>
          <w:sz w:val="24"/>
          <w:szCs w:val="24"/>
        </w:rPr>
      </w:pPr>
    </w:p>
    <w:p w:rsidR="0043198F" w:rsidRPr="001A3205" w:rsidRDefault="0043198F" w:rsidP="0043198F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1A3205">
        <w:rPr>
          <w:rFonts w:ascii="Times New Roman" w:hAnsi="Times New Roman" w:cs="Times New Roman"/>
          <w:sz w:val="24"/>
          <w:szCs w:val="24"/>
        </w:rPr>
        <w:t>Assuming the company uses IFRS  Immediate Recognition (new standard)</w:t>
      </w:r>
    </w:p>
    <w:p w:rsidR="00873FDB" w:rsidRPr="001A3205" w:rsidRDefault="00F00B25" w:rsidP="0043198F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1A3205">
        <w:rPr>
          <w:rFonts w:ascii="Times New Roman" w:hAnsi="Times New Roman" w:cs="Times New Roman"/>
          <w:sz w:val="24"/>
          <w:szCs w:val="24"/>
        </w:rPr>
        <w:t>F</w:t>
      </w:r>
      <w:r w:rsidR="00873FDB" w:rsidRPr="001A3205">
        <w:rPr>
          <w:rFonts w:ascii="Times New Roman" w:hAnsi="Times New Roman" w:cs="Times New Roman"/>
          <w:sz w:val="24"/>
          <w:szCs w:val="24"/>
        </w:rPr>
        <w:t>or each of 201</w:t>
      </w:r>
      <w:r w:rsidRPr="001A3205">
        <w:rPr>
          <w:rFonts w:ascii="Times New Roman" w:hAnsi="Times New Roman" w:cs="Times New Roman"/>
          <w:sz w:val="24"/>
          <w:szCs w:val="24"/>
        </w:rPr>
        <w:t>3 and 2014</w:t>
      </w:r>
      <w:r w:rsidR="00873FDB" w:rsidRPr="001A3205">
        <w:rPr>
          <w:rFonts w:ascii="Times New Roman" w:hAnsi="Times New Roman" w:cs="Times New Roman"/>
          <w:sz w:val="24"/>
          <w:szCs w:val="24"/>
        </w:rPr>
        <w:t xml:space="preserve"> and using the immediate recognition approach under IFRS indicate the pension expense, accrued benefit obligation, plan assets and balance in accrued pension asset/liability (pension account). Please label </w:t>
      </w:r>
      <w:proofErr w:type="gramStart"/>
      <w:r w:rsidRPr="001A3205">
        <w:rPr>
          <w:rFonts w:ascii="Times New Roman" w:hAnsi="Times New Roman" w:cs="Times New Roman"/>
          <w:sz w:val="24"/>
          <w:szCs w:val="24"/>
        </w:rPr>
        <w:t xml:space="preserve">the </w:t>
      </w:r>
      <w:r w:rsidR="00873FDB" w:rsidRPr="001A3205">
        <w:rPr>
          <w:rFonts w:ascii="Times New Roman" w:hAnsi="Times New Roman" w:cs="Times New Roman"/>
          <w:sz w:val="24"/>
          <w:szCs w:val="24"/>
        </w:rPr>
        <w:t xml:space="preserve"> presentation</w:t>
      </w:r>
      <w:proofErr w:type="gramEnd"/>
      <w:r w:rsidR="00873FDB" w:rsidRPr="001A3205">
        <w:rPr>
          <w:rFonts w:ascii="Times New Roman" w:hAnsi="Times New Roman" w:cs="Times New Roman"/>
          <w:sz w:val="24"/>
          <w:szCs w:val="24"/>
        </w:rPr>
        <w:t xml:space="preserve">  with IFRS  immediate Recognition and the year. </w:t>
      </w:r>
      <w:r w:rsidRPr="001A3205">
        <w:rPr>
          <w:rFonts w:ascii="Times New Roman" w:hAnsi="Times New Roman" w:cs="Times New Roman"/>
          <w:sz w:val="24"/>
          <w:szCs w:val="24"/>
        </w:rPr>
        <w:t>If you use a worksheet please u</w:t>
      </w:r>
      <w:r w:rsidR="00873FDB" w:rsidRPr="001A3205">
        <w:rPr>
          <w:rFonts w:ascii="Times New Roman" w:hAnsi="Times New Roman" w:cs="Times New Roman"/>
          <w:sz w:val="24"/>
          <w:szCs w:val="24"/>
        </w:rPr>
        <w:t xml:space="preserve">se debit and credit notations in your </w:t>
      </w:r>
      <w:r w:rsidRPr="001A3205">
        <w:rPr>
          <w:rFonts w:ascii="Times New Roman" w:hAnsi="Times New Roman" w:cs="Times New Roman"/>
          <w:sz w:val="24"/>
          <w:szCs w:val="24"/>
        </w:rPr>
        <w:t>worksheet.</w:t>
      </w:r>
    </w:p>
    <w:p w:rsidR="0043198F" w:rsidRPr="001A3205" w:rsidRDefault="0043198F" w:rsidP="0043198F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1A3205">
        <w:rPr>
          <w:rFonts w:ascii="Times New Roman" w:hAnsi="Times New Roman" w:cs="Times New Roman"/>
          <w:sz w:val="24"/>
          <w:szCs w:val="24"/>
        </w:rPr>
        <w:t>Answer the following questions:</w:t>
      </w:r>
    </w:p>
    <w:p w:rsidR="0043198F" w:rsidRPr="001A3205" w:rsidRDefault="0043198F" w:rsidP="0043198F">
      <w:pPr>
        <w:pStyle w:val="ListParagraph"/>
        <w:numPr>
          <w:ilvl w:val="2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1A3205">
        <w:rPr>
          <w:rFonts w:ascii="Times New Roman" w:hAnsi="Times New Roman" w:cs="Times New Roman"/>
          <w:sz w:val="24"/>
          <w:szCs w:val="24"/>
        </w:rPr>
        <w:t xml:space="preserve">What is the amount of the funded </w:t>
      </w:r>
      <w:proofErr w:type="gramStart"/>
      <w:r w:rsidRPr="001A3205">
        <w:rPr>
          <w:rFonts w:ascii="Times New Roman" w:hAnsi="Times New Roman" w:cs="Times New Roman"/>
          <w:sz w:val="24"/>
          <w:szCs w:val="24"/>
        </w:rPr>
        <w:t>status  of</w:t>
      </w:r>
      <w:proofErr w:type="gramEnd"/>
      <w:r w:rsidRPr="001A3205">
        <w:rPr>
          <w:rFonts w:ascii="Times New Roman" w:hAnsi="Times New Roman" w:cs="Times New Roman"/>
          <w:sz w:val="24"/>
          <w:szCs w:val="24"/>
        </w:rPr>
        <w:t xml:space="preserve"> the plan for each year? Indicate if it is overfunded or underfunded.</w:t>
      </w:r>
    </w:p>
    <w:p w:rsidR="0043198F" w:rsidRPr="001A3205" w:rsidRDefault="0043198F" w:rsidP="0043198F">
      <w:pPr>
        <w:pStyle w:val="ListParagraph"/>
        <w:numPr>
          <w:ilvl w:val="2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1A3205">
        <w:rPr>
          <w:rFonts w:ascii="Times New Roman" w:hAnsi="Times New Roman" w:cs="Times New Roman"/>
          <w:sz w:val="24"/>
          <w:szCs w:val="24"/>
        </w:rPr>
        <w:t>What amount will appear on the Balance Sheet at each year end? Indicate if it is an asset or liability.</w:t>
      </w:r>
    </w:p>
    <w:p w:rsidR="0043198F" w:rsidRPr="001A3205" w:rsidRDefault="0043198F" w:rsidP="0043198F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1A3205">
        <w:rPr>
          <w:rFonts w:ascii="Times New Roman" w:hAnsi="Times New Roman" w:cs="Times New Roman"/>
          <w:sz w:val="24"/>
          <w:szCs w:val="24"/>
        </w:rPr>
        <w:t>Prepare journal entries to record pension expense and the company’s funding of the pension plan for each year.</w:t>
      </w:r>
    </w:p>
    <w:p w:rsidR="00873FDB" w:rsidRPr="00873FDB" w:rsidRDefault="00873FDB" w:rsidP="00873FDB"/>
    <w:p w:rsidR="00873FDB" w:rsidRDefault="001A3205" w:rsidP="00873FDB">
      <w:pPr>
        <w:pStyle w:val="ListParagrap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Question 2</w:t>
      </w:r>
    </w:p>
    <w:p w:rsidR="001A3205" w:rsidRDefault="001A3205" w:rsidP="00873FDB">
      <w:pPr>
        <w:pStyle w:val="ListParagraph"/>
        <w:rPr>
          <w:rFonts w:ascii="Times New Roman" w:hAnsi="Times New Roman" w:cs="Times New Roman"/>
          <w:sz w:val="24"/>
          <w:szCs w:val="24"/>
        </w:rPr>
      </w:pPr>
    </w:p>
    <w:p w:rsidR="001A3205" w:rsidRDefault="001A3205" w:rsidP="00873FDB">
      <w:pPr>
        <w:pStyle w:val="ListParagrap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Congratulations! You have been successful in gaining an employment position with the federal government</w:t>
      </w:r>
      <w:r w:rsidR="00C939D5">
        <w:rPr>
          <w:rFonts w:ascii="Times New Roman" w:hAnsi="Times New Roman" w:cs="Times New Roman"/>
          <w:sz w:val="24"/>
          <w:szCs w:val="24"/>
        </w:rPr>
        <w:t xml:space="preserve"> beginning January 2, 2014</w:t>
      </w:r>
      <w:r>
        <w:rPr>
          <w:rFonts w:ascii="Times New Roman" w:hAnsi="Times New Roman" w:cs="Times New Roman"/>
          <w:sz w:val="24"/>
          <w:szCs w:val="24"/>
        </w:rPr>
        <w:t>.  The terms of your employment include a defined benefit pension plan which entitles you to 2% of your salary for each year of service that you work with the federal government. Your starting salary is $45,000 per year and you are guaranteed a 3% increase for each year of service. Assuming that there are no other changes throughout your employment answer the following questions.</w:t>
      </w:r>
    </w:p>
    <w:p w:rsidR="001A3205" w:rsidRDefault="001A3205" w:rsidP="001A3205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You work with the government for 30 years when you will be 55 years old.  What will be your final salary?</w:t>
      </w:r>
    </w:p>
    <w:p w:rsidR="001A3205" w:rsidRDefault="001A3205" w:rsidP="001A3205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According to Statistics Canada you are expected to live </w:t>
      </w:r>
      <w:proofErr w:type="gramStart"/>
      <w:r>
        <w:rPr>
          <w:rFonts w:ascii="Times New Roman" w:hAnsi="Times New Roman" w:cs="Times New Roman"/>
          <w:sz w:val="24"/>
          <w:szCs w:val="24"/>
        </w:rPr>
        <w:t>until  you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are 85 years old. The government uses a discount rate of 5%. What is the pension expense related to your employment that will be recognized </w:t>
      </w:r>
      <w:r w:rsidR="00C939D5">
        <w:rPr>
          <w:rFonts w:ascii="Times New Roman" w:hAnsi="Times New Roman" w:cs="Times New Roman"/>
          <w:sz w:val="24"/>
          <w:szCs w:val="24"/>
        </w:rPr>
        <w:t xml:space="preserve">by the government </w:t>
      </w:r>
      <w:r>
        <w:rPr>
          <w:rFonts w:ascii="Times New Roman" w:hAnsi="Times New Roman" w:cs="Times New Roman"/>
          <w:sz w:val="24"/>
          <w:szCs w:val="24"/>
        </w:rPr>
        <w:t xml:space="preserve">in </w:t>
      </w:r>
      <w:r w:rsidR="00C939D5">
        <w:rPr>
          <w:rFonts w:ascii="Times New Roman" w:hAnsi="Times New Roman" w:cs="Times New Roman"/>
          <w:sz w:val="24"/>
          <w:szCs w:val="24"/>
        </w:rPr>
        <w:t>2014</w:t>
      </w:r>
      <w:r>
        <w:rPr>
          <w:rFonts w:ascii="Times New Roman" w:hAnsi="Times New Roman" w:cs="Times New Roman"/>
          <w:sz w:val="24"/>
          <w:szCs w:val="24"/>
        </w:rPr>
        <w:t>?</w:t>
      </w:r>
    </w:p>
    <w:p w:rsidR="00C939D5" w:rsidRPr="001A3205" w:rsidRDefault="00C939D5" w:rsidP="001A3205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What is the defined benefit obligation (the actuary amount</w:t>
      </w:r>
      <w:proofErr w:type="gramStart"/>
      <w:r>
        <w:rPr>
          <w:rFonts w:ascii="Times New Roman" w:hAnsi="Times New Roman" w:cs="Times New Roman"/>
          <w:sz w:val="24"/>
          <w:szCs w:val="24"/>
        </w:rPr>
        <w:t>)  December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31, 2019?</w:t>
      </w:r>
    </w:p>
    <w:sectPr w:rsidR="00C939D5" w:rsidRPr="001A3205" w:rsidSect="0017694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760467"/>
    <w:multiLevelType w:val="hybridMultilevel"/>
    <w:tmpl w:val="6B9CD08A"/>
    <w:lvl w:ilvl="0" w:tplc="CB32E00A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FB77F3D"/>
    <w:multiLevelType w:val="hybridMultilevel"/>
    <w:tmpl w:val="A746DC90"/>
    <w:lvl w:ilvl="0" w:tplc="B8FC4F4C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4D95"/>
    <w:rsid w:val="001104C7"/>
    <w:rsid w:val="00176940"/>
    <w:rsid w:val="001A3205"/>
    <w:rsid w:val="00381D3D"/>
    <w:rsid w:val="00413545"/>
    <w:rsid w:val="0043198F"/>
    <w:rsid w:val="00873FDB"/>
    <w:rsid w:val="00AB4D95"/>
    <w:rsid w:val="00B215C6"/>
    <w:rsid w:val="00B70F1E"/>
    <w:rsid w:val="00BE47F6"/>
    <w:rsid w:val="00C62522"/>
    <w:rsid w:val="00C67CDE"/>
    <w:rsid w:val="00C939D5"/>
    <w:rsid w:val="00CD4EE2"/>
    <w:rsid w:val="00D503FE"/>
    <w:rsid w:val="00E57A28"/>
    <w:rsid w:val="00F00B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B4D9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C6252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B4D9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C6252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2</Pages>
  <Words>531</Words>
  <Characters>3029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Elsie</dc:creator>
  <cp:lastModifiedBy>faculty</cp:lastModifiedBy>
  <cp:revision>5</cp:revision>
  <dcterms:created xsi:type="dcterms:W3CDTF">2014-03-11T13:32:00Z</dcterms:created>
  <dcterms:modified xsi:type="dcterms:W3CDTF">2014-03-13T12:54:00Z</dcterms:modified>
</cp:coreProperties>
</file>