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A41" w:rsidRDefault="003A3E63">
      <w:pPr>
        <w:rPr>
          <w:rFonts w:asciiTheme="majorHAnsi" w:hAnsiTheme="majorHAnsi"/>
          <w:sz w:val="25"/>
          <w:szCs w:val="25"/>
        </w:rPr>
      </w:pPr>
      <w:r w:rsidRPr="003A3E63">
        <w:rPr>
          <w:rFonts w:asciiTheme="majorHAnsi" w:hAnsiTheme="majorHAnsi"/>
          <w:sz w:val="25"/>
          <w:szCs w:val="25"/>
          <w:highlight w:val="yellow"/>
        </w:rPr>
        <w:t>CHAPTER 5: RECRUITMENT</w:t>
      </w:r>
      <w:r>
        <w:rPr>
          <w:rFonts w:asciiTheme="majorHAnsi" w:hAnsiTheme="majorHAnsi"/>
          <w:sz w:val="25"/>
          <w:szCs w:val="25"/>
        </w:rPr>
        <w:t xml:space="preserve"> </w:t>
      </w:r>
    </w:p>
    <w:p w:rsidR="003A3E63" w:rsidRDefault="003A3E63" w:rsidP="007C34F4">
      <w:pPr>
        <w:pStyle w:val="ListParagraph"/>
        <w:numPr>
          <w:ilvl w:val="0"/>
          <w:numId w:val="1"/>
        </w:numPr>
        <w:rPr>
          <w:rFonts w:asciiTheme="majorHAnsi" w:hAnsiTheme="majorHAnsi"/>
          <w:sz w:val="25"/>
          <w:szCs w:val="25"/>
        </w:rPr>
      </w:pPr>
      <w:r w:rsidRPr="007C34F4">
        <w:rPr>
          <w:rFonts w:asciiTheme="majorHAnsi" w:hAnsiTheme="majorHAnsi"/>
          <w:sz w:val="25"/>
          <w:szCs w:val="25"/>
          <w:highlight w:val="cyan"/>
        </w:rPr>
        <w:t>RECRUITMENT:</w:t>
      </w:r>
      <w:r w:rsidRPr="007C34F4">
        <w:rPr>
          <w:rFonts w:asciiTheme="majorHAnsi" w:hAnsiTheme="majorHAnsi"/>
          <w:sz w:val="25"/>
          <w:szCs w:val="25"/>
        </w:rPr>
        <w:t xml:space="preserve"> The process of finding and attracting capable applicants to apply for employment and accept job offers that are extended to them. </w:t>
      </w:r>
    </w:p>
    <w:p w:rsidR="00D42874" w:rsidRDefault="00F435ED" w:rsidP="00D42874">
      <w:pPr>
        <w:pStyle w:val="ListParagraph"/>
        <w:numPr>
          <w:ilvl w:val="1"/>
          <w:numId w:val="1"/>
        </w:numPr>
        <w:rPr>
          <w:rFonts w:asciiTheme="majorHAnsi" w:hAnsiTheme="majorHAnsi"/>
          <w:sz w:val="25"/>
          <w:szCs w:val="25"/>
        </w:rPr>
      </w:pPr>
      <w:r w:rsidRPr="00D42874">
        <w:rPr>
          <w:rFonts w:asciiTheme="majorHAnsi" w:hAnsiTheme="majorHAnsi"/>
          <w:sz w:val="25"/>
          <w:szCs w:val="25"/>
        </w:rPr>
        <w:t>The process of finding and attracting capable individuals to apply for employment and to accept a job offer   if/when one is made to them</w:t>
      </w:r>
    </w:p>
    <w:p w:rsidR="00D42874" w:rsidRDefault="00F435ED" w:rsidP="00D42874">
      <w:pPr>
        <w:pStyle w:val="ListParagraph"/>
        <w:numPr>
          <w:ilvl w:val="1"/>
          <w:numId w:val="1"/>
        </w:numPr>
        <w:rPr>
          <w:rFonts w:asciiTheme="majorHAnsi" w:hAnsiTheme="majorHAnsi"/>
          <w:sz w:val="25"/>
          <w:szCs w:val="25"/>
        </w:rPr>
      </w:pPr>
      <w:r w:rsidRPr="00D42874">
        <w:rPr>
          <w:rFonts w:asciiTheme="majorHAnsi" w:hAnsiTheme="majorHAnsi"/>
          <w:sz w:val="25"/>
          <w:szCs w:val="25"/>
        </w:rPr>
        <w:t>Includes both intentional and unintentional actions</w:t>
      </w:r>
    </w:p>
    <w:p w:rsidR="00D42874" w:rsidRPr="00D42874" w:rsidRDefault="00F435ED" w:rsidP="00D42874">
      <w:pPr>
        <w:pStyle w:val="ListParagraph"/>
        <w:numPr>
          <w:ilvl w:val="1"/>
          <w:numId w:val="1"/>
        </w:numPr>
        <w:rPr>
          <w:rFonts w:asciiTheme="majorHAnsi" w:hAnsiTheme="majorHAnsi"/>
          <w:sz w:val="25"/>
          <w:szCs w:val="25"/>
        </w:rPr>
      </w:pPr>
      <w:r w:rsidRPr="00D42874">
        <w:rPr>
          <w:rFonts w:asciiTheme="majorHAnsi" w:hAnsiTheme="majorHAnsi"/>
          <w:sz w:val="25"/>
          <w:szCs w:val="25"/>
        </w:rPr>
        <w:t>Recruiters are specialists within the HR department of large organization</w:t>
      </w:r>
      <w:r w:rsidRPr="00D42874">
        <w:rPr>
          <w:rFonts w:asciiTheme="majorHAnsi" w:hAnsiTheme="majorHAnsi"/>
          <w:sz w:val="25"/>
          <w:szCs w:val="25"/>
        </w:rPr>
        <w:t>s</w:t>
      </w:r>
    </w:p>
    <w:p w:rsidR="003A3E63" w:rsidRDefault="00D713AA" w:rsidP="007C34F4">
      <w:pPr>
        <w:pStyle w:val="ListParagraph"/>
        <w:numPr>
          <w:ilvl w:val="0"/>
          <w:numId w:val="1"/>
        </w:numPr>
        <w:rPr>
          <w:rFonts w:asciiTheme="majorHAnsi" w:hAnsiTheme="majorHAnsi"/>
          <w:sz w:val="25"/>
          <w:szCs w:val="25"/>
        </w:rPr>
      </w:pPr>
      <w:r w:rsidRPr="007C34F4">
        <w:rPr>
          <w:rFonts w:asciiTheme="majorHAnsi" w:hAnsiTheme="majorHAnsi"/>
          <w:sz w:val="25"/>
          <w:szCs w:val="25"/>
          <w:highlight w:val="cyan"/>
        </w:rPr>
        <w:t>SELECTION:</w:t>
      </w:r>
      <w:r w:rsidRPr="007C34F4">
        <w:rPr>
          <w:rFonts w:asciiTheme="majorHAnsi" w:hAnsiTheme="majorHAnsi"/>
          <w:sz w:val="25"/>
          <w:szCs w:val="25"/>
        </w:rPr>
        <w:t xml:space="preserve"> </w:t>
      </w:r>
      <w:r w:rsidR="007C34F4" w:rsidRPr="007C34F4">
        <w:rPr>
          <w:rFonts w:asciiTheme="majorHAnsi" w:hAnsiTheme="majorHAnsi"/>
          <w:sz w:val="25"/>
          <w:szCs w:val="25"/>
        </w:rPr>
        <w:t xml:space="preserve">The identification of candidates from a pool of recruits who best meet job requirements, using tools such as application blanks, tests and interviews. </w:t>
      </w:r>
    </w:p>
    <w:p w:rsidR="00527025" w:rsidRDefault="00527025" w:rsidP="00D42874">
      <w:pPr>
        <w:pStyle w:val="ListParagraph"/>
        <w:rPr>
          <w:rFonts w:asciiTheme="majorHAnsi" w:hAnsiTheme="majorHAnsi"/>
          <w:sz w:val="25"/>
          <w:szCs w:val="25"/>
        </w:rPr>
      </w:pPr>
    </w:p>
    <w:p w:rsidR="00D42874" w:rsidRDefault="00D42874" w:rsidP="00D42874">
      <w:pPr>
        <w:pStyle w:val="ListParagraph"/>
        <w:rPr>
          <w:rFonts w:asciiTheme="majorHAnsi" w:hAnsiTheme="majorHAnsi"/>
          <w:sz w:val="25"/>
          <w:szCs w:val="25"/>
        </w:rPr>
      </w:pPr>
      <w:r w:rsidRPr="00D42874">
        <w:rPr>
          <w:rFonts w:asciiTheme="majorHAnsi" w:hAnsiTheme="majorHAnsi"/>
          <w:sz w:val="25"/>
          <w:szCs w:val="25"/>
          <w:highlight w:val="yellow"/>
        </w:rPr>
        <w:t>LOOK AT DIAGARAM ON PAGE 173****</w:t>
      </w:r>
    </w:p>
    <w:p w:rsidR="00D42874" w:rsidRDefault="00D42874" w:rsidP="00D42874">
      <w:pPr>
        <w:pStyle w:val="ListParagraph"/>
        <w:rPr>
          <w:rFonts w:asciiTheme="majorHAnsi" w:hAnsiTheme="majorHAnsi"/>
          <w:sz w:val="25"/>
          <w:szCs w:val="25"/>
        </w:rPr>
      </w:pPr>
    </w:p>
    <w:p w:rsidR="00D42874" w:rsidRDefault="00D42874" w:rsidP="00D42874">
      <w:pPr>
        <w:rPr>
          <w:rFonts w:asciiTheme="majorHAnsi" w:hAnsiTheme="majorHAnsi"/>
          <w:b/>
          <w:bCs/>
          <w:sz w:val="25"/>
          <w:szCs w:val="25"/>
        </w:rPr>
      </w:pPr>
      <w:r w:rsidRPr="00D42874">
        <w:rPr>
          <w:rFonts w:asciiTheme="majorHAnsi" w:hAnsiTheme="majorHAnsi"/>
          <w:b/>
          <w:bCs/>
          <w:sz w:val="25"/>
          <w:szCs w:val="25"/>
        </w:rPr>
        <w:t>Strategic Importance of Recruitment</w:t>
      </w:r>
    </w:p>
    <w:p w:rsidR="00000000" w:rsidRPr="00D42874" w:rsidRDefault="00F435ED" w:rsidP="005E7F79">
      <w:pPr>
        <w:rPr>
          <w:rFonts w:asciiTheme="majorHAnsi" w:hAnsiTheme="majorHAnsi"/>
          <w:bCs/>
          <w:sz w:val="25"/>
          <w:szCs w:val="25"/>
        </w:rPr>
      </w:pPr>
      <w:r w:rsidRPr="00D42874">
        <w:rPr>
          <w:rFonts w:asciiTheme="majorHAnsi" w:hAnsiTheme="majorHAnsi"/>
          <w:bCs/>
          <w:sz w:val="25"/>
          <w:szCs w:val="25"/>
        </w:rPr>
        <w:t>Recruitment decisions have profound imp</w:t>
      </w:r>
      <w:r w:rsidRPr="00D42874">
        <w:rPr>
          <w:rFonts w:asciiTheme="majorHAnsi" w:hAnsiTheme="majorHAnsi"/>
          <w:bCs/>
          <w:sz w:val="25"/>
          <w:szCs w:val="25"/>
        </w:rPr>
        <w:t>lications for strategic success</w:t>
      </w:r>
    </w:p>
    <w:p w:rsidR="005E7F79" w:rsidRDefault="00D42874" w:rsidP="005E7F79">
      <w:pPr>
        <w:pStyle w:val="ListParagraph"/>
        <w:numPr>
          <w:ilvl w:val="0"/>
          <w:numId w:val="6"/>
        </w:numPr>
        <w:rPr>
          <w:rFonts w:asciiTheme="majorHAnsi" w:hAnsiTheme="majorHAnsi"/>
          <w:bCs/>
          <w:sz w:val="25"/>
          <w:szCs w:val="25"/>
        </w:rPr>
      </w:pPr>
      <w:r w:rsidRPr="00D42874">
        <w:rPr>
          <w:rFonts w:asciiTheme="majorHAnsi" w:hAnsiTheme="majorHAnsi"/>
          <w:bCs/>
          <w:sz w:val="25"/>
          <w:szCs w:val="25"/>
        </w:rPr>
        <w:t xml:space="preserve">Gaining Competitive Advantages from Human Capital </w:t>
      </w:r>
    </w:p>
    <w:p w:rsidR="005E7F79" w:rsidRPr="005E7F79" w:rsidRDefault="00D42874" w:rsidP="005E7F79">
      <w:pPr>
        <w:pStyle w:val="ListParagraph"/>
        <w:numPr>
          <w:ilvl w:val="1"/>
          <w:numId w:val="6"/>
        </w:numPr>
        <w:rPr>
          <w:rFonts w:asciiTheme="majorHAnsi" w:hAnsiTheme="majorHAnsi"/>
          <w:bCs/>
          <w:sz w:val="25"/>
          <w:szCs w:val="25"/>
        </w:rPr>
      </w:pPr>
      <w:r w:rsidRPr="005E7F79">
        <w:rPr>
          <w:rFonts w:asciiTheme="majorHAnsi" w:hAnsiTheme="majorHAnsi"/>
          <w:bCs/>
          <w:sz w:val="25"/>
          <w:szCs w:val="25"/>
        </w:rPr>
        <w:t>Human capital spells the differen</w:t>
      </w:r>
      <w:r w:rsidR="005E7F79" w:rsidRPr="005E7F79">
        <w:rPr>
          <w:rFonts w:asciiTheme="majorHAnsi" w:hAnsiTheme="majorHAnsi"/>
          <w:bCs/>
          <w:sz w:val="25"/>
          <w:szCs w:val="25"/>
        </w:rPr>
        <w:t>ces between success and failure</w:t>
      </w:r>
    </w:p>
    <w:p w:rsidR="005E7F79" w:rsidRDefault="005E7F79" w:rsidP="005E7F79">
      <w:pPr>
        <w:pStyle w:val="ListParagraph"/>
        <w:numPr>
          <w:ilvl w:val="0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Reaping the Benefits of Diversity Management </w:t>
      </w:r>
    </w:p>
    <w:p w:rsidR="005E7F79" w:rsidRPr="005E7F79" w:rsidRDefault="005E7F79" w:rsidP="005E7F79">
      <w:pPr>
        <w:pStyle w:val="ListParagraph"/>
        <w:numPr>
          <w:ilvl w:val="1"/>
          <w:numId w:val="6"/>
        </w:numPr>
        <w:rPr>
          <w:rFonts w:asciiTheme="majorHAnsi" w:hAnsiTheme="majorHAnsi"/>
          <w:bCs/>
          <w:sz w:val="25"/>
          <w:szCs w:val="25"/>
        </w:rPr>
      </w:pPr>
      <w:r w:rsidRPr="005E7F79">
        <w:rPr>
          <w:rFonts w:asciiTheme="majorHAnsi" w:hAnsiTheme="majorHAnsi"/>
          <w:bCs/>
          <w:sz w:val="25"/>
          <w:szCs w:val="25"/>
        </w:rPr>
        <w:t>If the firms workforce does not reflect the larger labor market composition- firm may be asked to purse an employment equity program to correct imbalances</w:t>
      </w:r>
    </w:p>
    <w:p w:rsidR="005E7F79" w:rsidRDefault="005E7F79" w:rsidP="005E7F79">
      <w:pPr>
        <w:pStyle w:val="ListParagraph"/>
        <w:numPr>
          <w:ilvl w:val="0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Focusing on Employee Development </w:t>
      </w:r>
    </w:p>
    <w:p w:rsidR="005E7F79" w:rsidRDefault="005E7F79" w:rsidP="005E7F79">
      <w:pPr>
        <w:pStyle w:val="ListParagraph"/>
        <w:numPr>
          <w:ilvl w:val="1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When recruiting, firm has a choice; it can either develop and promote internal candidates or hire from outside. </w:t>
      </w:r>
    </w:p>
    <w:p w:rsidR="00396F2B" w:rsidRDefault="005E7F79" w:rsidP="005E7F79">
      <w:pPr>
        <w:pStyle w:val="ListParagraph"/>
        <w:numPr>
          <w:ilvl w:val="0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Investing Resources </w:t>
      </w:r>
    </w:p>
    <w:p w:rsidR="00396F2B" w:rsidRDefault="00396F2B" w:rsidP="00396F2B">
      <w:pPr>
        <w:pStyle w:val="ListParagraph"/>
        <w:numPr>
          <w:ilvl w:val="1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Costs of recruitment </w:t>
      </w:r>
    </w:p>
    <w:p w:rsidR="00396F2B" w:rsidRDefault="00396F2B" w:rsidP="00396F2B">
      <w:pPr>
        <w:pStyle w:val="ListParagraph"/>
        <w:numPr>
          <w:ilvl w:val="1"/>
          <w:numId w:val="6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Loss of employee- have to hire new one </w:t>
      </w:r>
    </w:p>
    <w:p w:rsidR="00396F2B" w:rsidRPr="00396F2B" w:rsidRDefault="00396F2B" w:rsidP="00396F2B">
      <w:pPr>
        <w:rPr>
          <w:rFonts w:asciiTheme="majorHAnsi" w:hAnsiTheme="majorHAnsi"/>
          <w:b/>
          <w:bCs/>
          <w:sz w:val="25"/>
          <w:szCs w:val="25"/>
        </w:rPr>
      </w:pPr>
      <w:r w:rsidRPr="00396F2B">
        <w:rPr>
          <w:rFonts w:asciiTheme="majorHAnsi" w:hAnsiTheme="majorHAnsi"/>
          <w:b/>
          <w:bCs/>
          <w:sz w:val="25"/>
          <w:szCs w:val="25"/>
        </w:rPr>
        <w:t xml:space="preserve">Internal Recruiting </w:t>
      </w:r>
    </w:p>
    <w:p w:rsidR="005E7F79" w:rsidRDefault="00396F2B" w:rsidP="00396F2B">
      <w:pPr>
        <w:pStyle w:val="ListParagraph"/>
        <w:numPr>
          <w:ilvl w:val="0"/>
          <w:numId w:val="9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Advantages </w:t>
      </w:r>
    </w:p>
    <w:p w:rsidR="00000000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Employee is familiar with the organization</w:t>
      </w:r>
    </w:p>
    <w:p w:rsidR="00000000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Employee is “known”, thereby increasing ability to predict success</w:t>
      </w:r>
    </w:p>
    <w:p w:rsidR="00000000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Improves employee morale &amp; motivation</w:t>
      </w:r>
    </w:p>
    <w:p w:rsidR="00396F2B" w:rsidRDefault="00396F2B" w:rsidP="00396F2B">
      <w:pPr>
        <w:pStyle w:val="ListParagraph"/>
        <w:numPr>
          <w:ilvl w:val="0"/>
          <w:numId w:val="9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Weaknesses </w:t>
      </w:r>
    </w:p>
    <w:p w:rsidR="00000000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Internal competition can reduce cooperation</w:t>
      </w:r>
    </w:p>
    <w:p w:rsidR="00000000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No “new blood” so can prevent creative solutions</w:t>
      </w:r>
    </w:p>
    <w:p w:rsidR="00396F2B" w:rsidRPr="00396F2B" w:rsidRDefault="00396F2B" w:rsidP="00396F2B">
      <w:pPr>
        <w:pStyle w:val="ListParagraph"/>
        <w:numPr>
          <w:ilvl w:val="1"/>
          <w:numId w:val="9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Poor morale (possible turnover) of employees not promoted</w:t>
      </w:r>
    </w:p>
    <w:p w:rsidR="00396F2B" w:rsidRPr="00396F2B" w:rsidRDefault="00396F2B" w:rsidP="00396F2B">
      <w:pPr>
        <w:rPr>
          <w:rFonts w:asciiTheme="majorHAnsi" w:hAnsiTheme="majorHAnsi"/>
          <w:b/>
          <w:bCs/>
          <w:sz w:val="25"/>
          <w:szCs w:val="25"/>
        </w:rPr>
      </w:pPr>
      <w:r w:rsidRPr="00396F2B">
        <w:rPr>
          <w:rFonts w:asciiTheme="majorHAnsi" w:hAnsiTheme="majorHAnsi"/>
          <w:b/>
          <w:bCs/>
          <w:sz w:val="25"/>
          <w:szCs w:val="25"/>
        </w:rPr>
        <w:lastRenderedPageBreak/>
        <w:t xml:space="preserve">External Recruiting </w:t>
      </w:r>
    </w:p>
    <w:p w:rsidR="00396F2B" w:rsidRDefault="00396F2B" w:rsidP="00396F2B">
      <w:pPr>
        <w:pStyle w:val="ListParagraph"/>
        <w:numPr>
          <w:ilvl w:val="0"/>
          <w:numId w:val="12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Advantages </w:t>
      </w:r>
    </w:p>
    <w:p w:rsidR="00000000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Able to acquire skills and knowledge that may not be available within</w:t>
      </w:r>
    </w:p>
    <w:p w:rsidR="00000000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Newer ideas and novel ways of solving problems may emerge</w:t>
      </w:r>
    </w:p>
    <w:p w:rsidR="00396F2B" w:rsidRDefault="00396F2B" w:rsidP="00396F2B">
      <w:pPr>
        <w:pStyle w:val="ListParagraph"/>
        <w:numPr>
          <w:ilvl w:val="0"/>
          <w:numId w:val="12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Weaknesses </w:t>
      </w:r>
    </w:p>
    <w:p w:rsidR="00000000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Newcomers may not fit in</w:t>
      </w:r>
    </w:p>
    <w:p w:rsidR="00000000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Newcomers take longer to learn about the organization</w:t>
      </w:r>
    </w:p>
    <w:p w:rsidR="00000000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Usually more expensive</w:t>
      </w:r>
    </w:p>
    <w:p w:rsidR="00396F2B" w:rsidRPr="00396F2B" w:rsidRDefault="00396F2B" w:rsidP="00396F2B">
      <w:pPr>
        <w:pStyle w:val="ListParagraph"/>
        <w:numPr>
          <w:ilvl w:val="1"/>
          <w:numId w:val="12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Lowered morale and motivation of current employees</w:t>
      </w:r>
    </w:p>
    <w:p w:rsidR="00396F2B" w:rsidRPr="00396F2B" w:rsidRDefault="00396F2B" w:rsidP="00396F2B">
      <w:pPr>
        <w:rPr>
          <w:rFonts w:asciiTheme="majorHAnsi" w:hAnsiTheme="majorHAnsi"/>
          <w:b/>
          <w:bCs/>
          <w:sz w:val="25"/>
          <w:szCs w:val="25"/>
        </w:rPr>
      </w:pPr>
      <w:r w:rsidRPr="00396F2B">
        <w:rPr>
          <w:rFonts w:asciiTheme="majorHAnsi" w:hAnsiTheme="majorHAnsi"/>
          <w:b/>
          <w:bCs/>
          <w:sz w:val="25"/>
          <w:szCs w:val="25"/>
        </w:rPr>
        <w:t xml:space="preserve">Constraints </w:t>
      </w:r>
    </w:p>
    <w:p w:rsidR="00396F2B" w:rsidRDefault="00396F2B" w:rsidP="00396F2B">
      <w:pPr>
        <w:pStyle w:val="ListParagraph"/>
        <w:numPr>
          <w:ilvl w:val="0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Organizational policies </w:t>
      </w:r>
    </w:p>
    <w:p w:rsidR="00396F2B" w:rsidRPr="00396F2B" w:rsidRDefault="00990BB6" w:rsidP="00396F2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  <w:highlight w:val="green"/>
        </w:rPr>
      </w:pPr>
      <w:r>
        <w:rPr>
          <w:rFonts w:asciiTheme="majorHAnsi" w:hAnsiTheme="majorHAnsi"/>
          <w:bCs/>
          <w:sz w:val="25"/>
          <w:szCs w:val="25"/>
          <w:highlight w:val="green"/>
        </w:rPr>
        <w:t xml:space="preserve">1. </w:t>
      </w:r>
      <w:r w:rsidR="00396F2B" w:rsidRPr="00396F2B">
        <w:rPr>
          <w:rFonts w:asciiTheme="majorHAnsi" w:hAnsiTheme="majorHAnsi"/>
          <w:bCs/>
          <w:sz w:val="25"/>
          <w:szCs w:val="25"/>
          <w:highlight w:val="green"/>
        </w:rPr>
        <w:t xml:space="preserve">PROMOTE FROM WITHIN POLICIES </w:t>
      </w:r>
    </w:p>
    <w:p w:rsidR="00396F2B" w:rsidRDefault="00396F2B" w:rsidP="00396F2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ORGANIZATINAL POLICIES: Internal policies that affect recruitment, such as “promote from within” polices </w:t>
      </w:r>
    </w:p>
    <w:p w:rsidR="00396F2B" w:rsidRPr="00396F2B" w:rsidRDefault="00F435ED" w:rsidP="00396F2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Gives present employees the first opportunity</w:t>
      </w:r>
    </w:p>
    <w:p w:rsidR="00000000" w:rsidRPr="00396F2B" w:rsidRDefault="00F435ED" w:rsidP="00396F2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396F2B">
        <w:rPr>
          <w:rFonts w:asciiTheme="majorHAnsi" w:hAnsiTheme="majorHAnsi"/>
          <w:bCs/>
          <w:sz w:val="25"/>
          <w:szCs w:val="25"/>
          <w:lang w:val="en-AU"/>
        </w:rPr>
        <w:t>Facilitates career growth, recruitment and retention of valued employees</w:t>
      </w:r>
    </w:p>
    <w:p w:rsidR="00990BB6" w:rsidRDefault="00990BB6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Positive organization encourages people to stay and join with a firm </w:t>
      </w:r>
    </w:p>
    <w:p w:rsidR="00990BB6" w:rsidRDefault="00A1789B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highlight w:val="green"/>
        </w:rPr>
        <w:t>2. COMPENSATION POLICIES</w:t>
      </w:r>
    </w:p>
    <w:p w:rsidR="00000000" w:rsidRPr="00A1789B" w:rsidRDefault="00F435ED" w:rsidP="00A1789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lang w:val="en-AU"/>
        </w:rPr>
        <w:t>Must adhere to stated pay ranges</w:t>
      </w:r>
    </w:p>
    <w:p w:rsidR="00A1789B" w:rsidRDefault="00A1789B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Pay ranges for different jobs </w:t>
      </w:r>
    </w:p>
    <w:p w:rsidR="00A1789B" w:rsidRDefault="00A1789B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highlight w:val="green"/>
        </w:rPr>
        <w:t>3.  EMPLOYMENT STATUS POLICIES</w:t>
      </w:r>
      <w:r>
        <w:rPr>
          <w:rFonts w:asciiTheme="majorHAnsi" w:hAnsiTheme="majorHAnsi"/>
          <w:bCs/>
          <w:sz w:val="25"/>
          <w:szCs w:val="25"/>
        </w:rPr>
        <w:t xml:space="preserve"> </w:t>
      </w:r>
    </w:p>
    <w:p w:rsidR="00000000" w:rsidRPr="00A1789B" w:rsidRDefault="00F435ED" w:rsidP="00A1789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lang w:val="en-AU"/>
        </w:rPr>
        <w:t>e.g. limitations against hiring part-time, temporary or contract workers</w:t>
      </w:r>
    </w:p>
    <w:p w:rsidR="00A1789B" w:rsidRDefault="00A1789B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growing interest in hiring part-time or temporary employees </w:t>
      </w:r>
    </w:p>
    <w:p w:rsidR="00A1789B" w:rsidRDefault="00A1789B" w:rsidP="00990BB6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4. </w:t>
      </w:r>
      <w:r w:rsidRPr="00A1789B">
        <w:rPr>
          <w:rFonts w:asciiTheme="majorHAnsi" w:hAnsiTheme="majorHAnsi"/>
          <w:bCs/>
          <w:sz w:val="25"/>
          <w:szCs w:val="25"/>
          <w:highlight w:val="green"/>
        </w:rPr>
        <w:t>INTERNATION HIRING POLICIES</w:t>
      </w:r>
      <w:r>
        <w:rPr>
          <w:rFonts w:asciiTheme="majorHAnsi" w:hAnsiTheme="majorHAnsi"/>
          <w:bCs/>
          <w:sz w:val="25"/>
          <w:szCs w:val="25"/>
        </w:rPr>
        <w:t xml:space="preserve"> </w:t>
      </w:r>
    </w:p>
    <w:p w:rsidR="00000000" w:rsidRPr="00A1789B" w:rsidRDefault="00F435ED" w:rsidP="00A1789B">
      <w:pPr>
        <w:pStyle w:val="ListParagraph"/>
        <w:numPr>
          <w:ilvl w:val="1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lang w:val="en-AU"/>
        </w:rPr>
        <w:t>Foreign jobs may need to be staffed with local citizens</w:t>
      </w:r>
    </w:p>
    <w:p w:rsidR="00A1789B" w:rsidRDefault="00A1789B" w:rsidP="00A1789B">
      <w:pPr>
        <w:rPr>
          <w:rFonts w:asciiTheme="majorHAnsi" w:hAnsiTheme="majorHAnsi"/>
          <w:bCs/>
          <w:sz w:val="25"/>
          <w:szCs w:val="25"/>
        </w:rPr>
      </w:pPr>
    </w:p>
    <w:p w:rsidR="00A1789B" w:rsidRDefault="00A1789B" w:rsidP="00A1789B">
      <w:pPr>
        <w:pStyle w:val="ListParagraph"/>
        <w:numPr>
          <w:ilvl w:val="0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highlight w:val="cyan"/>
        </w:rPr>
        <w:t>HUMAN RESOURCE PLAN:</w:t>
      </w:r>
      <w:r>
        <w:rPr>
          <w:rFonts w:asciiTheme="majorHAnsi" w:hAnsiTheme="majorHAnsi"/>
          <w:bCs/>
          <w:sz w:val="25"/>
          <w:szCs w:val="25"/>
        </w:rPr>
        <w:t xml:space="preserve"> A firms overall plan to fill existing and future vacancies, including decisions on whether to fill internally or to recruit from outside. </w:t>
      </w:r>
    </w:p>
    <w:p w:rsidR="00A1789B" w:rsidRDefault="00A1789B" w:rsidP="00A1789B">
      <w:pPr>
        <w:pStyle w:val="ListParagraph"/>
        <w:numPr>
          <w:ilvl w:val="0"/>
          <w:numId w:val="15"/>
        </w:numPr>
        <w:rPr>
          <w:rFonts w:asciiTheme="majorHAnsi" w:hAnsiTheme="majorHAnsi"/>
          <w:bCs/>
          <w:sz w:val="25"/>
          <w:szCs w:val="25"/>
        </w:rPr>
      </w:pPr>
      <w:r w:rsidRPr="00A1789B">
        <w:rPr>
          <w:rFonts w:asciiTheme="majorHAnsi" w:hAnsiTheme="majorHAnsi"/>
          <w:bCs/>
          <w:sz w:val="25"/>
          <w:szCs w:val="25"/>
          <w:highlight w:val="cyan"/>
        </w:rPr>
        <w:t>DIVERSITY MANAGEMENT:</w:t>
      </w:r>
      <w:r>
        <w:rPr>
          <w:rFonts w:asciiTheme="majorHAnsi" w:hAnsiTheme="majorHAnsi"/>
          <w:bCs/>
          <w:sz w:val="25"/>
          <w:szCs w:val="25"/>
        </w:rPr>
        <w:t xml:space="preserve"> Recognizing differences among employees belonging to heterogeneous groups and creating a work environment in which members of diverse groups feel comfortable </w:t>
      </w:r>
    </w:p>
    <w:p w:rsidR="00A1789B" w:rsidRDefault="00A1789B" w:rsidP="00A1789B">
      <w:pPr>
        <w:ind w:left="360"/>
        <w:rPr>
          <w:rFonts w:asciiTheme="majorHAnsi" w:hAnsiTheme="majorHAnsi"/>
          <w:bCs/>
          <w:sz w:val="25"/>
          <w:szCs w:val="25"/>
        </w:rPr>
      </w:pPr>
    </w:p>
    <w:p w:rsidR="002246E5" w:rsidRDefault="002246E5" w:rsidP="002246E5">
      <w:pPr>
        <w:ind w:left="360"/>
        <w:rPr>
          <w:rFonts w:asciiTheme="majorHAnsi" w:hAnsiTheme="majorHAnsi"/>
          <w:b/>
          <w:bCs/>
          <w:sz w:val="25"/>
          <w:szCs w:val="25"/>
        </w:rPr>
      </w:pPr>
    </w:p>
    <w:p w:rsidR="00D85611" w:rsidRDefault="00D85611" w:rsidP="00D85611">
      <w:pPr>
        <w:rPr>
          <w:rFonts w:asciiTheme="majorHAnsi" w:hAnsiTheme="majorHAnsi"/>
          <w:b/>
          <w:bCs/>
          <w:sz w:val="25"/>
          <w:szCs w:val="25"/>
        </w:rPr>
      </w:pPr>
    </w:p>
    <w:p w:rsidR="002246E5" w:rsidRDefault="00A1789B" w:rsidP="00D85611">
      <w:pPr>
        <w:rPr>
          <w:rFonts w:asciiTheme="majorHAnsi" w:hAnsiTheme="majorHAnsi"/>
          <w:b/>
          <w:bCs/>
          <w:sz w:val="25"/>
          <w:szCs w:val="25"/>
        </w:rPr>
      </w:pPr>
      <w:r w:rsidRPr="00A1789B">
        <w:rPr>
          <w:rFonts w:asciiTheme="majorHAnsi" w:hAnsiTheme="majorHAnsi"/>
          <w:b/>
          <w:bCs/>
          <w:sz w:val="25"/>
          <w:szCs w:val="25"/>
        </w:rPr>
        <w:lastRenderedPageBreak/>
        <w:t>Applying for a Job</w:t>
      </w:r>
    </w:p>
    <w:p w:rsidR="002246E5" w:rsidRPr="002246E5" w:rsidRDefault="002246E5" w:rsidP="002246E5">
      <w:pPr>
        <w:pStyle w:val="ListParagraph"/>
        <w:numPr>
          <w:ilvl w:val="0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</w:rPr>
        <w:t xml:space="preserve">Submit a resume </w:t>
      </w:r>
    </w:p>
    <w:p w:rsidR="00000000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A one-two page summary of the applicant’s education, work experience, personal contact information, work goals, and related skills</w:t>
      </w:r>
    </w:p>
    <w:p w:rsidR="00000000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Recruiters will use in deciding whether the applicant is worthy of further consideration</w:t>
      </w:r>
    </w:p>
    <w:p w:rsidR="00A1789B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May use screening software</w:t>
      </w:r>
    </w:p>
    <w:p w:rsidR="00000000" w:rsidRPr="002246E5" w:rsidRDefault="00F435ED" w:rsidP="002246E5">
      <w:pPr>
        <w:pStyle w:val="ListParagraph"/>
        <w:numPr>
          <w:ilvl w:val="0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Application form</w:t>
      </w:r>
    </w:p>
    <w:p w:rsidR="00000000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Designates the information the recruiters would like to have for each applicant</w:t>
      </w:r>
    </w:p>
    <w:p w:rsidR="00000000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May make educ</w:t>
      </w:r>
      <w:r w:rsidRPr="002246E5">
        <w:rPr>
          <w:rFonts w:asciiTheme="majorHAnsi" w:hAnsiTheme="majorHAnsi"/>
          <w:bCs/>
          <w:sz w:val="25"/>
          <w:szCs w:val="25"/>
          <w:lang w:val="en-AU"/>
        </w:rPr>
        <w:t>ation credentials and employment gaps more apparent</w:t>
      </w:r>
    </w:p>
    <w:p w:rsidR="002246E5" w:rsidRPr="002246E5" w:rsidRDefault="00F435ED" w:rsidP="002246E5">
      <w:pPr>
        <w:pStyle w:val="ListParagraph"/>
        <w:numPr>
          <w:ilvl w:val="1"/>
          <w:numId w:val="21"/>
        </w:numPr>
        <w:rPr>
          <w:rFonts w:asciiTheme="majorHAnsi" w:hAnsiTheme="majorHAnsi"/>
          <w:bCs/>
          <w:sz w:val="25"/>
          <w:szCs w:val="25"/>
        </w:rPr>
      </w:pPr>
      <w:r w:rsidRPr="002246E5">
        <w:rPr>
          <w:rFonts w:asciiTheme="majorHAnsi" w:hAnsiTheme="majorHAnsi"/>
          <w:bCs/>
          <w:sz w:val="25"/>
          <w:szCs w:val="25"/>
          <w:lang w:val="en-AU"/>
        </w:rPr>
        <w:t>Standardized form makes it easier to compare applicants</w:t>
      </w:r>
    </w:p>
    <w:p w:rsidR="002246E5" w:rsidRDefault="002246E5" w:rsidP="00D85611">
      <w:pPr>
        <w:rPr>
          <w:rFonts w:asciiTheme="majorHAnsi" w:hAnsiTheme="majorHAnsi"/>
          <w:bCs/>
          <w:sz w:val="25"/>
          <w:szCs w:val="25"/>
        </w:rPr>
      </w:pPr>
    </w:p>
    <w:p w:rsidR="00D85611" w:rsidRPr="00D85611" w:rsidRDefault="00D85611" w:rsidP="00D85611">
      <w:p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/>
          <w:bCs/>
          <w:sz w:val="25"/>
          <w:szCs w:val="25"/>
        </w:rPr>
        <w:t xml:space="preserve">Recruitment Methods </w:t>
      </w:r>
    </w:p>
    <w:p w:rsid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highlight w:val="cyan"/>
        </w:rPr>
        <w:t>WALK IN’S/WRITE IN’s:</w:t>
      </w:r>
      <w:r w:rsidRPr="00D85611">
        <w:rPr>
          <w:rFonts w:asciiTheme="majorHAnsi" w:hAnsiTheme="majorHAnsi"/>
          <w:bCs/>
          <w:sz w:val="25"/>
          <w:szCs w:val="25"/>
        </w:rPr>
        <w:t xml:space="preserve"> Job seekers who arrive at or write to the human resource department in search of a job without prior referrals and not in response to specific ad. </w:t>
      </w:r>
    </w:p>
    <w:p w:rsid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Employee Referrals </w:t>
      </w:r>
    </w:p>
    <w:p w:rsid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Advertising </w:t>
      </w:r>
    </w:p>
    <w:p w:rsid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>READ PAGE 185******</w:t>
      </w:r>
    </w:p>
    <w:p w:rsid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The Internet </w:t>
      </w:r>
    </w:p>
    <w:p w:rsidR="00D85611" w:rsidRPr="00D85611" w:rsidRDefault="00D85611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>HRSDC (Human Resources and Skills Development Canada</w:t>
      </w:r>
    </w:p>
    <w:p w:rsidR="00D85611" w:rsidRPr="00D85611" w:rsidRDefault="00D85611" w:rsidP="00D85611">
      <w:pPr>
        <w:ind w:left="720"/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/>
          <w:bCs/>
          <w:sz w:val="25"/>
          <w:szCs w:val="25"/>
        </w:rPr>
        <w:t>Choosing Recruitment Sources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How does a recruiter choose which methods to use?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How many recruits are needed?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What is the skill level required?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What sources are available?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What has worked in the past?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How much is the budget?</w:t>
      </w:r>
    </w:p>
    <w:p w:rsidR="00000000" w:rsidRPr="00D85611" w:rsidRDefault="00F435ED" w:rsidP="00D85611">
      <w:pPr>
        <w:pStyle w:val="ListParagraph"/>
        <w:numPr>
          <w:ilvl w:val="0"/>
          <w:numId w:val="27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Are there labour agreements that specify recruitment options?</w:t>
      </w:r>
    </w:p>
    <w:p w:rsidR="00D85611" w:rsidRDefault="00D85611" w:rsidP="00D85611">
      <w:pPr>
        <w:rPr>
          <w:rFonts w:asciiTheme="majorHAnsi" w:hAnsiTheme="majorHAnsi"/>
          <w:b/>
          <w:bCs/>
          <w:sz w:val="25"/>
          <w:szCs w:val="25"/>
        </w:rPr>
      </w:pPr>
      <w:r w:rsidRPr="00D85611">
        <w:rPr>
          <w:rFonts w:asciiTheme="majorHAnsi" w:hAnsiTheme="majorHAnsi"/>
          <w:b/>
          <w:bCs/>
          <w:sz w:val="25"/>
          <w:szCs w:val="25"/>
        </w:rPr>
        <w:t>Evaluating Recruitment</w:t>
      </w:r>
    </w:p>
    <w:p w:rsidR="00D85611" w:rsidRDefault="00D85611" w:rsidP="00D85611">
      <w:pPr>
        <w:pStyle w:val="ListParagraph"/>
        <w:numPr>
          <w:ilvl w:val="0"/>
          <w:numId w:val="30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t xml:space="preserve">Cost per Hire </w:t>
      </w:r>
    </w:p>
    <w:p w:rsidR="00000000" w:rsidRPr="00D85611" w:rsidRDefault="00F435ED" w:rsidP="00D85611">
      <w:pPr>
        <w:pStyle w:val="ListParagraph"/>
        <w:numPr>
          <w:ilvl w:val="1"/>
          <w:numId w:val="30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>The dollar cost per person hired</w:t>
      </w:r>
    </w:p>
    <w:p w:rsidR="00000000" w:rsidRPr="00D85611" w:rsidRDefault="00F435ED" w:rsidP="00D85611">
      <w:pPr>
        <w:pStyle w:val="ListParagraph"/>
        <w:numPr>
          <w:ilvl w:val="1"/>
          <w:numId w:val="30"/>
        </w:numPr>
        <w:rPr>
          <w:rFonts w:asciiTheme="majorHAnsi" w:hAnsiTheme="majorHAnsi"/>
          <w:bCs/>
          <w:sz w:val="25"/>
          <w:szCs w:val="25"/>
        </w:rPr>
      </w:pPr>
      <w:r w:rsidRPr="00D85611">
        <w:rPr>
          <w:rFonts w:asciiTheme="majorHAnsi" w:hAnsiTheme="majorHAnsi"/>
          <w:bCs/>
          <w:sz w:val="25"/>
          <w:szCs w:val="25"/>
          <w:lang w:val="en-AU"/>
        </w:rPr>
        <w:t xml:space="preserve">Include direct and indirect costs </w:t>
      </w:r>
    </w:p>
    <w:p w:rsidR="00D85611" w:rsidRDefault="00F435ED" w:rsidP="00D85611">
      <w:pPr>
        <w:pStyle w:val="ListParagraph"/>
        <w:numPr>
          <w:ilvl w:val="0"/>
          <w:numId w:val="30"/>
        </w:numPr>
        <w:rPr>
          <w:rFonts w:asciiTheme="majorHAnsi" w:hAnsiTheme="majorHAnsi"/>
          <w:bCs/>
          <w:sz w:val="25"/>
          <w:szCs w:val="25"/>
        </w:rPr>
      </w:pPr>
      <w:r>
        <w:rPr>
          <w:rFonts w:asciiTheme="majorHAnsi" w:hAnsiTheme="majorHAnsi"/>
          <w:bCs/>
          <w:sz w:val="25"/>
          <w:szCs w:val="25"/>
        </w:rPr>
        <w:lastRenderedPageBreak/>
        <w:t>Quality of hires and costs</w:t>
      </w:r>
    </w:p>
    <w:p w:rsidR="00000000" w:rsidRPr="00F435ED" w:rsidRDefault="00F435ED" w:rsidP="00F435ED">
      <w:pPr>
        <w:pStyle w:val="ListParagraph"/>
        <w:numPr>
          <w:ilvl w:val="1"/>
          <w:numId w:val="30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Quality of people hired from various sources</w:t>
      </w:r>
    </w:p>
    <w:p w:rsidR="00000000" w:rsidRPr="00F435ED" w:rsidRDefault="00F435ED" w:rsidP="00F435ED">
      <w:pPr>
        <w:pStyle w:val="ListParagraph"/>
        <w:numPr>
          <w:ilvl w:val="1"/>
          <w:numId w:val="30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Number and quality of résumés and job applications received</w:t>
      </w:r>
    </w:p>
    <w:p w:rsidR="00000000" w:rsidRPr="00F435ED" w:rsidRDefault="00F435ED" w:rsidP="00F435ED">
      <w:pPr>
        <w:pStyle w:val="ListParagraph"/>
        <w:numPr>
          <w:ilvl w:val="0"/>
          <w:numId w:val="34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Offers-to-Applicants Ratio</w:t>
      </w:r>
    </w:p>
    <w:p w:rsidR="00000000" w:rsidRPr="00F435ED" w:rsidRDefault="00F435ED" w:rsidP="00F435ED">
      <w:pPr>
        <w:pStyle w:val="ListParagraph"/>
        <w:numPr>
          <w:ilvl w:val="1"/>
          <w:numId w:val="34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Ratio between the number of job offers and total applicants for each recruitment method</w:t>
      </w:r>
    </w:p>
    <w:p w:rsidR="00000000" w:rsidRPr="00F435ED" w:rsidRDefault="00F435ED" w:rsidP="00F435ED">
      <w:pPr>
        <w:pStyle w:val="ListParagraph"/>
        <w:numPr>
          <w:ilvl w:val="0"/>
          <w:numId w:val="34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Time Lapsed per Hire</w:t>
      </w:r>
    </w:p>
    <w:p w:rsidR="00000000" w:rsidRPr="00F435ED" w:rsidRDefault="00F435ED" w:rsidP="00F435ED">
      <w:pPr>
        <w:pStyle w:val="ListParagraph"/>
        <w:numPr>
          <w:ilvl w:val="1"/>
          <w:numId w:val="34"/>
        </w:numPr>
        <w:rPr>
          <w:rFonts w:asciiTheme="majorHAnsi" w:hAnsiTheme="majorHAnsi"/>
          <w:bCs/>
          <w:sz w:val="25"/>
          <w:szCs w:val="25"/>
        </w:rPr>
      </w:pPr>
      <w:r w:rsidRPr="00F435ED">
        <w:rPr>
          <w:rFonts w:asciiTheme="majorHAnsi" w:hAnsiTheme="majorHAnsi"/>
          <w:bCs/>
          <w:sz w:val="25"/>
          <w:szCs w:val="25"/>
          <w:lang w:val="en-AU"/>
        </w:rPr>
        <w:t>Time taken to fill a position</w:t>
      </w:r>
      <w:r w:rsidRPr="00F435ED">
        <w:rPr>
          <w:rFonts w:asciiTheme="majorHAnsi" w:hAnsiTheme="majorHAnsi"/>
          <w:bCs/>
          <w:sz w:val="25"/>
          <w:szCs w:val="25"/>
          <w:lang w:val="en-AU"/>
        </w:rPr>
        <w:tab/>
      </w:r>
    </w:p>
    <w:p w:rsidR="00F435ED" w:rsidRPr="00F435ED" w:rsidRDefault="00F435ED" w:rsidP="00F435ED">
      <w:pPr>
        <w:ind w:left="1440"/>
        <w:rPr>
          <w:rFonts w:asciiTheme="majorHAnsi" w:hAnsiTheme="majorHAnsi"/>
          <w:bCs/>
          <w:sz w:val="25"/>
          <w:szCs w:val="25"/>
        </w:rPr>
      </w:pPr>
      <w:bookmarkStart w:id="0" w:name="_GoBack"/>
      <w:bookmarkEnd w:id="0"/>
    </w:p>
    <w:p w:rsidR="00396F2B" w:rsidRPr="00396F2B" w:rsidRDefault="00396F2B" w:rsidP="00396F2B">
      <w:pPr>
        <w:ind w:left="1140"/>
        <w:rPr>
          <w:rFonts w:asciiTheme="majorHAnsi" w:hAnsiTheme="majorHAnsi"/>
          <w:bCs/>
          <w:sz w:val="25"/>
          <w:szCs w:val="25"/>
        </w:rPr>
      </w:pPr>
    </w:p>
    <w:p w:rsidR="005E7F79" w:rsidRPr="005E7F79" w:rsidRDefault="005E7F79" w:rsidP="005E7F79">
      <w:pPr>
        <w:ind w:left="1800"/>
        <w:rPr>
          <w:rFonts w:asciiTheme="majorHAnsi" w:hAnsiTheme="majorHAnsi"/>
          <w:bCs/>
          <w:sz w:val="25"/>
          <w:szCs w:val="25"/>
        </w:rPr>
      </w:pPr>
    </w:p>
    <w:p w:rsidR="00D42874" w:rsidRPr="00D42874" w:rsidRDefault="00D42874" w:rsidP="00D42874">
      <w:pPr>
        <w:pStyle w:val="ListParagraph"/>
        <w:rPr>
          <w:rFonts w:asciiTheme="majorHAnsi" w:hAnsiTheme="majorHAnsi"/>
          <w:sz w:val="25"/>
          <w:szCs w:val="25"/>
        </w:rPr>
      </w:pPr>
    </w:p>
    <w:p w:rsidR="007C34F4" w:rsidRPr="003A3E63" w:rsidRDefault="007C34F4">
      <w:pPr>
        <w:rPr>
          <w:rFonts w:asciiTheme="majorHAnsi" w:hAnsiTheme="majorHAnsi"/>
          <w:sz w:val="25"/>
          <w:szCs w:val="25"/>
        </w:rPr>
      </w:pPr>
    </w:p>
    <w:sectPr w:rsidR="007C34F4" w:rsidRPr="003A3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13504"/>
    <w:multiLevelType w:val="hybridMultilevel"/>
    <w:tmpl w:val="5632134C"/>
    <w:lvl w:ilvl="0" w:tplc="878A3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267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CE8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568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A4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088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122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C22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0CDF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122595"/>
    <w:multiLevelType w:val="hybridMultilevel"/>
    <w:tmpl w:val="DCBCBD16"/>
    <w:lvl w:ilvl="0" w:tplc="72A80E7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DE0E1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9E25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B21F4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2800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E4813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6692A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E24B7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4A4AA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2C50EC"/>
    <w:multiLevelType w:val="hybridMultilevel"/>
    <w:tmpl w:val="86504E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721D9D"/>
    <w:multiLevelType w:val="hybridMultilevel"/>
    <w:tmpl w:val="B0DA37CC"/>
    <w:lvl w:ilvl="0" w:tplc="E426171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8922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14043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8EB4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9434A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CEDFC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6602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6899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C81BC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95B238B"/>
    <w:multiLevelType w:val="hybridMultilevel"/>
    <w:tmpl w:val="B48CEB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3B3143"/>
    <w:multiLevelType w:val="hybridMultilevel"/>
    <w:tmpl w:val="2E840710"/>
    <w:lvl w:ilvl="0" w:tplc="646AC52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AE894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DCC5E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7EC83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A2491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D6C72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4AAF1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42924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C186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DAD45CA"/>
    <w:multiLevelType w:val="hybridMultilevel"/>
    <w:tmpl w:val="16E0E1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9601D5"/>
    <w:multiLevelType w:val="hybridMultilevel"/>
    <w:tmpl w:val="27C41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C5584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8E4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6A8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D4B1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C66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1E9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6B84894"/>
    <w:multiLevelType w:val="hybridMultilevel"/>
    <w:tmpl w:val="ED3A9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495DAA"/>
    <w:multiLevelType w:val="hybridMultilevel"/>
    <w:tmpl w:val="3ABA56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8FD5BF1"/>
    <w:multiLevelType w:val="hybridMultilevel"/>
    <w:tmpl w:val="102EF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F4783"/>
    <w:multiLevelType w:val="hybridMultilevel"/>
    <w:tmpl w:val="65DAEC64"/>
    <w:lvl w:ilvl="0" w:tplc="4170BDB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90F59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6866B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26F54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2E7D4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60C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5C341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5C72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E883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F012BA3"/>
    <w:multiLevelType w:val="hybridMultilevel"/>
    <w:tmpl w:val="936AB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905C79"/>
    <w:multiLevelType w:val="hybridMultilevel"/>
    <w:tmpl w:val="B0DC7D9A"/>
    <w:lvl w:ilvl="0" w:tplc="09B4A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44B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AE2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606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881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C82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0A7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84B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F49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4410AF5"/>
    <w:multiLevelType w:val="hybridMultilevel"/>
    <w:tmpl w:val="F606C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346729"/>
    <w:multiLevelType w:val="hybridMultilevel"/>
    <w:tmpl w:val="6B38D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3D400D"/>
    <w:multiLevelType w:val="hybridMultilevel"/>
    <w:tmpl w:val="EE42F882"/>
    <w:lvl w:ilvl="0" w:tplc="48008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BCE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D4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448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02F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0E1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E02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A68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C0B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0EE5F62"/>
    <w:multiLevelType w:val="hybridMultilevel"/>
    <w:tmpl w:val="E2EC122C"/>
    <w:lvl w:ilvl="0" w:tplc="A73AD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72E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148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1E0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C01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F6D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786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5CC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36A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6895FB7"/>
    <w:multiLevelType w:val="hybridMultilevel"/>
    <w:tmpl w:val="96885CBA"/>
    <w:lvl w:ilvl="0" w:tplc="D3784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C60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F48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9E4E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0A39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822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A87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D4D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9A9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B197A2D"/>
    <w:multiLevelType w:val="hybridMultilevel"/>
    <w:tmpl w:val="C1BCDC4C"/>
    <w:lvl w:ilvl="0" w:tplc="DA0CA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6276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2CB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F42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70F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321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582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16B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666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B834055"/>
    <w:multiLevelType w:val="hybridMultilevel"/>
    <w:tmpl w:val="63621E6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46DA5B48"/>
    <w:multiLevelType w:val="hybridMultilevel"/>
    <w:tmpl w:val="3EB2A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11B41FF"/>
    <w:multiLevelType w:val="hybridMultilevel"/>
    <w:tmpl w:val="0708F960"/>
    <w:lvl w:ilvl="0" w:tplc="9314D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4A5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7EF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BA90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B64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D08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103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103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5C1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3CF72EF"/>
    <w:multiLevelType w:val="hybridMultilevel"/>
    <w:tmpl w:val="0742CB54"/>
    <w:lvl w:ilvl="0" w:tplc="02143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1E76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E8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CA98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E8A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F4C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964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90A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542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5114036"/>
    <w:multiLevelType w:val="hybridMultilevel"/>
    <w:tmpl w:val="30EE993E"/>
    <w:lvl w:ilvl="0" w:tplc="5888D65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CE3D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7044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F0F8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84C9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CCE05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16D93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E02BA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AC45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6BE09B4"/>
    <w:multiLevelType w:val="hybridMultilevel"/>
    <w:tmpl w:val="DFFEA556"/>
    <w:lvl w:ilvl="0" w:tplc="4594B5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FC892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72A6B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3682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54F5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5C94A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A455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5E01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4861F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82008DD"/>
    <w:multiLevelType w:val="hybridMultilevel"/>
    <w:tmpl w:val="F9668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E5339"/>
    <w:multiLevelType w:val="hybridMultilevel"/>
    <w:tmpl w:val="00EA5FE6"/>
    <w:lvl w:ilvl="0" w:tplc="612680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C6B7D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34385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16CE3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B2B9F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F866D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62D32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245A9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527DE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D1117F6"/>
    <w:multiLevelType w:val="hybridMultilevel"/>
    <w:tmpl w:val="DC345D38"/>
    <w:lvl w:ilvl="0" w:tplc="A1E8B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A4A7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FAB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0A6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E4C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82F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064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5CF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DE42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03B7D6A"/>
    <w:multiLevelType w:val="hybridMultilevel"/>
    <w:tmpl w:val="27BA81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19B53D7"/>
    <w:multiLevelType w:val="hybridMultilevel"/>
    <w:tmpl w:val="5C54751A"/>
    <w:lvl w:ilvl="0" w:tplc="DDCA4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94F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C099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503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B29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AAC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6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BA5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3A3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2BC1100"/>
    <w:multiLevelType w:val="hybridMultilevel"/>
    <w:tmpl w:val="BBE84640"/>
    <w:lvl w:ilvl="0" w:tplc="612C398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4EAFC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607D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54606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86AA0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16F57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7AE04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C6373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C6A5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3F32A21"/>
    <w:multiLevelType w:val="hybridMultilevel"/>
    <w:tmpl w:val="FE2C9320"/>
    <w:lvl w:ilvl="0" w:tplc="BFFE1B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3E523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4231D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0630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F05A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4AD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E062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78C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9A9F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4166594"/>
    <w:multiLevelType w:val="hybridMultilevel"/>
    <w:tmpl w:val="645E06F4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647C265A"/>
    <w:multiLevelType w:val="hybridMultilevel"/>
    <w:tmpl w:val="06CE4E7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8F00550"/>
    <w:multiLevelType w:val="hybridMultilevel"/>
    <w:tmpl w:val="0068073C"/>
    <w:lvl w:ilvl="0" w:tplc="D57A3C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FA7F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80D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5AB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F2C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60B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5CC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9C2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141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FEE4C06"/>
    <w:multiLevelType w:val="hybridMultilevel"/>
    <w:tmpl w:val="6F4A0788"/>
    <w:lvl w:ilvl="0" w:tplc="50C859F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2C9B3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C67E3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00E9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506B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A62F9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565EB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FC603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B40FC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793B2CE5"/>
    <w:multiLevelType w:val="hybridMultilevel"/>
    <w:tmpl w:val="01989782"/>
    <w:lvl w:ilvl="0" w:tplc="BCA46E5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2EC42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5C47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CE65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C8D6C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C0870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1A6D7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F26E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227A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6"/>
  </w:num>
  <w:num w:numId="2">
    <w:abstractNumId w:val="23"/>
  </w:num>
  <w:num w:numId="3">
    <w:abstractNumId w:val="28"/>
  </w:num>
  <w:num w:numId="4">
    <w:abstractNumId w:val="22"/>
  </w:num>
  <w:num w:numId="5">
    <w:abstractNumId w:val="29"/>
  </w:num>
  <w:num w:numId="6">
    <w:abstractNumId w:val="7"/>
  </w:num>
  <w:num w:numId="7">
    <w:abstractNumId w:val="14"/>
  </w:num>
  <w:num w:numId="8">
    <w:abstractNumId w:val="33"/>
  </w:num>
  <w:num w:numId="9">
    <w:abstractNumId w:val="20"/>
  </w:num>
  <w:num w:numId="10">
    <w:abstractNumId w:val="16"/>
  </w:num>
  <w:num w:numId="11">
    <w:abstractNumId w:val="30"/>
  </w:num>
  <w:num w:numId="12">
    <w:abstractNumId w:val="15"/>
  </w:num>
  <w:num w:numId="13">
    <w:abstractNumId w:val="0"/>
  </w:num>
  <w:num w:numId="14">
    <w:abstractNumId w:val="13"/>
  </w:num>
  <w:num w:numId="15">
    <w:abstractNumId w:val="8"/>
  </w:num>
  <w:num w:numId="16">
    <w:abstractNumId w:val="1"/>
  </w:num>
  <w:num w:numId="17">
    <w:abstractNumId w:val="31"/>
  </w:num>
  <w:num w:numId="18">
    <w:abstractNumId w:val="32"/>
  </w:num>
  <w:num w:numId="19">
    <w:abstractNumId w:val="3"/>
  </w:num>
  <w:num w:numId="20">
    <w:abstractNumId w:val="37"/>
  </w:num>
  <w:num w:numId="21">
    <w:abstractNumId w:val="9"/>
  </w:num>
  <w:num w:numId="22">
    <w:abstractNumId w:val="27"/>
  </w:num>
  <w:num w:numId="23">
    <w:abstractNumId w:val="19"/>
  </w:num>
  <w:num w:numId="24">
    <w:abstractNumId w:val="25"/>
  </w:num>
  <w:num w:numId="25">
    <w:abstractNumId w:val="12"/>
  </w:num>
  <w:num w:numId="26">
    <w:abstractNumId w:val="34"/>
  </w:num>
  <w:num w:numId="27">
    <w:abstractNumId w:val="21"/>
  </w:num>
  <w:num w:numId="28">
    <w:abstractNumId w:val="35"/>
  </w:num>
  <w:num w:numId="29">
    <w:abstractNumId w:val="2"/>
  </w:num>
  <w:num w:numId="30">
    <w:abstractNumId w:val="4"/>
  </w:num>
  <w:num w:numId="31">
    <w:abstractNumId w:val="36"/>
  </w:num>
  <w:num w:numId="32">
    <w:abstractNumId w:val="10"/>
  </w:num>
  <w:num w:numId="33">
    <w:abstractNumId w:val="11"/>
  </w:num>
  <w:num w:numId="34">
    <w:abstractNumId w:val="6"/>
  </w:num>
  <w:num w:numId="35">
    <w:abstractNumId w:val="17"/>
  </w:num>
  <w:num w:numId="36">
    <w:abstractNumId w:val="24"/>
  </w:num>
  <w:num w:numId="37">
    <w:abstractNumId w:val="18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63"/>
    <w:rsid w:val="0002660A"/>
    <w:rsid w:val="002246E5"/>
    <w:rsid w:val="00396F2B"/>
    <w:rsid w:val="003A3E63"/>
    <w:rsid w:val="00527025"/>
    <w:rsid w:val="005E7F79"/>
    <w:rsid w:val="007C34F4"/>
    <w:rsid w:val="00990BB6"/>
    <w:rsid w:val="00A1789B"/>
    <w:rsid w:val="00C83335"/>
    <w:rsid w:val="00CB2286"/>
    <w:rsid w:val="00D42874"/>
    <w:rsid w:val="00D713AA"/>
    <w:rsid w:val="00D85611"/>
    <w:rsid w:val="00EE5EF0"/>
    <w:rsid w:val="00F4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5FBC8-9A21-4B78-AAFC-9133334E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286"/>
  </w:style>
  <w:style w:type="paragraph" w:styleId="Heading3">
    <w:name w:val="heading 3"/>
    <w:basedOn w:val="Normal"/>
    <w:link w:val="Heading3Char"/>
    <w:uiPriority w:val="9"/>
    <w:qFormat/>
    <w:rsid w:val="00CB22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CA" w:eastAsia="en-C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B22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2286"/>
    <w:rPr>
      <w:rFonts w:ascii="Times New Roman" w:eastAsia="Times New Roman" w:hAnsi="Times New Roman" w:cs="Times New Roman"/>
      <w:b/>
      <w:bCs/>
      <w:sz w:val="27"/>
      <w:szCs w:val="27"/>
      <w:lang w:val="en-CA"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CB228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CB2286"/>
    <w:rPr>
      <w:b/>
      <w:bCs/>
    </w:rPr>
  </w:style>
  <w:style w:type="paragraph" w:styleId="NoSpacing">
    <w:name w:val="No Spacing"/>
    <w:link w:val="NoSpacingChar"/>
    <w:uiPriority w:val="1"/>
    <w:qFormat/>
    <w:rsid w:val="00CB228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B2286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B2286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28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286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1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3191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1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498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29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73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0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42419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7018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1893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747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6031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2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1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2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45821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929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2925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352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388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64384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1158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4995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55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5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04713">
          <w:marLeft w:val="302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752">
          <w:marLeft w:val="302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8400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79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2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8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5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3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0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7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35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7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5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69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62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22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05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61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2014-02-25T05:24:00Z</dcterms:created>
  <dcterms:modified xsi:type="dcterms:W3CDTF">2014-02-25T07:08:00Z</dcterms:modified>
</cp:coreProperties>
</file>