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260" w:rsidRDefault="005D5234" w:rsidP="005D5234">
      <w:pPr>
        <w:spacing w:after="0" w:line="240" w:lineRule="auto"/>
        <w:rPr>
          <w:rFonts w:ascii="Arial" w:hAnsi="Arial" w:cs="Arial"/>
          <w:sz w:val="36"/>
          <w:szCs w:val="36"/>
        </w:rPr>
      </w:pPr>
      <w:r w:rsidRPr="005D5234">
        <w:rPr>
          <w:rFonts w:ascii="Arial" w:hAnsi="Arial" w:cs="Arial"/>
          <w:sz w:val="36"/>
          <w:szCs w:val="36"/>
        </w:rPr>
        <w:t>RELI</w:t>
      </w:r>
      <w:r>
        <w:rPr>
          <w:rFonts w:ascii="Arial" w:hAnsi="Arial" w:cs="Arial"/>
          <w:sz w:val="36"/>
          <w:szCs w:val="36"/>
        </w:rPr>
        <w:t xml:space="preserve"> 2732 – Exam Review </w:t>
      </w:r>
    </w:p>
    <w:p w:rsidR="005D5234" w:rsidRDefault="005D5234" w:rsidP="005D523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November 28</w:t>
      </w:r>
      <w:r w:rsidRPr="005D5234">
        <w:rPr>
          <w:rFonts w:ascii="Arial" w:hAnsi="Arial" w:cs="Arial"/>
          <w:sz w:val="24"/>
          <w:szCs w:val="24"/>
          <w:vertAlign w:val="superscript"/>
        </w:rPr>
        <w:t>th</w:t>
      </w:r>
    </w:p>
    <w:p w:rsidR="005D5234" w:rsidRDefault="005D5234" w:rsidP="005D5234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D5234" w:rsidRDefault="005D5234" w:rsidP="005D523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*note: all review papers used in lecture are posted on </w:t>
      </w:r>
      <w:proofErr w:type="spellStart"/>
      <w:r>
        <w:rPr>
          <w:rFonts w:ascii="Arial" w:hAnsi="Arial" w:cs="Arial"/>
          <w:sz w:val="24"/>
          <w:szCs w:val="24"/>
        </w:rPr>
        <w:t>cuLearn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:rsidR="005D5234" w:rsidRDefault="005D5234" w:rsidP="005D5234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D5234" w:rsidRDefault="005D5234" w:rsidP="005D523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-everything is fair game for exam; textbook readings, sup</w:t>
      </w:r>
      <w:r w:rsidR="00A213FD">
        <w:rPr>
          <w:rFonts w:ascii="Arial" w:hAnsi="Arial" w:cs="Arial"/>
          <w:sz w:val="24"/>
          <w:szCs w:val="24"/>
        </w:rPr>
        <w:t>plementary ARES readings,</w:t>
      </w:r>
      <w:r>
        <w:rPr>
          <w:rFonts w:ascii="Arial" w:hAnsi="Arial" w:cs="Arial"/>
          <w:sz w:val="24"/>
          <w:szCs w:val="24"/>
        </w:rPr>
        <w:t xml:space="preserve"> lectures, slides/info posted on </w:t>
      </w:r>
      <w:proofErr w:type="spellStart"/>
      <w:r>
        <w:rPr>
          <w:rFonts w:ascii="Arial" w:hAnsi="Arial" w:cs="Arial"/>
          <w:sz w:val="24"/>
          <w:szCs w:val="24"/>
        </w:rPr>
        <w:t>cuLearn</w:t>
      </w:r>
      <w:proofErr w:type="spellEnd"/>
    </w:p>
    <w:p w:rsidR="005D5234" w:rsidRDefault="005D5234" w:rsidP="005D523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-no historical background/general features of the religions studied</w:t>
      </w:r>
    </w:p>
    <w:p w:rsidR="005D5234" w:rsidRDefault="005D5234" w:rsidP="005D5234">
      <w:pPr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-all questions related to either death and afterlife or concepts of the person and soul</w:t>
      </w:r>
    </w:p>
    <w:p w:rsidR="005D5234" w:rsidRDefault="005D5234" w:rsidP="005D523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-no questions from conversations in the textbook chapters </w:t>
      </w:r>
    </w:p>
    <w:p w:rsidR="005D5234" w:rsidRDefault="005D5234" w:rsidP="005D523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-section in textbook on rituals of departure: may be complicated; however make notes on major features related to each </w:t>
      </w:r>
    </w:p>
    <w:p w:rsidR="005D5234" w:rsidRDefault="005D5234" w:rsidP="005D523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>
        <w:rPr>
          <w:rFonts w:ascii="Arial" w:hAnsi="Arial" w:cs="Arial"/>
          <w:sz w:val="24"/>
          <w:szCs w:val="24"/>
        </w:rPr>
        <w:t>-</w:t>
      </w:r>
      <w:proofErr w:type="spellStart"/>
      <w:r>
        <w:rPr>
          <w:rFonts w:ascii="Arial" w:hAnsi="Arial" w:cs="Arial"/>
          <w:sz w:val="24"/>
          <w:szCs w:val="24"/>
        </w:rPr>
        <w:t>ie</w:t>
      </w:r>
      <w:proofErr w:type="spellEnd"/>
      <w:r>
        <w:rPr>
          <w:rFonts w:ascii="Arial" w:hAnsi="Arial" w:cs="Arial"/>
          <w:sz w:val="24"/>
          <w:szCs w:val="24"/>
        </w:rPr>
        <w:t>.</w:t>
      </w:r>
      <w:proofErr w:type="gramEnd"/>
      <w:r>
        <w:rPr>
          <w:rFonts w:ascii="Arial" w:hAnsi="Arial" w:cs="Arial"/>
          <w:sz w:val="24"/>
          <w:szCs w:val="24"/>
        </w:rPr>
        <w:t xml:space="preserve"> Is the body traditionally buried/cremated? </w:t>
      </w:r>
    </w:p>
    <w:p w:rsidR="005D5234" w:rsidRDefault="005D5234" w:rsidP="005D523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-Is the body embalmed? </w:t>
      </w:r>
    </w:p>
    <w:p w:rsidR="005D5234" w:rsidRDefault="005D5234" w:rsidP="005D523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-How is the body dressed or prepared? </w:t>
      </w:r>
    </w:p>
    <w:p w:rsidR="005D5234" w:rsidRDefault="005D5234" w:rsidP="005D523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-Pick out a major feature of the death rituals that are associated with it</w:t>
      </w:r>
    </w:p>
    <w:p w:rsidR="005D5234" w:rsidRDefault="005D5234" w:rsidP="005D523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-Sample type questions in the slides for today’s lecture – gives you a general idea of what to know and how to study</w:t>
      </w:r>
    </w:p>
    <w:p w:rsidR="005D5234" w:rsidRDefault="005D5234" w:rsidP="005D523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284220" w:rsidRDefault="00284220" w:rsidP="005D523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Hinduism</w:t>
      </w:r>
    </w:p>
    <w:p w:rsidR="005D5234" w:rsidRDefault="005D5234" w:rsidP="005D523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proofErr w:type="gramStart"/>
      <w:r>
        <w:rPr>
          <w:rFonts w:ascii="Arial" w:hAnsi="Arial" w:cs="Arial"/>
          <w:sz w:val="24"/>
          <w:szCs w:val="24"/>
        </w:rPr>
        <w:t>textbook</w:t>
      </w:r>
      <w:proofErr w:type="gramEnd"/>
      <w:r>
        <w:rPr>
          <w:rFonts w:ascii="Arial" w:hAnsi="Arial" w:cs="Arial"/>
          <w:sz w:val="24"/>
          <w:szCs w:val="24"/>
        </w:rPr>
        <w:t xml:space="preserve"> pg 175 – differences between early sacrificial Vedic world view and those found later in the Upanishads </w:t>
      </w:r>
    </w:p>
    <w:p w:rsidR="00284220" w:rsidRDefault="00284220" w:rsidP="005D5234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84220" w:rsidRDefault="00284220" w:rsidP="005D523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-more important to know the meaning or idea behind ritual than the actual procedures </w:t>
      </w:r>
    </w:p>
    <w:p w:rsidR="00284220" w:rsidRDefault="00284220" w:rsidP="005D523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-what does the ritual symbolize </w:t>
      </w:r>
    </w:p>
    <w:p w:rsidR="00284220" w:rsidRDefault="00284220" w:rsidP="005D5234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84220" w:rsidRDefault="00284220" w:rsidP="005D523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Buddhism</w:t>
      </w:r>
    </w:p>
    <w:p w:rsidR="00284220" w:rsidRDefault="00284220" w:rsidP="005D523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-understand how death fits into the idea of dependent origination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284220" w:rsidRDefault="00284220" w:rsidP="005D523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-whatever exists comes into being dependent on causes and conditions (karma)</w:t>
      </w:r>
    </w:p>
    <w:p w:rsidR="00284220" w:rsidRDefault="00284220" w:rsidP="005D523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proofErr w:type="spellStart"/>
      <w:r>
        <w:rPr>
          <w:rFonts w:ascii="Arial" w:hAnsi="Arial" w:cs="Arial"/>
          <w:sz w:val="24"/>
          <w:szCs w:val="24"/>
        </w:rPr>
        <w:t>Kisa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Gotami</w:t>
      </w:r>
      <w:proofErr w:type="spellEnd"/>
      <w:r>
        <w:rPr>
          <w:rFonts w:ascii="Arial" w:hAnsi="Arial" w:cs="Arial"/>
          <w:sz w:val="24"/>
          <w:szCs w:val="24"/>
        </w:rPr>
        <w:t xml:space="preserve"> story should be in textbook (if not there will be no questions on it)</w:t>
      </w:r>
    </w:p>
    <w:p w:rsidR="00284220" w:rsidRDefault="00284220" w:rsidP="005D5234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84220" w:rsidRDefault="00284220" w:rsidP="005D523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Tibetan Tradition </w:t>
      </w:r>
    </w:p>
    <w:p w:rsidR="00284220" w:rsidRDefault="00284220" w:rsidP="005D523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-why is sleeping lion important and what is it</w:t>
      </w:r>
    </w:p>
    <w:p w:rsidR="00284220" w:rsidRDefault="00284220" w:rsidP="005D5234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84220" w:rsidRDefault="00284220" w:rsidP="005D5234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Daoist</w:t>
      </w:r>
      <w:proofErr w:type="spellEnd"/>
      <w:r>
        <w:rPr>
          <w:rFonts w:ascii="Arial" w:hAnsi="Arial" w:cs="Arial"/>
          <w:sz w:val="24"/>
          <w:szCs w:val="24"/>
        </w:rPr>
        <w:t>/Chinese</w:t>
      </w:r>
    </w:p>
    <w:p w:rsidR="00284220" w:rsidRDefault="00284220" w:rsidP="005D523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-difference between yin qualities and yang qualities </w:t>
      </w:r>
    </w:p>
    <w:p w:rsidR="00284220" w:rsidRDefault="00284220" w:rsidP="005D5234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84220" w:rsidRDefault="00284220" w:rsidP="005D523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Secularization/Terror of Death (article)</w:t>
      </w:r>
    </w:p>
    <w:p w:rsidR="00284220" w:rsidRDefault="00284220" w:rsidP="005D523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-review it with the study questions in mind </w:t>
      </w:r>
    </w:p>
    <w:p w:rsidR="00284220" w:rsidRDefault="00284220" w:rsidP="005D523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284220" w:rsidRDefault="00284220" w:rsidP="005D523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Death of Ivan </w:t>
      </w:r>
      <w:proofErr w:type="spellStart"/>
      <w:r>
        <w:rPr>
          <w:rFonts w:ascii="Arial" w:hAnsi="Arial" w:cs="Arial"/>
          <w:sz w:val="24"/>
          <w:szCs w:val="24"/>
        </w:rPr>
        <w:t>Ilych</w:t>
      </w:r>
      <w:proofErr w:type="spellEnd"/>
      <w:r>
        <w:rPr>
          <w:rFonts w:ascii="Arial" w:hAnsi="Arial" w:cs="Arial"/>
          <w:sz w:val="24"/>
          <w:szCs w:val="24"/>
        </w:rPr>
        <w:t xml:space="preserve"> (additional reading)</w:t>
      </w:r>
    </w:p>
    <w:p w:rsidR="00A213FD" w:rsidRDefault="00A213FD" w:rsidP="005D5234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213FD" w:rsidRDefault="00A213FD" w:rsidP="005D523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-important to read the additional readings for reinforcement on topics discussed in class </w:t>
      </w:r>
    </w:p>
    <w:p w:rsidR="00A213FD" w:rsidRDefault="00A213FD" w:rsidP="005D523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-the additional reading on the process of dying; causes of death and the differences are important and whatever was discussed in class rather than knowing the exact process of dying </w:t>
      </w:r>
    </w:p>
    <w:p w:rsidR="00A213FD" w:rsidRDefault="00A213FD" w:rsidP="00A213FD">
      <w:pPr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-It will reinforce – look at the lecture notes/textbook for clarity on the Tibetan views on death and rebirth </w:t>
      </w:r>
    </w:p>
    <w:p w:rsidR="00A213FD" w:rsidRDefault="00A213FD" w:rsidP="00A213FD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213FD" w:rsidRDefault="00A213FD" w:rsidP="00A213FD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-no questions related specifically/exclusively to the videos watched in class</w:t>
      </w:r>
    </w:p>
    <w:p w:rsidR="00A213FD" w:rsidRDefault="00A213FD" w:rsidP="00A213FD">
      <w:pPr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-will not be tested on anything that isn’t mentioned in the readings or lecture </w:t>
      </w:r>
    </w:p>
    <w:p w:rsidR="00A213FD" w:rsidRDefault="00A213FD" w:rsidP="00A213FD">
      <w:pPr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-used as reinforcement </w:t>
      </w:r>
    </w:p>
    <w:p w:rsidR="00284220" w:rsidRDefault="00284220" w:rsidP="005D5234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213FD" w:rsidRDefault="00A213FD" w:rsidP="005D5234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213FD" w:rsidRDefault="00A213FD" w:rsidP="005D523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** When studying if you find any conflict between the lecture and text or can’t find the answer to a question, the </w:t>
      </w:r>
      <w:proofErr w:type="spellStart"/>
      <w:r>
        <w:rPr>
          <w:rFonts w:ascii="Arial" w:hAnsi="Arial" w:cs="Arial"/>
          <w:sz w:val="24"/>
          <w:szCs w:val="24"/>
        </w:rPr>
        <w:t>prof</w:t>
      </w:r>
      <w:proofErr w:type="spellEnd"/>
      <w:r>
        <w:rPr>
          <w:rFonts w:ascii="Arial" w:hAnsi="Arial" w:cs="Arial"/>
          <w:sz w:val="24"/>
          <w:szCs w:val="24"/>
        </w:rPr>
        <w:t xml:space="preserve"> invites you to email her or one of the TA’s for clarification or help**</w:t>
      </w:r>
    </w:p>
    <w:p w:rsidR="00A213FD" w:rsidRPr="005D5234" w:rsidRDefault="00A213FD" w:rsidP="005D5234">
      <w:pPr>
        <w:spacing w:after="0" w:line="240" w:lineRule="auto"/>
        <w:rPr>
          <w:rFonts w:ascii="Arial" w:hAnsi="Arial" w:cs="Arial"/>
          <w:sz w:val="24"/>
          <w:szCs w:val="24"/>
        </w:rPr>
      </w:pPr>
    </w:p>
    <w:sectPr w:rsidR="00A213FD" w:rsidRPr="005D5234" w:rsidSect="00A34A7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D5234"/>
    <w:rsid w:val="00240EC3"/>
    <w:rsid w:val="00284220"/>
    <w:rsid w:val="005D5234"/>
    <w:rsid w:val="008F5E9E"/>
    <w:rsid w:val="00A213FD"/>
    <w:rsid w:val="00A34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4A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2013-11-30T21:02:00Z</dcterms:created>
  <dcterms:modified xsi:type="dcterms:W3CDTF">2013-11-30T21:32:00Z</dcterms:modified>
</cp:coreProperties>
</file>