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1CD" w:rsidRDefault="00717252" w:rsidP="00717252">
      <w:pPr>
        <w:spacing w:after="0" w:line="240" w:lineRule="auto"/>
        <w:rPr>
          <w:rFonts w:ascii="Arial" w:hAnsi="Arial" w:cs="Arial"/>
          <w:sz w:val="36"/>
          <w:szCs w:val="36"/>
          <w:lang w:val="en-CA"/>
        </w:rPr>
      </w:pPr>
      <w:r>
        <w:rPr>
          <w:rFonts w:ascii="Arial" w:hAnsi="Arial" w:cs="Arial"/>
          <w:sz w:val="36"/>
          <w:szCs w:val="36"/>
          <w:lang w:val="en-CA"/>
        </w:rPr>
        <w:t>RELI 2732 – Buddhist perspectives</w:t>
      </w:r>
      <w:r w:rsidR="007220FC">
        <w:rPr>
          <w:rFonts w:ascii="Arial" w:hAnsi="Arial" w:cs="Arial"/>
          <w:sz w:val="36"/>
          <w:szCs w:val="36"/>
          <w:lang w:val="en-CA"/>
        </w:rPr>
        <w:t xml:space="preserve"> + The Tibetan book </w:t>
      </w:r>
      <w:bookmarkStart w:id="0" w:name="_GoBack"/>
      <w:bookmarkEnd w:id="0"/>
      <w:r>
        <w:rPr>
          <w:rFonts w:ascii="Arial" w:hAnsi="Arial" w:cs="Arial"/>
          <w:sz w:val="36"/>
          <w:szCs w:val="36"/>
          <w:lang w:val="en-CA"/>
        </w:rPr>
        <w:t>of the Dead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(cont)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-The Buddha attained enlightenment or nirvana in this life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-the body is the results of past karma 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-at the end of life of an enlightened being is parinirvana – nirvana with nothing remaining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-karma propels a person to be reborn into a realm of existence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-once nirvana is attained there is no more rebirth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Death of the Buddha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-accepted a meal at the house of a blacksmith </w:t>
      </w:r>
    </w:p>
    <w:p w:rsidR="00717252" w:rsidRDefault="00717252" w:rsidP="00717252">
      <w:pPr>
        <w:spacing w:after="0" w:line="240" w:lineRule="auto"/>
        <w:ind w:left="72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-this was very taboo: the high cast like the Buddha did not eat with the low cast in India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-Buddha’s teachings eliminated cast – he and his monks ate with the blacksmith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-we are told, that he became very ill after the meal 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-the position of his death was notable – laying on his right side with his head resting on his hand like a pillow 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-called lion’s pose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What do you do with the remains of a Buddha?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-he said not to worry that attaining enlightenment and intent on your own good were worth thinking about</w:t>
      </w:r>
    </w:p>
    <w:p w:rsidR="00717252" w:rsidRDefault="00717252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</w:t>
      </w:r>
      <w:r w:rsidR="00E70C1D">
        <w:rPr>
          <w:rFonts w:ascii="Arial" w:hAnsi="Arial" w:cs="Arial"/>
          <w:sz w:val="24"/>
          <w:szCs w:val="24"/>
          <w:lang w:val="en-CA"/>
        </w:rPr>
        <w:t>he said to treat the remains like the king of kings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-he was wrapped and cremated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-burial mound or stupa 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 xml:space="preserve">-a reliquary – somewhere that holds relics 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-a site of pilgrimage – those who visit the site will have their hearts softened and will be made happy which causes good karma and thus a good rebirth or of course, nirvana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-the last words of the Buddha were “decay is inherent in all component things” and “work at your salvation with diligence”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-most important aspects of his teachings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Death Rituals in Tibetan Buddhism 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-First 500 years of Buddhism </w:t>
      </w:r>
    </w:p>
    <w:p w:rsidR="00E70C1D" w:rsidRDefault="00E70C1D" w:rsidP="00E70C1D">
      <w:pPr>
        <w:spacing w:after="0" w:line="240" w:lineRule="auto"/>
        <w:ind w:left="72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-ideal spiritual person was an Arahat – an enlightened being based on hearing the Buddha’s teachings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-Second 500 years </w:t>
      </w:r>
    </w:p>
    <w:p w:rsidR="00E70C1D" w:rsidRDefault="00E70C1D" w:rsidP="00E70C1D">
      <w:pPr>
        <w:spacing w:after="0" w:line="240" w:lineRule="auto"/>
        <w:ind w:left="720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-ideal spiritual person was the Bodhisattva – someone who postpones their own liberation to help others attain enlightenment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-Third 500 years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-Vajrayana – the diamond way. The form of Buddhism practiced in Tibet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E70C1D" w:rsidRDefault="00E70C1D" w:rsidP="00717252">
      <w:pPr>
        <w:spacing w:after="0" w:line="240" w:lineRule="auto"/>
        <w:rPr>
          <w:rFonts w:ascii="Arial" w:hAnsi="Arial" w:cs="Arial"/>
          <w:sz w:val="32"/>
          <w:szCs w:val="32"/>
          <w:lang w:val="en-CA"/>
        </w:rPr>
      </w:pPr>
      <w:r w:rsidRPr="00E70C1D">
        <w:rPr>
          <w:rFonts w:ascii="Arial" w:hAnsi="Arial" w:cs="Arial"/>
          <w:sz w:val="32"/>
          <w:szCs w:val="32"/>
          <w:lang w:val="en-CA"/>
        </w:rPr>
        <w:lastRenderedPageBreak/>
        <w:t>The Tibetan Book of the Dead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-a guide to dying and the intermediate period between death and rebirth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-series of texts – a type which guides a person through the process of dying 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-Bardo Thodol – liberation through hearing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-intermediate state 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-recited to the dead or dying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6 kinds of Bardo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-Life/existence – in between life and death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-Dream – sleeping and waking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-Meditation – Consciousness and unconsciousness 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-Everything is an intermediate state for something else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 xml:space="preserve">-no state is static 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-you are always between one thing and another</w:t>
      </w:r>
    </w:p>
    <w:p w:rsid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3 Bardos relating to death (*see cuLearn)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 w:rsidRPr="00222B85">
        <w:rPr>
          <w:rFonts w:ascii="Arial" w:hAnsi="Arial" w:cs="Arial"/>
          <w:sz w:val="24"/>
          <w:szCs w:val="24"/>
          <w:lang w:val="en-CA"/>
        </w:rPr>
        <w:t>1.</w:t>
      </w:r>
      <w:r>
        <w:rPr>
          <w:rFonts w:ascii="Arial" w:hAnsi="Arial" w:cs="Arial"/>
          <w:sz w:val="24"/>
          <w:szCs w:val="24"/>
          <w:lang w:val="en-CA"/>
        </w:rPr>
        <w:t xml:space="preserve"> Chikai – the dying process, culminating in the moment of death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2. Chonyid – “reality-as-it-is” during which various images and light appear to the person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-the state between death and rebirth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3. Sipai – Bardo of the rebirth process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-these are all understood by the elements (earth, water, fire, air)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1. Chikai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a) earth element dissolves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-external sign: physical aspects of the person break down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-sight dims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-internal sign (mental state): mirage-like images fill the mind (horizontal)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b) water element dissolves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-external sign: all liquids dry up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-hearing dims, no sensation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-internal sign: smoke-like images (vertical)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c) fire element dissolves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-external sign: digestive processes fail, memory fails, heat loss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-internal sign: flashes of light as sparks – like fireflies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d) air element dissolves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-external sign: inhalation/exhalation ends, no physical activity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-internal sign: flickering light like a sputtering candle flame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-at this point the person is not yet dead – consciousness is still there. Internal energy that supports the consciousness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lastRenderedPageBreak/>
        <w:t>Dissolution of the gross conceptual mind: arising of subtler levels of awareness (manifestation)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-when this dissolution occurs the mind is filled with…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1. white light then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2. red light then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3. black light then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4. clear light of death – subtlest level of mind. This is the moment of death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-absolute true nature of the mind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 xml:space="preserve">-it is the mind that needs to be recognized for liberation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(*see cuLearn for explanation of the clear light of death)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-it is the natural state of the mind and present in every moment of awareness but goes unnoticed </w:t>
      </w:r>
    </w:p>
    <w:p w:rsidR="00222B85" w:rsidRDefault="00222B85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-it is a state of non-duality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-when the consciousness is separated from the mind the dying or dead can better understand its true nature which is why the Bardo Thodol is read to the dying/dead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-person is said to have a mental body at death 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-aware of all surrounding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-confusing; person may not know they are dead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-similar to a dream state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-this is the bardo of reality-as-it-it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-Bardo Thodol frequently repeats these phrases 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-“listen without distraction”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 xml:space="preserve">-“recognition and liberation are simultaneous” 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-the entire Bardo process takes 49 days 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-this is also the period of mourning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-at the end of the 49 days, the causes and conditions come together for the dead person’s rebirth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Bardo of the Rebirth process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-the dead becomes really tired of the mental/thought body</w:t>
      </w:r>
    </w:p>
    <w:p w:rsidR="003D5072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-wherever your thoughts go you go with them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-since thoughts are scattered, it is exhausting going all over the place,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-no stability or rest, thoughts never rest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-it is a period of great suffering – searching  for a security that cannot be found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-longing for the security of a body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-you are then told to pick your womb, and if the conditions are right be reborn into a body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-told to pick carefully – the dead is usually desperate to find a body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-must be careful to be reborn into a human body and not that of a animal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-the dead are frequently told not to be scared but to recognize the true nature of their existence 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-it is a superior opportunity to do so and cease samsara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lastRenderedPageBreak/>
        <w:t>Western Interpretation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 xml:space="preserve">-process of dying depicted as beautiful and peaceful – not depicted as such in the Bardo thodol 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>-although cremation is customary, in areas where there are little resources to start a fire they perform Jhator (in the Tibetan plateau)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-Jhator – giving alms to the birds – sky burial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-body is dismembered and put in the mountains for the vultures to eat</w:t>
      </w:r>
    </w:p>
    <w:p w:rsidR="003D5072" w:rsidRDefault="003D5072" w:rsidP="003D507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  <w:r>
        <w:rPr>
          <w:rFonts w:ascii="Arial" w:hAnsi="Arial" w:cs="Arial"/>
          <w:sz w:val="24"/>
          <w:szCs w:val="24"/>
          <w:lang w:val="en-CA"/>
        </w:rPr>
        <w:tab/>
        <w:t>-this method of disposal reinforces impermanence of the body and compassion</w:t>
      </w:r>
    </w:p>
    <w:p w:rsidR="003D5072" w:rsidRPr="00222B85" w:rsidRDefault="003D5072" w:rsidP="00222B85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E70C1D" w:rsidRPr="00E70C1D" w:rsidRDefault="00E70C1D" w:rsidP="00717252">
      <w:pPr>
        <w:spacing w:after="0" w:line="240" w:lineRule="auto"/>
        <w:rPr>
          <w:rFonts w:ascii="Arial" w:hAnsi="Arial" w:cs="Arial"/>
          <w:sz w:val="24"/>
          <w:szCs w:val="24"/>
          <w:lang w:val="en-CA"/>
        </w:rPr>
      </w:pPr>
    </w:p>
    <w:p w:rsidR="00717252" w:rsidRPr="00717252" w:rsidRDefault="00717252" w:rsidP="00717252">
      <w:pPr>
        <w:spacing w:line="240" w:lineRule="auto"/>
        <w:rPr>
          <w:rFonts w:ascii="Arial" w:hAnsi="Arial" w:cs="Arial"/>
          <w:sz w:val="24"/>
          <w:szCs w:val="24"/>
          <w:lang w:val="en-CA"/>
        </w:rPr>
      </w:pPr>
    </w:p>
    <w:sectPr w:rsidR="00717252" w:rsidRPr="00717252" w:rsidSect="00745D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31BCC"/>
    <w:multiLevelType w:val="hybridMultilevel"/>
    <w:tmpl w:val="169E10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554978"/>
    <w:multiLevelType w:val="hybridMultilevel"/>
    <w:tmpl w:val="D24C3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717252"/>
    <w:rsid w:val="00222B85"/>
    <w:rsid w:val="003D5072"/>
    <w:rsid w:val="00717252"/>
    <w:rsid w:val="007220FC"/>
    <w:rsid w:val="00745D20"/>
    <w:rsid w:val="009A39D7"/>
    <w:rsid w:val="00CE71CD"/>
    <w:rsid w:val="00D76911"/>
    <w:rsid w:val="00E70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5D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22B8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 Bunbury</dc:creator>
  <cp:lastModifiedBy>Jess Bunbury</cp:lastModifiedBy>
  <cp:revision>2</cp:revision>
  <dcterms:created xsi:type="dcterms:W3CDTF">2013-11-10T04:17:00Z</dcterms:created>
  <dcterms:modified xsi:type="dcterms:W3CDTF">2013-11-10T04:17:00Z</dcterms:modified>
</cp:coreProperties>
</file>