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2F74BC">
        <w:t>5</w:t>
      </w:r>
    </w:p>
    <w:p w:rsidR="009B042F" w:rsidRDefault="009B042F"/>
    <w:p w:rsidR="00C06401" w:rsidRDefault="00033E41" w:rsidP="000C27BF">
      <w:pPr>
        <w:rPr>
          <w:b/>
          <w:sz w:val="28"/>
          <w:szCs w:val="28"/>
          <w:u w:val="single"/>
        </w:rPr>
      </w:pPr>
      <w:r>
        <w:rPr>
          <w:b/>
          <w:sz w:val="28"/>
          <w:szCs w:val="28"/>
          <w:u w:val="single"/>
        </w:rPr>
        <w:t xml:space="preserve">Social </w:t>
      </w:r>
      <w:r w:rsidR="002F74BC">
        <w:rPr>
          <w:b/>
          <w:sz w:val="28"/>
          <w:szCs w:val="28"/>
          <w:u w:val="single"/>
        </w:rPr>
        <w:t>Attribution: Explaining Behaviour</w:t>
      </w:r>
    </w:p>
    <w:p w:rsidR="002F74BC" w:rsidRDefault="00B55F10" w:rsidP="00FF0A6F">
      <w:pPr>
        <w:pStyle w:val="ListParagraph"/>
        <w:numPr>
          <w:ilvl w:val="0"/>
          <w:numId w:val="1"/>
        </w:numPr>
      </w:pPr>
      <w:r>
        <w:t>Observers are more likely to attribute actions to properties of a person. The person is more inclined to attribute the same action to situational factors.</w:t>
      </w:r>
    </w:p>
    <w:p w:rsidR="00B55F10" w:rsidRPr="00B55F10" w:rsidRDefault="00B55F10" w:rsidP="00FF0A6F">
      <w:pPr>
        <w:pStyle w:val="ListParagraph"/>
        <w:numPr>
          <w:ilvl w:val="0"/>
          <w:numId w:val="1"/>
        </w:numPr>
      </w:pPr>
      <w:r>
        <w:rPr>
          <w:i/>
        </w:rPr>
        <w:t>Att</w:t>
      </w:r>
      <w:r w:rsidR="00D66876">
        <w:rPr>
          <w:i/>
        </w:rPr>
        <w:t>ribution theory: An umbrella ter</w:t>
      </w:r>
      <w:r>
        <w:rPr>
          <w:i/>
        </w:rPr>
        <w:t>m used to describe the set of theoretical accounts of how people assign causes to the events around them and the effects that people’s casual assessments have.</w:t>
      </w:r>
    </w:p>
    <w:p w:rsidR="00B55F10" w:rsidRDefault="00B55F10" w:rsidP="00B55F10">
      <w:pPr>
        <w:rPr>
          <w:b/>
          <w:u w:val="single"/>
        </w:rPr>
      </w:pPr>
      <w:r>
        <w:rPr>
          <w:b/>
          <w:u w:val="single"/>
        </w:rPr>
        <w:t>From Acts to Dispositions: Inferring the Causes of Behaviour</w:t>
      </w:r>
    </w:p>
    <w:p w:rsidR="00B55F10" w:rsidRPr="00B55F10" w:rsidRDefault="00B55F10" w:rsidP="00FF0A6F">
      <w:pPr>
        <w:pStyle w:val="ListParagraph"/>
        <w:numPr>
          <w:ilvl w:val="0"/>
          <w:numId w:val="2"/>
        </w:numPr>
        <w:rPr>
          <w:b/>
          <w:u w:val="single"/>
        </w:rPr>
      </w:pPr>
      <w:r>
        <w:rPr>
          <w:i/>
        </w:rPr>
        <w:t>Casual attribution: Linking an event to a cause, such as inferring that a personality trait was responsible for a behaviour.</w:t>
      </w:r>
    </w:p>
    <w:p w:rsidR="00B55F10" w:rsidRDefault="001F49C8" w:rsidP="001F49C8">
      <w:pPr>
        <w:rPr>
          <w:u w:val="single"/>
        </w:rPr>
      </w:pPr>
      <w:r>
        <w:rPr>
          <w:u w:val="single"/>
        </w:rPr>
        <w:t>The Pervasiveness and</w:t>
      </w:r>
      <w:r w:rsidR="002030D0">
        <w:rPr>
          <w:u w:val="single"/>
        </w:rPr>
        <w:t xml:space="preserve"> Importance of Casual Attri</w:t>
      </w:r>
      <w:r>
        <w:rPr>
          <w:u w:val="single"/>
        </w:rPr>
        <w:t>bution</w:t>
      </w:r>
    </w:p>
    <w:p w:rsidR="001F49C8" w:rsidRPr="002030D0" w:rsidRDefault="002030D0" w:rsidP="00FF0A6F">
      <w:pPr>
        <w:pStyle w:val="ListParagraph"/>
        <w:numPr>
          <w:ilvl w:val="0"/>
          <w:numId w:val="2"/>
        </w:numPr>
        <w:rPr>
          <w:u w:val="single"/>
        </w:rPr>
      </w:pPr>
      <w:r>
        <w:t>Attributions are a constant part of life.</w:t>
      </w:r>
    </w:p>
    <w:p w:rsidR="002030D0" w:rsidRPr="002030D0" w:rsidRDefault="002030D0" w:rsidP="00FF0A6F">
      <w:pPr>
        <w:pStyle w:val="ListParagraph"/>
        <w:numPr>
          <w:ilvl w:val="0"/>
          <w:numId w:val="2"/>
        </w:numPr>
        <w:rPr>
          <w:u w:val="single"/>
        </w:rPr>
      </w:pPr>
      <w:r>
        <w:t>Systematic research on casual attribution has shown that people’s explanations have tremendous consequences in a number of areas, including health and education.</w:t>
      </w:r>
    </w:p>
    <w:p w:rsidR="002030D0" w:rsidRDefault="002030D0" w:rsidP="002030D0">
      <w:pPr>
        <w:rPr>
          <w:u w:val="single"/>
        </w:rPr>
      </w:pPr>
      <w:r>
        <w:rPr>
          <w:u w:val="single"/>
        </w:rPr>
        <w:t>Explanatory Style and Attribution</w:t>
      </w:r>
    </w:p>
    <w:p w:rsidR="002030D0" w:rsidRPr="002030D0" w:rsidRDefault="002030D0" w:rsidP="00FF0A6F">
      <w:pPr>
        <w:pStyle w:val="ListParagraph"/>
        <w:numPr>
          <w:ilvl w:val="0"/>
          <w:numId w:val="3"/>
        </w:numPr>
        <w:rPr>
          <w:u w:val="single"/>
        </w:rPr>
      </w:pPr>
      <w:r>
        <w:rPr>
          <w:i/>
        </w:rPr>
        <w:t>Explanatory style: A person’s habitual way of explaining events, typically assessed along 3 dimensions: internal/external, stable/unstable, and global/specific.</w:t>
      </w:r>
    </w:p>
    <w:p w:rsidR="002030D0" w:rsidRPr="00162BCD" w:rsidRDefault="00162BCD" w:rsidP="00FF0A6F">
      <w:pPr>
        <w:pStyle w:val="ListParagraph"/>
        <w:numPr>
          <w:ilvl w:val="0"/>
          <w:numId w:val="3"/>
        </w:numPr>
        <w:rPr>
          <w:u w:val="single"/>
        </w:rPr>
      </w:pPr>
      <w:r>
        <w:t>Chris Peterson and Martin Seligman asks groups to pick 6 different good and bad situations and answer questions about the causes (Is it due to something I did, will it happen again, and will it influence other aspects of our lives?) The answers are all combined to form an overall explanatory style index, which is then correlated with an outcome variable of interest.</w:t>
      </w:r>
    </w:p>
    <w:p w:rsidR="00162BCD" w:rsidRPr="00162BCD" w:rsidRDefault="00162BCD" w:rsidP="00FF0A6F">
      <w:pPr>
        <w:pStyle w:val="ListParagraph"/>
        <w:numPr>
          <w:ilvl w:val="0"/>
          <w:numId w:val="3"/>
        </w:numPr>
        <w:rPr>
          <w:u w:val="single"/>
        </w:rPr>
      </w:pPr>
      <w:r>
        <w:t>They also tested to see if there was a correlation between an explanatory style and health. Explanatory style during young adulthood is a significant predicator of physical health later in life.</w:t>
      </w:r>
    </w:p>
    <w:p w:rsidR="00162BCD" w:rsidRDefault="00162BCD" w:rsidP="00162BCD">
      <w:pPr>
        <w:ind w:left="360"/>
        <w:rPr>
          <w:u w:val="single"/>
        </w:rPr>
      </w:pPr>
      <w:r>
        <w:rPr>
          <w:u w:val="single"/>
        </w:rPr>
        <w:t>Attributions about Controllability</w:t>
      </w:r>
    </w:p>
    <w:p w:rsidR="00162BCD" w:rsidRPr="00291EBA" w:rsidRDefault="00291EBA" w:rsidP="00FF0A6F">
      <w:pPr>
        <w:pStyle w:val="ListParagraph"/>
        <w:numPr>
          <w:ilvl w:val="0"/>
          <w:numId w:val="4"/>
        </w:numPr>
        <w:rPr>
          <w:u w:val="single"/>
        </w:rPr>
      </w:pPr>
      <w:r>
        <w:t>People can be trained to adopt more productive attributional tendencies for academic outcomes. Doing so has beneficial effects on subsequent academic performance.</w:t>
      </w:r>
    </w:p>
    <w:p w:rsidR="00291EBA" w:rsidRDefault="00291EBA" w:rsidP="00291EBA">
      <w:pPr>
        <w:ind w:left="360"/>
        <w:rPr>
          <w:u w:val="single"/>
        </w:rPr>
      </w:pPr>
      <w:r>
        <w:rPr>
          <w:u w:val="single"/>
        </w:rPr>
        <w:t>Gender and Attribution Style</w:t>
      </w:r>
    </w:p>
    <w:p w:rsidR="00291EBA" w:rsidRPr="00291EBA" w:rsidRDefault="00291EBA" w:rsidP="00FF0A6F">
      <w:pPr>
        <w:pStyle w:val="ListParagraph"/>
        <w:numPr>
          <w:ilvl w:val="0"/>
          <w:numId w:val="4"/>
        </w:numPr>
        <w:rPr>
          <w:u w:val="single"/>
        </w:rPr>
      </w:pPr>
      <w:r>
        <w:t>Boys are more likely than girls to attribute their failures to lack of effort, and girls are more likely to attribute their failures due to lack of ability. This is partly due to the way things are laid out in school (boys being told that is messy where as girls being told that is not right).</w:t>
      </w:r>
    </w:p>
    <w:p w:rsidR="00291EBA" w:rsidRPr="00291EBA" w:rsidRDefault="00291EBA" w:rsidP="00FF0A6F">
      <w:pPr>
        <w:pStyle w:val="ListParagraph"/>
        <w:numPr>
          <w:ilvl w:val="0"/>
          <w:numId w:val="4"/>
        </w:numPr>
        <w:rPr>
          <w:u w:val="single"/>
        </w:rPr>
      </w:pPr>
      <w:r>
        <w:t>Argued that girls learn that criticism means that they aren’t lack intellectual ability, whereas boys learn that criticism means they haven’t worked hard enough or paid enough attention to detail.</w:t>
      </w:r>
    </w:p>
    <w:p w:rsidR="00291EBA" w:rsidRDefault="00291EBA" w:rsidP="00291EBA">
      <w:pPr>
        <w:rPr>
          <w:b/>
          <w:u w:val="single"/>
        </w:rPr>
      </w:pPr>
      <w:r>
        <w:rPr>
          <w:b/>
          <w:u w:val="single"/>
        </w:rPr>
        <w:t>The Processes of Casual Attribution</w:t>
      </w:r>
    </w:p>
    <w:p w:rsidR="00291EBA" w:rsidRPr="00477114" w:rsidRDefault="00477114" w:rsidP="00FF0A6F">
      <w:pPr>
        <w:pStyle w:val="ListParagraph"/>
        <w:numPr>
          <w:ilvl w:val="0"/>
          <w:numId w:val="5"/>
        </w:numPr>
        <w:rPr>
          <w:b/>
          <w:u w:val="single"/>
        </w:rPr>
      </w:pPr>
      <w:r>
        <w:t>Only by knowing the cause of a given event can we grasp the true meaning of what has happened and anticipate what is likely to happen next.</w:t>
      </w:r>
    </w:p>
    <w:p w:rsidR="00477114" w:rsidRPr="00477114" w:rsidRDefault="00477114" w:rsidP="00FF0A6F">
      <w:pPr>
        <w:pStyle w:val="ListParagraph"/>
        <w:numPr>
          <w:ilvl w:val="0"/>
          <w:numId w:val="5"/>
        </w:numPr>
        <w:rPr>
          <w:b/>
          <w:u w:val="single"/>
        </w:rPr>
      </w:pPr>
      <w:r>
        <w:t>A particularly important focus of attributional analysis is determining whether an outcome is the product of something within a person (internal or dispositional cause) or a reflection of something about the context/circumstances (external or situational cause).</w:t>
      </w:r>
    </w:p>
    <w:p w:rsidR="00477114" w:rsidRPr="00DA5D8D" w:rsidRDefault="00DA5D8D" w:rsidP="00FF0A6F">
      <w:pPr>
        <w:pStyle w:val="ListParagraph"/>
        <w:numPr>
          <w:ilvl w:val="0"/>
          <w:numId w:val="5"/>
        </w:numPr>
        <w:rPr>
          <w:b/>
          <w:u w:val="single"/>
        </w:rPr>
      </w:pPr>
      <w:r>
        <w:t>Determining whether certain actions are the product of internal versus external causes requires assessments of whatmost people are like and what most people are likely to do.</w:t>
      </w:r>
    </w:p>
    <w:p w:rsidR="00DA5D8D" w:rsidRDefault="00DA5D8D" w:rsidP="00DA5D8D">
      <w:pPr>
        <w:rPr>
          <w:u w:val="single"/>
        </w:rPr>
      </w:pPr>
      <w:r>
        <w:rPr>
          <w:u w:val="single"/>
        </w:rPr>
        <w:lastRenderedPageBreak/>
        <w:t>Attribution and Covariation</w:t>
      </w:r>
    </w:p>
    <w:p w:rsidR="00DA5D8D" w:rsidRPr="00DA5D8D" w:rsidRDefault="00DA5D8D" w:rsidP="00FF0A6F">
      <w:pPr>
        <w:pStyle w:val="ListParagraph"/>
        <w:numPr>
          <w:ilvl w:val="0"/>
          <w:numId w:val="6"/>
        </w:numPr>
        <w:rPr>
          <w:u w:val="single"/>
        </w:rPr>
      </w:pPr>
      <w:r>
        <w:rPr>
          <w:i/>
        </w:rPr>
        <w:t>Covariation principle: The idea that behaviour should be attributed to potential causes that co-occur with the behaviour.</w:t>
      </w:r>
    </w:p>
    <w:p w:rsidR="00DA5D8D" w:rsidRPr="00D53D31" w:rsidRDefault="00D53D31" w:rsidP="00FF0A6F">
      <w:pPr>
        <w:pStyle w:val="ListParagraph"/>
        <w:numPr>
          <w:ilvl w:val="0"/>
          <w:numId w:val="6"/>
        </w:numPr>
        <w:rPr>
          <w:u w:val="single"/>
        </w:rPr>
      </w:pPr>
      <w:r>
        <w:t>Psychologists believe that there are 3 types of covariation information that are particularly important: Consensus, distinctiveness, and consistency.</w:t>
      </w:r>
    </w:p>
    <w:p w:rsidR="00D53D31" w:rsidRPr="00D53D31" w:rsidRDefault="00D53D31" w:rsidP="00FF0A6F">
      <w:pPr>
        <w:pStyle w:val="ListParagraph"/>
        <w:numPr>
          <w:ilvl w:val="0"/>
          <w:numId w:val="6"/>
        </w:numPr>
        <w:rPr>
          <w:u w:val="single"/>
        </w:rPr>
      </w:pPr>
      <w:r>
        <w:rPr>
          <w:i/>
        </w:rPr>
        <w:t>Consensus: What most people would do in a given situation – that is, whether most people would behave the same way or few or no other people would behave that way.</w:t>
      </w:r>
    </w:p>
    <w:p w:rsidR="00D53D31" w:rsidRPr="00D53D31" w:rsidRDefault="00D53D31" w:rsidP="00FF0A6F">
      <w:pPr>
        <w:pStyle w:val="ListParagraph"/>
        <w:numPr>
          <w:ilvl w:val="0"/>
          <w:numId w:val="6"/>
        </w:numPr>
        <w:rPr>
          <w:u w:val="single"/>
        </w:rPr>
      </w:pPr>
      <w:r>
        <w:t>All else being equal, the more an individual’s reaction is shared by others, the less it is to say about the individual.</w:t>
      </w:r>
    </w:p>
    <w:p w:rsidR="00D53D31" w:rsidRPr="00D53D31" w:rsidRDefault="00D53D31" w:rsidP="00FF0A6F">
      <w:pPr>
        <w:pStyle w:val="ListParagraph"/>
        <w:numPr>
          <w:ilvl w:val="0"/>
          <w:numId w:val="6"/>
        </w:numPr>
        <w:rPr>
          <w:u w:val="single"/>
        </w:rPr>
      </w:pPr>
      <w:r>
        <w:rPr>
          <w:i/>
        </w:rPr>
        <w:t>Distinctiveness: What an individual does in different situations – that is, whether the behaviour is unique to a particular situation or occurs in all situations.</w:t>
      </w:r>
    </w:p>
    <w:p w:rsidR="00D53D31" w:rsidRPr="00D53D31" w:rsidRDefault="00D53D31" w:rsidP="00FF0A6F">
      <w:pPr>
        <w:pStyle w:val="ListParagraph"/>
        <w:numPr>
          <w:ilvl w:val="0"/>
          <w:numId w:val="6"/>
        </w:numPr>
        <w:rPr>
          <w:u w:val="single"/>
        </w:rPr>
      </w:pPr>
      <w:r>
        <w:t>The more someone’s reaction is confined to a particular situation, the less it says about the individual, and the more it says about the specific situation.</w:t>
      </w:r>
    </w:p>
    <w:p w:rsidR="00D53D31" w:rsidRPr="00D53D31" w:rsidRDefault="00D53D31" w:rsidP="00FF0A6F">
      <w:pPr>
        <w:pStyle w:val="ListParagraph"/>
        <w:numPr>
          <w:ilvl w:val="0"/>
          <w:numId w:val="6"/>
        </w:numPr>
        <w:rPr>
          <w:u w:val="single"/>
        </w:rPr>
      </w:pPr>
      <w:r>
        <w:rPr>
          <w:i/>
        </w:rPr>
        <w:t>Consistency: What an individual does in a given situation – that is, whether next time under the same circumstances, the person would behave the same or differently.</w:t>
      </w:r>
    </w:p>
    <w:p w:rsidR="00D53D31" w:rsidRPr="00D53D31" w:rsidRDefault="00D53D31" w:rsidP="00FF0A6F">
      <w:pPr>
        <w:pStyle w:val="ListParagraph"/>
        <w:numPr>
          <w:ilvl w:val="0"/>
          <w:numId w:val="6"/>
        </w:numPr>
        <w:rPr>
          <w:u w:val="single"/>
        </w:rPr>
      </w:pPr>
      <w:r>
        <w:t>The more an individual’s reaction is specific to a given occasion, the harder it is to make a definite attribution either to the person or the situation.</w:t>
      </w:r>
    </w:p>
    <w:p w:rsidR="00FE143A" w:rsidRPr="00FE143A" w:rsidRDefault="00D53D31" w:rsidP="00FF0A6F">
      <w:pPr>
        <w:pStyle w:val="ListParagraph"/>
        <w:numPr>
          <w:ilvl w:val="0"/>
          <w:numId w:val="6"/>
        </w:numPr>
        <w:rPr>
          <w:u w:val="single"/>
        </w:rPr>
      </w:pPr>
      <w:r>
        <w:t>A situational attribution is called for when all these sources are high. A dispositional attribution is called for when consensus and distinctiveness are low, but consistency is high.</w:t>
      </w:r>
    </w:p>
    <w:p w:rsidR="00D53D31" w:rsidRDefault="00FE143A" w:rsidP="00FE143A">
      <w:pPr>
        <w:rPr>
          <w:u w:val="single"/>
        </w:rPr>
      </w:pPr>
      <w:r>
        <w:rPr>
          <w:u w:val="single"/>
        </w:rPr>
        <w:t>Attribution and Imagining Alternative Actors and Outcomes</w:t>
      </w:r>
    </w:p>
    <w:p w:rsidR="00FE143A" w:rsidRPr="00FE143A" w:rsidRDefault="00FE143A" w:rsidP="00FF0A6F">
      <w:pPr>
        <w:pStyle w:val="ListParagraph"/>
        <w:numPr>
          <w:ilvl w:val="0"/>
          <w:numId w:val="7"/>
        </w:numPr>
        <w:rPr>
          <w:u w:val="single"/>
        </w:rPr>
      </w:pPr>
      <w:r>
        <w:t>Sometimes we base our judgements on what we imagine might happen.</w:t>
      </w:r>
    </w:p>
    <w:p w:rsidR="00FE143A" w:rsidRDefault="00FE143A" w:rsidP="00FE143A">
      <w:pPr>
        <w:ind w:left="360"/>
        <w:rPr>
          <w:u w:val="single"/>
        </w:rPr>
      </w:pPr>
      <w:r>
        <w:rPr>
          <w:u w:val="single"/>
        </w:rPr>
        <w:t>The Discounting and Augmentation Principles</w:t>
      </w:r>
    </w:p>
    <w:p w:rsidR="00FE143A" w:rsidRPr="00FE143A" w:rsidRDefault="00FE143A" w:rsidP="00FF0A6F">
      <w:pPr>
        <w:pStyle w:val="ListParagraph"/>
        <w:numPr>
          <w:ilvl w:val="0"/>
          <w:numId w:val="7"/>
        </w:numPr>
        <w:rPr>
          <w:u w:val="single"/>
        </w:rPr>
      </w:pPr>
      <w:r>
        <w:rPr>
          <w:i/>
        </w:rPr>
        <w:t>Discounting principle: The idea that people should assign reduced weight to a particular cause of behaviour if other plausible causes might have produced it.</w:t>
      </w:r>
    </w:p>
    <w:p w:rsidR="00FE143A" w:rsidRPr="00FE7AC2" w:rsidRDefault="00FE7AC2" w:rsidP="00FF0A6F">
      <w:pPr>
        <w:pStyle w:val="ListParagraph"/>
        <w:numPr>
          <w:ilvl w:val="0"/>
          <w:numId w:val="7"/>
        </w:numPr>
        <w:rPr>
          <w:u w:val="single"/>
        </w:rPr>
      </w:pPr>
      <w:r>
        <w:rPr>
          <w:i/>
        </w:rPr>
        <w:t>Augmentation principle: The idea that people should assign greater weight to a particular cause of behaviour if other causes are present that normally would produce the opposite outcome.</w:t>
      </w:r>
    </w:p>
    <w:p w:rsidR="00FE7AC2" w:rsidRPr="00BE0F07" w:rsidRDefault="00BE0F07" w:rsidP="00FF0A6F">
      <w:pPr>
        <w:pStyle w:val="ListParagraph"/>
        <w:numPr>
          <w:ilvl w:val="0"/>
          <w:numId w:val="7"/>
        </w:numPr>
        <w:rPr>
          <w:u w:val="single"/>
        </w:rPr>
      </w:pPr>
      <w:r>
        <w:t>One important implication of the discounting and augmentation principles is that it can be difficult to know what to conclude about someone who behaves ‘in role,’ but easy to figure out what to think about someone who acts ‘out of role.’</w:t>
      </w:r>
    </w:p>
    <w:p w:rsidR="00BE0F07" w:rsidRDefault="000E7A40" w:rsidP="000E7A40">
      <w:pPr>
        <w:ind w:left="360"/>
        <w:rPr>
          <w:u w:val="single"/>
        </w:rPr>
      </w:pPr>
      <w:r>
        <w:rPr>
          <w:u w:val="single"/>
        </w:rPr>
        <w:t>The Influence of What Almost Happened</w:t>
      </w:r>
    </w:p>
    <w:p w:rsidR="000E7A40" w:rsidRPr="000E7A40" w:rsidRDefault="000E7A40" w:rsidP="00FF0A6F">
      <w:pPr>
        <w:pStyle w:val="ListParagraph"/>
        <w:numPr>
          <w:ilvl w:val="0"/>
          <w:numId w:val="8"/>
        </w:numPr>
        <w:rPr>
          <w:u w:val="single"/>
        </w:rPr>
      </w:pPr>
      <w:r>
        <w:rPr>
          <w:i/>
        </w:rPr>
        <w:t>Counterfactual thought: Thoughts of what might have, could have, or should have happened ‘if only’ something had been done differently.</w:t>
      </w:r>
    </w:p>
    <w:p w:rsidR="000E7A40" w:rsidRDefault="001A0A87" w:rsidP="001A0A87">
      <w:pPr>
        <w:ind w:left="360"/>
        <w:rPr>
          <w:u w:val="single"/>
        </w:rPr>
      </w:pPr>
      <w:r>
        <w:rPr>
          <w:u w:val="single"/>
        </w:rPr>
        <w:t>Emotional Effects of Counterfactual Thinking</w:t>
      </w:r>
    </w:p>
    <w:p w:rsidR="001A0A87" w:rsidRPr="001A0A87" w:rsidRDefault="001A0A87" w:rsidP="00FF0A6F">
      <w:pPr>
        <w:pStyle w:val="ListParagraph"/>
        <w:numPr>
          <w:ilvl w:val="0"/>
          <w:numId w:val="8"/>
        </w:numPr>
        <w:rPr>
          <w:u w:val="single"/>
        </w:rPr>
      </w:pPr>
      <w:r>
        <w:rPr>
          <w:i/>
        </w:rPr>
        <w:t>Emotional amplification: A ratcheting up of an emotional reaction to an event that is proportional to how easy it is to imagine the event not happening.</w:t>
      </w:r>
    </w:p>
    <w:p w:rsidR="001A0A87" w:rsidRPr="00615F0A" w:rsidRDefault="00615F0A" w:rsidP="00FF0A6F">
      <w:pPr>
        <w:pStyle w:val="ListParagraph"/>
        <w:numPr>
          <w:ilvl w:val="0"/>
          <w:numId w:val="8"/>
        </w:numPr>
        <w:rPr>
          <w:u w:val="single"/>
        </w:rPr>
      </w:pPr>
      <w:r>
        <w:t>Our emotional reaction to an event tens to be more intense if it almost did not happen.</w:t>
      </w:r>
    </w:p>
    <w:p w:rsidR="00615F0A" w:rsidRPr="00615F0A" w:rsidRDefault="00615F0A" w:rsidP="00FF0A6F">
      <w:pPr>
        <w:pStyle w:val="ListParagraph"/>
        <w:numPr>
          <w:ilvl w:val="0"/>
          <w:numId w:val="8"/>
        </w:numPr>
        <w:rPr>
          <w:u w:val="single"/>
        </w:rPr>
      </w:pPr>
      <w:r>
        <w:t>Pain or joy gotten from an event tends to be proportional to how easy it is to imagine that event not happening.</w:t>
      </w:r>
    </w:p>
    <w:p w:rsidR="00615F0A" w:rsidRPr="00200DDE" w:rsidRDefault="00200DDE" w:rsidP="00FF0A6F">
      <w:pPr>
        <w:pStyle w:val="ListParagraph"/>
        <w:numPr>
          <w:ilvl w:val="0"/>
          <w:numId w:val="8"/>
        </w:numPr>
        <w:rPr>
          <w:u w:val="single"/>
        </w:rPr>
      </w:pPr>
      <w:r>
        <w:t>Guy gets in plane crash. Survives. Hikes 75km and dies from exposure. He was ¼ km away from safety. People asked whether his family should get more compensation for being 1/4km from safety or being 75 km from safety suggested larger amounts for the guy that almost made it. (Miller and McFarland).</w:t>
      </w:r>
    </w:p>
    <w:p w:rsidR="00200DDE" w:rsidRPr="00200DDE" w:rsidRDefault="00200DDE" w:rsidP="00FF0A6F">
      <w:pPr>
        <w:pStyle w:val="ListParagraph"/>
        <w:numPr>
          <w:ilvl w:val="0"/>
          <w:numId w:val="8"/>
        </w:numPr>
        <w:rPr>
          <w:u w:val="single"/>
        </w:rPr>
      </w:pPr>
      <w:r>
        <w:lastRenderedPageBreak/>
        <w:t>People who win Silver medal at Olympics more upset than those who win bronze. Triumph of many lost over the defeat by one.</w:t>
      </w:r>
    </w:p>
    <w:p w:rsidR="00200DDE" w:rsidRDefault="00200DDE" w:rsidP="00200DDE">
      <w:pPr>
        <w:ind w:left="360"/>
        <w:rPr>
          <w:u w:val="single"/>
        </w:rPr>
      </w:pPr>
      <w:r>
        <w:rPr>
          <w:u w:val="single"/>
        </w:rPr>
        <w:t>The Influence of Exception versus Routines</w:t>
      </w:r>
    </w:p>
    <w:p w:rsidR="00200DDE" w:rsidRPr="005E1242" w:rsidRDefault="005E1242" w:rsidP="00FF0A6F">
      <w:pPr>
        <w:pStyle w:val="ListParagraph"/>
        <w:numPr>
          <w:ilvl w:val="0"/>
          <w:numId w:val="9"/>
        </w:numPr>
        <w:rPr>
          <w:u w:val="single"/>
        </w:rPr>
      </w:pPr>
      <w:r>
        <w:t>Man goes shopping and is severely injured while it is robbed. People more inclined to give the man more compensation for his troubles if he only visited that store for a change of pace versus being his normal every week shopping store. (Miller and McFarland).</w:t>
      </w:r>
    </w:p>
    <w:p w:rsidR="005E1242" w:rsidRPr="005E1242" w:rsidRDefault="005E1242" w:rsidP="00FF0A6F">
      <w:pPr>
        <w:pStyle w:val="ListParagraph"/>
        <w:numPr>
          <w:ilvl w:val="0"/>
          <w:numId w:val="9"/>
        </w:numPr>
        <w:rPr>
          <w:u w:val="single"/>
        </w:rPr>
      </w:pPr>
      <w:r>
        <w:t>Influenced ourselves when we debate a change of line in a grocery store and our new line slows down, while the old sped up.</w:t>
      </w:r>
    </w:p>
    <w:p w:rsidR="005E1242" w:rsidRDefault="005E1242" w:rsidP="005E1242">
      <w:pPr>
        <w:rPr>
          <w:u w:val="single"/>
        </w:rPr>
      </w:pPr>
    </w:p>
    <w:p w:rsidR="005E1242" w:rsidRDefault="005E1242" w:rsidP="005E1242">
      <w:pPr>
        <w:rPr>
          <w:b/>
          <w:u w:val="single"/>
        </w:rPr>
      </w:pPr>
      <w:r>
        <w:rPr>
          <w:b/>
          <w:u w:val="single"/>
        </w:rPr>
        <w:t>Errors and Biases in Attribution</w:t>
      </w:r>
    </w:p>
    <w:p w:rsidR="005E1242" w:rsidRPr="00D66876" w:rsidRDefault="00D66876" w:rsidP="00FF0A6F">
      <w:pPr>
        <w:pStyle w:val="ListParagraph"/>
        <w:numPr>
          <w:ilvl w:val="0"/>
          <w:numId w:val="10"/>
        </w:numPr>
        <w:rPr>
          <w:b/>
          <w:u w:val="single"/>
        </w:rPr>
      </w:pPr>
      <w:r>
        <w:t>Our casual attributions are occasionally subject to predictable error and biases.</w:t>
      </w:r>
    </w:p>
    <w:p w:rsidR="00D66876" w:rsidRDefault="00D66876" w:rsidP="00D66876">
      <w:pPr>
        <w:rPr>
          <w:u w:val="single"/>
        </w:rPr>
      </w:pPr>
      <w:r>
        <w:rPr>
          <w:u w:val="single"/>
        </w:rPr>
        <w:t>The Self-Serving Attributional Bias</w:t>
      </w:r>
    </w:p>
    <w:p w:rsidR="00D66876" w:rsidRPr="00D66876" w:rsidRDefault="00D66876" w:rsidP="00FF0A6F">
      <w:pPr>
        <w:pStyle w:val="ListParagraph"/>
        <w:numPr>
          <w:ilvl w:val="0"/>
          <w:numId w:val="10"/>
        </w:numPr>
        <w:rPr>
          <w:u w:val="single"/>
        </w:rPr>
      </w:pPr>
      <w:r>
        <w:rPr>
          <w:i/>
        </w:rPr>
        <w:t>Self-serving attributional bias: The tendency to attribute failure and other bad events to external circumstances, but attribute success and other good events to oneself.</w:t>
      </w:r>
    </w:p>
    <w:p w:rsidR="00D66876" w:rsidRPr="004C0E00" w:rsidRDefault="004C0E00" w:rsidP="00FF0A6F">
      <w:pPr>
        <w:pStyle w:val="ListParagraph"/>
        <w:numPr>
          <w:ilvl w:val="0"/>
          <w:numId w:val="10"/>
        </w:numPr>
        <w:rPr>
          <w:u w:val="single"/>
        </w:rPr>
      </w:pPr>
      <w:r>
        <w:t>People exhibit a self-serving bias in their attributions because doing so makes them feel good about themselves, or at least prevents them from feeling bad.</w:t>
      </w:r>
    </w:p>
    <w:p w:rsidR="004C0E00" w:rsidRPr="007D3937" w:rsidRDefault="004C0E00" w:rsidP="00FF0A6F">
      <w:pPr>
        <w:pStyle w:val="ListParagraph"/>
        <w:numPr>
          <w:ilvl w:val="0"/>
          <w:numId w:val="10"/>
        </w:numPr>
        <w:rPr>
          <w:u w:val="single"/>
        </w:rPr>
      </w:pPr>
      <w:r>
        <w:t>Self-serving attributional bias is then a motivational bias – motivated by the desire to maintain one’s self esteem</w:t>
      </w:r>
      <w:r w:rsidR="007D3937">
        <w:t>.</w:t>
      </w:r>
    </w:p>
    <w:p w:rsidR="007D3937" w:rsidRPr="00E50835" w:rsidRDefault="00E50835" w:rsidP="00FF0A6F">
      <w:pPr>
        <w:pStyle w:val="ListParagraph"/>
        <w:numPr>
          <w:ilvl w:val="0"/>
          <w:numId w:val="10"/>
        </w:numPr>
        <w:rPr>
          <w:u w:val="single"/>
        </w:rPr>
      </w:pPr>
      <w:r>
        <w:t>Though it isn’t motivation to feel good about themselves that drives these attributions sometimes. Imagine a student who needs help. Gets tutored and does poorly on first examination. Tutor doubles efforts and the student goes on to either do poorly or improve. Teachers may say their efforts helped the student improve and that in the other case, the student did not make an effort. Analysis of the data though, proves this to be correct. The teacher’s efforts improved student performance. An attribution to the teacher would therefore be fully justified.</w:t>
      </w:r>
    </w:p>
    <w:p w:rsidR="00E50835" w:rsidRPr="00E50835" w:rsidRDefault="00E50835" w:rsidP="00FF0A6F">
      <w:pPr>
        <w:pStyle w:val="ListParagraph"/>
        <w:numPr>
          <w:ilvl w:val="0"/>
          <w:numId w:val="10"/>
        </w:numPr>
        <w:rPr>
          <w:u w:val="single"/>
        </w:rPr>
      </w:pPr>
      <w:r>
        <w:t>It can be difficult to tell from the pattern of attributions alone whether someone has made an attribution to protect self-esteem; such a pattern could be the result of purely rational analysis.</w:t>
      </w:r>
    </w:p>
    <w:p w:rsidR="00E50835" w:rsidRDefault="00E50835" w:rsidP="00E50835">
      <w:pPr>
        <w:rPr>
          <w:u w:val="single"/>
        </w:rPr>
      </w:pPr>
      <w:r>
        <w:rPr>
          <w:u w:val="single"/>
        </w:rPr>
        <w:t>The Fundamental Attribution Error</w:t>
      </w:r>
    </w:p>
    <w:p w:rsidR="00E50835" w:rsidRPr="00CD25C2" w:rsidRDefault="00CD25C2" w:rsidP="00FF0A6F">
      <w:pPr>
        <w:pStyle w:val="ListParagraph"/>
        <w:numPr>
          <w:ilvl w:val="0"/>
          <w:numId w:val="11"/>
        </w:numPr>
        <w:rPr>
          <w:u w:val="single"/>
        </w:rPr>
      </w:pPr>
      <w:r>
        <w:t>Milgram experiment looked at through covariance would attribute the outcome to the situation because 2/3 of all people went to the end of the experiment (consensus is high).</w:t>
      </w:r>
    </w:p>
    <w:p w:rsidR="00CD25C2" w:rsidRPr="006B3E21" w:rsidRDefault="006B3E21" w:rsidP="00FF0A6F">
      <w:pPr>
        <w:pStyle w:val="ListParagraph"/>
        <w:numPr>
          <w:ilvl w:val="0"/>
          <w:numId w:val="11"/>
        </w:numPr>
        <w:rPr>
          <w:u w:val="single"/>
        </w:rPr>
      </w:pPr>
      <w:r>
        <w:t>The tendency to attribute people’s behaviour to elements of their character or personality, even when powerful situational forces are acting to produce the behaviour, is known as the fundamental attribution error.</w:t>
      </w:r>
    </w:p>
    <w:p w:rsidR="006B3E21" w:rsidRDefault="006B3E21" w:rsidP="006B3E21">
      <w:pPr>
        <w:ind w:left="360"/>
        <w:rPr>
          <w:u w:val="single"/>
        </w:rPr>
      </w:pPr>
      <w:r>
        <w:rPr>
          <w:u w:val="single"/>
        </w:rPr>
        <w:t>Experimental Demonstrations of the Fundamental Attribution Error</w:t>
      </w:r>
    </w:p>
    <w:p w:rsidR="006B3E21" w:rsidRPr="00C01159" w:rsidRDefault="00C01159" w:rsidP="00FF0A6F">
      <w:pPr>
        <w:pStyle w:val="ListParagraph"/>
        <w:numPr>
          <w:ilvl w:val="0"/>
          <w:numId w:val="12"/>
        </w:numPr>
        <w:rPr>
          <w:u w:val="single"/>
        </w:rPr>
      </w:pPr>
      <w:r>
        <w:t>Participants were told to read a pro-Castro or anti-Castro essay with the topic being ‘write a short, cogent essay, either defending or criticizing Castro’s Cuba as if you were giving the opening statement in a debate.” Participants then rated the writer’s views on Castro. Those who read a pro-Castro essay assumed the writers were for Castro, anti-essay, against Castro. Other participants were told that the topic was assigned to writers; they had to write pro or anti Castro. Readers still assumed (though to a lesser degree) pro-Castro writers were for Castro, and anti, against, even though the topic was assigned to writers. (Jones and Harris). Readers were making the fundamental attribution error.</w:t>
      </w:r>
    </w:p>
    <w:p w:rsidR="00C01159" w:rsidRDefault="00B849E8" w:rsidP="00B849E8">
      <w:pPr>
        <w:ind w:left="360"/>
        <w:rPr>
          <w:u w:val="single"/>
        </w:rPr>
      </w:pPr>
      <w:r>
        <w:rPr>
          <w:u w:val="single"/>
        </w:rPr>
        <w:t>The Fundamental Attribution Error and Perceptions of the Advantaged and Disadvantaged</w:t>
      </w:r>
    </w:p>
    <w:p w:rsidR="00B849E8" w:rsidRPr="00066DA1" w:rsidRDefault="00293642" w:rsidP="00FF0A6F">
      <w:pPr>
        <w:pStyle w:val="ListParagraph"/>
        <w:numPr>
          <w:ilvl w:val="0"/>
          <w:numId w:val="12"/>
        </w:numPr>
        <w:rPr>
          <w:u w:val="single"/>
        </w:rPr>
      </w:pPr>
      <w:r>
        <w:t xml:space="preserve">Jeopardy experiment by Ross, Amabile, and Steinmetz. Randomly assigned to be questioner or contestant. The questioner could ask any questions they wanted to try to trip </w:t>
      </w:r>
      <w:r>
        <w:lastRenderedPageBreak/>
        <w:t>up the contestants.  Questioners had the advantage because they could draw questions from their experiences. Viewers should therefore not be able to make judgements on who is smarter, yet they still say the questioner is smarter. Contestants even make the inference that the questioner is smarter.</w:t>
      </w:r>
      <w:r w:rsidR="00581C1A">
        <w:t xml:space="preserve"> Questioners were the only people not fooled by their performances.</w:t>
      </w:r>
    </w:p>
    <w:p w:rsidR="00066DA1" w:rsidRPr="00066DA1" w:rsidRDefault="00066DA1" w:rsidP="00FF0A6F">
      <w:pPr>
        <w:pStyle w:val="ListParagraph"/>
        <w:numPr>
          <w:ilvl w:val="0"/>
          <w:numId w:val="12"/>
        </w:numPr>
        <w:rPr>
          <w:u w:val="single"/>
        </w:rPr>
      </w:pPr>
      <w:r>
        <w:t>This experiment teaches us not to overlook the invisible advantages that many people enjoy and the equally invisible disadvantages that others must struggle to overcome.</w:t>
      </w:r>
    </w:p>
    <w:p w:rsidR="00066DA1" w:rsidRDefault="00066DA1" w:rsidP="00066DA1">
      <w:pPr>
        <w:rPr>
          <w:u w:val="single"/>
        </w:rPr>
      </w:pPr>
      <w:r>
        <w:rPr>
          <w:u w:val="single"/>
        </w:rPr>
        <w:t>Causes of the Fundamental Attribution Error</w:t>
      </w:r>
    </w:p>
    <w:p w:rsidR="00066DA1" w:rsidRPr="00443EB4" w:rsidRDefault="00443EB4" w:rsidP="00FF0A6F">
      <w:pPr>
        <w:pStyle w:val="ListParagraph"/>
        <w:numPr>
          <w:ilvl w:val="0"/>
          <w:numId w:val="13"/>
        </w:numPr>
        <w:rPr>
          <w:u w:val="single"/>
        </w:rPr>
      </w:pPr>
      <w:r>
        <w:t>Several psychological processes that appear to be responsible for the fundamental attribution error.</w:t>
      </w:r>
    </w:p>
    <w:p w:rsidR="00443EB4" w:rsidRDefault="00443EB4" w:rsidP="00443EB4">
      <w:pPr>
        <w:ind w:left="360"/>
        <w:rPr>
          <w:u w:val="single"/>
        </w:rPr>
      </w:pPr>
      <w:r>
        <w:rPr>
          <w:u w:val="single"/>
        </w:rPr>
        <w:t>Motivational Influence and the Belief in a Just World</w:t>
      </w:r>
    </w:p>
    <w:p w:rsidR="00443EB4" w:rsidRPr="007A2C65" w:rsidRDefault="007A2C65" w:rsidP="00FF0A6F">
      <w:pPr>
        <w:pStyle w:val="ListParagraph"/>
        <w:numPr>
          <w:ilvl w:val="0"/>
          <w:numId w:val="13"/>
        </w:numPr>
        <w:rPr>
          <w:u w:val="single"/>
        </w:rPr>
      </w:pPr>
      <w:r>
        <w:t xml:space="preserve">One reason we are likely </w:t>
      </w:r>
      <w:r w:rsidR="00987CAC">
        <w:t>to attribute behaviour to peopl</w:t>
      </w:r>
      <w:r>
        <w:t>e’s traits and disposition is that dispositional inferences can be comforting.</w:t>
      </w:r>
    </w:p>
    <w:p w:rsidR="007A2C65" w:rsidRPr="007A2C65" w:rsidRDefault="007A2C65" w:rsidP="00FF0A6F">
      <w:pPr>
        <w:pStyle w:val="ListParagraph"/>
        <w:numPr>
          <w:ilvl w:val="0"/>
          <w:numId w:val="13"/>
        </w:numPr>
        <w:rPr>
          <w:u w:val="single"/>
        </w:rPr>
      </w:pPr>
      <w:r>
        <w:rPr>
          <w:i/>
        </w:rPr>
        <w:t>Just world hypothesis: The belief that people get what they deserve in life and deserve what they get.</w:t>
      </w:r>
    </w:p>
    <w:p w:rsidR="007A2C65" w:rsidRPr="00987CAC" w:rsidRDefault="00987CAC" w:rsidP="00FF0A6F">
      <w:pPr>
        <w:pStyle w:val="ListParagraph"/>
        <w:numPr>
          <w:ilvl w:val="0"/>
          <w:numId w:val="13"/>
        </w:numPr>
        <w:rPr>
          <w:u w:val="single"/>
        </w:rPr>
      </w:pPr>
      <w:r>
        <w:t>Some people will go far in their belief of a just world – the sexual abuse victim was an abuser in a past life.</w:t>
      </w:r>
    </w:p>
    <w:p w:rsidR="00987CAC" w:rsidRDefault="00987CAC" w:rsidP="00987CAC">
      <w:pPr>
        <w:ind w:left="360"/>
        <w:rPr>
          <w:u w:val="single"/>
        </w:rPr>
      </w:pPr>
      <w:r>
        <w:rPr>
          <w:u w:val="single"/>
        </w:rPr>
        <w:t>People are Often More Salient than Situations</w:t>
      </w:r>
    </w:p>
    <w:p w:rsidR="00987CAC" w:rsidRPr="007562EF" w:rsidRDefault="007562EF" w:rsidP="00FF0A6F">
      <w:pPr>
        <w:pStyle w:val="ListParagraph"/>
        <w:numPr>
          <w:ilvl w:val="0"/>
          <w:numId w:val="14"/>
        </w:numPr>
        <w:rPr>
          <w:u w:val="single"/>
        </w:rPr>
      </w:pPr>
      <w:r>
        <w:t>Elements of the environment that more readily capture our attention are more likely to be seen as potential causes of an observed effect. Since people are more noticeable or interesting, they tend to capture our attention more readily than the environment does.</w:t>
      </w:r>
    </w:p>
    <w:p w:rsidR="007562EF" w:rsidRDefault="007562EF" w:rsidP="007562EF">
      <w:pPr>
        <w:ind w:left="360"/>
        <w:rPr>
          <w:u w:val="single"/>
        </w:rPr>
      </w:pPr>
      <w:r>
        <w:rPr>
          <w:u w:val="single"/>
        </w:rPr>
        <w:t>Attribution and Cognition</w:t>
      </w:r>
    </w:p>
    <w:p w:rsidR="007562EF" w:rsidRPr="0074354C" w:rsidRDefault="0074354C" w:rsidP="00FF0A6F">
      <w:pPr>
        <w:pStyle w:val="ListParagraph"/>
        <w:numPr>
          <w:ilvl w:val="0"/>
          <w:numId w:val="14"/>
        </w:numPr>
        <w:rPr>
          <w:u w:val="single"/>
        </w:rPr>
      </w:pPr>
      <w:r>
        <w:t>Perceptual salience could be an explanation for the game-show study.</w:t>
      </w:r>
    </w:p>
    <w:p w:rsidR="0074354C" w:rsidRPr="0074354C" w:rsidRDefault="0074354C" w:rsidP="00FF0A6F">
      <w:pPr>
        <w:pStyle w:val="ListParagraph"/>
        <w:numPr>
          <w:ilvl w:val="0"/>
          <w:numId w:val="14"/>
        </w:numPr>
        <w:rPr>
          <w:u w:val="single"/>
        </w:rPr>
      </w:pPr>
      <w:r>
        <w:t>Discounting principle says that a potential cause is discounted as a possible cause of a particular outcome if other causes might have produced that outcome.</w:t>
      </w:r>
    </w:p>
    <w:p w:rsidR="0074354C" w:rsidRPr="0074354C" w:rsidRDefault="0074354C" w:rsidP="00FF0A6F">
      <w:pPr>
        <w:pStyle w:val="ListParagraph"/>
        <w:numPr>
          <w:ilvl w:val="0"/>
          <w:numId w:val="14"/>
        </w:numPr>
        <w:rPr>
          <w:u w:val="single"/>
        </w:rPr>
      </w:pPr>
      <w:r>
        <w:t>We do not weigh behavioural and situational information simultaneously; instead, we observe the behaviour in question and initially identify what that behaviour is and what it means. (Gilbert). Our judgements are automatic based on the observed behaviour. Only after do we take into account situational factors and adjust our initial judgements.</w:t>
      </w:r>
    </w:p>
    <w:p w:rsidR="0074354C" w:rsidRPr="0074354C" w:rsidRDefault="0074354C" w:rsidP="00FF0A6F">
      <w:pPr>
        <w:pStyle w:val="ListParagraph"/>
        <w:numPr>
          <w:ilvl w:val="0"/>
          <w:numId w:val="14"/>
        </w:numPr>
        <w:rPr>
          <w:u w:val="single"/>
        </w:rPr>
      </w:pPr>
      <w:r>
        <w:t>Gilbert did a study showing a clip without sound where the woman answering questions was obviously anxious. Half of participants were told that she was being asked anxiety-inducing questions; the others were told she was answering general everyday questions. Both assumed she was anxious, but those who were told she was answering anxiety-inducing questions adjusted their initial characterization and concluded that she was not anxious at all.</w:t>
      </w:r>
    </w:p>
    <w:p w:rsidR="0074354C" w:rsidRPr="00F9475C" w:rsidRDefault="00F9475C" w:rsidP="00FF0A6F">
      <w:pPr>
        <w:pStyle w:val="ListParagraph"/>
        <w:numPr>
          <w:ilvl w:val="0"/>
          <w:numId w:val="14"/>
        </w:numPr>
        <w:rPr>
          <w:u w:val="single"/>
        </w:rPr>
      </w:pPr>
      <w:r>
        <w:t>Gilbert added another element. Another 2 groups were given the same information, but this time they had to memorize a list of words while watching the clip. This made it harder for the participants to carry out the conscious adjustments to their characterizations. Both groups rated the woman as just as anxious.</w:t>
      </w:r>
    </w:p>
    <w:p w:rsidR="00F9475C" w:rsidRPr="00F9475C" w:rsidRDefault="00F9475C" w:rsidP="00FF0A6F">
      <w:pPr>
        <w:pStyle w:val="ListParagraph"/>
        <w:numPr>
          <w:ilvl w:val="0"/>
          <w:numId w:val="14"/>
        </w:numPr>
        <w:rPr>
          <w:u w:val="single"/>
        </w:rPr>
      </w:pPr>
      <w:r>
        <w:t>There are 2 reasons we have a strong tendency to make overly dispositional attributions. First, we use information about situational influence to adjust an immediate dispositional characterization; these adjustments tend to be insufficient. Second, the adjustment phase requires energy and attention, so it can be disrupted by anything that tires or distracts.</w:t>
      </w:r>
    </w:p>
    <w:p w:rsidR="00F9475C" w:rsidRDefault="00F9475C" w:rsidP="00F9475C">
      <w:pPr>
        <w:ind w:left="360"/>
        <w:rPr>
          <w:u w:val="single"/>
        </w:rPr>
      </w:pPr>
      <w:r>
        <w:rPr>
          <w:u w:val="single"/>
        </w:rPr>
        <w:t>Salient Situations</w:t>
      </w:r>
    </w:p>
    <w:p w:rsidR="00F9475C" w:rsidRPr="00737223" w:rsidRDefault="00737223" w:rsidP="00FF0A6F">
      <w:pPr>
        <w:pStyle w:val="ListParagraph"/>
        <w:numPr>
          <w:ilvl w:val="0"/>
          <w:numId w:val="15"/>
        </w:numPr>
        <w:rPr>
          <w:u w:val="single"/>
        </w:rPr>
      </w:pPr>
      <w:r>
        <w:t>When people are primarily interested in finding out about the situation in which they observe someone behave, the attributional sequence that Gilbert observed is reversed.</w:t>
      </w:r>
    </w:p>
    <w:p w:rsidR="00737223" w:rsidRDefault="00737223" w:rsidP="00737223">
      <w:pPr>
        <w:ind w:left="360"/>
        <w:rPr>
          <w:u w:val="single"/>
        </w:rPr>
      </w:pPr>
      <w:r>
        <w:rPr>
          <w:u w:val="single"/>
        </w:rPr>
        <w:lastRenderedPageBreak/>
        <w:t>The Consequences of the Fundamental Attribution Error</w:t>
      </w:r>
    </w:p>
    <w:p w:rsidR="00737223" w:rsidRPr="00737223" w:rsidRDefault="00737223" w:rsidP="00FF0A6F">
      <w:pPr>
        <w:pStyle w:val="ListParagraph"/>
        <w:numPr>
          <w:ilvl w:val="0"/>
          <w:numId w:val="15"/>
        </w:numPr>
        <w:rPr>
          <w:u w:val="single"/>
        </w:rPr>
      </w:pPr>
      <w:r>
        <w:t>Judgements made in our everyday lives.</w:t>
      </w:r>
    </w:p>
    <w:p w:rsidR="00737223" w:rsidRPr="00737223" w:rsidRDefault="00737223" w:rsidP="00FF0A6F">
      <w:pPr>
        <w:pStyle w:val="ListParagraph"/>
        <w:numPr>
          <w:ilvl w:val="0"/>
          <w:numId w:val="15"/>
        </w:numPr>
        <w:rPr>
          <w:u w:val="single"/>
        </w:rPr>
      </w:pPr>
      <w:r>
        <w:t>Correlation between interview judgements and judgements based on performance is low. (Hunter and Hunter).</w:t>
      </w:r>
    </w:p>
    <w:p w:rsidR="00737223" w:rsidRPr="00737223" w:rsidRDefault="00737223" w:rsidP="00FF0A6F">
      <w:pPr>
        <w:pStyle w:val="ListParagraph"/>
        <w:numPr>
          <w:ilvl w:val="0"/>
          <w:numId w:val="15"/>
        </w:numPr>
        <w:rPr>
          <w:u w:val="single"/>
        </w:rPr>
      </w:pPr>
      <w:r>
        <w:t>We are not very good at assessing the validity of our own judgements.</w:t>
      </w:r>
    </w:p>
    <w:p w:rsidR="00737223" w:rsidRPr="00737223" w:rsidRDefault="00737223" w:rsidP="00FF0A6F">
      <w:pPr>
        <w:pStyle w:val="ListParagraph"/>
        <w:numPr>
          <w:ilvl w:val="0"/>
          <w:numId w:val="15"/>
        </w:numPr>
        <w:rPr>
          <w:u w:val="single"/>
        </w:rPr>
      </w:pPr>
      <w:r>
        <w:t>Situations and person are often confounded. They are only like that in a given circumstance.</w:t>
      </w:r>
    </w:p>
    <w:p w:rsidR="00737223" w:rsidRDefault="00737223" w:rsidP="00737223">
      <w:pPr>
        <w:rPr>
          <w:u w:val="single"/>
        </w:rPr>
      </w:pPr>
      <w:r>
        <w:rPr>
          <w:u w:val="single"/>
        </w:rPr>
        <w:t>The Actor-Observer Difference in Causal Attributions</w:t>
      </w:r>
    </w:p>
    <w:p w:rsidR="00B25272" w:rsidRPr="00751E2C" w:rsidRDefault="00B25272" w:rsidP="00751E2C">
      <w:pPr>
        <w:pStyle w:val="ListParagraph"/>
        <w:numPr>
          <w:ilvl w:val="0"/>
          <w:numId w:val="16"/>
        </w:numPr>
        <w:rPr>
          <w:u w:val="single"/>
        </w:rPr>
      </w:pPr>
      <w:r>
        <w:rPr>
          <w:i/>
        </w:rPr>
        <w:t>Actor-observer difference: A difference in attribution on who is making the causal assessment: the actor (who is relatively disposed to make situational attributions) or the observer (who is relatively disposed to make dispositional attributions),</w:t>
      </w:r>
    </w:p>
    <w:p w:rsidR="00751E2C" w:rsidRPr="00751E2C" w:rsidRDefault="00751E2C" w:rsidP="00751E2C">
      <w:pPr>
        <w:pStyle w:val="ListParagraph"/>
        <w:numPr>
          <w:ilvl w:val="0"/>
          <w:numId w:val="16"/>
        </w:numPr>
        <w:rPr>
          <w:u w:val="single"/>
        </w:rPr>
      </w:pPr>
      <w:r>
        <w:t>Asked students to explain why they chose their major and why their friends did. More likely to reference characteristics of someone else in explaining their choice and more often referred to the specifics of the major when explaining their choice. (Jones &amp; Nibett)</w:t>
      </w:r>
    </w:p>
    <w:p w:rsidR="00751E2C" w:rsidRPr="00751E2C" w:rsidRDefault="00751E2C" w:rsidP="00751E2C">
      <w:pPr>
        <w:pStyle w:val="ListParagraph"/>
        <w:numPr>
          <w:ilvl w:val="0"/>
          <w:numId w:val="16"/>
        </w:numPr>
        <w:rPr>
          <w:u w:val="single"/>
        </w:rPr>
      </w:pPr>
      <w:r>
        <w:t>This difference is often a reason for marriage squabbles.</w:t>
      </w:r>
    </w:p>
    <w:p w:rsidR="00624DED" w:rsidRPr="00624DED" w:rsidRDefault="00751E2C" w:rsidP="00751E2C">
      <w:pPr>
        <w:pStyle w:val="ListParagraph"/>
        <w:numPr>
          <w:ilvl w:val="0"/>
          <w:numId w:val="16"/>
        </w:numPr>
        <w:rPr>
          <w:u w:val="single"/>
        </w:rPr>
      </w:pPr>
      <w:r>
        <w:t>Box 5.3: We remember things in 1 of 2 perspectives. Third-person as an observer of fort-person as the person experiencing it. These perspectives influence people’s judgements in much the same way as the actor-observer difference.</w:t>
      </w:r>
      <w:r w:rsidR="00624DED">
        <w:t xml:space="preserve"> Reading (first person) versus studying (third person). </w:t>
      </w:r>
    </w:p>
    <w:p w:rsidR="00624DED" w:rsidRPr="00624DED" w:rsidRDefault="00624DED" w:rsidP="00751E2C">
      <w:pPr>
        <w:pStyle w:val="ListParagraph"/>
        <w:numPr>
          <w:ilvl w:val="0"/>
          <w:numId w:val="16"/>
        </w:numPr>
        <w:rPr>
          <w:u w:val="single"/>
        </w:rPr>
      </w:pPr>
      <w:r>
        <w:t>No individual cause for this effect. Multiple causes include:</w:t>
      </w:r>
    </w:p>
    <w:p w:rsidR="00624DED" w:rsidRPr="00624DED" w:rsidRDefault="00624DED" w:rsidP="00624DED">
      <w:pPr>
        <w:pStyle w:val="ListParagraph"/>
        <w:numPr>
          <w:ilvl w:val="0"/>
          <w:numId w:val="17"/>
        </w:numPr>
        <w:rPr>
          <w:u w:val="single"/>
        </w:rPr>
      </w:pPr>
      <w:r>
        <w:t>Assumptions about what needs explaining can vary for actors and observers. Willie Sutton asked why he robbed a bank, his answer was ‘because that’s where the money is.’ His first person role acknowledges that he is a thief, so what comes into question is not why he robbed someplace (needed money), but why it was a bank versus, let’s say, a gas station.</w:t>
      </w:r>
    </w:p>
    <w:p w:rsidR="003D731B" w:rsidRPr="003D731B" w:rsidRDefault="00624DED" w:rsidP="00624DED">
      <w:pPr>
        <w:pStyle w:val="ListParagraph"/>
        <w:numPr>
          <w:ilvl w:val="0"/>
          <w:numId w:val="17"/>
        </w:numPr>
        <w:rPr>
          <w:u w:val="single"/>
        </w:rPr>
      </w:pPr>
      <w:r>
        <w:t>The perceptual salience of the actor and the surrounding situation is different for the actor and the observer.</w:t>
      </w:r>
      <w:r w:rsidR="003D731B">
        <w:t xml:space="preserve"> Actors are typically focused on the situation, whereas observers are focused on the actor.</w:t>
      </w:r>
    </w:p>
    <w:p w:rsidR="00A56209" w:rsidRPr="00A56209" w:rsidRDefault="003D731B" w:rsidP="00624DED">
      <w:pPr>
        <w:pStyle w:val="ListParagraph"/>
        <w:numPr>
          <w:ilvl w:val="0"/>
          <w:numId w:val="17"/>
        </w:numPr>
        <w:rPr>
          <w:u w:val="single"/>
        </w:rPr>
      </w:pPr>
      <w:r>
        <w:t>Note that actors and observers differ in the amount and kind of information they have about the actor and the actor’s behaviour.</w:t>
      </w:r>
      <w:r w:rsidR="00A67F3A">
        <w:t xml:space="preserve"> Actors are aware of </w:t>
      </w:r>
      <w:r w:rsidR="00A56209">
        <w:t>their intentions in a situation, observers can only guess on them.</w:t>
      </w:r>
    </w:p>
    <w:p w:rsidR="00A56209" w:rsidRDefault="00A56209" w:rsidP="00A56209"/>
    <w:p w:rsidR="00A56209" w:rsidRDefault="00A56209" w:rsidP="00A56209">
      <w:pPr>
        <w:rPr>
          <w:b/>
          <w:u w:val="single"/>
        </w:rPr>
      </w:pPr>
      <w:r>
        <w:rPr>
          <w:b/>
          <w:u w:val="single"/>
        </w:rPr>
        <w:t>Culture and Causal Attribution</w:t>
      </w:r>
    </w:p>
    <w:p w:rsidR="00751E2C" w:rsidRPr="0063027F" w:rsidRDefault="0063027F" w:rsidP="00A56209">
      <w:pPr>
        <w:pStyle w:val="ListParagraph"/>
        <w:numPr>
          <w:ilvl w:val="0"/>
          <w:numId w:val="18"/>
        </w:numPr>
        <w:rPr>
          <w:u w:val="single"/>
        </w:rPr>
      </w:pPr>
      <w:r>
        <w:t>Most of what is known about behaviour is universal, though there are some basic differences.</w:t>
      </w:r>
    </w:p>
    <w:p w:rsidR="0063027F" w:rsidRDefault="0063027F" w:rsidP="0063027F">
      <w:pPr>
        <w:rPr>
          <w:u w:val="single"/>
        </w:rPr>
      </w:pPr>
      <w:r>
        <w:rPr>
          <w:u w:val="single"/>
        </w:rPr>
        <w:t>Cultural Differences in Attending to Context</w:t>
      </w:r>
    </w:p>
    <w:p w:rsidR="0063027F" w:rsidRPr="00297A4A" w:rsidRDefault="00297A4A" w:rsidP="0063027F">
      <w:pPr>
        <w:pStyle w:val="ListParagraph"/>
        <w:numPr>
          <w:ilvl w:val="0"/>
          <w:numId w:val="18"/>
        </w:numPr>
        <w:rPr>
          <w:u w:val="single"/>
        </w:rPr>
      </w:pPr>
      <w:r>
        <w:t>Westerners are less likely to pay more attention to social situations and the people involved in them.</w:t>
      </w:r>
    </w:p>
    <w:p w:rsidR="00297A4A" w:rsidRPr="00297A4A" w:rsidRDefault="00297A4A" w:rsidP="0063027F">
      <w:pPr>
        <w:pStyle w:val="ListParagraph"/>
        <w:numPr>
          <w:ilvl w:val="0"/>
          <w:numId w:val="18"/>
        </w:numPr>
        <w:rPr>
          <w:u w:val="single"/>
        </w:rPr>
      </w:pPr>
      <w:r>
        <w:t xml:space="preserve">Asians and westerners differ in how much attention they give to context, even if perceiving inanimate objects. </w:t>
      </w:r>
    </w:p>
    <w:p w:rsidR="00297A4A" w:rsidRDefault="00297A4A" w:rsidP="00297A4A">
      <w:pPr>
        <w:rPr>
          <w:u w:val="single"/>
        </w:rPr>
      </w:pPr>
      <w:r>
        <w:rPr>
          <w:u w:val="single"/>
        </w:rPr>
        <w:t>Causal Attribution for Independent and Interdependent People</w:t>
      </w:r>
    </w:p>
    <w:p w:rsidR="00297A4A" w:rsidRPr="00297A4A" w:rsidRDefault="00297A4A" w:rsidP="00297A4A">
      <w:pPr>
        <w:pStyle w:val="ListParagraph"/>
        <w:numPr>
          <w:ilvl w:val="0"/>
          <w:numId w:val="19"/>
        </w:numPr>
        <w:rPr>
          <w:u w:val="single"/>
        </w:rPr>
      </w:pPr>
      <w:r>
        <w:t>Asians more likely to attribute behaviour to situations.</w:t>
      </w:r>
    </w:p>
    <w:p w:rsidR="00297A4A" w:rsidRPr="00297A4A" w:rsidRDefault="00297A4A" w:rsidP="00297A4A">
      <w:pPr>
        <w:pStyle w:val="ListParagraph"/>
        <w:numPr>
          <w:ilvl w:val="0"/>
          <w:numId w:val="19"/>
        </w:numPr>
        <w:rPr>
          <w:u w:val="single"/>
        </w:rPr>
      </w:pPr>
      <w:r>
        <w:t>People in independent countries are more likely to praise a person versus the team.</w:t>
      </w:r>
    </w:p>
    <w:p w:rsidR="00297A4A" w:rsidRPr="00297A4A" w:rsidRDefault="00297A4A" w:rsidP="00297A4A">
      <w:pPr>
        <w:pStyle w:val="ListParagraph"/>
        <w:numPr>
          <w:ilvl w:val="0"/>
          <w:numId w:val="19"/>
        </w:numPr>
        <w:rPr>
          <w:u w:val="single"/>
        </w:rPr>
      </w:pPr>
      <w:r>
        <w:t>Americans see dispositions and internal causes where Asians see situations and contexts.</w:t>
      </w:r>
    </w:p>
    <w:p w:rsidR="00297A4A" w:rsidRPr="00297A4A" w:rsidRDefault="00297A4A" w:rsidP="00297A4A">
      <w:pPr>
        <w:pStyle w:val="ListParagraph"/>
        <w:numPr>
          <w:ilvl w:val="0"/>
          <w:numId w:val="19"/>
        </w:numPr>
        <w:rPr>
          <w:u w:val="single"/>
        </w:rPr>
      </w:pPr>
      <w:r>
        <w:lastRenderedPageBreak/>
        <w:t>“If [like Asians] one perceives oneself as embedded within a larger context of which one is an interdependent part, it is likely that other objects or events will be perceived in the same way.” (Kitayama)</w:t>
      </w:r>
    </w:p>
    <w:p w:rsidR="00297A4A" w:rsidRDefault="00297A4A" w:rsidP="00297A4A">
      <w:pPr>
        <w:rPr>
          <w:u w:val="single"/>
        </w:rPr>
      </w:pPr>
      <w:r>
        <w:rPr>
          <w:u w:val="single"/>
        </w:rPr>
        <w:t>Culture and the Fundamental Attribution Error</w:t>
      </w:r>
    </w:p>
    <w:p w:rsidR="00297A4A" w:rsidRPr="006D53DB" w:rsidRDefault="006D53DB" w:rsidP="00297A4A">
      <w:pPr>
        <w:pStyle w:val="ListParagraph"/>
        <w:numPr>
          <w:ilvl w:val="0"/>
          <w:numId w:val="20"/>
        </w:numPr>
        <w:rPr>
          <w:u w:val="single"/>
        </w:rPr>
      </w:pPr>
      <w:r>
        <w:t>Fundamental attribution error is widespread, though more so for Westerners.</w:t>
      </w:r>
    </w:p>
    <w:p w:rsidR="006D53DB" w:rsidRPr="006D53DB" w:rsidRDefault="006D53DB" w:rsidP="00297A4A">
      <w:pPr>
        <w:pStyle w:val="ListParagraph"/>
        <w:numPr>
          <w:ilvl w:val="0"/>
          <w:numId w:val="20"/>
        </w:numPr>
        <w:rPr>
          <w:u w:val="single"/>
        </w:rPr>
      </w:pPr>
      <w:r>
        <w:t>Dispositional inferences that are normally automatic for Westerners may not be as automatic for Asians.</w:t>
      </w:r>
    </w:p>
    <w:p w:rsidR="006D53DB" w:rsidRDefault="006D53DB" w:rsidP="006D53DB">
      <w:pPr>
        <w:rPr>
          <w:u w:val="single"/>
        </w:rPr>
      </w:pPr>
      <w:r>
        <w:rPr>
          <w:u w:val="single"/>
        </w:rPr>
        <w:t>Priming Culture</w:t>
      </w:r>
    </w:p>
    <w:p w:rsidR="006D53DB" w:rsidRPr="007C3A75" w:rsidRDefault="007C3A75" w:rsidP="006D53DB">
      <w:pPr>
        <w:pStyle w:val="ListParagraph"/>
        <w:numPr>
          <w:ilvl w:val="0"/>
          <w:numId w:val="21"/>
        </w:numPr>
        <w:rPr>
          <w:u w:val="single"/>
        </w:rPr>
      </w:pPr>
      <w:r>
        <w:t>Hong Kong was under British control for a bit, and hence, it is more westernized. People grown to live there can often be raised to be independent or interdependent in their thoughts.</w:t>
      </w:r>
    </w:p>
    <w:p w:rsidR="007C3A75" w:rsidRPr="007C3A75" w:rsidRDefault="007C3A75" w:rsidP="006D53DB">
      <w:pPr>
        <w:pStyle w:val="ListParagraph"/>
        <w:numPr>
          <w:ilvl w:val="0"/>
          <w:numId w:val="21"/>
        </w:numPr>
        <w:rPr>
          <w:u w:val="single"/>
        </w:rPr>
      </w:pPr>
      <w:r>
        <w:t>Asians living in North America are also prime candidates for cultural studies as they identify themselves as being part Asian and part American.</w:t>
      </w:r>
    </w:p>
    <w:p w:rsidR="007C3A75" w:rsidRDefault="007C3A75" w:rsidP="007C3A75">
      <w:pPr>
        <w:rPr>
          <w:u w:val="single"/>
        </w:rPr>
      </w:pPr>
      <w:r>
        <w:rPr>
          <w:u w:val="single"/>
        </w:rPr>
        <w:t>Social Class and Attribution</w:t>
      </w:r>
    </w:p>
    <w:p w:rsidR="007C3A75" w:rsidRPr="007C3A75" w:rsidRDefault="007C3A75" w:rsidP="007C3A75">
      <w:pPr>
        <w:pStyle w:val="ListParagraph"/>
        <w:numPr>
          <w:ilvl w:val="0"/>
          <w:numId w:val="22"/>
        </w:numPr>
        <w:rPr>
          <w:u w:val="single"/>
        </w:rPr>
      </w:pPr>
      <w:r>
        <w:rPr>
          <w:i/>
        </w:rPr>
        <w:t>Social class: The amounts of wealth, education, and occupational prestige a person and his or her family enjoy.</w:t>
      </w:r>
    </w:p>
    <w:p w:rsidR="007C3A75" w:rsidRPr="00352409" w:rsidRDefault="00352409" w:rsidP="007C3A75">
      <w:pPr>
        <w:pStyle w:val="ListParagraph"/>
        <w:numPr>
          <w:ilvl w:val="0"/>
          <w:numId w:val="22"/>
        </w:numPr>
        <w:rPr>
          <w:u w:val="single"/>
        </w:rPr>
      </w:pPr>
      <w:r>
        <w:t>Lower class individuals are more likely to use situational descriptions than dispositional ones.</w:t>
      </w:r>
    </w:p>
    <w:p w:rsidR="00352409" w:rsidRPr="00352409" w:rsidRDefault="00352409" w:rsidP="007C3A75">
      <w:pPr>
        <w:pStyle w:val="ListParagraph"/>
        <w:numPr>
          <w:ilvl w:val="0"/>
          <w:numId w:val="22"/>
        </w:numPr>
        <w:rPr>
          <w:u w:val="single"/>
        </w:rPr>
      </w:pPr>
      <w:r>
        <w:t>Investigators believe this is because lower class individuals live in worlds where attention to other people is more necessary for effective functioning than it is for higher class individuals.</w:t>
      </w:r>
    </w:p>
    <w:p w:rsidR="00352409" w:rsidRDefault="00352409" w:rsidP="00352409">
      <w:pPr>
        <w:rPr>
          <w:u w:val="single"/>
        </w:rPr>
      </w:pPr>
      <w:r>
        <w:rPr>
          <w:u w:val="single"/>
        </w:rPr>
        <w:t>Dispositions: Fixed or Flexible?</w:t>
      </w:r>
    </w:p>
    <w:p w:rsidR="00352409" w:rsidRPr="00565C7B" w:rsidRDefault="00565C7B" w:rsidP="00352409">
      <w:pPr>
        <w:pStyle w:val="ListParagraph"/>
        <w:numPr>
          <w:ilvl w:val="0"/>
          <w:numId w:val="23"/>
        </w:numPr>
        <w:rPr>
          <w:u w:val="single"/>
        </w:rPr>
      </w:pPr>
      <w:r>
        <w:t xml:space="preserve">Participants (Korean and American) asked to rate the importance of personality and situations. Both rated personality the same, but Koreans rated situations higher. Also asked how fixed personality is, Koreans rated personality as more malleable. </w:t>
      </w:r>
    </w:p>
    <w:p w:rsidR="00565C7B" w:rsidRDefault="00565C7B" w:rsidP="00565C7B">
      <w:pPr>
        <w:rPr>
          <w:u w:val="single"/>
        </w:rPr>
      </w:pPr>
    </w:p>
    <w:p w:rsidR="00565C7B" w:rsidRDefault="00565C7B" w:rsidP="00565C7B">
      <w:pPr>
        <w:rPr>
          <w:b/>
          <w:u w:val="single"/>
        </w:rPr>
      </w:pPr>
      <w:r>
        <w:rPr>
          <w:b/>
          <w:u w:val="single"/>
        </w:rPr>
        <w:t>Beyond the Internal/External Dimension</w:t>
      </w:r>
    </w:p>
    <w:p w:rsidR="00565C7B" w:rsidRPr="00094F21" w:rsidRDefault="00094F21" w:rsidP="00565C7B">
      <w:pPr>
        <w:pStyle w:val="ListParagraph"/>
        <w:numPr>
          <w:ilvl w:val="0"/>
          <w:numId w:val="23"/>
        </w:numPr>
        <w:rPr>
          <w:b/>
          <w:u w:val="single"/>
        </w:rPr>
      </w:pPr>
      <w:r>
        <w:t>People engage in causal analysis to make the world more predictable. We are often interested in understanding a person’s intentions.</w:t>
      </w:r>
    </w:p>
    <w:p w:rsidR="00094F21" w:rsidRPr="00094F21" w:rsidRDefault="00094F21" w:rsidP="00565C7B">
      <w:pPr>
        <w:pStyle w:val="ListParagraph"/>
        <w:numPr>
          <w:ilvl w:val="0"/>
          <w:numId w:val="23"/>
        </w:numPr>
        <w:rPr>
          <w:b/>
          <w:u w:val="single"/>
        </w:rPr>
      </w:pPr>
      <w:r>
        <w:t>Reasons for actions often fall into either belief or desires.</w:t>
      </w:r>
    </w:p>
    <w:p w:rsidR="00094F21" w:rsidRPr="00565C7B" w:rsidRDefault="00094F21" w:rsidP="00565C7B">
      <w:pPr>
        <w:pStyle w:val="ListParagraph"/>
        <w:numPr>
          <w:ilvl w:val="0"/>
          <w:numId w:val="23"/>
        </w:numPr>
        <w:rPr>
          <w:b/>
          <w:u w:val="single"/>
        </w:rPr>
      </w:pPr>
      <w:r>
        <w:t>Beliefs and wants give rise to intentional action, si it stands to reason that to understand the behaviour of others, we have to understand what they are seeking and what they believe will allow them to get.</w:t>
      </w:r>
    </w:p>
    <w:p w:rsidR="000C27BF" w:rsidRPr="000C27BF" w:rsidRDefault="000C27BF" w:rsidP="000C27BF"/>
    <w:sectPr w:rsidR="000C27BF" w:rsidRPr="000C27BF"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93FD5"/>
    <w:multiLevelType w:val="hybridMultilevel"/>
    <w:tmpl w:val="6994AA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652D3D"/>
    <w:multiLevelType w:val="hybridMultilevel"/>
    <w:tmpl w:val="9730AB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2D259B"/>
    <w:multiLevelType w:val="hybridMultilevel"/>
    <w:tmpl w:val="6AE2D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3659EA"/>
    <w:multiLevelType w:val="hybridMultilevel"/>
    <w:tmpl w:val="BCD27DA6"/>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F281A3D"/>
    <w:multiLevelType w:val="hybridMultilevel"/>
    <w:tmpl w:val="801AC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0A2DEB"/>
    <w:multiLevelType w:val="hybridMultilevel"/>
    <w:tmpl w:val="8E48D7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6E7C37"/>
    <w:multiLevelType w:val="hybridMultilevel"/>
    <w:tmpl w:val="8BE07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88D6253"/>
    <w:multiLevelType w:val="hybridMultilevel"/>
    <w:tmpl w:val="2D62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236667"/>
    <w:multiLevelType w:val="hybridMultilevel"/>
    <w:tmpl w:val="A75C1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C652A5"/>
    <w:multiLevelType w:val="hybridMultilevel"/>
    <w:tmpl w:val="B31CE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825D24"/>
    <w:multiLevelType w:val="hybridMultilevel"/>
    <w:tmpl w:val="FAFEA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E460E8"/>
    <w:multiLevelType w:val="hybridMultilevel"/>
    <w:tmpl w:val="DC728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4720D3B"/>
    <w:multiLevelType w:val="hybridMultilevel"/>
    <w:tmpl w:val="79EA8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597052D"/>
    <w:multiLevelType w:val="hybridMultilevel"/>
    <w:tmpl w:val="A2B47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6197D88"/>
    <w:multiLevelType w:val="hybridMultilevel"/>
    <w:tmpl w:val="6F907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AC11A34"/>
    <w:multiLevelType w:val="hybridMultilevel"/>
    <w:tmpl w:val="49DE37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DF871AC"/>
    <w:multiLevelType w:val="hybridMultilevel"/>
    <w:tmpl w:val="2370C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E2B69BD"/>
    <w:multiLevelType w:val="hybridMultilevel"/>
    <w:tmpl w:val="7F9C1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88469E0"/>
    <w:multiLevelType w:val="hybridMultilevel"/>
    <w:tmpl w:val="7842ED6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9">
    <w:nsid w:val="70E022D6"/>
    <w:multiLevelType w:val="hybridMultilevel"/>
    <w:tmpl w:val="6C661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33A4696"/>
    <w:multiLevelType w:val="hybridMultilevel"/>
    <w:tmpl w:val="5B3A4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AC40DCF"/>
    <w:multiLevelType w:val="hybridMultilevel"/>
    <w:tmpl w:val="68225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E7B0822"/>
    <w:multiLevelType w:val="hybridMultilevel"/>
    <w:tmpl w:val="D6620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15"/>
  </w:num>
  <w:num w:numId="5">
    <w:abstractNumId w:val="13"/>
  </w:num>
  <w:num w:numId="6">
    <w:abstractNumId w:val="20"/>
  </w:num>
  <w:num w:numId="7">
    <w:abstractNumId w:val="6"/>
  </w:num>
  <w:num w:numId="8">
    <w:abstractNumId w:val="2"/>
  </w:num>
  <w:num w:numId="9">
    <w:abstractNumId w:val="1"/>
  </w:num>
  <w:num w:numId="10">
    <w:abstractNumId w:val="14"/>
  </w:num>
  <w:num w:numId="11">
    <w:abstractNumId w:val="11"/>
  </w:num>
  <w:num w:numId="12">
    <w:abstractNumId w:val="21"/>
  </w:num>
  <w:num w:numId="13">
    <w:abstractNumId w:val="7"/>
  </w:num>
  <w:num w:numId="14">
    <w:abstractNumId w:val="17"/>
  </w:num>
  <w:num w:numId="15">
    <w:abstractNumId w:val="22"/>
  </w:num>
  <w:num w:numId="16">
    <w:abstractNumId w:val="19"/>
  </w:num>
  <w:num w:numId="17">
    <w:abstractNumId w:val="3"/>
  </w:num>
  <w:num w:numId="18">
    <w:abstractNumId w:val="18"/>
  </w:num>
  <w:num w:numId="19">
    <w:abstractNumId w:val="16"/>
  </w:num>
  <w:num w:numId="20">
    <w:abstractNumId w:val="8"/>
  </w:num>
  <w:num w:numId="21">
    <w:abstractNumId w:val="12"/>
  </w:num>
  <w:num w:numId="22">
    <w:abstractNumId w:val="5"/>
  </w:num>
  <w:num w:numId="23">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123D2"/>
    <w:rsid w:val="00020566"/>
    <w:rsid w:val="00025FB7"/>
    <w:rsid w:val="00033E41"/>
    <w:rsid w:val="00066DA1"/>
    <w:rsid w:val="00080564"/>
    <w:rsid w:val="00091997"/>
    <w:rsid w:val="00091FE0"/>
    <w:rsid w:val="00094F21"/>
    <w:rsid w:val="00097C91"/>
    <w:rsid w:val="000C27BF"/>
    <w:rsid w:val="000C2B74"/>
    <w:rsid w:val="000C4D1E"/>
    <w:rsid w:val="000D0B0F"/>
    <w:rsid w:val="000E20EE"/>
    <w:rsid w:val="000E7A40"/>
    <w:rsid w:val="000F5FB6"/>
    <w:rsid w:val="001016F2"/>
    <w:rsid w:val="00142BF1"/>
    <w:rsid w:val="00144527"/>
    <w:rsid w:val="00147E57"/>
    <w:rsid w:val="00162BCD"/>
    <w:rsid w:val="00165CE0"/>
    <w:rsid w:val="001848F7"/>
    <w:rsid w:val="001938FF"/>
    <w:rsid w:val="001A0A87"/>
    <w:rsid w:val="001A3CE0"/>
    <w:rsid w:val="001A49A4"/>
    <w:rsid w:val="001B3668"/>
    <w:rsid w:val="001B667F"/>
    <w:rsid w:val="001C0B46"/>
    <w:rsid w:val="001C7314"/>
    <w:rsid w:val="001F49C8"/>
    <w:rsid w:val="001F4DA0"/>
    <w:rsid w:val="00200DDE"/>
    <w:rsid w:val="002024D1"/>
    <w:rsid w:val="002030D0"/>
    <w:rsid w:val="00205799"/>
    <w:rsid w:val="0020582B"/>
    <w:rsid w:val="00206833"/>
    <w:rsid w:val="00222A7C"/>
    <w:rsid w:val="002366C3"/>
    <w:rsid w:val="0024117D"/>
    <w:rsid w:val="00256B15"/>
    <w:rsid w:val="00261C2D"/>
    <w:rsid w:val="00284929"/>
    <w:rsid w:val="00291EBA"/>
    <w:rsid w:val="00293642"/>
    <w:rsid w:val="00297A4A"/>
    <w:rsid w:val="002C15F6"/>
    <w:rsid w:val="002C4EE3"/>
    <w:rsid w:val="002D0922"/>
    <w:rsid w:val="002F305E"/>
    <w:rsid w:val="002F74BC"/>
    <w:rsid w:val="003226B1"/>
    <w:rsid w:val="00322E2F"/>
    <w:rsid w:val="003252F2"/>
    <w:rsid w:val="0032647A"/>
    <w:rsid w:val="00344C02"/>
    <w:rsid w:val="00352409"/>
    <w:rsid w:val="00353C62"/>
    <w:rsid w:val="0038008A"/>
    <w:rsid w:val="00382782"/>
    <w:rsid w:val="003D706D"/>
    <w:rsid w:val="003D731B"/>
    <w:rsid w:val="003E016B"/>
    <w:rsid w:val="003E075A"/>
    <w:rsid w:val="003F21EC"/>
    <w:rsid w:val="00410FF8"/>
    <w:rsid w:val="00413A5A"/>
    <w:rsid w:val="00415BBB"/>
    <w:rsid w:val="00434ACC"/>
    <w:rsid w:val="00435F96"/>
    <w:rsid w:val="00443EB4"/>
    <w:rsid w:val="00463BF7"/>
    <w:rsid w:val="00477114"/>
    <w:rsid w:val="00485DCB"/>
    <w:rsid w:val="004878A1"/>
    <w:rsid w:val="00496EC0"/>
    <w:rsid w:val="004A3297"/>
    <w:rsid w:val="004A32EC"/>
    <w:rsid w:val="004A3A7B"/>
    <w:rsid w:val="004B3B36"/>
    <w:rsid w:val="004C0E00"/>
    <w:rsid w:val="004C5C3A"/>
    <w:rsid w:val="004C7B67"/>
    <w:rsid w:val="004D271A"/>
    <w:rsid w:val="005031F0"/>
    <w:rsid w:val="00515CCD"/>
    <w:rsid w:val="00532DA4"/>
    <w:rsid w:val="0053645E"/>
    <w:rsid w:val="00541F9A"/>
    <w:rsid w:val="005545EB"/>
    <w:rsid w:val="00554D86"/>
    <w:rsid w:val="005568A6"/>
    <w:rsid w:val="0055797C"/>
    <w:rsid w:val="00565C7B"/>
    <w:rsid w:val="00581C1A"/>
    <w:rsid w:val="00582028"/>
    <w:rsid w:val="00585389"/>
    <w:rsid w:val="00587808"/>
    <w:rsid w:val="005916F4"/>
    <w:rsid w:val="00594FB0"/>
    <w:rsid w:val="00596117"/>
    <w:rsid w:val="005A0914"/>
    <w:rsid w:val="005A3D45"/>
    <w:rsid w:val="005A51B9"/>
    <w:rsid w:val="005E1242"/>
    <w:rsid w:val="005F170A"/>
    <w:rsid w:val="00601713"/>
    <w:rsid w:val="00615F0A"/>
    <w:rsid w:val="00624DED"/>
    <w:rsid w:val="0063027F"/>
    <w:rsid w:val="006475C0"/>
    <w:rsid w:val="0065241B"/>
    <w:rsid w:val="006618CB"/>
    <w:rsid w:val="006659D1"/>
    <w:rsid w:val="00666485"/>
    <w:rsid w:val="00666C0F"/>
    <w:rsid w:val="006866CD"/>
    <w:rsid w:val="00695F4B"/>
    <w:rsid w:val="006B3E21"/>
    <w:rsid w:val="006D3AF1"/>
    <w:rsid w:val="006D53DB"/>
    <w:rsid w:val="006D7B40"/>
    <w:rsid w:val="006F41B8"/>
    <w:rsid w:val="006F544F"/>
    <w:rsid w:val="00704C69"/>
    <w:rsid w:val="00726998"/>
    <w:rsid w:val="007271CB"/>
    <w:rsid w:val="00737223"/>
    <w:rsid w:val="0074354C"/>
    <w:rsid w:val="00751E2C"/>
    <w:rsid w:val="007562EF"/>
    <w:rsid w:val="007613F6"/>
    <w:rsid w:val="007640C1"/>
    <w:rsid w:val="0076678D"/>
    <w:rsid w:val="00766AEA"/>
    <w:rsid w:val="007702A3"/>
    <w:rsid w:val="00781755"/>
    <w:rsid w:val="007A0F96"/>
    <w:rsid w:val="007A2C65"/>
    <w:rsid w:val="007B2490"/>
    <w:rsid w:val="007C3A75"/>
    <w:rsid w:val="007D3937"/>
    <w:rsid w:val="007E16E9"/>
    <w:rsid w:val="007F02BD"/>
    <w:rsid w:val="008046E9"/>
    <w:rsid w:val="00805047"/>
    <w:rsid w:val="0081008C"/>
    <w:rsid w:val="00812AFF"/>
    <w:rsid w:val="0082193C"/>
    <w:rsid w:val="00830A09"/>
    <w:rsid w:val="00835170"/>
    <w:rsid w:val="008442A0"/>
    <w:rsid w:val="008449AA"/>
    <w:rsid w:val="00867C09"/>
    <w:rsid w:val="00870405"/>
    <w:rsid w:val="00874A50"/>
    <w:rsid w:val="00880CA2"/>
    <w:rsid w:val="008A4F96"/>
    <w:rsid w:val="008A7330"/>
    <w:rsid w:val="008B172E"/>
    <w:rsid w:val="008B21D8"/>
    <w:rsid w:val="008B6D1F"/>
    <w:rsid w:val="008E732A"/>
    <w:rsid w:val="00903254"/>
    <w:rsid w:val="0091230D"/>
    <w:rsid w:val="00926206"/>
    <w:rsid w:val="00927C3C"/>
    <w:rsid w:val="00927EE1"/>
    <w:rsid w:val="0093136F"/>
    <w:rsid w:val="00933815"/>
    <w:rsid w:val="00943DB3"/>
    <w:rsid w:val="00951A97"/>
    <w:rsid w:val="0095233C"/>
    <w:rsid w:val="009532B5"/>
    <w:rsid w:val="00955A97"/>
    <w:rsid w:val="00963388"/>
    <w:rsid w:val="00970759"/>
    <w:rsid w:val="0097147C"/>
    <w:rsid w:val="00987B04"/>
    <w:rsid w:val="00987CAC"/>
    <w:rsid w:val="009A21B9"/>
    <w:rsid w:val="009A2454"/>
    <w:rsid w:val="009A2725"/>
    <w:rsid w:val="009A2FBE"/>
    <w:rsid w:val="009B042F"/>
    <w:rsid w:val="009E634A"/>
    <w:rsid w:val="00A017F1"/>
    <w:rsid w:val="00A15D3A"/>
    <w:rsid w:val="00A3261E"/>
    <w:rsid w:val="00A430B0"/>
    <w:rsid w:val="00A56209"/>
    <w:rsid w:val="00A67F3A"/>
    <w:rsid w:val="00A7784D"/>
    <w:rsid w:val="00A83A9B"/>
    <w:rsid w:val="00AB3F50"/>
    <w:rsid w:val="00AC233F"/>
    <w:rsid w:val="00AC6DE6"/>
    <w:rsid w:val="00AD1C5D"/>
    <w:rsid w:val="00AD2F58"/>
    <w:rsid w:val="00AE372D"/>
    <w:rsid w:val="00AE7CCC"/>
    <w:rsid w:val="00AF3898"/>
    <w:rsid w:val="00AF78CB"/>
    <w:rsid w:val="00B129DF"/>
    <w:rsid w:val="00B25272"/>
    <w:rsid w:val="00B32433"/>
    <w:rsid w:val="00B55F10"/>
    <w:rsid w:val="00B6757D"/>
    <w:rsid w:val="00B75271"/>
    <w:rsid w:val="00B8460F"/>
    <w:rsid w:val="00B849E8"/>
    <w:rsid w:val="00BA0827"/>
    <w:rsid w:val="00BB3C8E"/>
    <w:rsid w:val="00BD6582"/>
    <w:rsid w:val="00BE0F07"/>
    <w:rsid w:val="00C01159"/>
    <w:rsid w:val="00C050A7"/>
    <w:rsid w:val="00C06401"/>
    <w:rsid w:val="00C34508"/>
    <w:rsid w:val="00C35130"/>
    <w:rsid w:val="00C36209"/>
    <w:rsid w:val="00C403D7"/>
    <w:rsid w:val="00C51C62"/>
    <w:rsid w:val="00C55DCC"/>
    <w:rsid w:val="00C656EB"/>
    <w:rsid w:val="00C755C7"/>
    <w:rsid w:val="00C91C47"/>
    <w:rsid w:val="00CA2367"/>
    <w:rsid w:val="00CA54BE"/>
    <w:rsid w:val="00CC1EE3"/>
    <w:rsid w:val="00CC3373"/>
    <w:rsid w:val="00CD25C2"/>
    <w:rsid w:val="00CD5071"/>
    <w:rsid w:val="00CE4AE4"/>
    <w:rsid w:val="00CF53EA"/>
    <w:rsid w:val="00D05A02"/>
    <w:rsid w:val="00D20DBF"/>
    <w:rsid w:val="00D37A38"/>
    <w:rsid w:val="00D44210"/>
    <w:rsid w:val="00D44B88"/>
    <w:rsid w:val="00D53D31"/>
    <w:rsid w:val="00D62B45"/>
    <w:rsid w:val="00D6434B"/>
    <w:rsid w:val="00D66876"/>
    <w:rsid w:val="00D769A6"/>
    <w:rsid w:val="00D80A0E"/>
    <w:rsid w:val="00D80B10"/>
    <w:rsid w:val="00D872EA"/>
    <w:rsid w:val="00DA5D8D"/>
    <w:rsid w:val="00DB1E64"/>
    <w:rsid w:val="00DB7C06"/>
    <w:rsid w:val="00DC2B11"/>
    <w:rsid w:val="00DC5811"/>
    <w:rsid w:val="00DD6481"/>
    <w:rsid w:val="00DE71C3"/>
    <w:rsid w:val="00DF71F5"/>
    <w:rsid w:val="00E05184"/>
    <w:rsid w:val="00E26F31"/>
    <w:rsid w:val="00E3281A"/>
    <w:rsid w:val="00E40AD3"/>
    <w:rsid w:val="00E50835"/>
    <w:rsid w:val="00E54317"/>
    <w:rsid w:val="00E67E92"/>
    <w:rsid w:val="00E74E90"/>
    <w:rsid w:val="00E86734"/>
    <w:rsid w:val="00E92514"/>
    <w:rsid w:val="00E9551D"/>
    <w:rsid w:val="00EB09CB"/>
    <w:rsid w:val="00ED472C"/>
    <w:rsid w:val="00EF1B74"/>
    <w:rsid w:val="00EF2BEF"/>
    <w:rsid w:val="00F01EBD"/>
    <w:rsid w:val="00F176C6"/>
    <w:rsid w:val="00F30205"/>
    <w:rsid w:val="00F32044"/>
    <w:rsid w:val="00F420B3"/>
    <w:rsid w:val="00F5499B"/>
    <w:rsid w:val="00F571A3"/>
    <w:rsid w:val="00F9475C"/>
    <w:rsid w:val="00FA2A89"/>
    <w:rsid w:val="00FB13D0"/>
    <w:rsid w:val="00FE143A"/>
    <w:rsid w:val="00FE3785"/>
    <w:rsid w:val="00FE6DC6"/>
    <w:rsid w:val="00FE7AC2"/>
    <w:rsid w:val="00FF0A6F"/>
    <w:rsid w:val="00FF1A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6</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45</cp:revision>
  <dcterms:created xsi:type="dcterms:W3CDTF">2013-10-17T02:27:00Z</dcterms:created>
  <dcterms:modified xsi:type="dcterms:W3CDTF">2013-10-22T16:00:00Z</dcterms:modified>
</cp:coreProperties>
</file>