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5AAA" w:rsidRPr="0006424F" w:rsidRDefault="0006424F">
      <w:pPr>
        <w:rPr>
          <w:b/>
        </w:rPr>
      </w:pPr>
      <w:r w:rsidRPr="0006424F">
        <w:rPr>
          <w:b/>
        </w:rPr>
        <w:t>Climate change</w:t>
      </w:r>
    </w:p>
    <w:p w:rsidR="0006424F" w:rsidRDefault="0006424F">
      <w:r>
        <w:t>Proxy indicators tell us about the past</w:t>
      </w:r>
    </w:p>
    <w:p w:rsidR="0006424F" w:rsidRDefault="0006424F" w:rsidP="0006424F">
      <w:pPr>
        <w:pStyle w:val="ListParagraph"/>
        <w:numPr>
          <w:ilvl w:val="0"/>
          <w:numId w:val="1"/>
        </w:numPr>
      </w:pPr>
      <w:r>
        <w:t xml:space="preserve">Types of indirect evidence that serve as substitutes for direct measurements </w:t>
      </w:r>
    </w:p>
    <w:p w:rsidR="0006424F" w:rsidRDefault="0006424F" w:rsidP="0006424F">
      <w:pPr>
        <w:pStyle w:val="ListParagraph"/>
        <w:numPr>
          <w:ilvl w:val="0"/>
          <w:numId w:val="1"/>
        </w:numPr>
      </w:pPr>
      <w:r>
        <w:t>Ice caps, ice sheets and glaciers hold clues to past climate</w:t>
      </w:r>
    </w:p>
    <w:p w:rsidR="0006424F" w:rsidRDefault="0006424F" w:rsidP="0006424F">
      <w:pPr>
        <w:pStyle w:val="ListParagraph"/>
        <w:numPr>
          <w:ilvl w:val="0"/>
          <w:numId w:val="1"/>
        </w:numPr>
      </w:pPr>
      <w:r>
        <w:t xml:space="preserve"> </w:t>
      </w:r>
    </w:p>
    <w:p w:rsidR="0006424F" w:rsidRDefault="0006424F" w:rsidP="0006424F">
      <w:r>
        <w:t xml:space="preserve">Direct atmospheric sampling tells us about the present </w:t>
      </w:r>
    </w:p>
    <w:p w:rsidR="0006424F" w:rsidRDefault="0006424F" w:rsidP="0006424F">
      <w:pPr>
        <w:pStyle w:val="ListParagraph"/>
        <w:numPr>
          <w:ilvl w:val="0"/>
          <w:numId w:val="2"/>
        </w:numPr>
      </w:pPr>
      <w:r>
        <w:t xml:space="preserve">Trends in atmospheric concentration of CO2 show that concentrations have increased </w:t>
      </w:r>
    </w:p>
    <w:p w:rsidR="0006424F" w:rsidRDefault="0006424F" w:rsidP="0006424F">
      <w:pPr>
        <w:rPr>
          <w:b/>
        </w:rPr>
      </w:pPr>
      <w:r>
        <w:rPr>
          <w:b/>
        </w:rPr>
        <w:t>Intergovernmental Panel on Climate change (IPCC)</w:t>
      </w:r>
    </w:p>
    <w:p w:rsidR="0006424F" w:rsidRPr="002405B3" w:rsidRDefault="0006424F" w:rsidP="0006424F">
      <w:pPr>
        <w:pStyle w:val="ListParagraph"/>
        <w:numPr>
          <w:ilvl w:val="0"/>
          <w:numId w:val="2"/>
        </w:numPr>
        <w:rPr>
          <w:b/>
        </w:rPr>
      </w:pPr>
      <w:r>
        <w:t xml:space="preserve">Established by the UN </w:t>
      </w:r>
      <w:r w:rsidR="002405B3">
        <w:t xml:space="preserve">and world Meteorological organization </w:t>
      </w:r>
    </w:p>
    <w:p w:rsidR="002405B3" w:rsidRPr="002405B3" w:rsidRDefault="002405B3" w:rsidP="0006424F">
      <w:pPr>
        <w:pStyle w:val="ListParagraph"/>
        <w:numPr>
          <w:ilvl w:val="0"/>
          <w:numId w:val="2"/>
        </w:numPr>
        <w:rPr>
          <w:b/>
        </w:rPr>
      </w:pPr>
      <w:r>
        <w:t>Role of the IPCC: to assess scientific, technical and socio economic information relevant to human induced climate change</w:t>
      </w:r>
    </w:p>
    <w:p w:rsidR="002405B3" w:rsidRPr="002405B3" w:rsidRDefault="002405B3" w:rsidP="0006424F">
      <w:pPr>
        <w:pStyle w:val="ListParagraph"/>
        <w:numPr>
          <w:ilvl w:val="0"/>
          <w:numId w:val="2"/>
        </w:numPr>
        <w:rPr>
          <w:b/>
        </w:rPr>
      </w:pPr>
      <w:r>
        <w:t>Assessments based on published and peer reviewed literature</w:t>
      </w:r>
    </w:p>
    <w:p w:rsidR="002405B3" w:rsidRPr="002405B3" w:rsidRDefault="002405B3" w:rsidP="0006424F">
      <w:pPr>
        <w:pStyle w:val="ListParagraph"/>
        <w:numPr>
          <w:ilvl w:val="0"/>
          <w:numId w:val="2"/>
        </w:numPr>
        <w:rPr>
          <w:b/>
        </w:rPr>
      </w:pPr>
      <w:r>
        <w:t>2013: Fifth assessment report</w:t>
      </w:r>
    </w:p>
    <w:p w:rsidR="002405B3" w:rsidRPr="002405B3" w:rsidRDefault="002405B3" w:rsidP="0006424F">
      <w:pPr>
        <w:pStyle w:val="ListParagraph"/>
        <w:numPr>
          <w:ilvl w:val="0"/>
          <w:numId w:val="2"/>
        </w:numPr>
        <w:rPr>
          <w:b/>
        </w:rPr>
      </w:pPr>
      <w:r>
        <w:t xml:space="preserve">Consensus of scientific climate research from around the world </w:t>
      </w:r>
    </w:p>
    <w:p w:rsidR="002405B3" w:rsidRPr="002405B3" w:rsidRDefault="002405B3" w:rsidP="002405B3">
      <w:pPr>
        <w:pStyle w:val="ListParagraph"/>
        <w:numPr>
          <w:ilvl w:val="0"/>
          <w:numId w:val="2"/>
        </w:numPr>
        <w:rPr>
          <w:b/>
        </w:rPr>
      </w:pPr>
      <w:r>
        <w:t>Trends in surface temperature, precipitation patterns, snow and ice cover, sea levels, storm intensity, and other factors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2"/>
        <w:gridCol w:w="2374"/>
        <w:gridCol w:w="2538"/>
        <w:gridCol w:w="2066"/>
      </w:tblGrid>
      <w:tr w:rsidR="00264D80" w:rsidTr="00264D80">
        <w:tc>
          <w:tcPr>
            <w:tcW w:w="2372" w:type="dxa"/>
          </w:tcPr>
          <w:p w:rsidR="00264D80" w:rsidRDefault="00264D80" w:rsidP="002405B3"/>
        </w:tc>
        <w:tc>
          <w:tcPr>
            <w:tcW w:w="2374" w:type="dxa"/>
          </w:tcPr>
          <w:p w:rsidR="00264D80" w:rsidRDefault="00264D80" w:rsidP="002405B3">
            <w:r>
              <w:t>Plenary</w:t>
            </w:r>
          </w:p>
        </w:tc>
        <w:tc>
          <w:tcPr>
            <w:tcW w:w="2538" w:type="dxa"/>
          </w:tcPr>
          <w:p w:rsidR="00264D80" w:rsidRDefault="00264D80" w:rsidP="002405B3">
            <w:r>
              <w:t>IPCC secretariat WMO/UNEP Switzerland</w:t>
            </w:r>
          </w:p>
        </w:tc>
        <w:tc>
          <w:tcPr>
            <w:tcW w:w="2066" w:type="dxa"/>
          </w:tcPr>
          <w:p w:rsidR="00264D80" w:rsidRDefault="00264D80" w:rsidP="002405B3"/>
        </w:tc>
      </w:tr>
      <w:tr w:rsidR="00264D80" w:rsidTr="00264D80">
        <w:tc>
          <w:tcPr>
            <w:tcW w:w="2372" w:type="dxa"/>
          </w:tcPr>
          <w:p w:rsidR="00264D80" w:rsidRDefault="00264D80" w:rsidP="002405B3">
            <w:r>
              <w:t>Working Group 1</w:t>
            </w:r>
          </w:p>
          <w:p w:rsidR="00264D80" w:rsidRDefault="00264D80" w:rsidP="002405B3">
            <w:r>
              <w:t xml:space="preserve">Climate change science </w:t>
            </w:r>
          </w:p>
        </w:tc>
        <w:tc>
          <w:tcPr>
            <w:tcW w:w="2374" w:type="dxa"/>
          </w:tcPr>
          <w:p w:rsidR="00264D80" w:rsidRDefault="00264D80" w:rsidP="002405B3">
            <w:r>
              <w:t>Working group 2</w:t>
            </w:r>
          </w:p>
          <w:p w:rsidR="00264D80" w:rsidRDefault="00264D80" w:rsidP="002405B3">
            <w:r>
              <w:t>Impacts, adaptation and vulnerability</w:t>
            </w:r>
          </w:p>
        </w:tc>
        <w:tc>
          <w:tcPr>
            <w:tcW w:w="2538" w:type="dxa"/>
          </w:tcPr>
          <w:p w:rsidR="00264D80" w:rsidRDefault="00264D80" w:rsidP="002405B3">
            <w:r>
              <w:t>Working group 3</w:t>
            </w:r>
          </w:p>
          <w:p w:rsidR="00264D80" w:rsidRDefault="00264D80" w:rsidP="002405B3">
            <w:r>
              <w:t xml:space="preserve">Mitigation </w:t>
            </w:r>
          </w:p>
        </w:tc>
        <w:tc>
          <w:tcPr>
            <w:tcW w:w="2066" w:type="dxa"/>
          </w:tcPr>
          <w:p w:rsidR="00264D80" w:rsidRDefault="00264D80" w:rsidP="002405B3">
            <w:r>
              <w:t xml:space="preserve">Task force on national greenhouse gas inventories </w:t>
            </w:r>
          </w:p>
        </w:tc>
      </w:tr>
      <w:tr w:rsidR="00264D80" w:rsidTr="00264D80">
        <w:tc>
          <w:tcPr>
            <w:tcW w:w="2372" w:type="dxa"/>
          </w:tcPr>
          <w:p w:rsidR="00264D80" w:rsidRDefault="00264D80" w:rsidP="002405B3">
            <w:proofErr w:type="spellStart"/>
            <w:r>
              <w:t>Techincal</w:t>
            </w:r>
            <w:proofErr w:type="spellEnd"/>
            <w:r>
              <w:t xml:space="preserve"> support in UK</w:t>
            </w:r>
          </w:p>
        </w:tc>
        <w:tc>
          <w:tcPr>
            <w:tcW w:w="2374" w:type="dxa"/>
          </w:tcPr>
          <w:p w:rsidR="00264D80" w:rsidRDefault="00264D80" w:rsidP="002405B3">
            <w:r>
              <w:t>TSU in US</w:t>
            </w:r>
          </w:p>
        </w:tc>
        <w:tc>
          <w:tcPr>
            <w:tcW w:w="2538" w:type="dxa"/>
          </w:tcPr>
          <w:p w:rsidR="00264D80" w:rsidRDefault="00264D80" w:rsidP="002405B3">
            <w:r>
              <w:t xml:space="preserve">TSU in Netherlands </w:t>
            </w:r>
          </w:p>
        </w:tc>
        <w:tc>
          <w:tcPr>
            <w:tcW w:w="2066" w:type="dxa"/>
          </w:tcPr>
          <w:p w:rsidR="00264D80" w:rsidRDefault="00264D80" w:rsidP="002405B3"/>
        </w:tc>
      </w:tr>
      <w:tr w:rsidR="00264D80" w:rsidTr="00264D80">
        <w:tc>
          <w:tcPr>
            <w:tcW w:w="2372" w:type="dxa"/>
          </w:tcPr>
          <w:p w:rsidR="00264D80" w:rsidRDefault="00264D80" w:rsidP="002405B3"/>
        </w:tc>
        <w:tc>
          <w:tcPr>
            <w:tcW w:w="2374" w:type="dxa"/>
          </w:tcPr>
          <w:p w:rsidR="00264D80" w:rsidRDefault="00264D80" w:rsidP="002405B3"/>
        </w:tc>
        <w:tc>
          <w:tcPr>
            <w:tcW w:w="2538" w:type="dxa"/>
          </w:tcPr>
          <w:p w:rsidR="00264D80" w:rsidRDefault="00264D80" w:rsidP="002405B3"/>
        </w:tc>
        <w:tc>
          <w:tcPr>
            <w:tcW w:w="2066" w:type="dxa"/>
          </w:tcPr>
          <w:p w:rsidR="00264D80" w:rsidRDefault="00264D80" w:rsidP="002405B3"/>
        </w:tc>
      </w:tr>
    </w:tbl>
    <w:p w:rsidR="00264D80" w:rsidRDefault="00264D80" w:rsidP="00264D80">
      <w:pPr>
        <w:pStyle w:val="ListParagraph"/>
        <w:numPr>
          <w:ilvl w:val="0"/>
          <w:numId w:val="3"/>
        </w:numPr>
      </w:pPr>
      <w:r>
        <w:t xml:space="preserve">Provides comprehensive and balanced assessments of climate change science, impacts and adaptation and mitigation options </w:t>
      </w:r>
    </w:p>
    <w:p w:rsidR="00264D80" w:rsidRDefault="00264D80" w:rsidP="00264D80">
      <w:pPr>
        <w:pStyle w:val="ListParagraph"/>
        <w:numPr>
          <w:ilvl w:val="0"/>
          <w:numId w:val="3"/>
        </w:numPr>
      </w:pPr>
      <w:r>
        <w:t>Extensive peer-reviewed and governmental review ensures scientific credibility and policy relevance</w:t>
      </w:r>
    </w:p>
    <w:p w:rsidR="00264D80" w:rsidRDefault="00264D80" w:rsidP="00264D80">
      <w:r>
        <w:t xml:space="preserve">IPCC Report Characteristics </w:t>
      </w:r>
    </w:p>
    <w:p w:rsidR="00264D80" w:rsidRDefault="00264D80" w:rsidP="00264D80">
      <w:pPr>
        <w:pStyle w:val="ListParagraph"/>
        <w:numPr>
          <w:ilvl w:val="0"/>
          <w:numId w:val="4"/>
        </w:numPr>
      </w:pPr>
      <w:r>
        <w:t xml:space="preserve">Authors nominated by government observer organization </w:t>
      </w:r>
    </w:p>
    <w:p w:rsidR="00264D80" w:rsidRDefault="00264D80" w:rsidP="00264D80">
      <w:pPr>
        <w:pStyle w:val="ListParagraph"/>
        <w:numPr>
          <w:ilvl w:val="0"/>
          <w:numId w:val="4"/>
        </w:numPr>
      </w:pPr>
      <w:r>
        <w:t xml:space="preserve">Selection of chapter teams based on expertise </w:t>
      </w:r>
    </w:p>
    <w:p w:rsidR="00264D80" w:rsidRDefault="00264D80" w:rsidP="00264D80">
      <w:pPr>
        <w:pStyle w:val="ListParagraph"/>
        <w:numPr>
          <w:ilvl w:val="0"/>
          <w:numId w:val="4"/>
        </w:numPr>
      </w:pPr>
      <w:r>
        <w:t xml:space="preserve">Drafts are developed with multiple rounds of review </w:t>
      </w:r>
    </w:p>
    <w:p w:rsidR="00264D80" w:rsidRDefault="00264D80" w:rsidP="00264D80">
      <w:pPr>
        <w:pStyle w:val="ListParagraph"/>
        <w:numPr>
          <w:ilvl w:val="0"/>
          <w:numId w:val="4"/>
        </w:numPr>
      </w:pPr>
      <w:r>
        <w:t xml:space="preserve">Line-by-Line approval of summary for policymakers by governments </w:t>
      </w:r>
    </w:p>
    <w:p w:rsidR="00264D80" w:rsidRDefault="00FA2454" w:rsidP="00264D80">
      <w:pPr>
        <w:pStyle w:val="ListParagraph"/>
        <w:numPr>
          <w:ilvl w:val="0"/>
          <w:numId w:val="4"/>
        </w:numPr>
      </w:pPr>
      <w:r>
        <w:t xml:space="preserve">Presence of authors at approval ensures scientific accuracy </w:t>
      </w:r>
    </w:p>
    <w:p w:rsidR="00FA2454" w:rsidRDefault="00FA2454" w:rsidP="00FA2454"/>
    <w:p w:rsidR="00FA2454" w:rsidRDefault="00FA2454" w:rsidP="00FA2454">
      <w:r>
        <w:lastRenderedPageBreak/>
        <w:t>Assessment reports</w:t>
      </w:r>
    </w:p>
    <w:p w:rsidR="00FA2454" w:rsidRDefault="00FA2454" w:rsidP="00FA2454">
      <w:pPr>
        <w:pStyle w:val="ListParagraph"/>
        <w:numPr>
          <w:ilvl w:val="0"/>
          <w:numId w:val="5"/>
        </w:numPr>
      </w:pPr>
      <w:r>
        <w:t xml:space="preserve">Standard reference work </w:t>
      </w:r>
    </w:p>
    <w:p w:rsidR="00FA2454" w:rsidRDefault="00FA2454" w:rsidP="00FA2454">
      <w:pPr>
        <w:pStyle w:val="ListParagraph"/>
        <w:numPr>
          <w:ilvl w:val="0"/>
          <w:numId w:val="5"/>
        </w:numPr>
      </w:pPr>
      <w:r>
        <w:t>First assessment Report- published in 1990</w:t>
      </w:r>
    </w:p>
    <w:p w:rsidR="00FA2454" w:rsidRDefault="00FA2454" w:rsidP="00FA2454">
      <w:pPr>
        <w:pStyle w:val="ListParagraph"/>
        <w:numPr>
          <w:ilvl w:val="1"/>
          <w:numId w:val="5"/>
        </w:numPr>
      </w:pPr>
      <w:r>
        <w:t xml:space="preserve">Project increase in temp 3 – 8 degrees </w:t>
      </w:r>
    </w:p>
    <w:p w:rsidR="00FA2454" w:rsidRDefault="00FA2454" w:rsidP="00FA2454">
      <w:pPr>
        <w:pStyle w:val="ListParagraph"/>
        <w:numPr>
          <w:ilvl w:val="1"/>
          <w:numId w:val="5"/>
        </w:numPr>
      </w:pPr>
      <w:r>
        <w:t>Consequences: rising sea levels, increase in extreme weather conditions, serious pressure in aquatic and terrestrial ecosystems</w:t>
      </w:r>
    </w:p>
    <w:p w:rsidR="00FA2454" w:rsidRDefault="00FA2454" w:rsidP="00FA2454">
      <w:pPr>
        <w:pStyle w:val="ListParagraph"/>
        <w:numPr>
          <w:ilvl w:val="0"/>
          <w:numId w:val="5"/>
        </w:numPr>
      </w:pPr>
      <w:r>
        <w:t xml:space="preserve">Fifth assessment </w:t>
      </w:r>
    </w:p>
    <w:p w:rsidR="00FA2454" w:rsidRDefault="00FA2454" w:rsidP="00FA2454">
      <w:pPr>
        <w:pStyle w:val="ListParagraph"/>
        <w:numPr>
          <w:ilvl w:val="1"/>
          <w:numId w:val="5"/>
        </w:numPr>
      </w:pPr>
      <w:r>
        <w:t>September 2013</w:t>
      </w:r>
    </w:p>
    <w:p w:rsidR="00FA2454" w:rsidRDefault="00FA2454" w:rsidP="00FA2454">
      <w:pPr>
        <w:pStyle w:val="ListParagraph"/>
        <w:numPr>
          <w:ilvl w:val="1"/>
          <w:numId w:val="5"/>
        </w:numPr>
      </w:pPr>
      <w:r>
        <w:t>Physical science behind climate change \</w:t>
      </w:r>
    </w:p>
    <w:p w:rsidR="00FA2454" w:rsidRDefault="00FA2454" w:rsidP="00FA2454">
      <w:pPr>
        <w:pStyle w:val="ListParagraph"/>
        <w:numPr>
          <w:ilvl w:val="1"/>
          <w:numId w:val="5"/>
        </w:numPr>
      </w:pPr>
      <w:r>
        <w:t xml:space="preserve">Summary for policymakers approved by 195 governments </w:t>
      </w:r>
    </w:p>
    <w:p w:rsidR="00FA2454" w:rsidRDefault="00FA2454" w:rsidP="00FA2454">
      <w:pPr>
        <w:pStyle w:val="ListParagraph"/>
        <w:numPr>
          <w:ilvl w:val="1"/>
          <w:numId w:val="5"/>
        </w:numPr>
      </w:pPr>
      <w:r>
        <w:t>209 lead authors</w:t>
      </w:r>
    </w:p>
    <w:p w:rsidR="00FA2454" w:rsidRDefault="00FA2454" w:rsidP="00FA2454">
      <w:pPr>
        <w:pStyle w:val="ListParagraph"/>
        <w:numPr>
          <w:ilvl w:val="1"/>
          <w:numId w:val="5"/>
        </w:numPr>
      </w:pPr>
      <w:r>
        <w:t xml:space="preserve">50 review editors </w:t>
      </w:r>
    </w:p>
    <w:p w:rsidR="00FA2454" w:rsidRDefault="00FA2454" w:rsidP="00FA2454">
      <w:pPr>
        <w:pStyle w:val="ListParagraph"/>
        <w:numPr>
          <w:ilvl w:val="1"/>
          <w:numId w:val="5"/>
        </w:numPr>
      </w:pPr>
      <w:r>
        <w:t xml:space="preserve">Over 600 contributing authors </w:t>
      </w:r>
    </w:p>
    <w:p w:rsidR="00FA2454" w:rsidRDefault="00FA2454" w:rsidP="00FA2454">
      <w:pPr>
        <w:pStyle w:val="ListParagraph"/>
        <w:numPr>
          <w:ilvl w:val="1"/>
          <w:numId w:val="5"/>
        </w:numPr>
      </w:pPr>
      <w:r>
        <w:t xml:space="preserve">More than 2 gigabytes of numerical data from climate models </w:t>
      </w:r>
    </w:p>
    <w:p w:rsidR="00FA2454" w:rsidRDefault="00FA2454" w:rsidP="00FA2454">
      <w:pPr>
        <w:pStyle w:val="ListParagraph"/>
        <w:numPr>
          <w:ilvl w:val="1"/>
          <w:numId w:val="5"/>
        </w:numPr>
      </w:pPr>
      <w:r>
        <w:t xml:space="preserve">Over 9200 scientific publications cited </w:t>
      </w:r>
    </w:p>
    <w:p w:rsidR="00FA2454" w:rsidRDefault="00FA2454" w:rsidP="00FA2454">
      <w:pPr>
        <w:pStyle w:val="ListParagraph"/>
        <w:numPr>
          <w:ilvl w:val="1"/>
          <w:numId w:val="5"/>
        </w:numPr>
      </w:pPr>
      <w:r>
        <w:t xml:space="preserve">1089 expert reviewers </w:t>
      </w:r>
    </w:p>
    <w:p w:rsidR="00FA2454" w:rsidRDefault="00FA2454" w:rsidP="00FA2454">
      <w:pPr>
        <w:pStyle w:val="ListParagraph"/>
        <w:numPr>
          <w:ilvl w:val="1"/>
          <w:numId w:val="5"/>
        </w:numPr>
      </w:pPr>
      <w:r>
        <w:t>54677 review comments</w:t>
      </w:r>
    </w:p>
    <w:p w:rsidR="00FA2454" w:rsidRDefault="00181408" w:rsidP="00FA2454">
      <w:pPr>
        <w:pStyle w:val="ListParagraph"/>
        <w:numPr>
          <w:ilvl w:val="1"/>
          <w:numId w:val="5"/>
        </w:numPr>
      </w:pPr>
      <w:r>
        <w:t xml:space="preserve">Since 1951  surface temp has raised 0.6 degrees Celsius </w:t>
      </w:r>
    </w:p>
    <w:p w:rsidR="00181408" w:rsidRDefault="00181408" w:rsidP="00181408">
      <w:r>
        <w:t xml:space="preserve">Artic gets brunt of Climate change impacts </w:t>
      </w:r>
    </w:p>
    <w:p w:rsidR="000741AA" w:rsidRDefault="001B7845" w:rsidP="000741AA">
      <w:pPr>
        <w:pStyle w:val="ListParagraph"/>
        <w:numPr>
          <w:ilvl w:val="0"/>
          <w:numId w:val="6"/>
        </w:numPr>
      </w:pPr>
      <w:proofErr w:type="spellStart"/>
      <w:r>
        <w:t>Cryosphere</w:t>
      </w:r>
      <w:proofErr w:type="spellEnd"/>
      <w:r>
        <w:t xml:space="preserve">, is the frozen parts </w:t>
      </w:r>
      <w:r w:rsidR="000741AA">
        <w:t>of the earth</w:t>
      </w:r>
    </w:p>
    <w:p w:rsidR="000741AA" w:rsidRDefault="000741AA" w:rsidP="000741AA">
      <w:r>
        <w:t xml:space="preserve">Melting snow and ice have reaching effects </w:t>
      </w:r>
    </w:p>
    <w:p w:rsidR="001B7845" w:rsidRDefault="000741AA" w:rsidP="001B7845">
      <w:pPr>
        <w:pStyle w:val="ListParagraph"/>
        <w:numPr>
          <w:ilvl w:val="0"/>
          <w:numId w:val="6"/>
        </w:numPr>
      </w:pPr>
      <w:r>
        <w:t xml:space="preserve">Melting of the Greenland  ice sheet is accelerating </w:t>
      </w:r>
    </w:p>
    <w:p w:rsidR="000741AA" w:rsidRDefault="000741AA" w:rsidP="001B7845">
      <w:pPr>
        <w:pStyle w:val="ListParagraph"/>
        <w:numPr>
          <w:ilvl w:val="0"/>
          <w:numId w:val="6"/>
        </w:numPr>
      </w:pPr>
      <w:r>
        <w:t xml:space="preserve">As ice melts, darker, less reflective surfaces are exposed and absorb more sunlight causing more melting </w:t>
      </w:r>
    </w:p>
    <w:p w:rsidR="00181408" w:rsidRDefault="000741AA" w:rsidP="00181408">
      <w:r>
        <w:t xml:space="preserve">Artic is dramatically changing </w:t>
      </w:r>
    </w:p>
    <w:p w:rsidR="000741AA" w:rsidRDefault="000741AA" w:rsidP="000741AA">
      <w:pPr>
        <w:pStyle w:val="ListParagraph"/>
        <w:numPr>
          <w:ilvl w:val="0"/>
          <w:numId w:val="7"/>
        </w:numPr>
      </w:pPr>
      <w:r>
        <w:t>Canada’s ice shelves have shrunk by 90% over the past 100 years</w:t>
      </w:r>
    </w:p>
    <w:p w:rsidR="000741AA" w:rsidRDefault="000741AA" w:rsidP="000741AA">
      <w:pPr>
        <w:pStyle w:val="ListParagraph"/>
        <w:numPr>
          <w:ilvl w:val="0"/>
          <w:numId w:val="7"/>
        </w:numPr>
      </w:pPr>
      <w:r>
        <w:t xml:space="preserve">Warming is accelerating </w:t>
      </w:r>
    </w:p>
    <w:p w:rsidR="000741AA" w:rsidRDefault="000741AA" w:rsidP="000741AA">
      <w:pPr>
        <w:pStyle w:val="ListParagraph"/>
        <w:numPr>
          <w:ilvl w:val="1"/>
          <w:numId w:val="7"/>
        </w:numPr>
      </w:pPr>
      <w:r>
        <w:t>Ability to reflect light and not absorb</w:t>
      </w:r>
    </w:p>
    <w:p w:rsidR="003E17C5" w:rsidRDefault="000741AA" w:rsidP="003E17C5">
      <w:r>
        <w:t>An ice-free Northwest Passage and Canada’s artic sovereignty</w:t>
      </w:r>
      <w:r w:rsidR="003E17C5">
        <w:t xml:space="preserve"> </w:t>
      </w:r>
    </w:p>
    <w:p w:rsidR="000741AA" w:rsidRDefault="000741AA" w:rsidP="003E17C5">
      <w:pPr>
        <w:pStyle w:val="ListParagraph"/>
        <w:numPr>
          <w:ilvl w:val="0"/>
          <w:numId w:val="9"/>
        </w:numPr>
      </w:pPr>
      <w:r>
        <w:t>C</w:t>
      </w:r>
      <w:r w:rsidR="003E17C5">
        <w:t>a</w:t>
      </w:r>
      <w:r>
        <w:t xml:space="preserve">nada re-affirmed its sovereignty </w:t>
      </w:r>
      <w:r w:rsidR="003E17C5">
        <w:t>o</w:t>
      </w:r>
      <w:r>
        <w:t xml:space="preserve">ver artic waters in 2008. The artic subsurface may hold as much as </w:t>
      </w:r>
      <w:r w:rsidR="003E17C5">
        <w:t>25% of earths untapped oil and gas reserves</w:t>
      </w:r>
    </w:p>
    <w:p w:rsidR="003E17C5" w:rsidRDefault="003E17C5" w:rsidP="003E17C5">
      <w:r>
        <w:t>Permafrost</w:t>
      </w:r>
    </w:p>
    <w:p w:rsidR="003E17C5" w:rsidRDefault="003E17C5" w:rsidP="0085280E">
      <w:pPr>
        <w:pStyle w:val="ListParagraph"/>
        <w:numPr>
          <w:ilvl w:val="0"/>
          <w:numId w:val="9"/>
        </w:numPr>
      </w:pPr>
      <w:r>
        <w:t>As the artic is warmed it emits methane</w:t>
      </w:r>
      <w:r w:rsidR="0085280E">
        <w:t xml:space="preserve"> (CH</w:t>
      </w:r>
      <w:r w:rsidR="0085280E" w:rsidRPr="0085280E">
        <w:rPr>
          <w:vertAlign w:val="subscript"/>
        </w:rPr>
        <w:t>4</w:t>
      </w:r>
      <w:r w:rsidR="0085280E">
        <w:t xml:space="preserve">)  </w:t>
      </w:r>
      <w:r>
        <w:t xml:space="preserve"> as a carbon as carbon feedback to global warming </w:t>
      </w:r>
    </w:p>
    <w:p w:rsidR="003E17C5" w:rsidRDefault="003E17C5" w:rsidP="003E17C5"/>
    <w:p w:rsidR="003E17C5" w:rsidRDefault="003E17C5">
      <w:r>
        <w:br w:type="page"/>
      </w:r>
    </w:p>
    <w:p w:rsidR="003E17C5" w:rsidRDefault="003E17C5" w:rsidP="003E17C5">
      <w:r>
        <w:lastRenderedPageBreak/>
        <w:t xml:space="preserve">Precipitation changes </w:t>
      </w:r>
    </w:p>
    <w:p w:rsidR="003E17C5" w:rsidRDefault="003E17C5" w:rsidP="003E17C5">
      <w:pPr>
        <w:pStyle w:val="ListParagraph"/>
        <w:numPr>
          <w:ilvl w:val="0"/>
          <w:numId w:val="8"/>
        </w:numPr>
      </w:pPr>
      <w:r>
        <w:t>Some regions are receiving more precipitation than usual and others are receiving less</w:t>
      </w:r>
    </w:p>
    <w:p w:rsidR="003E17C5" w:rsidRDefault="003E17C5" w:rsidP="003E17C5">
      <w:pPr>
        <w:pStyle w:val="ListParagraph"/>
        <w:numPr>
          <w:ilvl w:val="0"/>
          <w:numId w:val="8"/>
        </w:numPr>
      </w:pPr>
      <w:r>
        <w:t xml:space="preserve">Droughts have become more frequent and severe </w:t>
      </w:r>
    </w:p>
    <w:p w:rsidR="003E17C5" w:rsidRDefault="003E17C5" w:rsidP="003E17C5">
      <w:pPr>
        <w:pStyle w:val="ListParagraph"/>
        <w:numPr>
          <w:ilvl w:val="1"/>
          <w:numId w:val="8"/>
        </w:numPr>
      </w:pPr>
      <w:r>
        <w:t>Harming agriculture, promoting soil erosion reduce drinking water supplies and encouraging forest fires</w:t>
      </w:r>
    </w:p>
    <w:p w:rsidR="003E17C5" w:rsidRDefault="003E17C5" w:rsidP="003E17C5">
      <w:r>
        <w:t>Carbon Dioxide</w:t>
      </w:r>
    </w:p>
    <w:p w:rsidR="003E17C5" w:rsidRDefault="003E17C5" w:rsidP="003E17C5">
      <w:pPr>
        <w:pStyle w:val="ListParagraph"/>
        <w:numPr>
          <w:ilvl w:val="0"/>
          <w:numId w:val="10"/>
        </w:numPr>
      </w:pPr>
      <w:r>
        <w:t>The concentrated CO</w:t>
      </w:r>
      <w:r w:rsidRPr="003E17C5">
        <w:rPr>
          <w:vertAlign w:val="subscript"/>
        </w:rPr>
        <w:t xml:space="preserve">2 </w:t>
      </w:r>
      <w:r>
        <w:t>in the atmosphere has increase by more than 20% since 1958, and 40% since 1750</w:t>
      </w:r>
    </w:p>
    <w:p w:rsidR="003E17C5" w:rsidRDefault="003E17C5" w:rsidP="003E17C5">
      <w:pPr>
        <w:pStyle w:val="ListParagraph"/>
        <w:numPr>
          <w:ilvl w:val="0"/>
          <w:numId w:val="10"/>
        </w:numPr>
      </w:pPr>
      <w:r>
        <w:t>The increase is a result of human activity, virtually all due to burning of fossil fuels and deforestation, and a small contribution from cement production</w:t>
      </w:r>
    </w:p>
    <w:p w:rsidR="003E17C5" w:rsidRDefault="003E17C5" w:rsidP="003E17C5">
      <w:pPr>
        <w:pStyle w:val="ListParagraph"/>
        <w:numPr>
          <w:ilvl w:val="0"/>
          <w:numId w:val="10"/>
        </w:numPr>
      </w:pPr>
      <w:r>
        <w:t>Present day concentrations of CO</w:t>
      </w:r>
      <w:r w:rsidRPr="003E17C5">
        <w:rPr>
          <w:vertAlign w:val="subscript"/>
        </w:rPr>
        <w:t>2</w:t>
      </w:r>
      <w:r>
        <w:t>, Methane (CH</w:t>
      </w:r>
      <w:r w:rsidRPr="003E17C5">
        <w:rPr>
          <w:vertAlign w:val="subscript"/>
        </w:rPr>
        <w:t>4</w:t>
      </w:r>
      <w:r>
        <w:t>) and nitrous oxide (N</w:t>
      </w:r>
      <w:r w:rsidRPr="003E17C5">
        <w:rPr>
          <w:vertAlign w:val="subscript"/>
        </w:rPr>
        <w:t>2</w:t>
      </w:r>
      <w:r>
        <w:t xml:space="preserve">O) substantially exceed the range of concentrations recorded in ice cores during the past 800000 years </w:t>
      </w:r>
    </w:p>
    <w:p w:rsidR="003E17C5" w:rsidRDefault="003E17C5" w:rsidP="003E17C5">
      <w:pPr>
        <w:pStyle w:val="ListParagraph"/>
        <w:numPr>
          <w:ilvl w:val="0"/>
          <w:numId w:val="10"/>
        </w:numPr>
      </w:pPr>
      <w:r>
        <w:t>The mean rates of CO</w:t>
      </w:r>
      <w:r>
        <w:rPr>
          <w:vertAlign w:val="subscript"/>
        </w:rPr>
        <w:t>2</w:t>
      </w:r>
      <w:r>
        <w:t>, CH</w:t>
      </w:r>
      <w:r>
        <w:rPr>
          <w:vertAlign w:val="subscript"/>
        </w:rPr>
        <w:t>4</w:t>
      </w:r>
      <w:r>
        <w:t>, N</w:t>
      </w:r>
      <w:r>
        <w:rPr>
          <w:vertAlign w:val="subscript"/>
        </w:rPr>
        <w:t>2</w:t>
      </w:r>
      <w:r>
        <w:t>O rise in atmospheric concentrations over the past century are, with very high confidence, unprecedented in the last 22000 years</w:t>
      </w:r>
    </w:p>
    <w:p w:rsidR="00F42D57" w:rsidRDefault="00F42D57" w:rsidP="00F42D57">
      <w:r>
        <w:t>Sea level</w:t>
      </w:r>
    </w:p>
    <w:p w:rsidR="00F42D57" w:rsidRDefault="0052176A" w:rsidP="00F42D57">
      <w:pPr>
        <w:pStyle w:val="ListParagraph"/>
        <w:numPr>
          <w:ilvl w:val="0"/>
          <w:numId w:val="11"/>
        </w:numPr>
      </w:pPr>
      <w:r>
        <w:t>Glo</w:t>
      </w:r>
      <w:r w:rsidR="00F42D57">
        <w:t>bal</w:t>
      </w:r>
      <w:r>
        <w:t xml:space="preserve"> </w:t>
      </w:r>
      <w:r w:rsidR="00F42D57">
        <w:t>mean sea level has risen by 0.19 [0.17-0.21]</w:t>
      </w:r>
      <w:r>
        <w:t>m over the period 1901 – 2010</w:t>
      </w:r>
    </w:p>
    <w:p w:rsidR="0052176A" w:rsidRDefault="0052176A" w:rsidP="00F42D57">
      <w:pPr>
        <w:pStyle w:val="ListParagraph"/>
        <w:numPr>
          <w:ilvl w:val="0"/>
          <w:numId w:val="11"/>
        </w:numPr>
      </w:pPr>
      <w:r>
        <w:t>Based on proxy and instrumental data, it is virtually certain that the rate of global mean sea level rise has accelerated during the last two centuries</w:t>
      </w:r>
    </w:p>
    <w:p w:rsidR="0052176A" w:rsidRDefault="0052176A" w:rsidP="00F42D57">
      <w:pPr>
        <w:pStyle w:val="ListParagraph"/>
        <w:numPr>
          <w:ilvl w:val="0"/>
          <w:numId w:val="11"/>
        </w:numPr>
      </w:pPr>
      <w:r>
        <w:t>The current centennial rate of global mean sea level rise is unusually high in the context of centennial-scale variations over the last two millennia (medium confidence)</w:t>
      </w:r>
    </w:p>
    <w:p w:rsidR="0052176A" w:rsidRDefault="0052176A" w:rsidP="00F42D57">
      <w:pPr>
        <w:pStyle w:val="ListParagraph"/>
        <w:numPr>
          <w:ilvl w:val="0"/>
          <w:numId w:val="11"/>
        </w:numPr>
      </w:pPr>
      <w:r>
        <w:t>Global surface temperatures change for the end of the 21</w:t>
      </w:r>
      <w:r w:rsidRPr="0052176A">
        <w:rPr>
          <w:vertAlign w:val="superscript"/>
        </w:rPr>
        <w:t>st</w:t>
      </w:r>
      <w:r>
        <w:t xml:space="preserve"> century is likely to exceed 1.5degreesC relative to 1850 for all scenarios</w:t>
      </w:r>
    </w:p>
    <w:p w:rsidR="0052176A" w:rsidRDefault="0052176A" w:rsidP="0052176A">
      <w:r>
        <w:t>Data vs. Models in science</w:t>
      </w:r>
    </w:p>
    <w:p w:rsidR="0052176A" w:rsidRDefault="0052176A" w:rsidP="0052176A">
      <w:pPr>
        <w:pStyle w:val="ListParagraph"/>
        <w:numPr>
          <w:ilvl w:val="0"/>
          <w:numId w:val="12"/>
        </w:numPr>
      </w:pPr>
      <w:r>
        <w:t>Data</w:t>
      </w:r>
    </w:p>
    <w:p w:rsidR="0052176A" w:rsidRDefault="0052176A" w:rsidP="0052176A">
      <w:pPr>
        <w:pStyle w:val="ListParagraph"/>
        <w:numPr>
          <w:ilvl w:val="1"/>
          <w:numId w:val="12"/>
        </w:numPr>
      </w:pPr>
      <w:r>
        <w:t>Tells us about the current and the past</w:t>
      </w:r>
    </w:p>
    <w:p w:rsidR="0052176A" w:rsidRDefault="0052176A" w:rsidP="0052176A">
      <w:pPr>
        <w:pStyle w:val="ListParagraph"/>
        <w:numPr>
          <w:ilvl w:val="2"/>
          <w:numId w:val="12"/>
        </w:numPr>
      </w:pPr>
      <w:r>
        <w:t>But nonlinear systems (like climate), past trends not necessarily predictive of future</w:t>
      </w:r>
    </w:p>
    <w:p w:rsidR="0052176A" w:rsidRDefault="0052176A" w:rsidP="0052176A">
      <w:pPr>
        <w:pStyle w:val="ListParagraph"/>
        <w:numPr>
          <w:ilvl w:val="0"/>
          <w:numId w:val="12"/>
        </w:numPr>
      </w:pPr>
      <w:r>
        <w:t>Models</w:t>
      </w:r>
      <w:r>
        <w:tab/>
      </w:r>
    </w:p>
    <w:p w:rsidR="0052176A" w:rsidRDefault="0052176A" w:rsidP="0052176A">
      <w:pPr>
        <w:pStyle w:val="ListParagraph"/>
        <w:numPr>
          <w:ilvl w:val="1"/>
          <w:numId w:val="12"/>
        </w:numPr>
      </w:pPr>
      <w:r>
        <w:t xml:space="preserve">Help predict the future </w:t>
      </w:r>
    </w:p>
    <w:p w:rsidR="0052176A" w:rsidRDefault="0052176A" w:rsidP="0052176A">
      <w:pPr>
        <w:pStyle w:val="ListParagraph"/>
        <w:numPr>
          <w:ilvl w:val="2"/>
          <w:numId w:val="12"/>
        </w:numPr>
      </w:pPr>
      <w:r>
        <w:t>Connect hypothesis with data</w:t>
      </w:r>
    </w:p>
    <w:p w:rsidR="0052176A" w:rsidRDefault="0052176A" w:rsidP="0052176A">
      <w:pPr>
        <w:pStyle w:val="ListParagraph"/>
        <w:numPr>
          <w:ilvl w:val="2"/>
          <w:numId w:val="12"/>
        </w:numPr>
      </w:pPr>
      <w:r>
        <w:t xml:space="preserve">Can work with nonlinear systems </w:t>
      </w:r>
    </w:p>
    <w:p w:rsidR="0052176A" w:rsidRDefault="0052176A" w:rsidP="0052176A">
      <w:pPr>
        <w:pStyle w:val="ListParagraph"/>
        <w:numPr>
          <w:ilvl w:val="4"/>
          <w:numId w:val="12"/>
        </w:numPr>
      </w:pPr>
      <w:r>
        <w:t>How do we know they are correct??</w:t>
      </w:r>
    </w:p>
    <w:p w:rsidR="0052176A" w:rsidRDefault="0085280E" w:rsidP="0085280E">
      <w:r>
        <w:t xml:space="preserve">Climate models </w:t>
      </w:r>
    </w:p>
    <w:p w:rsidR="0085280E" w:rsidRDefault="0085280E" w:rsidP="0085280E">
      <w:pPr>
        <w:pStyle w:val="ListParagraph"/>
        <w:numPr>
          <w:ilvl w:val="0"/>
          <w:numId w:val="13"/>
        </w:numPr>
      </w:pPr>
      <w:r>
        <w:t>3-dimensional mathematical simulations</w:t>
      </w:r>
    </w:p>
    <w:p w:rsidR="0085280E" w:rsidRDefault="0085280E" w:rsidP="0085280E">
      <w:pPr>
        <w:pStyle w:val="ListParagraph"/>
        <w:numPr>
          <w:ilvl w:val="1"/>
          <w:numId w:val="13"/>
        </w:numPr>
      </w:pPr>
      <w:r>
        <w:t>Based on “first principles”: physical equations of motion and state</w:t>
      </w:r>
    </w:p>
    <w:p w:rsidR="0085280E" w:rsidRDefault="0085280E" w:rsidP="0085280E">
      <w:pPr>
        <w:pStyle w:val="ListParagraph"/>
        <w:numPr>
          <w:ilvl w:val="1"/>
          <w:numId w:val="13"/>
        </w:numPr>
      </w:pPr>
      <w:r>
        <w:t>Transport heat, moisture, energy</w:t>
      </w:r>
    </w:p>
    <w:p w:rsidR="009174A6" w:rsidRDefault="009174A6" w:rsidP="0085280E">
      <w:pPr>
        <w:pStyle w:val="ListParagraph"/>
        <w:numPr>
          <w:ilvl w:val="1"/>
          <w:numId w:val="13"/>
        </w:numPr>
      </w:pPr>
      <w:r>
        <w:t xml:space="preserve">Grid the globe- spatial resolution </w:t>
      </w:r>
    </w:p>
    <w:p w:rsidR="009174A6" w:rsidRDefault="009174A6" w:rsidP="009174A6">
      <w:pPr>
        <w:pStyle w:val="ListParagraph"/>
        <w:numPr>
          <w:ilvl w:val="2"/>
          <w:numId w:val="13"/>
        </w:numPr>
      </w:pPr>
      <w:r>
        <w:t xml:space="preserve">4-5 latitud3e, or 400-500 km </w:t>
      </w:r>
    </w:p>
    <w:p w:rsidR="009174A6" w:rsidRDefault="009D5572" w:rsidP="009174A6">
      <w:pPr>
        <w:pStyle w:val="ListParagraph"/>
        <w:numPr>
          <w:ilvl w:val="2"/>
          <w:numId w:val="13"/>
        </w:numPr>
      </w:pPr>
      <w:r>
        <w:lastRenderedPageBreak/>
        <w:t>Time steps (minimum 15-30 minutes)</w:t>
      </w:r>
    </w:p>
    <w:p w:rsidR="009D5572" w:rsidRDefault="009D5572" w:rsidP="009D5572">
      <w:pPr>
        <w:pStyle w:val="ListParagraph"/>
        <w:numPr>
          <w:ilvl w:val="2"/>
          <w:numId w:val="13"/>
        </w:numPr>
      </w:pPr>
      <w:r>
        <w:t>Long-term simulations (years to centuries)</w:t>
      </w:r>
    </w:p>
    <w:p w:rsidR="008D464A" w:rsidRDefault="008D464A" w:rsidP="008D464A">
      <w:pPr>
        <w:pStyle w:val="ListParagraph"/>
        <w:numPr>
          <w:ilvl w:val="0"/>
          <w:numId w:val="13"/>
        </w:numPr>
      </w:pPr>
      <w:r>
        <w:t xml:space="preserve">Scientists test climate models by entering past data </w:t>
      </w:r>
    </w:p>
    <w:p w:rsidR="009D5572" w:rsidRDefault="009D5572" w:rsidP="009D5572">
      <w:pPr>
        <w:pStyle w:val="ListParagraph"/>
        <w:numPr>
          <w:ilvl w:val="1"/>
          <w:numId w:val="13"/>
        </w:numPr>
      </w:pPr>
      <w:r>
        <w:t xml:space="preserve">Computationally expensive </w:t>
      </w:r>
    </w:p>
    <w:p w:rsidR="008D464A" w:rsidRDefault="009D5572" w:rsidP="008D464A">
      <w:pPr>
        <w:pStyle w:val="ListParagraph"/>
        <w:numPr>
          <w:ilvl w:val="2"/>
          <w:numId w:val="13"/>
        </w:numPr>
      </w:pPr>
      <w:r>
        <w:t>hundreds of supercomputers hours per run</w:t>
      </w:r>
    </w:p>
    <w:p w:rsidR="009D5572" w:rsidRDefault="009D5572" w:rsidP="009D5572">
      <w:pPr>
        <w:pStyle w:val="ListParagraph"/>
        <w:numPr>
          <w:ilvl w:val="0"/>
          <w:numId w:val="13"/>
        </w:numPr>
      </w:pPr>
      <w:r>
        <w:t>GCMs – General circulation models</w:t>
      </w:r>
    </w:p>
    <w:p w:rsidR="009D5572" w:rsidRDefault="009D5572" w:rsidP="009D5572">
      <w:pPr>
        <w:pStyle w:val="ListParagraph"/>
        <w:numPr>
          <w:ilvl w:val="1"/>
          <w:numId w:val="13"/>
        </w:numPr>
      </w:pPr>
      <w:r>
        <w:t>Climate models which contain the behaviour of the ocean circulation, terrestrial hydrology and sea ice</w:t>
      </w:r>
    </w:p>
    <w:p w:rsidR="008D464A" w:rsidRDefault="008D464A" w:rsidP="009D5572">
      <w:pPr>
        <w:pStyle w:val="ListParagraph"/>
        <w:numPr>
          <w:ilvl w:val="1"/>
          <w:numId w:val="13"/>
        </w:numPr>
      </w:pPr>
      <w:r>
        <w:t>Simulates climate with :</w:t>
      </w:r>
    </w:p>
    <w:p w:rsidR="008D464A" w:rsidRDefault="008D464A" w:rsidP="008D464A">
      <w:pPr>
        <w:pStyle w:val="ListParagraph"/>
        <w:numPr>
          <w:ilvl w:val="2"/>
          <w:numId w:val="13"/>
        </w:numPr>
      </w:pPr>
      <w:r>
        <w:t>Atmospheric circulations</w:t>
      </w:r>
    </w:p>
    <w:p w:rsidR="008D464A" w:rsidRDefault="008D464A" w:rsidP="008D464A">
      <w:pPr>
        <w:pStyle w:val="ListParagraph"/>
        <w:numPr>
          <w:ilvl w:val="2"/>
          <w:numId w:val="13"/>
        </w:numPr>
      </w:pPr>
      <w:r>
        <w:t>Ocean circulations</w:t>
      </w:r>
    </w:p>
    <w:p w:rsidR="008D464A" w:rsidRDefault="008D464A" w:rsidP="008D464A">
      <w:pPr>
        <w:pStyle w:val="ListParagraph"/>
        <w:numPr>
          <w:ilvl w:val="2"/>
          <w:numId w:val="13"/>
        </w:numPr>
      </w:pPr>
      <w:r>
        <w:t>Interactions</w:t>
      </w:r>
    </w:p>
    <w:p w:rsidR="008D464A" w:rsidRDefault="008D464A" w:rsidP="008D464A">
      <w:pPr>
        <w:pStyle w:val="ListParagraph"/>
        <w:numPr>
          <w:ilvl w:val="2"/>
          <w:numId w:val="13"/>
        </w:numPr>
      </w:pPr>
      <w:r>
        <w:t xml:space="preserve">Feedback mechanisms </w:t>
      </w:r>
    </w:p>
    <w:p w:rsidR="009D5572" w:rsidRDefault="009D5572" w:rsidP="009D5572">
      <w:pPr>
        <w:pStyle w:val="ListParagraph"/>
        <w:numPr>
          <w:ilvl w:val="0"/>
          <w:numId w:val="13"/>
        </w:numPr>
      </w:pPr>
      <w:r>
        <w:t>ESMs – Earth system models</w:t>
      </w:r>
    </w:p>
    <w:p w:rsidR="008D464A" w:rsidRDefault="009D5572" w:rsidP="008D464A">
      <w:pPr>
        <w:pStyle w:val="ListParagraph"/>
        <w:numPr>
          <w:ilvl w:val="1"/>
          <w:numId w:val="13"/>
        </w:numPr>
      </w:pPr>
      <w:r>
        <w:t>Climate models which</w:t>
      </w:r>
      <w:r w:rsidR="008D464A">
        <w:t xml:space="preserve"> </w:t>
      </w:r>
      <w:r>
        <w:t>combine atmosphere, ocean, land &amp; sea ice and the various biogeochemical cycles such as those involved in the carbon/sulphur</w:t>
      </w:r>
      <w:r w:rsidR="008D464A">
        <w:t xml:space="preserve"> cycle or ozone</w:t>
      </w:r>
    </w:p>
    <w:p w:rsidR="008D464A" w:rsidRDefault="008D464A" w:rsidP="008D464A">
      <w:pPr>
        <w:pStyle w:val="ListParagraph"/>
        <w:numPr>
          <w:ilvl w:val="0"/>
          <w:numId w:val="13"/>
        </w:numPr>
      </w:pPr>
      <w:r>
        <w:t>Regional Circulation Models and Datasets</w:t>
      </w:r>
    </w:p>
    <w:p w:rsidR="008D464A" w:rsidRDefault="008D464A" w:rsidP="008D464A">
      <w:pPr>
        <w:pStyle w:val="ListParagraph"/>
        <w:numPr>
          <w:ilvl w:val="1"/>
          <w:numId w:val="13"/>
        </w:numPr>
      </w:pPr>
      <w:r>
        <w:t>Representative Concentration Pathways (RCPs)</w:t>
      </w:r>
    </w:p>
    <w:p w:rsidR="008D464A" w:rsidRDefault="008D464A" w:rsidP="008D464A">
      <w:pPr>
        <w:pStyle w:val="ListParagraph"/>
        <w:numPr>
          <w:ilvl w:val="2"/>
          <w:numId w:val="13"/>
        </w:numPr>
      </w:pPr>
      <w:r>
        <w:t>Low 421 ppm</w:t>
      </w:r>
    </w:p>
    <w:p w:rsidR="008D464A" w:rsidRDefault="008D464A" w:rsidP="008D464A">
      <w:pPr>
        <w:pStyle w:val="ListParagraph"/>
        <w:numPr>
          <w:ilvl w:val="2"/>
          <w:numId w:val="13"/>
        </w:numPr>
      </w:pPr>
      <w:r>
        <w:t>High 921 ppm</w:t>
      </w:r>
    </w:p>
    <w:p w:rsidR="008D464A" w:rsidRDefault="008D464A" w:rsidP="008D464A">
      <w:pPr>
        <w:pStyle w:val="ListParagraph"/>
        <w:numPr>
          <w:ilvl w:val="1"/>
          <w:numId w:val="13"/>
        </w:numPr>
      </w:pPr>
      <w:r>
        <w:t xml:space="preserve">Coupled Models intercomparison </w:t>
      </w:r>
      <w:r w:rsidR="00F85A2E">
        <w:t>project phase 5 (CMIP5)</w:t>
      </w:r>
    </w:p>
    <w:p w:rsidR="00F85A2E" w:rsidRDefault="00F85A2E" w:rsidP="00F85A2E">
      <w:r>
        <w:t xml:space="preserve">Climate change affects organisms and ecosystems </w:t>
      </w:r>
    </w:p>
    <w:p w:rsidR="00F85A2E" w:rsidRDefault="00F85A2E" w:rsidP="00F85A2E">
      <w:pPr>
        <w:pStyle w:val="ListParagraph"/>
        <w:numPr>
          <w:ilvl w:val="0"/>
          <w:numId w:val="14"/>
        </w:numPr>
      </w:pPr>
      <w:r>
        <w:t>Global warming modifies temperature-dependent phenomena</w:t>
      </w:r>
    </w:p>
    <w:p w:rsidR="00F85A2E" w:rsidRDefault="00F85A2E" w:rsidP="00F85A2E">
      <w:pPr>
        <w:pStyle w:val="ListParagraph"/>
        <w:numPr>
          <w:ilvl w:val="1"/>
          <w:numId w:val="14"/>
        </w:numPr>
      </w:pPr>
      <w:r>
        <w:t xml:space="preserve">Timing of migration, breeding </w:t>
      </w:r>
    </w:p>
    <w:p w:rsidR="00F85A2E" w:rsidRDefault="00F85A2E" w:rsidP="00F85A2E">
      <w:pPr>
        <w:pStyle w:val="ListParagraph"/>
        <w:numPr>
          <w:ilvl w:val="0"/>
          <w:numId w:val="14"/>
        </w:numPr>
      </w:pPr>
      <w:r>
        <w:t>Spatial shifts in the range of organisms</w:t>
      </w:r>
    </w:p>
    <w:p w:rsidR="00F85A2E" w:rsidRDefault="00F85A2E" w:rsidP="00F85A2E">
      <w:pPr>
        <w:pStyle w:val="ListParagraph"/>
        <w:numPr>
          <w:ilvl w:val="1"/>
          <w:numId w:val="14"/>
        </w:numPr>
      </w:pPr>
      <w:r>
        <w:t>Animals and plants will move toward poles or  upward in elevation</w:t>
      </w:r>
    </w:p>
    <w:p w:rsidR="00F85A2E" w:rsidRDefault="00F85A2E" w:rsidP="00F85A2E">
      <w:pPr>
        <w:pStyle w:val="ListParagraph"/>
        <w:numPr>
          <w:ilvl w:val="1"/>
          <w:numId w:val="14"/>
        </w:numPr>
      </w:pPr>
      <w:r>
        <w:t>20-30% of species will be threatened with extinction</w:t>
      </w:r>
    </w:p>
    <w:p w:rsidR="00F85A2E" w:rsidRDefault="00F85A2E" w:rsidP="00F85A2E">
      <w:pPr>
        <w:pStyle w:val="ListParagraph"/>
        <w:numPr>
          <w:ilvl w:val="0"/>
          <w:numId w:val="14"/>
        </w:numPr>
      </w:pPr>
      <w:r>
        <w:t>Plants act as carbon sinks; fewer plants means more CO</w:t>
      </w:r>
      <w:r>
        <w:rPr>
          <w:vertAlign w:val="subscript"/>
        </w:rPr>
        <w:t>2</w:t>
      </w:r>
      <w:r>
        <w:t xml:space="preserve"> in the atmosphere</w:t>
      </w:r>
    </w:p>
    <w:p w:rsidR="00F85A2E" w:rsidRDefault="00F85A2E" w:rsidP="00F85A2E">
      <w:r>
        <w:t>Climate change exerts societal impacts</w:t>
      </w:r>
    </w:p>
    <w:p w:rsidR="00F85A2E" w:rsidRDefault="00F85A2E" w:rsidP="00F85A2E">
      <w:pPr>
        <w:pStyle w:val="ListParagraph"/>
        <w:numPr>
          <w:ilvl w:val="0"/>
          <w:numId w:val="15"/>
        </w:numPr>
      </w:pPr>
      <w:r>
        <w:t>Agriculture</w:t>
      </w:r>
    </w:p>
    <w:p w:rsidR="00F85A2E" w:rsidRDefault="00F85A2E" w:rsidP="00F85A2E">
      <w:pPr>
        <w:pStyle w:val="ListParagraph"/>
        <w:numPr>
          <w:ilvl w:val="1"/>
          <w:numId w:val="15"/>
        </w:numPr>
      </w:pPr>
      <w:r>
        <w:t>Growing seasons shortened, crops more susceptible; crop production will decrease, worsening hunger</w:t>
      </w:r>
    </w:p>
    <w:p w:rsidR="00F85A2E" w:rsidRDefault="00F85A2E" w:rsidP="00F85A2E">
      <w:pPr>
        <w:pStyle w:val="ListParagraph"/>
        <w:numPr>
          <w:ilvl w:val="0"/>
          <w:numId w:val="15"/>
        </w:numPr>
      </w:pPr>
      <w:r>
        <w:t xml:space="preserve">Forestry </w:t>
      </w:r>
    </w:p>
    <w:p w:rsidR="00F85A2E" w:rsidRDefault="00F85A2E" w:rsidP="00F85A2E">
      <w:pPr>
        <w:pStyle w:val="ListParagraph"/>
        <w:numPr>
          <w:ilvl w:val="1"/>
          <w:numId w:val="15"/>
        </w:numPr>
      </w:pPr>
      <w:r>
        <w:t xml:space="preserve">Increased insect and disease outbreaks, increased change of forest fires </w:t>
      </w:r>
    </w:p>
    <w:p w:rsidR="00F85A2E" w:rsidRDefault="00F85A2E" w:rsidP="00F85A2E">
      <w:pPr>
        <w:pStyle w:val="ListParagraph"/>
        <w:numPr>
          <w:ilvl w:val="0"/>
          <w:numId w:val="15"/>
        </w:numPr>
      </w:pPr>
      <w:r>
        <w:t xml:space="preserve">Health </w:t>
      </w:r>
      <w:r>
        <w:tab/>
      </w:r>
    </w:p>
    <w:p w:rsidR="00F85A2E" w:rsidRDefault="00F85A2E" w:rsidP="00F85A2E">
      <w:pPr>
        <w:pStyle w:val="ListParagraph"/>
        <w:numPr>
          <w:ilvl w:val="1"/>
          <w:numId w:val="15"/>
        </w:numPr>
      </w:pPr>
      <w:r>
        <w:t xml:space="preserve">Heat waves can cause death, respiratory ailments, expansion of tropical diseases, increased chance of drowning if storms become intense, hunger related ailments   </w:t>
      </w:r>
    </w:p>
    <w:p w:rsidR="00E0394E" w:rsidRDefault="00E0394E">
      <w:r>
        <w:br w:type="page"/>
      </w:r>
    </w:p>
    <w:p w:rsidR="00E0394E" w:rsidRDefault="00E0394E" w:rsidP="00E0394E">
      <w:r>
        <w:lastRenderedPageBreak/>
        <w:t>Responding to climate change</w:t>
      </w:r>
    </w:p>
    <w:p w:rsidR="00E0394E" w:rsidRDefault="00E0394E" w:rsidP="00E0394E">
      <w:pPr>
        <w:pStyle w:val="ListParagraph"/>
        <w:numPr>
          <w:ilvl w:val="0"/>
          <w:numId w:val="16"/>
        </w:numPr>
      </w:pPr>
      <w:r>
        <w:t>Four groups of potential scenarios of human response to climate change</w:t>
      </w:r>
    </w:p>
    <w:p w:rsidR="00E0394E" w:rsidRDefault="00E0394E" w:rsidP="00E0394E">
      <w:pPr>
        <w:pStyle w:val="ListParagraph"/>
        <w:numPr>
          <w:ilvl w:val="1"/>
          <w:numId w:val="16"/>
        </w:numPr>
      </w:pPr>
      <w:r>
        <w:t xml:space="preserve">A1) Rapid economic growth, mid-century peak in population, rapid introduction of efficient technologies </w:t>
      </w:r>
    </w:p>
    <w:p w:rsidR="00E0394E" w:rsidRDefault="00E0394E" w:rsidP="00E0394E">
      <w:pPr>
        <w:pStyle w:val="ListParagraph"/>
        <w:numPr>
          <w:ilvl w:val="1"/>
          <w:numId w:val="16"/>
        </w:numPr>
      </w:pPr>
      <w:r>
        <w:t xml:space="preserve">B1) service – and information- based economy, mid-century peak in population </w:t>
      </w:r>
    </w:p>
    <w:p w:rsidR="00E0394E" w:rsidRDefault="00E0394E" w:rsidP="00E0394E">
      <w:pPr>
        <w:pStyle w:val="ListParagraph"/>
        <w:numPr>
          <w:ilvl w:val="1"/>
          <w:numId w:val="16"/>
        </w:numPr>
      </w:pPr>
      <w:r>
        <w:t xml:space="preserve">B2) Intermediate populations and economic growth, local solutions to sustainability </w:t>
      </w:r>
    </w:p>
    <w:p w:rsidR="00E0394E" w:rsidRDefault="00E0394E" w:rsidP="00E0394E">
      <w:pPr>
        <w:pStyle w:val="ListParagraph"/>
        <w:numPr>
          <w:ilvl w:val="1"/>
          <w:numId w:val="16"/>
        </w:numPr>
      </w:pPr>
      <w:r>
        <w:t>A2)  High populations growth, slow economy, slow adoption rate of efficient technologies</w:t>
      </w:r>
    </w:p>
    <w:p w:rsidR="00E0394E" w:rsidRPr="0052176A" w:rsidRDefault="00E0394E" w:rsidP="00E0394E">
      <w:bookmarkStart w:id="0" w:name="_GoBack"/>
      <w:bookmarkEnd w:id="0"/>
    </w:p>
    <w:sectPr w:rsidR="00E0394E" w:rsidRPr="0052176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CD5440"/>
    <w:multiLevelType w:val="hybridMultilevel"/>
    <w:tmpl w:val="D10A04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FC7C94"/>
    <w:multiLevelType w:val="hybridMultilevel"/>
    <w:tmpl w:val="ED44083E"/>
    <w:lvl w:ilvl="0" w:tplc="88AA6AC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456210D"/>
    <w:multiLevelType w:val="hybridMultilevel"/>
    <w:tmpl w:val="74A2FA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CA737E"/>
    <w:multiLevelType w:val="hybridMultilevel"/>
    <w:tmpl w:val="66C280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EA3865"/>
    <w:multiLevelType w:val="hybridMultilevel"/>
    <w:tmpl w:val="6C00B6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E00ADC"/>
    <w:multiLevelType w:val="hybridMultilevel"/>
    <w:tmpl w:val="8FE839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DE71AC"/>
    <w:multiLevelType w:val="hybridMultilevel"/>
    <w:tmpl w:val="A050BE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F63492"/>
    <w:multiLevelType w:val="hybridMultilevel"/>
    <w:tmpl w:val="097C5D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F2642FF"/>
    <w:multiLevelType w:val="hybridMultilevel"/>
    <w:tmpl w:val="D4BEF4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6A0256"/>
    <w:multiLevelType w:val="hybridMultilevel"/>
    <w:tmpl w:val="B86A6A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A15278"/>
    <w:multiLevelType w:val="hybridMultilevel"/>
    <w:tmpl w:val="354C02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956813"/>
    <w:multiLevelType w:val="hybridMultilevel"/>
    <w:tmpl w:val="DC0E9C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5E2E1D"/>
    <w:multiLevelType w:val="hybridMultilevel"/>
    <w:tmpl w:val="76D2DE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A4B7AD2"/>
    <w:multiLevelType w:val="hybridMultilevel"/>
    <w:tmpl w:val="60B0CA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6E0753"/>
    <w:multiLevelType w:val="hybridMultilevel"/>
    <w:tmpl w:val="69F076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B0E1D20"/>
    <w:multiLevelType w:val="hybridMultilevel"/>
    <w:tmpl w:val="2ABA6C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98454A"/>
    <w:multiLevelType w:val="hybridMultilevel"/>
    <w:tmpl w:val="C8E82A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2"/>
  </w:num>
  <w:num w:numId="4">
    <w:abstractNumId w:val="14"/>
  </w:num>
  <w:num w:numId="5">
    <w:abstractNumId w:val="0"/>
  </w:num>
  <w:num w:numId="6">
    <w:abstractNumId w:val="7"/>
  </w:num>
  <w:num w:numId="7">
    <w:abstractNumId w:val="4"/>
  </w:num>
  <w:num w:numId="8">
    <w:abstractNumId w:val="6"/>
  </w:num>
  <w:num w:numId="9">
    <w:abstractNumId w:val="3"/>
  </w:num>
  <w:num w:numId="10">
    <w:abstractNumId w:val="12"/>
  </w:num>
  <w:num w:numId="11">
    <w:abstractNumId w:val="5"/>
  </w:num>
  <w:num w:numId="12">
    <w:abstractNumId w:val="15"/>
  </w:num>
  <w:num w:numId="13">
    <w:abstractNumId w:val="8"/>
  </w:num>
  <w:num w:numId="14">
    <w:abstractNumId w:val="9"/>
  </w:num>
  <w:num w:numId="15">
    <w:abstractNumId w:val="16"/>
  </w:num>
  <w:num w:numId="16">
    <w:abstractNumId w:val="10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24F"/>
    <w:rsid w:val="0006424F"/>
    <w:rsid w:val="000741AA"/>
    <w:rsid w:val="00181408"/>
    <w:rsid w:val="001B7845"/>
    <w:rsid w:val="00225AAA"/>
    <w:rsid w:val="002405B3"/>
    <w:rsid w:val="00264D80"/>
    <w:rsid w:val="003E17C5"/>
    <w:rsid w:val="0052176A"/>
    <w:rsid w:val="005A1FD5"/>
    <w:rsid w:val="0085280E"/>
    <w:rsid w:val="008D464A"/>
    <w:rsid w:val="009174A6"/>
    <w:rsid w:val="009D5572"/>
    <w:rsid w:val="00E0394E"/>
    <w:rsid w:val="00F42D57"/>
    <w:rsid w:val="00F85A2E"/>
    <w:rsid w:val="00FA2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FABDA5-86A1-4CEC-A7E0-C2EC5C14C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424F"/>
    <w:pPr>
      <w:ind w:left="720"/>
      <w:contextualSpacing/>
    </w:pPr>
  </w:style>
  <w:style w:type="table" w:styleId="TableGrid">
    <w:name w:val="Table Grid"/>
    <w:basedOn w:val="TableNormal"/>
    <w:uiPriority w:val="39"/>
    <w:rsid w:val="002405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5</Pages>
  <Words>1051</Words>
  <Characters>5992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Moffat</dc:creator>
  <cp:keywords/>
  <dc:description/>
  <cp:lastModifiedBy>Dylan Moffat</cp:lastModifiedBy>
  <cp:revision>5</cp:revision>
  <dcterms:created xsi:type="dcterms:W3CDTF">2013-11-04T13:00:00Z</dcterms:created>
  <dcterms:modified xsi:type="dcterms:W3CDTF">2013-11-11T13:47:00Z</dcterms:modified>
</cp:coreProperties>
</file>