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8CE" w:rsidRDefault="00B418CE">
      <w:r>
        <w:t>Chapter 1</w:t>
      </w:r>
    </w:p>
    <w:p w:rsidR="00B418CE" w:rsidRDefault="00B418CE"/>
    <w:p w:rsidR="003230CD" w:rsidRDefault="003230CD">
      <w:r>
        <w:t>Definitions:</w:t>
      </w:r>
    </w:p>
    <w:p w:rsidR="003230CD" w:rsidRDefault="003230CD"/>
    <w:p w:rsidR="003230CD" w:rsidRDefault="003230CD">
      <w:r w:rsidRPr="003230CD">
        <w:rPr>
          <w:u w:val="single"/>
        </w:rPr>
        <w:t>Statistics</w:t>
      </w:r>
      <w:r>
        <w:t>: A set of mathematical techniques for organizing and analyzing data</w:t>
      </w:r>
    </w:p>
    <w:p w:rsidR="003230CD" w:rsidRDefault="003230CD">
      <w:r w:rsidRPr="003230CD">
        <w:rPr>
          <w:u w:val="single"/>
        </w:rPr>
        <w:t>Variable</w:t>
      </w:r>
      <w:r>
        <w:t>: Any trait that can change values from case to case ex: gender, and or ethnicity</w:t>
      </w:r>
    </w:p>
    <w:p w:rsidR="003230CD" w:rsidRDefault="003230CD">
      <w:r w:rsidRPr="003230CD">
        <w:rPr>
          <w:u w:val="single"/>
        </w:rPr>
        <w:t>Sample</w:t>
      </w:r>
      <w:r>
        <w:t>: A subset of a population. In Inferential statistics, information is gathered from random or EPSEM samples and then generalized to populations.</w:t>
      </w:r>
    </w:p>
    <w:p w:rsidR="003230CD" w:rsidRDefault="003230CD">
      <w:r>
        <w:rPr>
          <w:u w:val="single"/>
        </w:rPr>
        <w:t xml:space="preserve">Population: </w:t>
      </w:r>
      <w:r>
        <w:t>The total collection of all cases in which the researcher is interested.</w:t>
      </w:r>
    </w:p>
    <w:p w:rsidR="003230CD" w:rsidRDefault="003230CD">
      <w:r>
        <w:rPr>
          <w:u w:val="single"/>
        </w:rPr>
        <w:t xml:space="preserve">Descriptive statistics: </w:t>
      </w:r>
      <w:r>
        <w:t>The branch of statistics concerned with (1) summarizing the distribution of a single variable or (2) measuring the relationship between two or more variables.</w:t>
      </w:r>
    </w:p>
    <w:p w:rsidR="003230CD" w:rsidRDefault="003230CD">
      <w:r>
        <w:rPr>
          <w:u w:val="single"/>
        </w:rPr>
        <w:t xml:space="preserve">Inferential statistics: </w:t>
      </w:r>
      <w:r>
        <w:t>The branch of statistics concerned with making generalizations from sample to populations.</w:t>
      </w:r>
    </w:p>
    <w:p w:rsidR="003230CD" w:rsidRDefault="003230CD">
      <w:r>
        <w:rPr>
          <w:u w:val="single"/>
        </w:rPr>
        <w:t xml:space="preserve">Level of Measurement: </w:t>
      </w:r>
      <w:r>
        <w:t xml:space="preserve">The mathematical characteristics of a variable as determined by the measurement process. </w:t>
      </w:r>
      <w:proofErr w:type="gramStart"/>
      <w:r>
        <w:t>A major criterion for selecting statistical techniques.</w:t>
      </w:r>
      <w:proofErr w:type="gramEnd"/>
    </w:p>
    <w:p w:rsidR="00000000" w:rsidRDefault="002466F7" w:rsidP="002466F7">
      <w:r>
        <w:rPr>
          <w:u w:val="single"/>
        </w:rPr>
        <w:t xml:space="preserve">Nominal Variables: </w:t>
      </w:r>
      <w:r w:rsidR="00BE4357" w:rsidRPr="002466F7">
        <w:t xml:space="preserve">Scores are </w:t>
      </w:r>
      <w:r w:rsidR="00BE4357" w:rsidRPr="002466F7">
        <w:rPr>
          <w:b/>
          <w:bCs/>
        </w:rPr>
        <w:t>labels</w:t>
      </w:r>
      <w:r w:rsidR="00BE4357" w:rsidRPr="002466F7">
        <w:t xml:space="preserve"> only, they are not numbers.</w:t>
      </w:r>
    </w:p>
    <w:p w:rsidR="002466F7" w:rsidRDefault="002466F7" w:rsidP="002466F7">
      <w:r>
        <w:rPr>
          <w:u w:val="single"/>
        </w:rPr>
        <w:t xml:space="preserve">Ordinal Variable: </w:t>
      </w:r>
      <w:r>
        <w:t>Scores have some numerical value and can be ranked</w:t>
      </w:r>
    </w:p>
    <w:p w:rsidR="002466F7" w:rsidRPr="002466F7" w:rsidRDefault="002466F7" w:rsidP="002466F7">
      <w:r>
        <w:rPr>
          <w:u w:val="single"/>
        </w:rPr>
        <w:t xml:space="preserve">Interval Ratio Variable: </w:t>
      </w:r>
      <w:r>
        <w:t>Scores are numbers</w:t>
      </w:r>
    </w:p>
    <w:p w:rsidR="003230CD" w:rsidRPr="002466F7" w:rsidRDefault="003230CD"/>
    <w:p w:rsidR="00B418CE" w:rsidRDefault="00B418CE"/>
    <w:p w:rsidR="00F64E6B" w:rsidRDefault="00B418CE">
      <w:r>
        <w:t>Q: Why is the level of measurement of a variable important in data analysis?</w:t>
      </w:r>
    </w:p>
    <w:p w:rsidR="00B418CE" w:rsidRDefault="00B418CE"/>
    <w:p w:rsidR="00B418CE" w:rsidRDefault="00B418CE">
      <w:r>
        <w:t xml:space="preserve">The level of measurement is important because each level of measurement contains different types of information and therefore determines what types of statistical analysis you can use. </w:t>
      </w:r>
    </w:p>
    <w:p w:rsidR="00B418CE" w:rsidRDefault="00B418CE"/>
    <w:p w:rsidR="00B418CE" w:rsidRDefault="00B418CE">
      <w:r>
        <w:t xml:space="preserve">Q: What are the differences between </w:t>
      </w:r>
      <w:proofErr w:type="gramStart"/>
      <w:r>
        <w:t>a</w:t>
      </w:r>
      <w:proofErr w:type="gramEnd"/>
      <w:r>
        <w:t xml:space="preserve"> ordinal variable and an interval variable.</w:t>
      </w:r>
    </w:p>
    <w:p w:rsidR="00B418CE" w:rsidRDefault="00B418CE"/>
    <w:p w:rsidR="00B418CE" w:rsidRDefault="00B418CE">
      <w:r>
        <w:t>An ordinal variable is a variable that may or may not have a numerical value, but is represented by rank.</w:t>
      </w:r>
    </w:p>
    <w:p w:rsidR="00B418CE" w:rsidRDefault="00B418CE">
      <w:r>
        <w:t>An interval variable has a numerical value, and the values have equal intervals between them.</w:t>
      </w:r>
    </w:p>
    <w:p w:rsidR="00B418CE" w:rsidRDefault="00B418CE"/>
    <w:p w:rsidR="00B418CE" w:rsidRDefault="00B418CE"/>
    <w:p w:rsidR="00B418CE" w:rsidRDefault="002044E5">
      <w:r>
        <w:t>Chapter 2</w:t>
      </w:r>
    </w:p>
    <w:p w:rsidR="002466F7" w:rsidRDefault="002466F7"/>
    <w:p w:rsidR="002466F7" w:rsidRDefault="002466F7">
      <w:r>
        <w:rPr>
          <w:u w:val="single"/>
        </w:rPr>
        <w:t>Frequency</w:t>
      </w:r>
      <w:r>
        <w:t xml:space="preserve"> </w:t>
      </w:r>
      <w:r>
        <w:rPr>
          <w:u w:val="single"/>
        </w:rPr>
        <w:t xml:space="preserve">Distribution: </w:t>
      </w:r>
      <w:r>
        <w:t>A table that displays the number of cases in each category of a variable.</w:t>
      </w:r>
    </w:p>
    <w:p w:rsidR="002B76E5" w:rsidRDefault="002B76E5">
      <w:r>
        <w:rPr>
          <w:u w:val="single"/>
        </w:rPr>
        <w:t xml:space="preserve">Cumulative Frequency: </w:t>
      </w:r>
      <w:r>
        <w:t>A column in a frequency distribution that displays the number of cases in an interval and all preceding intervals</w:t>
      </w:r>
    </w:p>
    <w:p w:rsidR="002B76E5" w:rsidRDefault="002B76E5">
      <w:r>
        <w:rPr>
          <w:u w:val="single"/>
        </w:rPr>
        <w:t xml:space="preserve">Cumulative Percentage: </w:t>
      </w:r>
      <w:r>
        <w:t>A column in a frequency distribution that displays the number of cases in an interval and all preceding intervals.</w:t>
      </w:r>
    </w:p>
    <w:p w:rsidR="002B76E5" w:rsidRDefault="002B76E5">
      <w:r>
        <w:rPr>
          <w:u w:val="single"/>
        </w:rPr>
        <w:t xml:space="preserve">Proportions: </w:t>
      </w:r>
      <w:r>
        <w:t>The number of cases in a category divided by the number of cases in all categories</w:t>
      </w:r>
    </w:p>
    <w:p w:rsidR="002B76E5" w:rsidRDefault="002B76E5">
      <w:r>
        <w:rPr>
          <w:u w:val="single"/>
        </w:rPr>
        <w:t xml:space="preserve">Percentage: </w:t>
      </w:r>
      <w:r>
        <w:t>The number of cases in a category divided by the number of cases in all categories</w:t>
      </w:r>
    </w:p>
    <w:p w:rsidR="002B76E5" w:rsidRDefault="002B76E5">
      <w:r>
        <w:rPr>
          <w:u w:val="single"/>
        </w:rPr>
        <w:t xml:space="preserve">Rates: </w:t>
      </w:r>
      <w:r>
        <w:t xml:space="preserve">The number of actual </w:t>
      </w:r>
      <w:proofErr w:type="spellStart"/>
      <w:r>
        <w:t>occurances</w:t>
      </w:r>
      <w:proofErr w:type="spellEnd"/>
      <w:r>
        <w:t xml:space="preserve"> divided by the number of possible </w:t>
      </w:r>
      <w:proofErr w:type="spellStart"/>
      <w:r>
        <w:t>occurences</w:t>
      </w:r>
      <w:proofErr w:type="spellEnd"/>
      <w:r>
        <w:t xml:space="preserve"> per some unit of time.</w:t>
      </w:r>
    </w:p>
    <w:p w:rsidR="002B76E5" w:rsidRDefault="002B76E5">
      <w:r>
        <w:rPr>
          <w:u w:val="single"/>
        </w:rPr>
        <w:t xml:space="preserve">Ratio: </w:t>
      </w:r>
      <w:r>
        <w:t>The number of cases in one category divided by the number of cases in another category</w:t>
      </w:r>
    </w:p>
    <w:p w:rsidR="00AF78EA" w:rsidRPr="002B76E5" w:rsidRDefault="00AF78EA"/>
    <w:p w:rsidR="002044E5" w:rsidRDefault="002044E5"/>
    <w:p w:rsidR="002044E5" w:rsidRDefault="002044E5" w:rsidP="002044E5">
      <w:pPr>
        <w:pStyle w:val="ListParagraph"/>
        <w:numPr>
          <w:ilvl w:val="0"/>
          <w:numId w:val="1"/>
        </w:numPr>
      </w:pPr>
      <w:r>
        <w:t>How to calculate the ratio, rate, proportion, and percentage</w:t>
      </w:r>
    </w:p>
    <w:p w:rsidR="002044E5" w:rsidRDefault="002044E5" w:rsidP="002044E5"/>
    <w:p w:rsidR="002044E5" w:rsidRPr="002044E5" w:rsidRDefault="002044E5" w:rsidP="002044E5">
      <w:pPr>
        <w:rPr>
          <w:b/>
        </w:rPr>
      </w:pPr>
      <w:r w:rsidRPr="002044E5">
        <w:rPr>
          <w:b/>
        </w:rPr>
        <w:t xml:space="preserve">Ratio: </w:t>
      </w:r>
    </w:p>
    <w:p w:rsidR="002044E5" w:rsidRDefault="002044E5" w:rsidP="002044E5">
      <w:pPr>
        <w:ind w:left="720"/>
      </w:pPr>
    </w:p>
    <w:p w:rsidR="002044E5" w:rsidRPr="00A91192" w:rsidRDefault="002044E5" w:rsidP="002044E5">
      <w:pPr>
        <w:ind w:left="720"/>
      </w:pPr>
      <w:r w:rsidRPr="00A91192">
        <w:t xml:space="preserve">A Ratio compares the relative sizes of categories; that is: </w:t>
      </w:r>
      <w:proofErr w:type="gramStart"/>
      <w:r w:rsidRPr="00A91192">
        <w:rPr>
          <w:b/>
          <w:bCs/>
          <w:i/>
          <w:iCs/>
        </w:rPr>
        <w:t>part</w:t>
      </w:r>
      <w:r w:rsidRPr="00A91192">
        <w:t xml:space="preserve">  to</w:t>
      </w:r>
      <w:proofErr w:type="gramEnd"/>
      <w:r w:rsidRPr="00A91192">
        <w:t xml:space="preserve"> </w:t>
      </w:r>
      <w:r w:rsidRPr="00A91192">
        <w:rPr>
          <w:b/>
          <w:bCs/>
          <w:i/>
          <w:iCs/>
        </w:rPr>
        <w:t>part</w:t>
      </w:r>
      <w:r w:rsidRPr="00A91192">
        <w:t>.</w:t>
      </w:r>
    </w:p>
    <w:p w:rsidR="002044E5" w:rsidRPr="00A91192" w:rsidRDefault="002044E5" w:rsidP="002044E5">
      <w:pPr>
        <w:numPr>
          <w:ilvl w:val="1"/>
          <w:numId w:val="2"/>
        </w:numPr>
      </w:pPr>
      <w:r w:rsidRPr="00A91192">
        <w:t xml:space="preserve">Ratio = </w:t>
      </w:r>
      <w:r w:rsidRPr="00A91192">
        <w:rPr>
          <w:i/>
          <w:iCs/>
        </w:rPr>
        <w:t>f</w:t>
      </w:r>
      <w:r w:rsidRPr="00A91192">
        <w:rPr>
          <w:vertAlign w:val="subscript"/>
        </w:rPr>
        <w:t>1</w:t>
      </w:r>
      <w:r w:rsidRPr="00A91192">
        <w:t xml:space="preserve"> / </w:t>
      </w:r>
      <w:r w:rsidRPr="00A91192">
        <w:rPr>
          <w:i/>
          <w:iCs/>
        </w:rPr>
        <w:t>f</w:t>
      </w:r>
      <w:r w:rsidRPr="00A91192">
        <w:rPr>
          <w:vertAlign w:val="subscript"/>
        </w:rPr>
        <w:t>2</w:t>
      </w:r>
    </w:p>
    <w:p w:rsidR="002044E5" w:rsidRPr="00A91192" w:rsidRDefault="002044E5" w:rsidP="002044E5">
      <w:pPr>
        <w:numPr>
          <w:ilvl w:val="2"/>
          <w:numId w:val="2"/>
        </w:numPr>
      </w:pPr>
      <w:r w:rsidRPr="00A91192">
        <w:rPr>
          <w:i/>
          <w:iCs/>
        </w:rPr>
        <w:t>f</w:t>
      </w:r>
      <w:r w:rsidRPr="00A91192">
        <w:rPr>
          <w:vertAlign w:val="subscript"/>
        </w:rPr>
        <w:t>1</w:t>
      </w:r>
      <w:r w:rsidRPr="00A91192">
        <w:t xml:space="preserve"> - number of cases in first category</w:t>
      </w:r>
    </w:p>
    <w:p w:rsidR="002044E5" w:rsidRPr="00A91192" w:rsidRDefault="002044E5" w:rsidP="002044E5">
      <w:pPr>
        <w:numPr>
          <w:ilvl w:val="2"/>
          <w:numId w:val="2"/>
        </w:numPr>
      </w:pPr>
      <w:r w:rsidRPr="00A91192">
        <w:rPr>
          <w:i/>
          <w:iCs/>
        </w:rPr>
        <w:t>f</w:t>
      </w:r>
      <w:r w:rsidRPr="00A91192">
        <w:rPr>
          <w:vertAlign w:val="subscript"/>
        </w:rPr>
        <w:t>2</w:t>
      </w:r>
      <w:r w:rsidRPr="00A91192">
        <w:t xml:space="preserve"> - number of cases in second category</w:t>
      </w:r>
    </w:p>
    <w:p w:rsidR="002044E5" w:rsidRDefault="002044E5" w:rsidP="002044E5"/>
    <w:p w:rsidR="002044E5" w:rsidRDefault="002044E5" w:rsidP="002044E5"/>
    <w:p w:rsidR="002044E5" w:rsidRPr="00A91192" w:rsidRDefault="002044E5" w:rsidP="002044E5">
      <w:pPr>
        <w:ind w:left="720"/>
      </w:pPr>
      <w:r w:rsidRPr="00A91192">
        <w:t>In a classroom of 42 students, there are 23 females and 19 males. So:</w:t>
      </w:r>
    </w:p>
    <w:p w:rsidR="002044E5" w:rsidRPr="00A91192" w:rsidRDefault="002044E5" w:rsidP="002044E5">
      <w:pPr>
        <w:numPr>
          <w:ilvl w:val="1"/>
          <w:numId w:val="3"/>
        </w:numPr>
      </w:pPr>
      <w:r w:rsidRPr="00A91192">
        <w:t xml:space="preserve">The ratio of males to females is: 19/23 = 0.83 </w:t>
      </w:r>
    </w:p>
    <w:p w:rsidR="002044E5" w:rsidRPr="00A91192" w:rsidRDefault="002044E5" w:rsidP="002044E5">
      <w:pPr>
        <w:numPr>
          <w:ilvl w:val="2"/>
          <w:numId w:val="3"/>
        </w:numPr>
      </w:pPr>
      <w:r w:rsidRPr="00A91192">
        <w:t>For every female, there are 0.83 males.</w:t>
      </w:r>
    </w:p>
    <w:p w:rsidR="002044E5" w:rsidRDefault="002044E5" w:rsidP="002044E5">
      <w:proofErr w:type="gramStart"/>
      <w:r w:rsidRPr="00A91192">
        <w:t>Or stated differently:</w:t>
      </w:r>
      <w:proofErr w:type="gramEnd"/>
    </w:p>
    <w:p w:rsidR="002044E5" w:rsidRPr="00A91192" w:rsidRDefault="002044E5" w:rsidP="002044E5"/>
    <w:p w:rsidR="002044E5" w:rsidRPr="00A91192" w:rsidRDefault="002044E5" w:rsidP="002044E5">
      <w:pPr>
        <w:numPr>
          <w:ilvl w:val="1"/>
          <w:numId w:val="4"/>
        </w:numPr>
      </w:pPr>
      <w:r w:rsidRPr="00A91192">
        <w:t>The  ratio of females to males is: 23/19 = 1.21</w:t>
      </w:r>
    </w:p>
    <w:p w:rsidR="002044E5" w:rsidRDefault="002044E5" w:rsidP="002044E5">
      <w:pPr>
        <w:numPr>
          <w:ilvl w:val="2"/>
          <w:numId w:val="4"/>
        </w:numPr>
      </w:pPr>
      <w:r w:rsidRPr="00A91192">
        <w:t>For every male, there are 1.21 females.</w:t>
      </w:r>
    </w:p>
    <w:p w:rsidR="002044E5" w:rsidRDefault="002044E5" w:rsidP="002044E5"/>
    <w:p w:rsidR="002044E5" w:rsidRPr="00A91192" w:rsidRDefault="002044E5" w:rsidP="002044E5"/>
    <w:p w:rsidR="002044E5" w:rsidRPr="002044E5" w:rsidRDefault="002044E5" w:rsidP="002044E5">
      <w:pPr>
        <w:rPr>
          <w:b/>
        </w:rPr>
      </w:pPr>
      <w:r w:rsidRPr="002044E5">
        <w:rPr>
          <w:b/>
        </w:rPr>
        <w:t xml:space="preserve">Rate: </w:t>
      </w:r>
    </w:p>
    <w:p w:rsidR="002044E5" w:rsidRDefault="002044E5" w:rsidP="002044E5"/>
    <w:p w:rsidR="002044E5" w:rsidRDefault="002044E5" w:rsidP="002044E5">
      <w:r>
        <w:t xml:space="preserve">Rate is the actual number of occurrences divided by the number of possible </w:t>
      </w:r>
      <w:proofErr w:type="spellStart"/>
      <w:r>
        <w:t>occurances</w:t>
      </w:r>
      <w:proofErr w:type="spellEnd"/>
      <w:r>
        <w:t>, per unit of some time.</w:t>
      </w:r>
    </w:p>
    <w:p w:rsidR="002044E5" w:rsidRDefault="002044E5" w:rsidP="002044E5"/>
    <w:p w:rsidR="002044E5" w:rsidRDefault="002044E5" w:rsidP="002044E5">
      <w:r>
        <w:t>A rate is usually multiplied by to the power of some 10, to eliminate decimal points.</w:t>
      </w:r>
    </w:p>
    <w:p w:rsidR="002044E5" w:rsidRDefault="002044E5" w:rsidP="002044E5"/>
    <w:p w:rsidR="002044E5" w:rsidRPr="00A91192" w:rsidRDefault="002044E5" w:rsidP="002044E5">
      <w:r w:rsidRPr="00A91192">
        <w:t>The Crude Death Rate (CDR) for a population is defined as the number of deaths in that population (</w:t>
      </w:r>
      <w:r w:rsidRPr="00A91192">
        <w:rPr>
          <w:b/>
          <w:bCs/>
          <w:i/>
          <w:iCs/>
        </w:rPr>
        <w:t>actual</w:t>
      </w:r>
      <w:r w:rsidRPr="00A91192">
        <w:t xml:space="preserve"> occurrences) divided by the number of people in the population (</w:t>
      </w:r>
      <w:proofErr w:type="gramStart"/>
      <w:r w:rsidRPr="00A91192">
        <w:rPr>
          <w:b/>
          <w:bCs/>
          <w:i/>
          <w:iCs/>
        </w:rPr>
        <w:t>possible</w:t>
      </w:r>
      <w:r w:rsidRPr="00A91192">
        <w:t xml:space="preserve">  occurrences</w:t>
      </w:r>
      <w:proofErr w:type="gramEnd"/>
      <w:r w:rsidRPr="00A91192">
        <w:t>), per year.</w:t>
      </w:r>
    </w:p>
    <w:p w:rsidR="002044E5" w:rsidRDefault="002044E5" w:rsidP="002044E5"/>
    <w:p w:rsidR="002044E5" w:rsidRPr="00A91192" w:rsidRDefault="002044E5" w:rsidP="002044E5">
      <w:r w:rsidRPr="00A91192">
        <w:t xml:space="preserve">The CDR is then multiplied by 1000: </w:t>
      </w:r>
    </w:p>
    <w:p w:rsidR="002044E5" w:rsidRPr="00AF57B2" w:rsidRDefault="002044E5" w:rsidP="002044E5">
      <w:pPr>
        <w:ind w:left="1440"/>
      </w:pPr>
      <w:r>
        <w:rPr>
          <w:noProof/>
        </w:rPr>
        <w:drawing>
          <wp:inline distT="0" distB="0" distL="0" distR="0" wp14:anchorId="150DDF2B" wp14:editId="503726E6">
            <wp:extent cx="2821858" cy="599531"/>
            <wp:effectExtent l="0" t="0" r="0" b="0"/>
            <wp:docPr id="133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2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044E5" w:rsidRPr="00AF57B2" w:rsidRDefault="002044E5" w:rsidP="002044E5">
      <w:pPr>
        <w:ind w:left="1440"/>
      </w:pPr>
    </w:p>
    <w:p w:rsidR="002044E5" w:rsidRPr="00A91192" w:rsidRDefault="002044E5" w:rsidP="002044E5">
      <w:pPr>
        <w:ind w:left="1440"/>
      </w:pPr>
      <w:r w:rsidRPr="00A91192">
        <w:rPr>
          <w:lang w:val="en-CA"/>
        </w:rPr>
        <w:t>As an example, in 2006, Ontario had:</w:t>
      </w:r>
    </w:p>
    <w:p w:rsidR="002044E5" w:rsidRPr="00A91192" w:rsidRDefault="002044E5" w:rsidP="002044E5">
      <w:pPr>
        <w:ind w:firstLine="720"/>
      </w:pPr>
      <w:proofErr w:type="gramStart"/>
      <w:r w:rsidRPr="00A91192">
        <w:rPr>
          <w:lang w:val="en-CA"/>
        </w:rPr>
        <w:t>84,524  deaths</w:t>
      </w:r>
      <w:proofErr w:type="gramEnd"/>
      <w:r w:rsidRPr="00A91192">
        <w:rPr>
          <w:lang w:val="en-CA"/>
        </w:rPr>
        <w:t xml:space="preserve"> AND a total population of 12,160,282 </w:t>
      </w:r>
    </w:p>
    <w:p w:rsidR="002044E5" w:rsidRPr="00A91192" w:rsidRDefault="002044E5" w:rsidP="002044E5">
      <w:r w:rsidRPr="00A91192">
        <w:rPr>
          <w:lang w:val="en-CA"/>
        </w:rPr>
        <w:t>(</w:t>
      </w:r>
      <w:proofErr w:type="gramStart"/>
      <w:r w:rsidRPr="00A91192">
        <w:rPr>
          <w:lang w:val="en-CA"/>
        </w:rPr>
        <w:t>note</w:t>
      </w:r>
      <w:proofErr w:type="gramEnd"/>
      <w:r w:rsidRPr="00A91192">
        <w:rPr>
          <w:lang w:val="en-CA"/>
        </w:rPr>
        <w:t>, this is the estimated population on July 1, 2006).</w:t>
      </w:r>
    </w:p>
    <w:p w:rsidR="002044E5" w:rsidRPr="00A91192" w:rsidRDefault="002044E5" w:rsidP="002044E5">
      <w:r w:rsidRPr="00A91192">
        <w:rPr>
          <w:lang w:val="en-CA"/>
        </w:rPr>
        <w:t xml:space="preserve">2. Therefore, there were 6.95 deaths per 1,000 </w:t>
      </w:r>
      <w:proofErr w:type="gramStart"/>
      <w:r w:rsidRPr="00A91192">
        <w:rPr>
          <w:lang w:val="en-CA"/>
        </w:rPr>
        <w:t>population</w:t>
      </w:r>
      <w:proofErr w:type="gramEnd"/>
      <w:r w:rsidRPr="00A91192">
        <w:rPr>
          <w:lang w:val="en-CA"/>
        </w:rPr>
        <w:t xml:space="preserve"> in 2006</w:t>
      </w:r>
    </w:p>
    <w:p w:rsidR="002044E5" w:rsidRPr="00A91192" w:rsidRDefault="002044E5" w:rsidP="002044E5">
      <w:r w:rsidRPr="00A91192">
        <w:rPr>
          <w:lang w:val="en-CA"/>
        </w:rPr>
        <w:t xml:space="preserve"> [(84,524 / 12,160,282) x 1,000 = 6.95]</w:t>
      </w:r>
    </w:p>
    <w:p w:rsidR="002044E5" w:rsidRDefault="002044E5" w:rsidP="002044E5"/>
    <w:p w:rsidR="00B418CE" w:rsidRDefault="003E6F58">
      <w:r>
        <w:t>Proportion:</w:t>
      </w:r>
    </w:p>
    <w:p w:rsidR="003E6F58" w:rsidRDefault="003E6F58"/>
    <w:p w:rsidR="003E6F58" w:rsidRDefault="00BE4357">
      <w:r>
        <w:rPr>
          <w:noProof/>
        </w:rPr>
        <w:pict w14:anchorId="1029EA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9" o:spid="_x0000_s1026" type="#_x0000_t75" style="position:absolute;margin-left:-1.4pt;margin-top:2.7pt;width:105pt;height:34pt;z-index:251658240;visibility:visible">
            <v:imagedata r:id="rId7" o:title=""/>
          </v:shape>
          <o:OLEObject Type="Embed" ProgID="Equation.3" ShapeID="Object 9" DrawAspect="Content" ObjectID="_1445400876" r:id="rId8"/>
        </w:pict>
      </w:r>
    </w:p>
    <w:p w:rsidR="003E6F58" w:rsidRDefault="003E6F58"/>
    <w:p w:rsidR="003E6F58" w:rsidRDefault="003E6F58"/>
    <w:p w:rsidR="003E6F58" w:rsidRDefault="003E6F58"/>
    <w:p w:rsidR="003E6F58" w:rsidRDefault="003E6F58">
      <w:r>
        <w:t>Percentage:</w:t>
      </w:r>
    </w:p>
    <w:p w:rsidR="003E6F58" w:rsidRDefault="003E6F58"/>
    <w:p w:rsidR="003E6F58" w:rsidRDefault="00BE4357">
      <w:r>
        <w:rPr>
          <w:noProof/>
        </w:rPr>
        <w:pict w14:anchorId="3A224D58">
          <v:shape id="Object 8" o:spid="_x0000_s1027" type="#_x0000_t75" style="position:absolute;margin-left:-7.6pt;margin-top:-.1pt;width:136pt;height:34pt;z-index:251659264;visibility:visible">
            <v:imagedata r:id="rId9" o:title=""/>
          </v:shape>
          <o:OLEObject Type="Embed" ProgID="Equation.3" ShapeID="Object 8" DrawAspect="Content" ObjectID="_1445400877" r:id="rId10"/>
        </w:pict>
      </w:r>
    </w:p>
    <w:p w:rsidR="003E6F58" w:rsidRPr="003E6F58" w:rsidRDefault="003E6F58" w:rsidP="003E6F58"/>
    <w:p w:rsidR="003E6F58" w:rsidRPr="003E6F58" w:rsidRDefault="003E6F58" w:rsidP="003E6F58"/>
    <w:p w:rsidR="003E6F58" w:rsidRPr="003E6F58" w:rsidRDefault="003E6F58" w:rsidP="003E6F58"/>
    <w:p w:rsidR="003E6F58" w:rsidRDefault="003E6F58" w:rsidP="003E6F58"/>
    <w:p w:rsidR="003E6F58" w:rsidRDefault="003E6F58" w:rsidP="003E6F58">
      <w:r>
        <w:t>Chapter 3</w:t>
      </w:r>
    </w:p>
    <w:p w:rsidR="00AF78EA" w:rsidRDefault="00AF78EA" w:rsidP="003E6F58"/>
    <w:p w:rsidR="00AF78EA" w:rsidRDefault="00AF78EA" w:rsidP="003E6F58">
      <w:r>
        <w:rPr>
          <w:u w:val="single"/>
        </w:rPr>
        <w:t xml:space="preserve">Measures of central tendency: </w:t>
      </w:r>
      <w:r>
        <w:t>Statistics that summarize distribution of scores by reporting the most typical, average, or central value of the distribution.</w:t>
      </w:r>
    </w:p>
    <w:p w:rsidR="00AF78EA" w:rsidRDefault="00AF78EA" w:rsidP="003E6F58">
      <w:r>
        <w:rPr>
          <w:u w:val="single"/>
        </w:rPr>
        <w:t xml:space="preserve">The mode: </w:t>
      </w:r>
      <w:r>
        <w:t>The most common value in a distribution or the largest category of a variable.</w:t>
      </w:r>
    </w:p>
    <w:p w:rsidR="00AF78EA" w:rsidRPr="00AF78EA" w:rsidRDefault="00AF78EA" w:rsidP="003E6F58">
      <w:r>
        <w:rPr>
          <w:u w:val="single"/>
        </w:rPr>
        <w:t xml:space="preserve">The median: </w:t>
      </w:r>
      <w:r>
        <w:t>The point in a distribution of scores above and below which half of the cases fall.</w:t>
      </w:r>
    </w:p>
    <w:p w:rsidR="00AF78EA" w:rsidRDefault="00AF78EA" w:rsidP="003E6F58">
      <w:r>
        <w:rPr>
          <w:u w:val="single"/>
        </w:rPr>
        <w:t xml:space="preserve">The Mean: </w:t>
      </w:r>
      <w:r>
        <w:t>The arithmetic average of the scores.</w:t>
      </w:r>
    </w:p>
    <w:p w:rsidR="00AF78EA" w:rsidRDefault="005A6780" w:rsidP="003E6F58">
      <w:r>
        <w:rPr>
          <w:u w:val="single"/>
        </w:rPr>
        <w:t xml:space="preserve">Dispersion: </w:t>
      </w:r>
      <w:r>
        <w:t>The amount of variety or heterogeneity in a distribution of scores.</w:t>
      </w:r>
    </w:p>
    <w:p w:rsidR="005A6780" w:rsidRDefault="005A6780" w:rsidP="003E6F58">
      <w:r>
        <w:rPr>
          <w:u w:val="single"/>
        </w:rPr>
        <w:t xml:space="preserve">Measures of dispersion: </w:t>
      </w:r>
      <w:r>
        <w:t>Statistics that indicate the amount of variety or heterogeneity in a distribution</w:t>
      </w:r>
    </w:p>
    <w:p w:rsidR="00570668" w:rsidRDefault="00570668" w:rsidP="003E6F58">
      <w:r>
        <w:rPr>
          <w:u w:val="single"/>
        </w:rPr>
        <w:t xml:space="preserve">Variance: </w:t>
      </w:r>
      <w:r>
        <w:t xml:space="preserve">The squared deviations of the scores around the mean, divided by the number of cases. A measure of dispersion used in inferential statistics and regression techniques; </w:t>
      </w:r>
      <w:proofErr w:type="gramStart"/>
      <w:r>
        <w:t>S squares represents</w:t>
      </w:r>
      <w:proofErr w:type="gramEnd"/>
      <w:r>
        <w:t xml:space="preserve"> the variance of a sample.</w:t>
      </w:r>
    </w:p>
    <w:p w:rsidR="00570668" w:rsidRPr="00570668" w:rsidRDefault="00570668" w:rsidP="003E6F58">
      <w:r>
        <w:rPr>
          <w:u w:val="single"/>
        </w:rPr>
        <w:t xml:space="preserve">Standard Deviation: </w:t>
      </w:r>
      <w:r>
        <w:t>The square root of the squared deviations of the scores around the mean, divided by the number of cases. The most commonly used measure of dispersion; s represents the standard deviation of a sample.</w:t>
      </w:r>
    </w:p>
    <w:p w:rsidR="003E6F58" w:rsidRDefault="003E6F58" w:rsidP="003E6F58"/>
    <w:p w:rsidR="003E6F58" w:rsidRDefault="003E6F58" w:rsidP="003E6F58">
      <w:r>
        <w:t>Q: How to find the mode of a variable</w:t>
      </w:r>
    </w:p>
    <w:p w:rsidR="003E6F58" w:rsidRDefault="003E6F58" w:rsidP="003E6F58">
      <w:r>
        <w:t xml:space="preserve">A: Mode is the most frequent response in a distribution. E.g. Male vs. Female in a </w:t>
      </w:r>
      <w:proofErr w:type="spellStart"/>
      <w:r>
        <w:t>starbucks</w:t>
      </w:r>
      <w:proofErr w:type="spellEnd"/>
    </w:p>
    <w:p w:rsidR="003E6F58" w:rsidRDefault="003E6F58" w:rsidP="003E6F58"/>
    <w:p w:rsidR="003E6F58" w:rsidRDefault="003E6F58" w:rsidP="003E6F58">
      <w:r>
        <w:t>Q</w:t>
      </w:r>
      <w:proofErr w:type="gramStart"/>
      <w:r>
        <w:t>:How</w:t>
      </w:r>
      <w:proofErr w:type="gramEnd"/>
      <w:r>
        <w:t xml:space="preserve"> to find the median of a variable</w:t>
      </w:r>
    </w:p>
    <w:p w:rsidR="00F23304" w:rsidRDefault="00F23304" w:rsidP="003E6F58">
      <w:r>
        <w:t>A: Median is the middle number after the numbers are ranked lowest to highest</w:t>
      </w:r>
    </w:p>
    <w:p w:rsidR="00F23304" w:rsidRDefault="00F23304" w:rsidP="003E6F58"/>
    <w:p w:rsidR="00F23304" w:rsidRDefault="00F23304" w:rsidP="003E6F58">
      <w:r>
        <w:t xml:space="preserve">Q: What are the properties of the median as a measure of central </w:t>
      </w:r>
      <w:proofErr w:type="gramStart"/>
      <w:r>
        <w:t>tendency(</w:t>
      </w:r>
      <w:proofErr w:type="gramEnd"/>
      <w:r>
        <w:t>What information does the median give you)?</w:t>
      </w:r>
    </w:p>
    <w:p w:rsidR="00F23304" w:rsidRDefault="00F23304" w:rsidP="003E6F58">
      <w:r>
        <w:t>A: Exact center of distribution of scores, the score of the middle case, can be used with variables Q: measured at the ordinal or interval-ratio levels.</w:t>
      </w:r>
    </w:p>
    <w:p w:rsidR="00F23304" w:rsidRDefault="00F23304" w:rsidP="003E6F58"/>
    <w:p w:rsidR="00F23304" w:rsidRDefault="00F23304" w:rsidP="003E6F58">
      <w:r>
        <w:t>Q</w:t>
      </w:r>
      <w:proofErr w:type="gramStart"/>
      <w:r>
        <w:t>:How</w:t>
      </w:r>
      <w:proofErr w:type="gramEnd"/>
      <w:r>
        <w:t xml:space="preserve"> to calculate the mean of a variable</w:t>
      </w:r>
    </w:p>
    <w:p w:rsidR="00F23304" w:rsidRDefault="00F23304" w:rsidP="003E6F58">
      <w:pPr>
        <w:rPr>
          <w:rFonts w:eastAsiaTheme="minorEastAsia"/>
        </w:rPr>
      </w:pPr>
      <w:r>
        <w:t xml:space="preserve">A: Mean is the average. Formula is: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∑(xi)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</m:oMath>
    </w:p>
    <w:p w:rsidR="00F23304" w:rsidRDefault="00F23304" w:rsidP="003E6F58">
      <w:pPr>
        <w:rPr>
          <w:rFonts w:eastAsiaTheme="minorEastAsia"/>
        </w:rPr>
      </w:pPr>
    </w:p>
    <w:p w:rsidR="00F23304" w:rsidRDefault="00F23304" w:rsidP="003E6F58">
      <w:pPr>
        <w:rPr>
          <w:rFonts w:eastAsiaTheme="minorEastAsia"/>
        </w:rPr>
      </w:pPr>
      <w:r>
        <w:rPr>
          <w:rFonts w:eastAsiaTheme="minorEastAsia"/>
        </w:rPr>
        <w:t>Q:</w:t>
      </w:r>
      <w:r w:rsidR="00BF4AC1">
        <w:rPr>
          <w:rFonts w:eastAsiaTheme="minorEastAsia"/>
        </w:rPr>
        <w:t xml:space="preserve"> What are the characteristics of the </w:t>
      </w:r>
      <w:proofErr w:type="gramStart"/>
      <w:r w:rsidR="00BF4AC1">
        <w:rPr>
          <w:rFonts w:eastAsiaTheme="minorEastAsia"/>
        </w:rPr>
        <w:t>mean(</w:t>
      </w:r>
      <w:proofErr w:type="gramEnd"/>
      <w:r w:rsidR="00BF4AC1">
        <w:rPr>
          <w:rFonts w:eastAsiaTheme="minorEastAsia"/>
        </w:rPr>
        <w:t>What information does it give us)?</w:t>
      </w:r>
    </w:p>
    <w:p w:rsidR="00BF4AC1" w:rsidRDefault="00BF4AC1" w:rsidP="003E6F58">
      <w:pPr>
        <w:rPr>
          <w:rFonts w:eastAsiaTheme="minorEastAsia"/>
        </w:rPr>
      </w:pPr>
      <w:r>
        <w:rPr>
          <w:rFonts w:eastAsiaTheme="minorEastAsia"/>
        </w:rPr>
        <w:t xml:space="preserve">A: All scores cancel out around the mean, </w:t>
      </w:r>
      <w:proofErr w:type="gramStart"/>
      <w:r>
        <w:rPr>
          <w:rFonts w:eastAsiaTheme="minorEastAsia"/>
        </w:rPr>
        <w:t>The</w:t>
      </w:r>
      <w:proofErr w:type="gramEnd"/>
      <w:r>
        <w:rPr>
          <w:rFonts w:eastAsiaTheme="minorEastAsia"/>
        </w:rPr>
        <w:t xml:space="preserve"> mean is the point of minimized variation, “Least squares principle, The mean uses all the scores.</w:t>
      </w:r>
    </w:p>
    <w:p w:rsidR="00BF4AC1" w:rsidRDefault="00BF4AC1" w:rsidP="003E6F58">
      <w:pPr>
        <w:rPr>
          <w:rFonts w:eastAsiaTheme="minorEastAsia"/>
        </w:rPr>
      </w:pPr>
    </w:p>
    <w:p w:rsidR="00BF4AC1" w:rsidRDefault="00BF4AC1" w:rsidP="003E6F58">
      <w:pPr>
        <w:rPr>
          <w:rFonts w:eastAsiaTheme="minorEastAsia"/>
        </w:rPr>
      </w:pPr>
      <w:r>
        <w:rPr>
          <w:rFonts w:eastAsiaTheme="minorEastAsia"/>
        </w:rPr>
        <w:t>Q: What is the relationship between the mean and median in our understanding the shape of distribution of a variable?</w:t>
      </w:r>
    </w:p>
    <w:p w:rsidR="00BF4AC1" w:rsidRDefault="00BF4AC1" w:rsidP="003E6F58">
      <w:pPr>
        <w:rPr>
          <w:rFonts w:eastAsiaTheme="minorEastAsia"/>
        </w:rPr>
      </w:pPr>
      <w:r>
        <w:rPr>
          <w:rFonts w:eastAsiaTheme="minorEastAsia"/>
        </w:rPr>
        <w:t xml:space="preserve">A: For a positive skew, the mean will be greater than the median, for a negative </w:t>
      </w:r>
      <w:proofErr w:type="gramStart"/>
      <w:r>
        <w:rPr>
          <w:rFonts w:eastAsiaTheme="minorEastAsia"/>
        </w:rPr>
        <w:t>skew,</w:t>
      </w:r>
      <w:proofErr w:type="gramEnd"/>
      <w:r>
        <w:rPr>
          <w:rFonts w:eastAsiaTheme="minorEastAsia"/>
        </w:rPr>
        <w:t xml:space="preserve"> the mean will be less than the median. Positive is skewed to right, negative is skewed to left.</w:t>
      </w:r>
    </w:p>
    <w:p w:rsidR="00BF4AC1" w:rsidRDefault="00BF4AC1" w:rsidP="003E6F58">
      <w:pPr>
        <w:rPr>
          <w:rFonts w:eastAsiaTheme="minorEastAsia"/>
        </w:rPr>
      </w:pPr>
      <w:r>
        <w:rPr>
          <w:rFonts w:eastAsiaTheme="minorEastAsia"/>
        </w:rPr>
        <w:t>Q: How do we interpret the variance?</w:t>
      </w:r>
    </w:p>
    <w:p w:rsidR="00BF4AC1" w:rsidRDefault="00BF4AC1" w:rsidP="003E6F58">
      <w:pPr>
        <w:rPr>
          <w:rFonts w:eastAsiaTheme="minorEastAsia"/>
        </w:rPr>
      </w:pPr>
      <w:r>
        <w:rPr>
          <w:rFonts w:eastAsiaTheme="minorEastAsia"/>
        </w:rPr>
        <w:t>A: Variance is how much one score varies from the mean</w:t>
      </w:r>
      <w:r w:rsidR="00AE0C14">
        <w:rPr>
          <w:rFonts w:eastAsiaTheme="minorEastAsia"/>
        </w:rPr>
        <w:t>. The variance is the standard deviation squared.</w:t>
      </w:r>
    </w:p>
    <w:p w:rsidR="00AE0C14" w:rsidRDefault="00AE0C14" w:rsidP="003E6F58">
      <w:pPr>
        <w:rPr>
          <w:rFonts w:eastAsiaTheme="minorEastAsia"/>
          <w:vertAlign w:val="superscript"/>
        </w:rPr>
      </w:pPr>
      <w:r>
        <w:rPr>
          <w:rFonts w:eastAsiaTheme="minorEastAsia"/>
        </w:rPr>
        <w:t>Equation for variance= S</w:t>
      </w:r>
      <w:r>
        <w:rPr>
          <w:rFonts w:eastAsiaTheme="minorEastAsia"/>
          <w:vertAlign w:val="superscript"/>
        </w:rPr>
        <w:t xml:space="preserve">2 </w:t>
      </w:r>
      <m:oMath>
        <m:f>
          <m:fPr>
            <m:ctrlPr>
              <w:rPr>
                <w:rFonts w:ascii="Cambria Math" w:eastAsiaTheme="minorEastAsia" w:hAnsi="Cambria Math"/>
                <w:i/>
                <w:vertAlign w:val="superscript"/>
              </w:rPr>
            </m:ctrlPr>
          </m:fPr>
          <m:num>
            <m:r>
              <w:rPr>
                <w:rFonts w:ascii="Cambria Math" w:eastAsiaTheme="minorEastAsia" w:hAnsi="Cambria Math"/>
                <w:vertAlign w:val="superscript"/>
              </w:rPr>
              <m:t>∑</m:t>
            </m:r>
            <m:d>
              <m:dPr>
                <m:ctrlPr>
                  <w:rPr>
                    <w:rFonts w:ascii="Cambria Math" w:eastAsiaTheme="minorEastAsia" w:hAnsi="Cambria Math"/>
                    <w:i/>
                    <w:vertAlign w:val="superscript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vertAlign w:val="superscript"/>
                  </w:rPr>
                  <m:t>xi-mean</m:t>
                </m:r>
              </m:e>
            </m:d>
            <m:r>
              <w:rPr>
                <w:rFonts w:ascii="Cambria Math" w:eastAsiaTheme="minorEastAsia" w:hAnsi="Cambria Math"/>
                <w:vertAlign w:val="superscript"/>
              </w:rPr>
              <m:t>2</m:t>
            </m:r>
          </m:num>
          <m:den>
            <m:r>
              <w:rPr>
                <w:rFonts w:ascii="Cambria Math" w:eastAsiaTheme="minorEastAsia" w:hAnsi="Cambria Math"/>
                <w:vertAlign w:val="superscript"/>
              </w:rPr>
              <m:t>n</m:t>
            </m:r>
          </m:den>
        </m:f>
      </m:oMath>
    </w:p>
    <w:p w:rsidR="00AE0C14" w:rsidRDefault="00AE0C14" w:rsidP="003E6F58">
      <w:pPr>
        <w:rPr>
          <w:rFonts w:eastAsiaTheme="minorEastAsia"/>
          <w:vertAlign w:val="superscript"/>
        </w:rPr>
      </w:pPr>
    </w:p>
    <w:p w:rsidR="00AE0C14" w:rsidRDefault="00AE0C14" w:rsidP="003E6F58">
      <w:pPr>
        <w:rPr>
          <w:rFonts w:eastAsiaTheme="minorEastAsia"/>
        </w:rPr>
      </w:pPr>
      <w:r>
        <w:rPr>
          <w:rFonts w:eastAsiaTheme="minorEastAsia"/>
        </w:rPr>
        <w:lastRenderedPageBreak/>
        <w:t>Q: How do we interpret the standard deviation?</w:t>
      </w:r>
    </w:p>
    <w:p w:rsidR="00AE0C14" w:rsidRDefault="00AE0C14" w:rsidP="003E6F58">
      <w:pPr>
        <w:rPr>
          <w:rFonts w:eastAsiaTheme="minorEastAsia"/>
        </w:rPr>
      </w:pPr>
      <w:r>
        <w:rPr>
          <w:rFonts w:eastAsiaTheme="minorEastAsia"/>
        </w:rPr>
        <w:t>A:</w:t>
      </w:r>
      <w:r w:rsidR="00E92270">
        <w:rPr>
          <w:rFonts w:eastAsiaTheme="minorEastAsia"/>
        </w:rPr>
        <w:t xml:space="preserve"> S=</w:t>
      </w:r>
      <w:r>
        <w:rPr>
          <w:rFonts w:eastAsiaTheme="minorEastAsia"/>
        </w:rPr>
        <w:t xml:space="preserve"> √</w:t>
      </w:r>
      <m:oMath>
        <m:f>
          <m:fPr>
            <m:ctrlPr>
              <w:rPr>
                <w:rFonts w:ascii="Cambria Math" w:eastAsiaTheme="minorEastAsia" w:hAnsi="Cambria Math"/>
                <w:i/>
                <w:vertAlign w:val="superscript"/>
              </w:rPr>
            </m:ctrlPr>
          </m:fPr>
          <m:num>
            <m:r>
              <w:rPr>
                <w:rFonts w:ascii="Cambria Math" w:eastAsiaTheme="minorEastAsia" w:hAnsi="Cambria Math"/>
                <w:vertAlign w:val="superscript"/>
              </w:rPr>
              <m:t>∑</m:t>
            </m:r>
            <m:d>
              <m:dPr>
                <m:ctrlPr>
                  <w:rPr>
                    <w:rFonts w:ascii="Cambria Math" w:eastAsiaTheme="minorEastAsia" w:hAnsi="Cambria Math"/>
                    <w:i/>
                    <w:vertAlign w:val="superscript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vertAlign w:val="superscript"/>
                  </w:rPr>
                  <m:t>xi-mean</m:t>
                </m:r>
              </m:e>
            </m:d>
            <m:r>
              <w:rPr>
                <w:rFonts w:ascii="Cambria Math" w:eastAsiaTheme="minorEastAsia" w:hAnsi="Cambria Math"/>
                <w:vertAlign w:val="superscript"/>
              </w:rPr>
              <m:t>2</m:t>
            </m:r>
          </m:num>
          <m:den>
            <m:r>
              <w:rPr>
                <w:rFonts w:ascii="Cambria Math" w:eastAsiaTheme="minorEastAsia" w:hAnsi="Cambria Math"/>
                <w:vertAlign w:val="superscript"/>
              </w:rPr>
              <m:t>n</m:t>
            </m:r>
          </m:den>
        </m:f>
      </m:oMath>
      <w:r>
        <w:rPr>
          <w:rFonts w:eastAsiaTheme="minorEastAsia"/>
          <w:vertAlign w:val="superscript"/>
        </w:rPr>
        <w:t xml:space="preserve">. </w:t>
      </w:r>
      <w:r>
        <w:rPr>
          <w:rFonts w:eastAsiaTheme="minorEastAsia"/>
        </w:rPr>
        <w:t>The standard deviation is how much the whole sample differs from the mean.</w:t>
      </w:r>
    </w:p>
    <w:p w:rsidR="00AE0C14" w:rsidRDefault="00AE0C14" w:rsidP="003E6F58">
      <w:pPr>
        <w:rPr>
          <w:rFonts w:eastAsiaTheme="minorEastAsia"/>
        </w:rPr>
      </w:pPr>
    </w:p>
    <w:p w:rsidR="00AE0C14" w:rsidRDefault="00AE0C14" w:rsidP="003E6F58">
      <w:pPr>
        <w:rPr>
          <w:rFonts w:eastAsiaTheme="minorEastAsia"/>
        </w:rPr>
      </w:pPr>
    </w:p>
    <w:p w:rsidR="00E92270" w:rsidRDefault="00E92270" w:rsidP="003E6F58">
      <w:pPr>
        <w:rPr>
          <w:rFonts w:eastAsiaTheme="minorEastAsia"/>
        </w:rPr>
      </w:pPr>
      <w:r>
        <w:rPr>
          <w:rFonts w:eastAsiaTheme="minorEastAsia"/>
        </w:rPr>
        <w:t>Chapter 4</w:t>
      </w:r>
    </w:p>
    <w:p w:rsidR="00BE4357" w:rsidRDefault="00BE4357" w:rsidP="003E6F58">
      <w:pPr>
        <w:rPr>
          <w:rFonts w:eastAsiaTheme="minorEastAsia"/>
        </w:rPr>
      </w:pPr>
    </w:p>
    <w:p w:rsidR="00BE4357" w:rsidRDefault="00BE4357" w:rsidP="003E6F58">
      <w:pPr>
        <w:rPr>
          <w:rFonts w:eastAsiaTheme="minorEastAsia"/>
        </w:rPr>
      </w:pPr>
      <w:r w:rsidRPr="00BE4357">
        <w:rPr>
          <w:rFonts w:eastAsiaTheme="minorEastAsia"/>
          <w:u w:val="single"/>
        </w:rPr>
        <w:t>The standard normal distribution/normal curve</w:t>
      </w:r>
      <w:r>
        <w:rPr>
          <w:rFonts w:eastAsiaTheme="minorEastAsia"/>
          <w:u w:val="single"/>
        </w:rPr>
        <w:t xml:space="preserve">: </w:t>
      </w:r>
      <w:r w:rsidRPr="00BE4357">
        <w:rPr>
          <w:rFonts w:eastAsiaTheme="minorEastAsia"/>
        </w:rPr>
        <w:t xml:space="preserve">A theoretical distribution of </w:t>
      </w:r>
      <w:proofErr w:type="spellStart"/>
      <w:r w:rsidRPr="00BE4357">
        <w:rPr>
          <w:rFonts w:eastAsiaTheme="minorEastAsia"/>
        </w:rPr>
        <w:t>scres</w:t>
      </w:r>
      <w:proofErr w:type="spellEnd"/>
      <w:r w:rsidRPr="00BE4357">
        <w:rPr>
          <w:rFonts w:eastAsiaTheme="minorEastAsia"/>
        </w:rPr>
        <w:t xml:space="preserve"> that is symmetrical, </w:t>
      </w:r>
      <w:proofErr w:type="spellStart"/>
      <w:r w:rsidRPr="00BE4357">
        <w:rPr>
          <w:rFonts w:eastAsiaTheme="minorEastAsia"/>
        </w:rPr>
        <w:t>unimodal</w:t>
      </w:r>
      <w:proofErr w:type="spellEnd"/>
      <w:r w:rsidRPr="00BE4357">
        <w:rPr>
          <w:rFonts w:eastAsiaTheme="minorEastAsia"/>
        </w:rPr>
        <w:t xml:space="preserve">, and </w:t>
      </w:r>
      <w:r>
        <w:rPr>
          <w:rFonts w:eastAsiaTheme="minorEastAsia"/>
        </w:rPr>
        <w:t>l</w:t>
      </w:r>
      <w:r w:rsidRPr="00BE4357">
        <w:rPr>
          <w:rFonts w:eastAsiaTheme="minorEastAsia"/>
        </w:rPr>
        <w:t xml:space="preserve"> shaped. The standard normal curve always has a mean of 0 and a standard deviation of 1.</w:t>
      </w:r>
    </w:p>
    <w:p w:rsidR="00BE4357" w:rsidRPr="00BE4357" w:rsidRDefault="00BE4357" w:rsidP="003E6F58">
      <w:pPr>
        <w:rPr>
          <w:rFonts w:eastAsiaTheme="minorEastAsia"/>
        </w:rPr>
      </w:pPr>
      <w:r>
        <w:rPr>
          <w:rFonts w:eastAsiaTheme="minorEastAsia"/>
          <w:u w:val="single"/>
        </w:rPr>
        <w:t xml:space="preserve">Z Scores: </w:t>
      </w:r>
      <w:r>
        <w:rPr>
          <w:rFonts w:eastAsiaTheme="minorEastAsia"/>
        </w:rPr>
        <w:t>Standard scores; the way scores are expressed after they have been standardized to the theoretical normal curve.</w:t>
      </w:r>
      <w:bookmarkStart w:id="0" w:name="_GoBack"/>
      <w:bookmarkEnd w:id="0"/>
    </w:p>
    <w:p w:rsidR="00E92270" w:rsidRDefault="00E92270" w:rsidP="003E6F58">
      <w:pPr>
        <w:rPr>
          <w:rFonts w:eastAsiaTheme="minorEastAsia"/>
        </w:rPr>
      </w:pPr>
    </w:p>
    <w:p w:rsidR="00E92270" w:rsidRDefault="00E92270" w:rsidP="003E6F58">
      <w:pPr>
        <w:rPr>
          <w:rFonts w:eastAsiaTheme="minorEastAsia"/>
        </w:rPr>
      </w:pPr>
      <w:r>
        <w:rPr>
          <w:rFonts w:eastAsiaTheme="minorEastAsia"/>
        </w:rPr>
        <w:t>Q: How to transform a raw score into a z-score?</w:t>
      </w:r>
    </w:p>
    <w:p w:rsidR="00E92270" w:rsidRPr="00AE0C14" w:rsidRDefault="00E92270" w:rsidP="003E6F58">
      <w:pPr>
        <w:rPr>
          <w:rFonts w:eastAsiaTheme="minorEastAsia"/>
        </w:rPr>
      </w:pPr>
      <w:r>
        <w:rPr>
          <w:rFonts w:eastAsiaTheme="minorEastAsia"/>
        </w:rPr>
        <w:t>A: Z=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xi-mean</m:t>
            </m:r>
          </m:num>
          <m:den>
            <m:r>
              <w:rPr>
                <w:rFonts w:ascii="Cambria Math" w:eastAsiaTheme="minorEastAsia" w:hAnsi="Cambria Math"/>
              </w:rPr>
              <m:t>s</m:t>
            </m:r>
          </m:den>
        </m:f>
      </m:oMath>
    </w:p>
    <w:p w:rsidR="00AE0C14" w:rsidRDefault="00AE0C14" w:rsidP="003E6F58">
      <w:pPr>
        <w:rPr>
          <w:rFonts w:eastAsiaTheme="minorEastAsia"/>
          <w:vertAlign w:val="superscript"/>
        </w:rPr>
      </w:pPr>
    </w:p>
    <w:p w:rsidR="00E92270" w:rsidRDefault="00E92270" w:rsidP="003E6F58">
      <w:pPr>
        <w:rPr>
          <w:rFonts w:eastAsiaTheme="minorEastAsia"/>
        </w:rPr>
      </w:pPr>
      <w:r>
        <w:rPr>
          <w:rFonts w:eastAsiaTheme="minorEastAsia"/>
        </w:rPr>
        <w:t xml:space="preserve">Q: </w:t>
      </w:r>
      <w:r w:rsidRPr="00E92270">
        <w:rPr>
          <w:rFonts w:eastAsiaTheme="minorEastAsia"/>
        </w:rPr>
        <w:t xml:space="preserve">What are the </w:t>
      </w:r>
      <w:r>
        <w:rPr>
          <w:rFonts w:eastAsiaTheme="minorEastAsia"/>
        </w:rPr>
        <w:t>p</w:t>
      </w:r>
      <w:r w:rsidRPr="00E92270">
        <w:rPr>
          <w:rFonts w:eastAsiaTheme="minorEastAsia"/>
        </w:rPr>
        <w:t>roperti</w:t>
      </w:r>
      <w:r>
        <w:rPr>
          <w:rFonts w:eastAsiaTheme="minorEastAsia"/>
        </w:rPr>
        <w:t>e</w:t>
      </w:r>
      <w:r w:rsidRPr="00E92270">
        <w:rPr>
          <w:rFonts w:eastAsiaTheme="minorEastAsia"/>
        </w:rPr>
        <w:t>s of the standard score?</w:t>
      </w:r>
    </w:p>
    <w:p w:rsidR="00E92270" w:rsidRDefault="00E92270" w:rsidP="003E6F58">
      <w:pPr>
        <w:rPr>
          <w:rFonts w:eastAsiaTheme="minorEastAsia"/>
        </w:rPr>
      </w:pPr>
      <w:r>
        <w:rPr>
          <w:rFonts w:eastAsiaTheme="minorEastAsia"/>
        </w:rPr>
        <w:t xml:space="preserve">A: </w:t>
      </w:r>
    </w:p>
    <w:p w:rsidR="006C7483" w:rsidRDefault="006C7483" w:rsidP="003E6F58">
      <w:pPr>
        <w:rPr>
          <w:rFonts w:eastAsiaTheme="minorEastAsia"/>
        </w:rPr>
      </w:pPr>
    </w:p>
    <w:p w:rsidR="006C7483" w:rsidRDefault="006C7483" w:rsidP="003E6F58">
      <w:pPr>
        <w:rPr>
          <w:rFonts w:eastAsiaTheme="minorEastAsia"/>
        </w:rPr>
      </w:pPr>
      <w:r>
        <w:rPr>
          <w:rFonts w:eastAsiaTheme="minorEastAsia"/>
        </w:rPr>
        <w:t>Q: What are the properties of a normal curve (What can you say about it?)</w:t>
      </w:r>
    </w:p>
    <w:p w:rsidR="006C7483" w:rsidRDefault="006C7483" w:rsidP="003E6F58">
      <w:pPr>
        <w:rPr>
          <w:rFonts w:eastAsiaTheme="minorEastAsia"/>
        </w:rPr>
      </w:pPr>
      <w:r>
        <w:rPr>
          <w:rFonts w:eastAsiaTheme="minorEastAsia"/>
        </w:rPr>
        <w:t xml:space="preserve">A: Bell shaped, </w:t>
      </w:r>
      <w:proofErr w:type="spellStart"/>
      <w:r>
        <w:rPr>
          <w:rFonts w:eastAsiaTheme="minorEastAsia"/>
        </w:rPr>
        <w:t>unimodal</w:t>
      </w:r>
      <w:proofErr w:type="spellEnd"/>
      <w:r>
        <w:rPr>
          <w:rFonts w:eastAsiaTheme="minorEastAsia"/>
        </w:rPr>
        <w:t xml:space="preserve">, symmetrical, </w:t>
      </w:r>
      <w:proofErr w:type="spellStart"/>
      <w:r>
        <w:rPr>
          <w:rFonts w:eastAsiaTheme="minorEastAsia"/>
        </w:rPr>
        <w:t>unskewed</w:t>
      </w:r>
      <w:proofErr w:type="spellEnd"/>
      <w:r>
        <w:rPr>
          <w:rFonts w:eastAsiaTheme="minorEastAsia"/>
        </w:rPr>
        <w:t>, mode, median, and mean are same value.</w:t>
      </w:r>
    </w:p>
    <w:p w:rsidR="006C7483" w:rsidRDefault="006C7483" w:rsidP="003E6F58">
      <w:pPr>
        <w:rPr>
          <w:rFonts w:eastAsiaTheme="minorEastAsia"/>
        </w:rPr>
      </w:pPr>
    </w:p>
    <w:p w:rsidR="006C7483" w:rsidRDefault="006C7483" w:rsidP="003E6F58">
      <w:pPr>
        <w:rPr>
          <w:rFonts w:eastAsiaTheme="minorEastAsia"/>
        </w:rPr>
      </w:pPr>
      <w:r>
        <w:rPr>
          <w:rFonts w:eastAsiaTheme="minorEastAsia"/>
        </w:rPr>
        <w:t>Q: How to find the area below a positive standard score using the normal curve table</w:t>
      </w:r>
    </w:p>
    <w:p w:rsidR="006C7483" w:rsidRDefault="006C7483" w:rsidP="003E6F58">
      <w:pPr>
        <w:rPr>
          <w:rFonts w:eastAsiaTheme="minorEastAsia"/>
        </w:rPr>
      </w:pPr>
      <w:r>
        <w:rPr>
          <w:rFonts w:eastAsiaTheme="minorEastAsia"/>
        </w:rPr>
        <w:t>A: If it’s between the standard score and the mean you look in column B of the normal cure table.</w:t>
      </w:r>
    </w:p>
    <w:p w:rsidR="006C7483" w:rsidRDefault="006C7483" w:rsidP="003E6F58">
      <w:pPr>
        <w:rPr>
          <w:rFonts w:eastAsiaTheme="minorEastAsia"/>
        </w:rPr>
      </w:pPr>
    </w:p>
    <w:p w:rsidR="006C7483" w:rsidRDefault="00E3324F" w:rsidP="003E6F58">
      <w:pPr>
        <w:rPr>
          <w:rFonts w:eastAsiaTheme="minorEastAsia"/>
        </w:rPr>
      </w:pPr>
      <w:r>
        <w:rPr>
          <w:rFonts w:eastAsiaTheme="minorEastAsia"/>
        </w:rPr>
        <w:t>Q: How to find the area below a positive standard score using the normal curve table</w:t>
      </w:r>
    </w:p>
    <w:p w:rsidR="00E3324F" w:rsidRDefault="00E3324F" w:rsidP="003E6F58">
      <w:pPr>
        <w:rPr>
          <w:rFonts w:eastAsiaTheme="minorEastAsia"/>
        </w:rPr>
      </w:pPr>
      <w:r>
        <w:rPr>
          <w:rFonts w:eastAsiaTheme="minorEastAsia"/>
        </w:rPr>
        <w:t>A: Find the area between the mean and standard score (Column B) plus 0.5</w:t>
      </w:r>
    </w:p>
    <w:p w:rsidR="00E3324F" w:rsidRDefault="00E3324F" w:rsidP="003E6F58">
      <w:pPr>
        <w:rPr>
          <w:rFonts w:eastAsiaTheme="minorEastAsia"/>
        </w:rPr>
      </w:pPr>
    </w:p>
    <w:p w:rsidR="00E3324F" w:rsidRDefault="00E3324F" w:rsidP="003E6F58">
      <w:pPr>
        <w:rPr>
          <w:rFonts w:eastAsiaTheme="minorEastAsia"/>
        </w:rPr>
      </w:pPr>
      <w:r>
        <w:rPr>
          <w:rFonts w:eastAsiaTheme="minorEastAsia"/>
        </w:rPr>
        <w:t>Q: How to find the area below a negative score</w:t>
      </w:r>
    </w:p>
    <w:p w:rsidR="00E3324F" w:rsidRDefault="00E3324F" w:rsidP="003E6F58">
      <w:pPr>
        <w:rPr>
          <w:rFonts w:eastAsiaTheme="minorEastAsia"/>
        </w:rPr>
      </w:pPr>
      <w:r>
        <w:rPr>
          <w:rFonts w:eastAsiaTheme="minorEastAsia"/>
        </w:rPr>
        <w:t xml:space="preserve">A: Transfer the area into a Z score, then look is Column C and </w:t>
      </w:r>
      <w:proofErr w:type="gramStart"/>
      <w:r>
        <w:rPr>
          <w:rFonts w:eastAsiaTheme="minorEastAsia"/>
        </w:rPr>
        <w:t>multiply</w:t>
      </w:r>
      <w:proofErr w:type="gramEnd"/>
      <w:r>
        <w:rPr>
          <w:rFonts w:eastAsiaTheme="minorEastAsia"/>
        </w:rPr>
        <w:t xml:space="preserve"> by 100.</w:t>
      </w:r>
    </w:p>
    <w:p w:rsidR="00E3324F" w:rsidRDefault="00E3324F" w:rsidP="003E6F58">
      <w:pPr>
        <w:rPr>
          <w:rFonts w:eastAsiaTheme="minorEastAsia"/>
        </w:rPr>
      </w:pPr>
    </w:p>
    <w:p w:rsidR="00E3324F" w:rsidRPr="00E92270" w:rsidRDefault="00E3324F" w:rsidP="003E6F58">
      <w:pPr>
        <w:rPr>
          <w:rFonts w:eastAsiaTheme="minorEastAsia"/>
        </w:rPr>
      </w:pPr>
    </w:p>
    <w:p w:rsidR="00AE0C14" w:rsidRPr="00AE0C14" w:rsidRDefault="00AE0C14" w:rsidP="003E6F58">
      <w:pPr>
        <w:rPr>
          <w:rFonts w:eastAsiaTheme="minorEastAsia"/>
        </w:rPr>
      </w:pPr>
    </w:p>
    <w:p w:rsidR="00AE0C14" w:rsidRDefault="00AE0C14" w:rsidP="003E6F58">
      <w:pPr>
        <w:rPr>
          <w:rFonts w:eastAsiaTheme="minorEastAsia"/>
          <w:vertAlign w:val="superscript"/>
        </w:rPr>
      </w:pPr>
    </w:p>
    <w:p w:rsidR="00AE0C14" w:rsidRPr="00AE0C14" w:rsidRDefault="00AE0C14" w:rsidP="003E6F58"/>
    <w:sectPr w:rsidR="00AE0C14" w:rsidRPr="00AE0C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3B08"/>
    <w:multiLevelType w:val="hybridMultilevel"/>
    <w:tmpl w:val="40488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10523"/>
    <w:multiLevelType w:val="hybridMultilevel"/>
    <w:tmpl w:val="6F5CA39A"/>
    <w:lvl w:ilvl="0" w:tplc="F5E876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80C120">
      <w:start w:val="634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EE7BBC">
      <w:start w:val="634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82B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108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3E4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446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0ED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C86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D453822"/>
    <w:multiLevelType w:val="hybridMultilevel"/>
    <w:tmpl w:val="67BE3E7A"/>
    <w:lvl w:ilvl="0" w:tplc="4FE0C5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1E455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2454AA">
      <w:start w:val="634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1CC8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56C1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F0C9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4E78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AE8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5CFB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EB1C6F"/>
    <w:multiLevelType w:val="hybridMultilevel"/>
    <w:tmpl w:val="2004A79A"/>
    <w:lvl w:ilvl="0" w:tplc="5F2A5F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0012CA">
      <w:start w:val="634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D2EC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E03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04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4EA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10A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50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AAC1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FEB6198"/>
    <w:multiLevelType w:val="hybridMultilevel"/>
    <w:tmpl w:val="AF4EEA30"/>
    <w:lvl w:ilvl="0" w:tplc="E1367C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AECBD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7025D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CE35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CC00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3E31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906B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BCFE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52FD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8AC20D8"/>
    <w:multiLevelType w:val="hybridMultilevel"/>
    <w:tmpl w:val="7086673E"/>
    <w:lvl w:ilvl="0" w:tplc="18E09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685128">
      <w:start w:val="634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AED2A4">
      <w:start w:val="634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607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B203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42A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C41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70A4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527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8CE"/>
    <w:rsid w:val="002044E5"/>
    <w:rsid w:val="002466F7"/>
    <w:rsid w:val="002B76E5"/>
    <w:rsid w:val="003230CD"/>
    <w:rsid w:val="003E6F58"/>
    <w:rsid w:val="00570668"/>
    <w:rsid w:val="005A6780"/>
    <w:rsid w:val="005E230E"/>
    <w:rsid w:val="006C7483"/>
    <w:rsid w:val="00AE0C14"/>
    <w:rsid w:val="00AF78EA"/>
    <w:rsid w:val="00B418CE"/>
    <w:rsid w:val="00BE4357"/>
    <w:rsid w:val="00BF4AC1"/>
    <w:rsid w:val="00E3324F"/>
    <w:rsid w:val="00E92270"/>
    <w:rsid w:val="00F23304"/>
    <w:rsid w:val="00F6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4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44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4E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E0C1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4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44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4E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E0C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6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444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4</cp:revision>
  <dcterms:created xsi:type="dcterms:W3CDTF">2013-10-31T14:55:00Z</dcterms:created>
  <dcterms:modified xsi:type="dcterms:W3CDTF">2013-11-08T12:28:00Z</dcterms:modified>
</cp:coreProperties>
</file>