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7AA" w:rsidRDefault="007907AA">
      <w:r>
        <w:t xml:space="preserve">GGR124 (Lecture </w:t>
      </w:r>
      <w:proofErr w:type="gramStart"/>
      <w:r>
        <w:t>11 )</w:t>
      </w:r>
      <w:proofErr w:type="gramEnd"/>
    </w:p>
    <w:p w:rsidR="007907AA" w:rsidRDefault="007907AA">
      <w:pPr>
        <w:rPr>
          <w:b/>
        </w:rPr>
      </w:pPr>
      <w:r>
        <w:rPr>
          <w:b/>
        </w:rPr>
        <w:t>WOMEN AND THE SUBURBS</w:t>
      </w:r>
    </w:p>
    <w:p w:rsidR="007907AA" w:rsidRDefault="007907AA">
      <w:r>
        <w:t xml:space="preserve">2 main concepts: gender and suburbs. </w:t>
      </w:r>
    </w:p>
    <w:p w:rsidR="007907AA" w:rsidRDefault="007907AA">
      <w:r>
        <w:t xml:space="preserve">Gender: critical perspective=different that biological sex social relation that organizes people in the society. Gender is socially constructed (based on ideas of normative or normal assumptions of masculinity and femininity). We perform our gender and how we perform our gender is different </w:t>
      </w:r>
      <w:proofErr w:type="spellStart"/>
      <w:r>
        <w:t>that</w:t>
      </w:r>
      <w:proofErr w:type="spellEnd"/>
      <w:r>
        <w:t xml:space="preserve"> how our biological sex is. Can correspond or </w:t>
      </w:r>
      <w:proofErr w:type="spellStart"/>
      <w:r>
        <w:t>can not</w:t>
      </w:r>
      <w:proofErr w:type="spellEnd"/>
      <w:r>
        <w:t xml:space="preserve">. </w:t>
      </w:r>
    </w:p>
    <w:p w:rsidR="007907AA" w:rsidRDefault="007907AA">
      <w:r>
        <w:t xml:space="preserve">Assumptions of masculinity: shorter hair, </w:t>
      </w:r>
      <w:proofErr w:type="spellStart"/>
      <w:r>
        <w:t>presense</w:t>
      </w:r>
      <w:proofErr w:type="spellEnd"/>
      <w:r>
        <w:t xml:space="preserve"> of facial features, dress code (pants instead of skirts). These are socially accepted norms. Masculinity embodies certain language (certain words). </w:t>
      </w:r>
    </w:p>
    <w:p w:rsidR="007907AA" w:rsidRDefault="007907AA">
      <w:r>
        <w:t>Assumptions of femininity: same as men but with a twist. Make up, lack of facial hair, etc. women take on caring roles.</w:t>
      </w:r>
    </w:p>
    <w:p w:rsidR="007907AA" w:rsidRDefault="007907AA">
      <w:r>
        <w:t xml:space="preserve">There is a performance with gender. We perform our gender on a spectrum of masculinity and femininity. When a man acts feminine, assumptions are made and </w:t>
      </w:r>
      <w:r w:rsidR="005B104E">
        <w:t>he’s</w:t>
      </w:r>
      <w:r>
        <w:t xml:space="preserve"> called queer. Normative gender roles (normal gender spectrum). </w:t>
      </w:r>
    </w:p>
    <w:p w:rsidR="007907AA" w:rsidRDefault="007907AA">
      <w:r>
        <w:t xml:space="preserve">Gender is performed on scales. A body is a scale, and gender is performed on this scale. What you wear, how you talk, </w:t>
      </w:r>
      <w:proofErr w:type="spellStart"/>
      <w:r>
        <w:t>etc</w:t>
      </w:r>
      <w:proofErr w:type="spellEnd"/>
      <w:r>
        <w:t xml:space="preserve"> says a lot about our gender. Household is a</w:t>
      </w:r>
      <w:r w:rsidR="005B104E">
        <w:t>n</w:t>
      </w:r>
      <w:r>
        <w:t xml:space="preserve"> important school because it is where we find the bread winner model (heteronormative and </w:t>
      </w:r>
      <w:proofErr w:type="spellStart"/>
      <w:r>
        <w:t>heteronuclear</w:t>
      </w:r>
      <w:proofErr w:type="spellEnd"/>
      <w:r>
        <w:t xml:space="preserve">). Men are assumed to work outside the household and women are supposed to be doing household work=solidifies gender assumptions. </w:t>
      </w:r>
    </w:p>
    <w:p w:rsidR="007907AA" w:rsidRDefault="007907AA">
      <w:r>
        <w:t xml:space="preserve">City and suburbs have a lot to do with gender. Suburbs is a scale that reproduces gendered ideas as well. Suburbs embodies gender differentiation. </w:t>
      </w:r>
      <w:r w:rsidR="005B104E">
        <w:t xml:space="preserve">Living in suburbs meant separation (men work in urban areas so work and home are separated while women are always in the workplace and home). Suburbs were influenced by post war baby boom, car affordability etc. </w:t>
      </w:r>
    </w:p>
    <w:p w:rsidR="007907AA" w:rsidRPr="007907AA" w:rsidRDefault="007907AA">
      <w:r>
        <w:t>Suburbanization: dispersal (by d</w:t>
      </w:r>
      <w:r w:rsidR="005B104E">
        <w:t>e</w:t>
      </w:r>
      <w:r>
        <w:t xml:space="preserve">fault less dense than urban areas), connected to urban areas by transportation, </w:t>
      </w:r>
      <w:r w:rsidR="005B104E">
        <w:t xml:space="preserve">urban sprawl (away from city centre). </w:t>
      </w:r>
    </w:p>
    <w:p w:rsidR="005B104E" w:rsidRDefault="005B104E"/>
    <w:p w:rsidR="005B104E" w:rsidRDefault="005B104E"/>
    <w:p w:rsidR="005B104E" w:rsidRDefault="005B104E"/>
    <w:p w:rsidR="005B104E" w:rsidRDefault="005B104E"/>
    <w:p w:rsidR="005B104E" w:rsidRDefault="005B104E"/>
    <w:p w:rsidR="005B104E" w:rsidRDefault="005B104E"/>
    <w:p w:rsidR="005B104E" w:rsidRDefault="005B104E"/>
    <w:p w:rsidR="005B104E" w:rsidRDefault="005B104E"/>
    <w:p w:rsidR="005B104E" w:rsidRDefault="005B104E"/>
    <w:p w:rsidR="005B104E" w:rsidRDefault="005B104E"/>
    <w:p w:rsidR="00855CF8" w:rsidRDefault="00F470D3">
      <w:r>
        <w:lastRenderedPageBreak/>
        <w:t xml:space="preserve">GGR124 (Lecture </w:t>
      </w:r>
      <w:r w:rsidR="007907AA">
        <w:t>12 December 3/2013)</w:t>
      </w:r>
    </w:p>
    <w:p w:rsidR="007907AA" w:rsidRDefault="007907AA">
      <w:pPr>
        <w:rPr>
          <w:b/>
        </w:rPr>
      </w:pPr>
      <w:r>
        <w:rPr>
          <w:b/>
        </w:rPr>
        <w:t>EXAM REVIEW</w:t>
      </w:r>
    </w:p>
    <w:p w:rsidR="007907AA" w:rsidRDefault="005B104E">
      <w:r>
        <w:t>Jang-</w:t>
      </w:r>
      <w:proofErr w:type="spellStart"/>
      <w:r>
        <w:t>Ral</w:t>
      </w:r>
      <w:proofErr w:type="spellEnd"/>
      <w:r>
        <w:t xml:space="preserve">: BN 2N large gymnasium, north end, Benson building, 320 Huron street (south of </w:t>
      </w:r>
      <w:proofErr w:type="spellStart"/>
      <w:r>
        <w:t>harbord</w:t>
      </w:r>
      <w:proofErr w:type="spellEnd"/>
      <w:r>
        <w:t xml:space="preserve"> street), second floor. </w:t>
      </w:r>
    </w:p>
    <w:p w:rsidR="005B104E" w:rsidRDefault="005B104E">
      <w:r>
        <w:t>FORMAT:</w:t>
      </w:r>
    </w:p>
    <w:p w:rsidR="005B104E" w:rsidRDefault="005B104E">
      <w:r>
        <w:t>Choose 4 of 10 definitions (worth 5 marks each and these 4 definitions are worth half of our exam)</w:t>
      </w:r>
    </w:p>
    <w:p w:rsidR="005B104E" w:rsidRDefault="005B104E">
      <w:r>
        <w:t>Choose 2 of 4 short essays responses (10 marks, 20 marks total the other 50%)</w:t>
      </w:r>
    </w:p>
    <w:p w:rsidR="005B104E" w:rsidRDefault="005B104E">
      <w:r>
        <w:t xml:space="preserve">How to use your two hours: </w:t>
      </w:r>
    </w:p>
    <w:p w:rsidR="005B104E" w:rsidRDefault="005B104E" w:rsidP="005B104E">
      <w:pPr>
        <w:pStyle w:val="ListParagraph"/>
        <w:numPr>
          <w:ilvl w:val="0"/>
          <w:numId w:val="1"/>
        </w:numPr>
      </w:pPr>
      <w:r>
        <w:t xml:space="preserve">Read and select: 10 min. read for 5 minutes and choose the questions. </w:t>
      </w:r>
    </w:p>
    <w:p w:rsidR="005B104E" w:rsidRDefault="005B104E" w:rsidP="005B104E">
      <w:pPr>
        <w:pStyle w:val="ListParagraph"/>
        <w:numPr>
          <w:ilvl w:val="0"/>
          <w:numId w:val="1"/>
        </w:numPr>
      </w:pPr>
      <w:r>
        <w:t xml:space="preserve">Definitions: 10-15 min x 4=45 min. no more than 15 </w:t>
      </w:r>
      <w:proofErr w:type="spellStart"/>
      <w:r>
        <w:t>mins</w:t>
      </w:r>
      <w:proofErr w:type="spellEnd"/>
      <w:r>
        <w:t xml:space="preserve"> on each definition. </w:t>
      </w:r>
    </w:p>
    <w:p w:rsidR="005B104E" w:rsidRDefault="005B104E" w:rsidP="005B104E">
      <w:pPr>
        <w:pStyle w:val="ListParagraph"/>
        <w:numPr>
          <w:ilvl w:val="0"/>
          <w:numId w:val="1"/>
        </w:numPr>
      </w:pPr>
      <w:r>
        <w:t>Essay: 20 min x 2=40 min</w:t>
      </w:r>
    </w:p>
    <w:p w:rsidR="005B104E" w:rsidRDefault="005B104E" w:rsidP="005B104E">
      <w:pPr>
        <w:pStyle w:val="ListParagraph"/>
        <w:numPr>
          <w:ilvl w:val="0"/>
          <w:numId w:val="1"/>
        </w:numPr>
      </w:pPr>
      <w:r>
        <w:t>Edit and review: 20 min</w:t>
      </w:r>
    </w:p>
    <w:p w:rsidR="005B104E" w:rsidRDefault="005B104E" w:rsidP="005B104E">
      <w:r>
        <w:t>WHAT TO INCLUDE IN YOUR ANSWERS:</w:t>
      </w:r>
    </w:p>
    <w:p w:rsidR="005B104E" w:rsidRDefault="005B104E" w:rsidP="005B104E">
      <w:r>
        <w:t>Your responses must draw on:</w:t>
      </w:r>
    </w:p>
    <w:p w:rsidR="005B104E" w:rsidRDefault="005B104E" w:rsidP="005B104E">
      <w:pPr>
        <w:pStyle w:val="ListParagraph"/>
        <w:numPr>
          <w:ilvl w:val="0"/>
          <w:numId w:val="2"/>
        </w:numPr>
      </w:pPr>
      <w:r>
        <w:t>Lectures-no need to source, but you can as (</w:t>
      </w:r>
      <w:proofErr w:type="spellStart"/>
      <w:r>
        <w:t>D’Addario</w:t>
      </w:r>
      <w:proofErr w:type="spellEnd"/>
      <w:r>
        <w:t>, 2013)</w:t>
      </w:r>
    </w:p>
    <w:p w:rsidR="005B104E" w:rsidRDefault="005B104E" w:rsidP="005B104E">
      <w:pPr>
        <w:pStyle w:val="ListParagraph"/>
        <w:numPr>
          <w:ilvl w:val="0"/>
          <w:numId w:val="2"/>
        </w:numPr>
      </w:pPr>
      <w:r>
        <w:t>Textbook-harry hiller, urban Canada</w:t>
      </w:r>
    </w:p>
    <w:p w:rsidR="005B104E" w:rsidRDefault="005B104E" w:rsidP="005B104E">
      <w:pPr>
        <w:pStyle w:val="ListParagraph"/>
        <w:numPr>
          <w:ilvl w:val="1"/>
          <w:numId w:val="2"/>
        </w:numPr>
      </w:pPr>
      <w:r>
        <w:t>Be specific about the authors you use (e.g. source the authors last name (2010))</w:t>
      </w:r>
      <w:r w:rsidR="00D65BC2">
        <w:t xml:space="preserve"> because harry hiller did not write all of the textbook</w:t>
      </w:r>
    </w:p>
    <w:p w:rsidR="005B104E" w:rsidRDefault="005B104E" w:rsidP="005B104E">
      <w:pPr>
        <w:pStyle w:val="ListParagraph"/>
        <w:numPr>
          <w:ilvl w:val="0"/>
          <w:numId w:val="2"/>
        </w:numPr>
      </w:pPr>
      <w:r>
        <w:t>Draw on video clips:</w:t>
      </w:r>
    </w:p>
    <w:p w:rsidR="005B104E" w:rsidRDefault="005B104E" w:rsidP="005B104E">
      <w:pPr>
        <w:pStyle w:val="ListParagraph"/>
        <w:numPr>
          <w:ilvl w:val="1"/>
          <w:numId w:val="2"/>
        </w:numPr>
      </w:pPr>
      <w:r>
        <w:t>Why maps matter (west wing)</w:t>
      </w:r>
    </w:p>
    <w:p w:rsidR="005B104E" w:rsidRDefault="005B104E" w:rsidP="005B104E">
      <w:pPr>
        <w:pStyle w:val="ListParagraph"/>
        <w:numPr>
          <w:ilvl w:val="1"/>
          <w:numId w:val="2"/>
        </w:numPr>
      </w:pPr>
      <w:r>
        <w:t>Toronto tourism</w:t>
      </w:r>
    </w:p>
    <w:p w:rsidR="005B104E" w:rsidRDefault="005B104E" w:rsidP="005B104E">
      <w:pPr>
        <w:pStyle w:val="ListParagraph"/>
        <w:numPr>
          <w:ilvl w:val="1"/>
          <w:numId w:val="2"/>
        </w:numPr>
      </w:pPr>
      <w:proofErr w:type="spellStart"/>
      <w:r>
        <w:t>Industirliszation</w:t>
      </w:r>
      <w:proofErr w:type="spellEnd"/>
      <w:r>
        <w:t xml:space="preserve"> (picture montage)</w:t>
      </w:r>
    </w:p>
    <w:p w:rsidR="005B104E" w:rsidRDefault="005B104E" w:rsidP="005B104E">
      <w:pPr>
        <w:pStyle w:val="ListParagraph"/>
        <w:numPr>
          <w:ilvl w:val="1"/>
          <w:numId w:val="2"/>
        </w:numPr>
      </w:pPr>
      <w:r>
        <w:t>Deindustrialization in Detroit</w:t>
      </w:r>
    </w:p>
    <w:p w:rsidR="005B104E" w:rsidRDefault="005B104E" w:rsidP="005B104E">
      <w:pPr>
        <w:pStyle w:val="ListParagraph"/>
        <w:numPr>
          <w:ilvl w:val="1"/>
          <w:numId w:val="2"/>
        </w:numPr>
      </w:pPr>
      <w:r>
        <w:t xml:space="preserve">Frank </w:t>
      </w:r>
      <w:proofErr w:type="spellStart"/>
      <w:r>
        <w:t>gehry</w:t>
      </w:r>
      <w:proofErr w:type="spellEnd"/>
      <w:r>
        <w:t xml:space="preserve"> on the </w:t>
      </w:r>
      <w:proofErr w:type="spellStart"/>
      <w:r>
        <w:t>simpsons</w:t>
      </w:r>
      <w:proofErr w:type="spellEnd"/>
    </w:p>
    <w:p w:rsidR="005B104E" w:rsidRDefault="005B104E" w:rsidP="005B104E">
      <w:pPr>
        <w:pStyle w:val="ListParagraph"/>
        <w:numPr>
          <w:ilvl w:val="1"/>
          <w:numId w:val="2"/>
        </w:numPr>
      </w:pPr>
      <w:r>
        <w:t>Export processing zones</w:t>
      </w:r>
    </w:p>
    <w:p w:rsidR="005B104E" w:rsidRDefault="005B104E" w:rsidP="005B104E">
      <w:pPr>
        <w:pStyle w:val="ListParagraph"/>
        <w:numPr>
          <w:ilvl w:val="1"/>
          <w:numId w:val="2"/>
        </w:numPr>
      </w:pPr>
      <w:proofErr w:type="spellStart"/>
      <w:r>
        <w:t>Africville</w:t>
      </w:r>
      <w:proofErr w:type="spellEnd"/>
    </w:p>
    <w:p w:rsidR="005B104E" w:rsidRDefault="005B104E" w:rsidP="005B104E">
      <w:pPr>
        <w:pStyle w:val="ListParagraph"/>
        <w:numPr>
          <w:ilvl w:val="1"/>
          <w:numId w:val="2"/>
        </w:numPr>
      </w:pPr>
      <w:r>
        <w:t>Ontario coalition against poverty-</w:t>
      </w:r>
      <w:proofErr w:type="spellStart"/>
      <w:r>
        <w:t>toronto</w:t>
      </w:r>
      <w:proofErr w:type="spellEnd"/>
      <w:r>
        <w:t xml:space="preserve"> housing crisis</w:t>
      </w:r>
    </w:p>
    <w:p w:rsidR="005B104E" w:rsidRDefault="005B104E" w:rsidP="005B104E">
      <w:pPr>
        <w:pStyle w:val="ListParagraph"/>
        <w:numPr>
          <w:ilvl w:val="0"/>
          <w:numId w:val="2"/>
        </w:numPr>
      </w:pPr>
      <w:r>
        <w:t xml:space="preserve">Guest lecture: Dr. Alana Boland “The spectacular and the mundane: greening China’s urban spaces” </w:t>
      </w:r>
    </w:p>
    <w:p w:rsidR="00D65BC2" w:rsidRDefault="00D65BC2" w:rsidP="00D65BC2">
      <w:r>
        <w:t>WHAT ELSE TO INCLUDE:</w:t>
      </w:r>
    </w:p>
    <w:p w:rsidR="00D65BC2" w:rsidRDefault="00D65BC2" w:rsidP="00D65BC2">
      <w:pPr>
        <w:pStyle w:val="ListParagraph"/>
        <w:numPr>
          <w:ilvl w:val="0"/>
          <w:numId w:val="3"/>
        </w:numPr>
      </w:pPr>
      <w:r>
        <w:t>Attention to geography (especially the urban scale)</w:t>
      </w:r>
    </w:p>
    <w:p w:rsidR="00D65BC2" w:rsidRDefault="00D65BC2" w:rsidP="00D65BC2">
      <w:pPr>
        <w:pStyle w:val="ListParagraph"/>
        <w:numPr>
          <w:ilvl w:val="0"/>
          <w:numId w:val="3"/>
        </w:numPr>
      </w:pPr>
      <w:r>
        <w:t>Use examples of places:</w:t>
      </w:r>
    </w:p>
    <w:p w:rsidR="00D65BC2" w:rsidRDefault="00D65BC2" w:rsidP="00D65BC2">
      <w:pPr>
        <w:pStyle w:val="ListParagraph"/>
        <w:numPr>
          <w:ilvl w:val="1"/>
          <w:numId w:val="3"/>
        </w:numPr>
      </w:pPr>
      <w:r>
        <w:t xml:space="preserve">Industrialization (Manchester, Detroit, </w:t>
      </w:r>
      <w:proofErr w:type="spellStart"/>
      <w:r>
        <w:t>toronto</w:t>
      </w:r>
      <w:proofErr w:type="spellEnd"/>
      <w:r>
        <w:t>)</w:t>
      </w:r>
    </w:p>
    <w:p w:rsidR="00D65BC2" w:rsidRDefault="00D65BC2" w:rsidP="00D65BC2">
      <w:pPr>
        <w:pStyle w:val="ListParagraph"/>
        <w:numPr>
          <w:ilvl w:val="1"/>
          <w:numId w:val="3"/>
        </w:numPr>
      </w:pPr>
      <w:r>
        <w:t>De-industrialization (Detroit, buffalo, Pittsburgh)</w:t>
      </w:r>
    </w:p>
    <w:p w:rsidR="00D65BC2" w:rsidRDefault="00D65BC2" w:rsidP="00D65BC2">
      <w:pPr>
        <w:pStyle w:val="ListParagraph"/>
        <w:numPr>
          <w:ilvl w:val="1"/>
          <w:numId w:val="3"/>
        </w:numPr>
      </w:pPr>
      <w:r>
        <w:t>Race and segregation (</w:t>
      </w:r>
      <w:proofErr w:type="spellStart"/>
      <w:r>
        <w:t>africville</w:t>
      </w:r>
      <w:proofErr w:type="spellEnd"/>
      <w:r>
        <w:t>)</w:t>
      </w:r>
    </w:p>
    <w:p w:rsidR="00D65BC2" w:rsidRDefault="00D65BC2" w:rsidP="00D65BC2">
      <w:pPr>
        <w:pStyle w:val="ListParagraph"/>
        <w:numPr>
          <w:ilvl w:val="1"/>
          <w:numId w:val="3"/>
        </w:numPr>
      </w:pPr>
      <w:r>
        <w:t>Social housing and gentrification (regent park)</w:t>
      </w:r>
    </w:p>
    <w:p w:rsidR="00D65BC2" w:rsidRDefault="00D65BC2" w:rsidP="00D65BC2">
      <w:pPr>
        <w:pStyle w:val="ListParagraph"/>
        <w:numPr>
          <w:ilvl w:val="1"/>
          <w:numId w:val="3"/>
        </w:numPr>
      </w:pPr>
      <w:r>
        <w:t xml:space="preserve">Gentrification (London, </w:t>
      </w:r>
      <w:proofErr w:type="spellStart"/>
      <w:r>
        <w:t>brooklyn</w:t>
      </w:r>
      <w:proofErr w:type="spellEnd"/>
      <w:r>
        <w:t>, berlin)</w:t>
      </w:r>
    </w:p>
    <w:p w:rsidR="00D65BC2" w:rsidRDefault="00D65BC2" w:rsidP="00D65BC2">
      <w:pPr>
        <w:pStyle w:val="ListParagraph"/>
        <w:numPr>
          <w:ilvl w:val="1"/>
          <w:numId w:val="3"/>
        </w:numPr>
      </w:pPr>
      <w:r>
        <w:lastRenderedPageBreak/>
        <w:t>Global cities (</w:t>
      </w:r>
      <w:proofErr w:type="spellStart"/>
      <w:r>
        <w:t>newyork</w:t>
      </w:r>
      <w:proofErr w:type="spellEnd"/>
      <w:r>
        <w:t xml:space="preserve">, London, </w:t>
      </w:r>
      <w:proofErr w:type="spellStart"/>
      <w:proofErr w:type="gramStart"/>
      <w:r>
        <w:t>toronto</w:t>
      </w:r>
      <w:proofErr w:type="spellEnd"/>
      <w:proofErr w:type="gramEnd"/>
      <w:r>
        <w:t>) be able to talk about the alpha and alpha ++ cities.</w:t>
      </w:r>
    </w:p>
    <w:p w:rsidR="00D65BC2" w:rsidRDefault="00D65BC2" w:rsidP="00D65BC2">
      <w:pPr>
        <w:pStyle w:val="ListParagraph"/>
        <w:numPr>
          <w:ilvl w:val="1"/>
          <w:numId w:val="3"/>
        </w:numPr>
      </w:pPr>
      <w:r>
        <w:t>Export processing zones (</w:t>
      </w:r>
      <w:proofErr w:type="spellStart"/>
      <w:r>
        <w:t>phillipines</w:t>
      </w:r>
      <w:proofErr w:type="spellEnd"/>
      <w:r>
        <w:t xml:space="preserve">, Bangladesh, </w:t>
      </w:r>
      <w:proofErr w:type="spellStart"/>
      <w:proofErr w:type="gramStart"/>
      <w:r>
        <w:t>mexico</w:t>
      </w:r>
      <w:proofErr w:type="spellEnd"/>
      <w:proofErr w:type="gramEnd"/>
      <w:r>
        <w:t xml:space="preserve">). What it looks like in these countries. </w:t>
      </w:r>
    </w:p>
    <w:p w:rsidR="00D65BC2" w:rsidRDefault="00D65BC2" w:rsidP="00D65BC2">
      <w:pPr>
        <w:pStyle w:val="ListParagraph"/>
        <w:numPr>
          <w:ilvl w:val="1"/>
          <w:numId w:val="3"/>
        </w:numPr>
      </w:pPr>
      <w:r>
        <w:t xml:space="preserve">Urban nature (Netherlands Canada us and china) hurricane Katrina (nature? Or </w:t>
      </w:r>
      <w:proofErr w:type="spellStart"/>
      <w:r>
        <w:t>cataspohre</w:t>
      </w:r>
      <w:proofErr w:type="spellEnd"/>
      <w:r>
        <w:t xml:space="preserve"> taken place in the urban). </w:t>
      </w:r>
    </w:p>
    <w:p w:rsidR="00D65BC2" w:rsidRDefault="00D65BC2" w:rsidP="00D65BC2">
      <w:pPr>
        <w:pStyle w:val="ListParagraph"/>
        <w:numPr>
          <w:ilvl w:val="1"/>
          <w:numId w:val="3"/>
        </w:numPr>
      </w:pPr>
      <w:proofErr w:type="spellStart"/>
      <w:r>
        <w:t>Multirculturalism</w:t>
      </w:r>
      <w:proofErr w:type="spellEnd"/>
      <w:r>
        <w:t xml:space="preserve"> and </w:t>
      </w:r>
      <w:proofErr w:type="spellStart"/>
      <w:r>
        <w:t>ethnoburbs</w:t>
      </w:r>
      <w:proofErr w:type="spellEnd"/>
      <w:r>
        <w:t xml:space="preserve"> (Shaughnessy and </w:t>
      </w:r>
      <w:proofErr w:type="spellStart"/>
      <w:proofErr w:type="gramStart"/>
      <w:r>
        <w:t>richmond</w:t>
      </w:r>
      <w:proofErr w:type="spellEnd"/>
      <w:r>
        <w:t xml:space="preserve"> hill</w:t>
      </w:r>
      <w:proofErr w:type="gramEnd"/>
      <w:r>
        <w:t xml:space="preserve"> and peace village). Draw on these if talking about that. </w:t>
      </w:r>
    </w:p>
    <w:p w:rsidR="00D65BC2" w:rsidRDefault="00D65BC2" w:rsidP="00D65BC2">
      <w:pPr>
        <w:pStyle w:val="ListParagraph"/>
        <w:numPr>
          <w:ilvl w:val="1"/>
          <w:numId w:val="3"/>
        </w:numPr>
      </w:pPr>
      <w:r>
        <w:t>Housing and homelessness (</w:t>
      </w:r>
      <w:proofErr w:type="spellStart"/>
      <w:r>
        <w:t>toronto</w:t>
      </w:r>
      <w:proofErr w:type="spellEnd"/>
      <w:r>
        <w:t xml:space="preserve"> and Vancouver)</w:t>
      </w:r>
    </w:p>
    <w:p w:rsidR="00D65BC2" w:rsidRDefault="00D65BC2" w:rsidP="00D65BC2">
      <w:pPr>
        <w:pStyle w:val="ListParagraph"/>
        <w:numPr>
          <w:ilvl w:val="1"/>
          <w:numId w:val="3"/>
        </w:numPr>
      </w:pPr>
      <w:r>
        <w:t>Suburbs (</w:t>
      </w:r>
      <w:proofErr w:type="spellStart"/>
      <w:r>
        <w:t>markham,Vaughn</w:t>
      </w:r>
      <w:proofErr w:type="spellEnd"/>
      <w:r>
        <w:t xml:space="preserve">, </w:t>
      </w:r>
      <w:proofErr w:type="spellStart"/>
      <w:r>
        <w:t>scarborough</w:t>
      </w:r>
      <w:proofErr w:type="spellEnd"/>
      <w:r>
        <w:t>, Etobicoke)</w:t>
      </w:r>
    </w:p>
    <w:p w:rsidR="00D65BC2" w:rsidRDefault="00D65BC2" w:rsidP="00D65BC2">
      <w:pPr>
        <w:pStyle w:val="ListParagraph"/>
        <w:numPr>
          <w:ilvl w:val="0"/>
          <w:numId w:val="3"/>
        </w:numPr>
      </w:pPr>
      <w:r>
        <w:t xml:space="preserve">Formal essay writing (no bullet points, will not be </w:t>
      </w:r>
      <w:proofErr w:type="spellStart"/>
      <w:r>
        <w:t>accepeted</w:t>
      </w:r>
      <w:proofErr w:type="spellEnd"/>
      <w:r>
        <w:t xml:space="preserve">). Even definitions have to be written properly. Essays must have thesis statements as well. </w:t>
      </w:r>
    </w:p>
    <w:p w:rsidR="00D65BC2" w:rsidRDefault="00D65BC2" w:rsidP="00D65BC2">
      <w:pPr>
        <w:pStyle w:val="ListParagraph"/>
        <w:numPr>
          <w:ilvl w:val="0"/>
          <w:numId w:val="3"/>
        </w:numPr>
      </w:pPr>
      <w:r>
        <w:t>Edit your work!</w:t>
      </w:r>
    </w:p>
    <w:p w:rsidR="00D65BC2" w:rsidRDefault="00D65BC2" w:rsidP="00D65BC2">
      <w:r>
        <w:t>DEFINITION EXAMPLES</w:t>
      </w:r>
    </w:p>
    <w:p w:rsidR="00D65BC2" w:rsidRDefault="00D65BC2" w:rsidP="00D65BC2">
      <w:pPr>
        <w:pStyle w:val="ListParagraph"/>
        <w:numPr>
          <w:ilvl w:val="0"/>
          <w:numId w:val="4"/>
        </w:numPr>
      </w:pPr>
      <w:r>
        <w:t>Central business district</w:t>
      </w:r>
    </w:p>
    <w:p w:rsidR="00D65BC2" w:rsidRDefault="00D65BC2" w:rsidP="00D65BC2">
      <w:pPr>
        <w:pStyle w:val="ListParagraph"/>
        <w:numPr>
          <w:ilvl w:val="0"/>
          <w:numId w:val="4"/>
        </w:numPr>
      </w:pPr>
      <w:r>
        <w:t>Segregation</w:t>
      </w:r>
    </w:p>
    <w:p w:rsidR="00D65BC2" w:rsidRDefault="00D65BC2" w:rsidP="00D65BC2">
      <w:pPr>
        <w:pStyle w:val="ListParagraph"/>
        <w:numPr>
          <w:ilvl w:val="0"/>
          <w:numId w:val="4"/>
        </w:numPr>
      </w:pPr>
      <w:r>
        <w:t>Export processing zones</w:t>
      </w:r>
    </w:p>
    <w:p w:rsidR="00D65BC2" w:rsidRDefault="00D65BC2" w:rsidP="00D65BC2">
      <w:pPr>
        <w:pStyle w:val="ListParagraph"/>
        <w:numPr>
          <w:ilvl w:val="0"/>
          <w:numId w:val="4"/>
        </w:numPr>
      </w:pPr>
      <w:r>
        <w:t>Nature</w:t>
      </w:r>
    </w:p>
    <w:p w:rsidR="00D65BC2" w:rsidRDefault="00D65BC2" w:rsidP="00D65BC2">
      <w:pPr>
        <w:pStyle w:val="ListParagraph"/>
      </w:pPr>
    </w:p>
    <w:p w:rsidR="00D65BC2" w:rsidRDefault="00D65BC2" w:rsidP="00D65BC2">
      <w:pPr>
        <w:pStyle w:val="ListParagraph"/>
      </w:pPr>
      <w:r>
        <w:t>2 of the above are on the exam</w:t>
      </w:r>
    </w:p>
    <w:p w:rsidR="00D65BC2" w:rsidRDefault="00D65BC2" w:rsidP="00D65BC2">
      <w:pPr>
        <w:pStyle w:val="ListParagraph"/>
      </w:pPr>
    </w:p>
    <w:p w:rsidR="00D65BC2" w:rsidRDefault="00D65BC2" w:rsidP="00D65BC2">
      <w:pPr>
        <w:pStyle w:val="ListParagraph"/>
      </w:pPr>
      <w:r>
        <w:t>SEGREGATION:</w:t>
      </w:r>
    </w:p>
    <w:p w:rsidR="00D65BC2" w:rsidRDefault="00D65BC2" w:rsidP="00D65BC2">
      <w:pPr>
        <w:pStyle w:val="ListParagraph"/>
      </w:pPr>
      <w:r>
        <w:t xml:space="preserve">Is an urban process of differentiation between groups based on race or </w:t>
      </w:r>
      <w:proofErr w:type="spellStart"/>
      <w:proofErr w:type="gramStart"/>
      <w:r>
        <w:t>ethnicitity</w:t>
      </w:r>
      <w:proofErr w:type="spellEnd"/>
      <w:r>
        <w:t>.</w:t>
      </w:r>
      <w:proofErr w:type="gramEnd"/>
      <w:r>
        <w:t xml:space="preserve"> T</w:t>
      </w:r>
      <w:r w:rsidR="00572A2D">
        <w:t>h</w:t>
      </w:r>
      <w:r>
        <w:t>is is also know</w:t>
      </w:r>
      <w:r w:rsidR="00572A2D">
        <w:t>n</w:t>
      </w:r>
      <w:r>
        <w:t xml:space="preserve"> as social distance and these perceived differences will result in distinct spatial patterns such as ethnic communities or slums. This process is often associated with racial discrimination and </w:t>
      </w:r>
      <w:r w:rsidR="00572A2D">
        <w:t>exclusion</w:t>
      </w:r>
      <w:r>
        <w:t xml:space="preserve">. Segregation was popularised by the Chicago school of sociology in the 1920s. </w:t>
      </w:r>
      <w:r w:rsidR="00572A2D">
        <w:t>These</w:t>
      </w:r>
      <w:r>
        <w:t xml:space="preserve"> thinkers talked about the nature tendency for newcomers and </w:t>
      </w:r>
      <w:proofErr w:type="spellStart"/>
      <w:r>
        <w:t>racialized</w:t>
      </w:r>
      <w:proofErr w:type="spellEnd"/>
      <w:r>
        <w:t xml:space="preserve"> groups to segregate until they could assimilate into </w:t>
      </w:r>
      <w:proofErr w:type="gramStart"/>
      <w:r>
        <w:t>north</w:t>
      </w:r>
      <w:proofErr w:type="gramEnd"/>
      <w:r>
        <w:t xml:space="preserve"> American society. Levels of segregation vary over time and between places. One clear example of segregation occurred in </w:t>
      </w:r>
      <w:proofErr w:type="spellStart"/>
      <w:r>
        <w:t>africaville</w:t>
      </w:r>
      <w:proofErr w:type="spellEnd"/>
      <w:r>
        <w:t xml:space="preserve"> where African-</w:t>
      </w:r>
      <w:proofErr w:type="spellStart"/>
      <w:r>
        <w:t>canadians</w:t>
      </w:r>
      <w:proofErr w:type="spellEnd"/>
      <w:r>
        <w:t xml:space="preserve"> were segregated from white Halifax based on racial differences. Like many segregated communities, </w:t>
      </w:r>
      <w:proofErr w:type="spellStart"/>
      <w:r>
        <w:t>africville</w:t>
      </w:r>
      <w:proofErr w:type="spellEnd"/>
      <w:r>
        <w:t xml:space="preserve"> lacked public infrastructure and funding. However despite its conditions, and like many segregated places, </w:t>
      </w:r>
      <w:proofErr w:type="spellStart"/>
      <w:r>
        <w:t>africville</w:t>
      </w:r>
      <w:proofErr w:type="spellEnd"/>
      <w:r>
        <w:t xml:space="preserve"> had a strong sense of community and social support. </w:t>
      </w:r>
    </w:p>
    <w:p w:rsidR="00572A2D" w:rsidRDefault="00572A2D" w:rsidP="00D65BC2">
      <w:pPr>
        <w:pStyle w:val="ListParagraph"/>
      </w:pPr>
    </w:p>
    <w:p w:rsidR="00572A2D" w:rsidRDefault="00572A2D" w:rsidP="00D65BC2">
      <w:pPr>
        <w:pStyle w:val="ListParagraph"/>
      </w:pPr>
      <w:r>
        <w:t xml:space="preserve">Involuntary and voluntary is missing from this definition. Peace village is a segregated community and its called congregation: where people choose to be segregated. </w:t>
      </w:r>
    </w:p>
    <w:p w:rsidR="00572A2D" w:rsidRDefault="00572A2D" w:rsidP="00D65BC2">
      <w:pPr>
        <w:pStyle w:val="ListParagraph"/>
      </w:pPr>
    </w:p>
    <w:p w:rsidR="00572A2D" w:rsidRDefault="009713FA" w:rsidP="009713FA">
      <w:r>
        <w:t>SHORT ESSAY</w:t>
      </w:r>
    </w:p>
    <w:p w:rsidR="009713FA" w:rsidRDefault="009713FA" w:rsidP="009713FA">
      <w:pPr>
        <w:pStyle w:val="ListParagraph"/>
        <w:numPr>
          <w:ilvl w:val="0"/>
          <w:numId w:val="5"/>
        </w:numPr>
      </w:pPr>
      <w:r>
        <w:t xml:space="preserve">How do we understand the city/urbanization because of key course concepts? </w:t>
      </w:r>
    </w:p>
    <w:p w:rsidR="009713FA" w:rsidRDefault="009713FA" w:rsidP="009713FA">
      <w:pPr>
        <w:pStyle w:val="ListParagraph"/>
      </w:pPr>
    </w:p>
    <w:p w:rsidR="009713FA" w:rsidRDefault="009713FA" w:rsidP="009713FA">
      <w:pPr>
        <w:pStyle w:val="ListParagraph"/>
      </w:pPr>
      <w:r>
        <w:t xml:space="preserve">All of the essays relate to this theme above. How the city has been organised, or how the geography of this city is influenced by the concept. You have to connect a theory and the city. </w:t>
      </w:r>
    </w:p>
    <w:p w:rsidR="009713FA" w:rsidRDefault="009713FA" w:rsidP="009713FA">
      <w:pPr>
        <w:pStyle w:val="ListParagraph"/>
      </w:pPr>
      <w:r>
        <w:lastRenderedPageBreak/>
        <w:t>Your concept will be:</w:t>
      </w:r>
    </w:p>
    <w:p w:rsidR="009713FA" w:rsidRDefault="009713FA" w:rsidP="009713FA">
      <w:pPr>
        <w:pStyle w:val="ListParagraph"/>
        <w:numPr>
          <w:ilvl w:val="0"/>
          <w:numId w:val="5"/>
        </w:numPr>
      </w:pPr>
      <w:r>
        <w:t>Industrialization and de-industrialization. How has either of these affected the spatial organization of the city?</w:t>
      </w:r>
    </w:p>
    <w:p w:rsidR="009713FA" w:rsidRDefault="009713FA" w:rsidP="009713FA">
      <w:pPr>
        <w:pStyle w:val="ListParagraph"/>
        <w:numPr>
          <w:ilvl w:val="0"/>
          <w:numId w:val="5"/>
        </w:numPr>
      </w:pPr>
      <w:r>
        <w:t>Globalization and global cities. How do global cities help us understand the global process?</w:t>
      </w:r>
    </w:p>
    <w:p w:rsidR="009713FA" w:rsidRDefault="009713FA" w:rsidP="009713FA">
      <w:pPr>
        <w:pStyle w:val="ListParagraph"/>
        <w:numPr>
          <w:ilvl w:val="0"/>
          <w:numId w:val="5"/>
        </w:numPr>
      </w:pPr>
      <w:r>
        <w:t xml:space="preserve">Race and migration. Sylvia’s background of study, so it will be seen on the exam as well. Segregation occurs within race and migration. </w:t>
      </w:r>
    </w:p>
    <w:p w:rsidR="009713FA" w:rsidRDefault="009713FA" w:rsidP="009713FA">
      <w:pPr>
        <w:pStyle w:val="ListParagraph"/>
        <w:numPr>
          <w:ilvl w:val="0"/>
          <w:numId w:val="5"/>
        </w:numPr>
      </w:pPr>
      <w:r>
        <w:t xml:space="preserve">Gentrification. Real evident impact on the physical landscape of the city. Will be on the exam no matter what. </w:t>
      </w:r>
    </w:p>
    <w:p w:rsidR="00F22217" w:rsidRDefault="009713FA" w:rsidP="00F22217">
      <w:pPr>
        <w:pStyle w:val="ListParagraph"/>
        <w:numPr>
          <w:ilvl w:val="0"/>
          <w:numId w:val="5"/>
        </w:numPr>
      </w:pPr>
      <w:r>
        <w:t>Housing and homelessness. A lot on housing,</w:t>
      </w:r>
      <w:r w:rsidR="00F22217">
        <w:t xml:space="preserve"> so could possibly on the exam. </w:t>
      </w:r>
    </w:p>
    <w:p w:rsidR="00F22217" w:rsidRDefault="00F22217" w:rsidP="00F22217">
      <w:pPr>
        <w:pStyle w:val="ListParagraph"/>
      </w:pPr>
    </w:p>
    <w:p w:rsidR="00F22217" w:rsidRDefault="00F22217" w:rsidP="00F22217">
      <w:pPr>
        <w:pStyle w:val="ListParagraph"/>
      </w:pPr>
      <w:r>
        <w:t>After laying out the statement, define what the concept is (tell what race is and why it matters). Talk about race and then segregation. 1 paragraph will be definition, next will be connecting to course material, and 3</w:t>
      </w:r>
      <w:r w:rsidRPr="00F22217">
        <w:rPr>
          <w:vertAlign w:val="superscript"/>
        </w:rPr>
        <w:t>rd</w:t>
      </w:r>
      <w:r>
        <w:t xml:space="preserve"> will be bringing up examples from the course to illustrate these points. For example could be talking about </w:t>
      </w:r>
      <w:proofErr w:type="gramStart"/>
      <w:r>
        <w:t>regent park</w:t>
      </w:r>
      <w:proofErr w:type="gramEnd"/>
      <w:r>
        <w:t xml:space="preserve">. Conclusion can be 1 sentence at the end. EX the construction of race has led to segregation which has thus influenced the spatial organization of the city. </w:t>
      </w:r>
    </w:p>
    <w:p w:rsidR="00F22217" w:rsidRDefault="00F22217" w:rsidP="00F22217">
      <w:pPr>
        <w:pStyle w:val="ListParagraph"/>
      </w:pPr>
    </w:p>
    <w:p w:rsidR="00F22217" w:rsidRDefault="00F22217" w:rsidP="00F22217">
      <w:pPr>
        <w:pStyle w:val="ListParagraph"/>
      </w:pPr>
      <w:r>
        <w:t xml:space="preserve">Make sure to source. If you can’t remember the author, then just put (textbook). </w:t>
      </w:r>
      <w:bookmarkStart w:id="0" w:name="_GoBack"/>
      <w:bookmarkEnd w:id="0"/>
    </w:p>
    <w:p w:rsidR="009713FA" w:rsidRDefault="009713FA" w:rsidP="009713FA">
      <w:r>
        <w:t xml:space="preserve">Best chapters to re-read are 1 2 and 15. Global cities, gentrification, and industrialization. Know the authors of these chapters. Some of the </w:t>
      </w:r>
      <w:r w:rsidR="00F22217">
        <w:t>definitions</w:t>
      </w:r>
      <w:r>
        <w:t xml:space="preserve"> will come from the smaller chapters.</w:t>
      </w:r>
    </w:p>
    <w:p w:rsidR="005B104E" w:rsidRPr="007907AA" w:rsidRDefault="005B104E" w:rsidP="005B104E"/>
    <w:sectPr w:rsidR="005B104E" w:rsidRPr="007907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F088B"/>
    <w:multiLevelType w:val="hybridMultilevel"/>
    <w:tmpl w:val="BA062E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9BF7B49"/>
    <w:multiLevelType w:val="hybridMultilevel"/>
    <w:tmpl w:val="FC5043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F553A9D"/>
    <w:multiLevelType w:val="hybridMultilevel"/>
    <w:tmpl w:val="93CEB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B256AB3"/>
    <w:multiLevelType w:val="hybridMultilevel"/>
    <w:tmpl w:val="4E0C9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E1C6646"/>
    <w:multiLevelType w:val="hybridMultilevel"/>
    <w:tmpl w:val="AE02F8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0D3"/>
    <w:rsid w:val="00572A2D"/>
    <w:rsid w:val="005B104E"/>
    <w:rsid w:val="007907AA"/>
    <w:rsid w:val="00855CF8"/>
    <w:rsid w:val="009713FA"/>
    <w:rsid w:val="00D65BC2"/>
    <w:rsid w:val="00F22217"/>
    <w:rsid w:val="00F470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44916E-A68C-4508-B54C-1F504AD08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0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Kwon</dc:creator>
  <cp:keywords/>
  <dc:description/>
  <cp:lastModifiedBy>James Kwon</cp:lastModifiedBy>
  <cp:revision>4</cp:revision>
  <dcterms:created xsi:type="dcterms:W3CDTF">2013-12-03T16:10:00Z</dcterms:created>
  <dcterms:modified xsi:type="dcterms:W3CDTF">2013-12-03T16:56:00Z</dcterms:modified>
</cp:coreProperties>
</file>