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181" w:rsidRPr="003368AE" w:rsidRDefault="00EC2100" w:rsidP="00FF6181">
      <w:pPr>
        <w:spacing w:after="0" w:line="240" w:lineRule="auto"/>
        <w:rPr>
          <w:rFonts w:ascii="Times New Roman" w:eastAsia="Times New Roman" w:hAnsi="Times New Roman" w:cs="Times New Roman"/>
          <w:b/>
          <w:color w:val="000000"/>
        </w:rPr>
      </w:pPr>
      <w:r w:rsidRPr="003368AE">
        <w:rPr>
          <w:rFonts w:ascii="Times New Roman" w:eastAsia="Times New Roman" w:hAnsi="Times New Roman" w:cs="Times New Roman"/>
          <w:b/>
          <w:color w:val="000000"/>
        </w:rPr>
        <w:t>EMAIL TO PROF:</w:t>
      </w:r>
    </w:p>
    <w:p w:rsidR="00FF6181" w:rsidRPr="003368AE" w:rsidRDefault="00FF6181" w:rsidP="00FF6181">
      <w:pPr>
        <w:spacing w:after="0" w:line="240" w:lineRule="auto"/>
        <w:rPr>
          <w:rFonts w:ascii="Times New Roman" w:eastAsia="Times New Roman" w:hAnsi="Times New Roman" w:cs="Times New Roman"/>
          <w:b/>
          <w:i/>
          <w:color w:val="000000"/>
        </w:rPr>
      </w:pPr>
      <w:r w:rsidRPr="003368AE">
        <w:rPr>
          <w:rFonts w:ascii="Times New Roman" w:eastAsia="Times New Roman" w:hAnsi="Times New Roman" w:cs="Times New Roman"/>
          <w:b/>
          <w:i/>
          <w:color w:val="000000"/>
        </w:rPr>
        <w:t>RE: More Questions - Relevant to Essay</w:t>
      </w:r>
    </w:p>
    <w:p w:rsidR="00FF6181" w:rsidRPr="003368AE" w:rsidRDefault="00FF6181" w:rsidP="00FF6181">
      <w:pPr>
        <w:spacing w:after="0" w:line="240" w:lineRule="auto"/>
        <w:rPr>
          <w:rFonts w:ascii="Times New Roman" w:eastAsia="Times New Roman" w:hAnsi="Times New Roman" w:cs="Times New Roman"/>
          <w:b/>
          <w:i/>
          <w:color w:val="000000"/>
        </w:rPr>
      </w:pPr>
      <w:r w:rsidRPr="003368AE">
        <w:rPr>
          <w:rFonts w:ascii="Times New Roman" w:eastAsia="Times New Roman" w:hAnsi="Times New Roman" w:cs="Times New Roman"/>
          <w:b/>
          <w:i/>
          <w:color w:val="000000"/>
        </w:rPr>
        <w:t>Wednesday, March 27, 2013 9:52 AM Sabrina Bellefeuille</w:t>
      </w:r>
    </w:p>
    <w:p w:rsidR="00FF6181" w:rsidRPr="003368AE" w:rsidRDefault="00FF6181" w:rsidP="00FF6181">
      <w:pPr>
        <w:spacing w:after="0" w:line="240" w:lineRule="auto"/>
        <w:rPr>
          <w:rFonts w:ascii="Times New Roman" w:eastAsia="Times New Roman" w:hAnsi="Times New Roman" w:cs="Times New Roman"/>
          <w:b/>
          <w:i/>
          <w:color w:val="000000"/>
        </w:rPr>
      </w:pPr>
      <w:r w:rsidRPr="003368AE">
        <w:rPr>
          <w:rFonts w:ascii="Times New Roman" w:eastAsia="Times New Roman" w:hAnsi="Times New Roman" w:cs="Times New Roman"/>
          <w:b/>
          <w:i/>
          <w:color w:val="000000"/>
        </w:rPr>
        <w:t>To: steve_tasson@carleton.ca‎; noel_gondek@carleton.ca</w:t>
      </w:r>
    </w:p>
    <w:p w:rsidR="00EC2100" w:rsidRPr="003368AE" w:rsidRDefault="00EC2100" w:rsidP="00EC2100">
      <w:pPr>
        <w:spacing w:after="0" w:line="240" w:lineRule="auto"/>
        <w:rPr>
          <w:rFonts w:ascii="Times New Roman" w:eastAsia="Times New Roman" w:hAnsi="Times New Roman" w:cs="Times New Roman"/>
          <w:color w:val="000000"/>
        </w:rPr>
      </w:pPr>
    </w:p>
    <w:p w:rsidR="00EC2100" w:rsidRPr="003368AE" w:rsidRDefault="00EC2100" w:rsidP="00EC2100">
      <w:pPr>
        <w:spacing w:after="0" w:line="240" w:lineRule="auto"/>
        <w:rPr>
          <w:rFonts w:ascii="Times New Roman" w:eastAsia="Times New Roman" w:hAnsi="Times New Roman" w:cs="Times New Roman"/>
        </w:rPr>
      </w:pPr>
      <w:r w:rsidRPr="003368AE">
        <w:rPr>
          <w:rFonts w:ascii="Times New Roman" w:eastAsia="Times New Roman" w:hAnsi="Times New Roman" w:cs="Times New Roman"/>
          <w:color w:val="000000"/>
        </w:rPr>
        <w:t>Hi,</w:t>
      </w:r>
    </w:p>
    <w:p w:rsidR="00EC2100" w:rsidRPr="003368AE" w:rsidRDefault="00EC2100" w:rsidP="00EC2100">
      <w:pPr>
        <w:spacing w:after="0" w:line="240" w:lineRule="auto"/>
        <w:rPr>
          <w:rFonts w:ascii="Times New Roman" w:eastAsia="Times New Roman" w:hAnsi="Times New Roman" w:cs="Times New Roman"/>
          <w:color w:val="000000"/>
        </w:rPr>
      </w:pPr>
    </w:p>
    <w:p w:rsidR="00EC2100" w:rsidRPr="003368AE" w:rsidRDefault="00EC2100" w:rsidP="00EC2100">
      <w:pPr>
        <w:spacing w:after="0" w:line="240" w:lineRule="auto"/>
        <w:rPr>
          <w:rFonts w:ascii="Times New Roman" w:eastAsia="Times New Roman" w:hAnsi="Times New Roman" w:cs="Times New Roman"/>
          <w:color w:val="000000"/>
        </w:rPr>
      </w:pPr>
      <w:r w:rsidRPr="003368AE">
        <w:rPr>
          <w:rFonts w:ascii="Times New Roman" w:eastAsia="Times New Roman" w:hAnsi="Times New Roman" w:cs="Times New Roman"/>
          <w:color w:val="000000"/>
        </w:rPr>
        <w:t>Topic - Page 495 of the textbook (reader): Discussion on Case R v. Williams</w:t>
      </w:r>
    </w:p>
    <w:p w:rsidR="00EC2100" w:rsidRPr="003368AE" w:rsidRDefault="00EC2100" w:rsidP="00EC2100">
      <w:pPr>
        <w:spacing w:after="0" w:line="240" w:lineRule="auto"/>
        <w:rPr>
          <w:rFonts w:ascii="Times New Roman" w:eastAsia="Times New Roman" w:hAnsi="Times New Roman" w:cs="Times New Roman"/>
          <w:color w:val="000000"/>
        </w:rPr>
      </w:pPr>
    </w:p>
    <w:p w:rsidR="00EC2100" w:rsidRPr="003368AE" w:rsidRDefault="00EC2100" w:rsidP="00EC2100">
      <w:pPr>
        <w:spacing w:after="0" w:line="240" w:lineRule="auto"/>
        <w:rPr>
          <w:rFonts w:ascii="Times New Roman" w:eastAsia="Times New Roman" w:hAnsi="Times New Roman" w:cs="Times New Roman"/>
          <w:color w:val="000000"/>
        </w:rPr>
      </w:pPr>
      <w:r w:rsidRPr="003368AE">
        <w:rPr>
          <w:rFonts w:ascii="Times New Roman" w:eastAsia="Times New Roman" w:hAnsi="Times New Roman" w:cs="Times New Roman"/>
          <w:color w:val="000000"/>
        </w:rPr>
        <w:t>1) The </w:t>
      </w:r>
      <w:r w:rsidR="00FF6181" w:rsidRPr="003368AE">
        <w:rPr>
          <w:rFonts w:ascii="Times New Roman" w:eastAsia="Times New Roman" w:hAnsi="Times New Roman" w:cs="Times New Roman"/>
          <w:color w:val="000000"/>
        </w:rPr>
        <w:t>defense</w:t>
      </w:r>
      <w:r w:rsidRPr="003368AE">
        <w:rPr>
          <w:rFonts w:ascii="Times New Roman" w:eastAsia="Times New Roman" w:hAnsi="Times New Roman" w:cs="Times New Roman"/>
          <w:color w:val="000000"/>
        </w:rPr>
        <w:t> attorney was able to claim for a mistrial and was basically able to probe the jury for bias and racism. Is this an option for any </w:t>
      </w:r>
      <w:r w:rsidR="00FF6181" w:rsidRPr="003368AE">
        <w:rPr>
          <w:rFonts w:ascii="Times New Roman" w:eastAsia="Times New Roman" w:hAnsi="Times New Roman" w:cs="Times New Roman"/>
          <w:color w:val="000000"/>
        </w:rPr>
        <w:t>defense</w:t>
      </w:r>
      <w:r w:rsidRPr="003368AE">
        <w:rPr>
          <w:rFonts w:ascii="Times New Roman" w:eastAsia="Times New Roman" w:hAnsi="Times New Roman" w:cs="Times New Roman"/>
          <w:color w:val="000000"/>
        </w:rPr>
        <w:t> attorney or accused? My question about the information below (see copied text) is; what is the process if an accused or legal player decides to challenge racism in a jury, What are these so called "number of challenges" consisting of exactly? </w:t>
      </w:r>
    </w:p>
    <w:p w:rsidR="00EC2100" w:rsidRPr="003368AE" w:rsidRDefault="00EC2100" w:rsidP="00EC2100">
      <w:pPr>
        <w:spacing w:after="0" w:line="240" w:lineRule="auto"/>
        <w:rPr>
          <w:rFonts w:ascii="Times New Roman" w:eastAsia="Times New Roman" w:hAnsi="Times New Roman" w:cs="Times New Roman"/>
          <w:color w:val="000000"/>
        </w:rPr>
      </w:pPr>
    </w:p>
    <w:p w:rsidR="00EC2100" w:rsidRPr="003368AE" w:rsidRDefault="00EC2100" w:rsidP="00EC2100">
      <w:pPr>
        <w:spacing w:after="0" w:line="240" w:lineRule="auto"/>
        <w:rPr>
          <w:rFonts w:ascii="Times New Roman" w:eastAsia="Times New Roman" w:hAnsi="Times New Roman" w:cs="Times New Roman"/>
          <w:color w:val="000000"/>
        </w:rPr>
      </w:pPr>
      <w:r w:rsidRPr="003368AE">
        <w:rPr>
          <w:rFonts w:ascii="Times New Roman" w:eastAsia="Times New Roman" w:hAnsi="Times New Roman" w:cs="Times New Roman"/>
          <w:color w:val="000000"/>
        </w:rPr>
        <w:t>Maybe you can explain it a little more to me the process? The text states (pg. 495):</w:t>
      </w:r>
    </w:p>
    <w:p w:rsidR="00EC2100" w:rsidRPr="003368AE" w:rsidRDefault="00EC2100" w:rsidP="00EC2100">
      <w:pPr>
        <w:spacing w:after="0" w:line="240" w:lineRule="auto"/>
        <w:rPr>
          <w:rFonts w:ascii="Times New Roman" w:eastAsia="Times New Roman" w:hAnsi="Times New Roman" w:cs="Times New Roman"/>
          <w:color w:val="000000"/>
        </w:rPr>
      </w:pPr>
    </w:p>
    <w:p w:rsidR="00EC2100" w:rsidRPr="003368AE" w:rsidRDefault="00EC2100" w:rsidP="00EC2100">
      <w:pPr>
        <w:spacing w:after="0" w:line="240" w:lineRule="auto"/>
        <w:rPr>
          <w:rFonts w:ascii="Times New Roman" w:eastAsia="Times New Roman" w:hAnsi="Times New Roman" w:cs="Times New Roman"/>
          <w:color w:val="000000"/>
        </w:rPr>
      </w:pPr>
      <w:r w:rsidRPr="003368AE">
        <w:rPr>
          <w:rFonts w:ascii="Times New Roman" w:eastAsia="Times New Roman" w:hAnsi="Times New Roman" w:cs="Times New Roman"/>
          <w:color w:val="000000"/>
        </w:rPr>
        <w:t>Criminal Code R.S.C 1985 c. C-46</w:t>
      </w:r>
    </w:p>
    <w:p w:rsidR="00EC2100" w:rsidRPr="003368AE" w:rsidRDefault="00EC2100" w:rsidP="00EC2100">
      <w:pPr>
        <w:spacing w:after="0" w:line="240" w:lineRule="auto"/>
        <w:rPr>
          <w:rFonts w:ascii="Times New Roman" w:eastAsia="Times New Roman" w:hAnsi="Times New Roman" w:cs="Times New Roman"/>
          <w:color w:val="000000"/>
        </w:rPr>
      </w:pPr>
      <w:r w:rsidRPr="003368AE">
        <w:rPr>
          <w:rFonts w:ascii="Times New Roman" w:eastAsia="Times New Roman" w:hAnsi="Times New Roman" w:cs="Times New Roman"/>
          <w:color w:val="000000"/>
        </w:rPr>
        <w:t>638. (1) A prosecutor or an accused is entitled to any number of challenges on the ground that</w:t>
      </w:r>
    </w:p>
    <w:p w:rsidR="00EC2100" w:rsidRPr="003368AE" w:rsidRDefault="00EC2100" w:rsidP="00EC2100">
      <w:pPr>
        <w:spacing w:after="0" w:line="240" w:lineRule="auto"/>
        <w:rPr>
          <w:rFonts w:ascii="Times New Roman" w:eastAsia="Times New Roman" w:hAnsi="Times New Roman" w:cs="Times New Roman"/>
          <w:color w:val="000000"/>
        </w:rPr>
      </w:pPr>
      <w:r w:rsidRPr="003368AE">
        <w:rPr>
          <w:rFonts w:ascii="Times New Roman" w:eastAsia="Times New Roman" w:hAnsi="Times New Roman" w:cs="Times New Roman"/>
          <w:color w:val="000000"/>
        </w:rPr>
        <w:tab/>
        <w:t>(b) a juror is not indifferent between the Queen and the accused;</w:t>
      </w:r>
    </w:p>
    <w:p w:rsidR="00EC2100" w:rsidRPr="003368AE" w:rsidRDefault="00EC2100" w:rsidP="00EC2100">
      <w:pPr>
        <w:spacing w:after="0" w:line="240" w:lineRule="auto"/>
        <w:rPr>
          <w:rFonts w:ascii="Times New Roman" w:eastAsia="Times New Roman" w:hAnsi="Times New Roman" w:cs="Times New Roman"/>
          <w:color w:val="000000"/>
        </w:rPr>
      </w:pPr>
      <w:r w:rsidRPr="003368AE">
        <w:rPr>
          <w:rFonts w:ascii="Times New Roman" w:eastAsia="Times New Roman" w:hAnsi="Times New Roman" w:cs="Times New Roman"/>
          <w:color w:val="000000"/>
        </w:rPr>
        <w:tab/>
        <w:t>(2) No challenge for cause shall be allowed on a ground not mentioned in subsection (1). </w:t>
      </w:r>
    </w:p>
    <w:p w:rsidR="00EC2100" w:rsidRPr="003368AE" w:rsidRDefault="00EC2100" w:rsidP="00EC2100">
      <w:pPr>
        <w:spacing w:after="0" w:line="240" w:lineRule="auto"/>
        <w:rPr>
          <w:rFonts w:ascii="Times New Roman" w:eastAsia="Times New Roman" w:hAnsi="Times New Roman" w:cs="Times New Roman"/>
          <w:color w:val="000000"/>
        </w:rPr>
      </w:pPr>
      <w:r w:rsidRPr="003368AE">
        <w:rPr>
          <w:rFonts w:ascii="Times New Roman" w:eastAsia="Times New Roman" w:hAnsi="Times New Roman" w:cs="Times New Roman"/>
          <w:color w:val="000000"/>
        </w:rPr>
        <w:t>The above is also connected to sections 7, 11, and 15 of the Charter of Rights and Freedoms which I find interesting.</w:t>
      </w:r>
    </w:p>
    <w:p w:rsidR="00EC2100" w:rsidRDefault="00392798" w:rsidP="00EC2100">
      <w:pPr>
        <w:spacing w:after="0" w:line="240" w:lineRule="auto"/>
        <w:rPr>
          <w:rFonts w:ascii="Times New Roman" w:eastAsia="Times New Roman" w:hAnsi="Times New Roman" w:cs="Times New Roman"/>
          <w:color w:val="000000"/>
        </w:rPr>
      </w:pPr>
      <w:r w:rsidRPr="003368AE">
        <w:rPr>
          <w:rFonts w:ascii="Times New Roman" w:eastAsia="Times New Roman" w:hAnsi="Times New Roman" w:cs="Times New Roman"/>
          <w:color w:val="000000"/>
        </w:rPr>
        <w:t>_____________________________________________________________________________________</w:t>
      </w:r>
    </w:p>
    <w:p w:rsidR="003368AE" w:rsidRPr="003368AE" w:rsidRDefault="003368AE" w:rsidP="00EC2100">
      <w:pPr>
        <w:spacing w:after="0" w:line="240" w:lineRule="auto"/>
        <w:rPr>
          <w:rFonts w:ascii="Times New Roman" w:eastAsia="Times New Roman" w:hAnsi="Times New Roman" w:cs="Times New Roman"/>
          <w:b/>
          <w:color w:val="000000"/>
        </w:rPr>
      </w:pPr>
      <w:r w:rsidRPr="003368AE">
        <w:rPr>
          <w:rFonts w:ascii="Times New Roman" w:eastAsia="Times New Roman" w:hAnsi="Times New Roman" w:cs="Times New Roman"/>
          <w:b/>
          <w:color w:val="000000"/>
        </w:rPr>
        <w:t>PROF RESPONSE:</w:t>
      </w:r>
    </w:p>
    <w:p w:rsidR="003368AE" w:rsidRPr="003368AE" w:rsidRDefault="003368AE" w:rsidP="003368AE">
      <w:pPr>
        <w:spacing w:after="0" w:line="240" w:lineRule="auto"/>
        <w:rPr>
          <w:rFonts w:ascii="Times New Roman" w:eastAsia="Times New Roman" w:hAnsi="Times New Roman" w:cs="Times New Roman"/>
          <w:b/>
          <w:i/>
          <w:color w:val="000000"/>
        </w:rPr>
      </w:pPr>
      <w:r w:rsidRPr="003368AE">
        <w:rPr>
          <w:rFonts w:ascii="Times New Roman" w:eastAsia="Times New Roman" w:hAnsi="Times New Roman" w:cs="Times New Roman"/>
          <w:b/>
          <w:i/>
          <w:color w:val="000000"/>
        </w:rPr>
        <w:t xml:space="preserve">RE: </w:t>
      </w:r>
      <w:r w:rsidRPr="003368AE">
        <w:rPr>
          <w:rFonts w:ascii="Times New Roman" w:eastAsia="Times New Roman" w:hAnsi="Times New Roman" w:cs="Times New Roman"/>
          <w:b/>
          <w:i/>
          <w:color w:val="000000"/>
        </w:rPr>
        <w:t>More Qu</w:t>
      </w:r>
      <w:r w:rsidRPr="003368AE">
        <w:rPr>
          <w:rFonts w:ascii="Times New Roman" w:eastAsia="Times New Roman" w:hAnsi="Times New Roman" w:cs="Times New Roman"/>
          <w:b/>
          <w:i/>
          <w:color w:val="000000"/>
        </w:rPr>
        <w:t>estions - Relevant to Essay</w:t>
      </w:r>
    </w:p>
    <w:p w:rsidR="003368AE" w:rsidRPr="003368AE" w:rsidRDefault="003368AE" w:rsidP="003368AE">
      <w:pPr>
        <w:spacing w:after="0" w:line="240" w:lineRule="auto"/>
        <w:rPr>
          <w:rFonts w:ascii="Times New Roman" w:eastAsia="Times New Roman" w:hAnsi="Times New Roman" w:cs="Times New Roman"/>
          <w:b/>
          <w:i/>
          <w:color w:val="000000"/>
        </w:rPr>
      </w:pPr>
      <w:r w:rsidRPr="003368AE">
        <w:rPr>
          <w:rFonts w:ascii="Times New Roman" w:eastAsia="Times New Roman" w:hAnsi="Times New Roman" w:cs="Times New Roman"/>
          <w:b/>
          <w:i/>
          <w:color w:val="000000"/>
        </w:rPr>
        <w:t>Wednesday, March 27, 2013 12:08 PM</w:t>
      </w:r>
    </w:p>
    <w:p w:rsidR="003368AE" w:rsidRPr="003368AE" w:rsidRDefault="003368AE" w:rsidP="003368AE">
      <w:pPr>
        <w:spacing w:after="0" w:line="240" w:lineRule="auto"/>
        <w:rPr>
          <w:rFonts w:ascii="Times New Roman" w:eastAsia="Times New Roman" w:hAnsi="Times New Roman" w:cs="Times New Roman"/>
          <w:b/>
          <w:i/>
          <w:color w:val="000000"/>
        </w:rPr>
      </w:pPr>
      <w:r w:rsidRPr="003368AE">
        <w:rPr>
          <w:rFonts w:ascii="Times New Roman" w:eastAsia="Times New Roman" w:hAnsi="Times New Roman" w:cs="Times New Roman"/>
          <w:b/>
          <w:i/>
          <w:color w:val="000000"/>
        </w:rPr>
        <w:t xml:space="preserve">stasson@sympatico.ca on behalf of </w:t>
      </w:r>
      <w:hyperlink r:id="rId5" w:history="1">
        <w:r w:rsidRPr="003368AE">
          <w:rPr>
            <w:rStyle w:val="Hyperlink"/>
            <w:rFonts w:ascii="Times New Roman" w:eastAsia="Times New Roman" w:hAnsi="Times New Roman" w:cs="Times New Roman"/>
            <w:b/>
            <w:i/>
          </w:rPr>
          <w:t>steve_tasson@carleton.ca</w:t>
        </w:r>
      </w:hyperlink>
      <w:r w:rsidRPr="003368AE">
        <w:rPr>
          <w:rFonts w:ascii="Times New Roman" w:eastAsia="Times New Roman" w:hAnsi="Times New Roman" w:cs="Times New Roman"/>
          <w:b/>
          <w:i/>
          <w:color w:val="000000"/>
        </w:rPr>
        <w:t xml:space="preserve"> </w:t>
      </w:r>
      <w:r w:rsidRPr="003368AE">
        <w:rPr>
          <w:rFonts w:ascii="Times New Roman" w:eastAsia="Times New Roman" w:hAnsi="Times New Roman" w:cs="Times New Roman"/>
          <w:b/>
          <w:i/>
          <w:color w:val="000000"/>
        </w:rPr>
        <w:t>Actions</w:t>
      </w:r>
    </w:p>
    <w:p w:rsidR="003368AE" w:rsidRPr="003368AE" w:rsidRDefault="003368AE" w:rsidP="003368AE">
      <w:pPr>
        <w:spacing w:after="0" w:line="240" w:lineRule="auto"/>
        <w:rPr>
          <w:rFonts w:ascii="Times New Roman" w:eastAsia="Times New Roman" w:hAnsi="Times New Roman" w:cs="Times New Roman"/>
          <w:b/>
          <w:i/>
          <w:color w:val="000000"/>
        </w:rPr>
      </w:pPr>
      <w:r w:rsidRPr="003368AE">
        <w:rPr>
          <w:rFonts w:ascii="Times New Roman" w:eastAsia="Times New Roman" w:hAnsi="Times New Roman" w:cs="Times New Roman"/>
          <w:b/>
          <w:i/>
          <w:color w:val="000000"/>
        </w:rPr>
        <w:t xml:space="preserve">To: </w:t>
      </w:r>
      <w:r w:rsidRPr="003368AE">
        <w:rPr>
          <w:rFonts w:ascii="Times New Roman" w:eastAsia="Times New Roman" w:hAnsi="Times New Roman" w:cs="Times New Roman"/>
          <w:b/>
          <w:i/>
          <w:color w:val="000000"/>
        </w:rPr>
        <w:t xml:space="preserve">Sabrina Bellefeuille </w:t>
      </w:r>
    </w:p>
    <w:p w:rsidR="003368AE" w:rsidRPr="003368AE" w:rsidRDefault="003368AE" w:rsidP="003368AE">
      <w:pPr>
        <w:spacing w:after="0" w:line="240" w:lineRule="auto"/>
        <w:rPr>
          <w:rFonts w:ascii="Times New Roman" w:eastAsia="Times New Roman" w:hAnsi="Times New Roman" w:cs="Times New Roman"/>
          <w:b/>
          <w:i/>
          <w:color w:val="000000"/>
        </w:rPr>
      </w:pPr>
      <w:r w:rsidRPr="003368AE">
        <w:rPr>
          <w:rFonts w:ascii="Times New Roman" w:eastAsia="Times New Roman" w:hAnsi="Times New Roman" w:cs="Times New Roman"/>
          <w:b/>
          <w:i/>
          <w:color w:val="000000"/>
        </w:rPr>
        <w:t xml:space="preserve">Cc: </w:t>
      </w:r>
      <w:r w:rsidRPr="003368AE">
        <w:rPr>
          <w:rFonts w:ascii="Times New Roman" w:eastAsia="Times New Roman" w:hAnsi="Times New Roman" w:cs="Times New Roman"/>
          <w:b/>
          <w:i/>
          <w:color w:val="000000"/>
        </w:rPr>
        <w:t>Noel Gondek</w:t>
      </w:r>
    </w:p>
    <w:p w:rsidR="003368AE" w:rsidRPr="003368AE" w:rsidRDefault="003368AE" w:rsidP="003368AE">
      <w:pPr>
        <w:spacing w:after="0" w:line="240" w:lineRule="auto"/>
        <w:rPr>
          <w:rFonts w:ascii="Times New Roman" w:eastAsia="Times New Roman" w:hAnsi="Times New Roman" w:cs="Times New Roman"/>
          <w:color w:val="000000"/>
        </w:rPr>
      </w:pPr>
    </w:p>
    <w:p w:rsidR="003368AE" w:rsidRPr="003368AE" w:rsidRDefault="003368AE" w:rsidP="003368AE">
      <w:pPr>
        <w:spacing w:after="0" w:line="240" w:lineRule="auto"/>
        <w:rPr>
          <w:rFonts w:ascii="Times New Roman" w:eastAsia="Times New Roman" w:hAnsi="Times New Roman" w:cs="Times New Roman"/>
        </w:rPr>
      </w:pPr>
      <w:r w:rsidRPr="003368AE">
        <w:rPr>
          <w:rFonts w:ascii="Times New Roman" w:eastAsia="Times New Roman" w:hAnsi="Times New Roman" w:cs="Times New Roman"/>
          <w:color w:val="000000"/>
        </w:rPr>
        <w:t>Hi Sabrina,</w:t>
      </w:r>
    </w:p>
    <w:p w:rsidR="003368AE" w:rsidRPr="003368AE" w:rsidRDefault="003368AE" w:rsidP="003368AE">
      <w:pPr>
        <w:spacing w:after="0" w:line="240" w:lineRule="auto"/>
        <w:rPr>
          <w:rFonts w:ascii="Times New Roman" w:eastAsia="Times New Roman" w:hAnsi="Times New Roman" w:cs="Times New Roman"/>
          <w:color w:val="000000"/>
        </w:rPr>
      </w:pPr>
    </w:p>
    <w:p w:rsidR="003368AE" w:rsidRPr="003368AE" w:rsidRDefault="003368AE" w:rsidP="003368AE">
      <w:pPr>
        <w:spacing w:after="0" w:line="240" w:lineRule="auto"/>
        <w:rPr>
          <w:rFonts w:ascii="Times New Roman" w:eastAsia="Times New Roman" w:hAnsi="Times New Roman" w:cs="Times New Roman"/>
          <w:color w:val="000000"/>
        </w:rPr>
      </w:pPr>
      <w:r w:rsidRPr="003368AE">
        <w:rPr>
          <w:rFonts w:ascii="Times New Roman" w:eastAsia="Times New Roman" w:hAnsi="Times New Roman" w:cs="Times New Roman"/>
          <w:color w:val="000000"/>
        </w:rPr>
        <w:t>In class I mentioned that the process for jury selection is a complex one. We didn't end up spending any time on it because it was not my main focus and we were (as always it seems) pressed for time. </w:t>
      </w:r>
    </w:p>
    <w:p w:rsidR="003368AE" w:rsidRPr="003368AE" w:rsidRDefault="003368AE" w:rsidP="003368AE">
      <w:pPr>
        <w:spacing w:after="0" w:line="240" w:lineRule="auto"/>
        <w:rPr>
          <w:rFonts w:ascii="Times New Roman" w:eastAsia="Times New Roman" w:hAnsi="Times New Roman" w:cs="Times New Roman"/>
          <w:color w:val="000000"/>
        </w:rPr>
      </w:pPr>
    </w:p>
    <w:p w:rsidR="003368AE" w:rsidRPr="003368AE" w:rsidRDefault="003368AE" w:rsidP="003368AE">
      <w:pPr>
        <w:spacing w:after="0" w:line="240" w:lineRule="auto"/>
        <w:rPr>
          <w:rFonts w:ascii="Times New Roman" w:eastAsia="Times New Roman" w:hAnsi="Times New Roman" w:cs="Times New Roman"/>
          <w:color w:val="000000"/>
        </w:rPr>
      </w:pPr>
      <w:r w:rsidRPr="003368AE">
        <w:rPr>
          <w:rFonts w:ascii="Times New Roman" w:eastAsia="Times New Roman" w:hAnsi="Times New Roman" w:cs="Times New Roman"/>
          <w:color w:val="000000"/>
        </w:rPr>
        <w:t>The main point I mentioned a couple of times was the fact that in Canada it is assumed that jurors will be capable to setting aside biases whereas in other places (e.g. the US) jurors can be subjected to a whole range of questions i.e. it's a much more intrusive process for potential jurors. So here it's not that the court believes people are machines without opinions and biases- *but* it is assumed they can set these aside to perform their duty as a juror.</w:t>
      </w:r>
    </w:p>
    <w:p w:rsidR="003368AE" w:rsidRPr="003368AE" w:rsidRDefault="003368AE" w:rsidP="003368AE">
      <w:pPr>
        <w:spacing w:after="0" w:line="240" w:lineRule="auto"/>
        <w:rPr>
          <w:rFonts w:ascii="Times New Roman" w:eastAsia="Times New Roman" w:hAnsi="Times New Roman" w:cs="Times New Roman"/>
          <w:color w:val="000000"/>
        </w:rPr>
      </w:pPr>
    </w:p>
    <w:p w:rsidR="003368AE" w:rsidRPr="003368AE" w:rsidRDefault="003368AE" w:rsidP="003368AE">
      <w:pPr>
        <w:spacing w:after="0" w:line="240" w:lineRule="auto"/>
        <w:rPr>
          <w:rFonts w:ascii="Times New Roman" w:eastAsia="Times New Roman" w:hAnsi="Times New Roman" w:cs="Times New Roman"/>
          <w:color w:val="000000"/>
        </w:rPr>
      </w:pPr>
      <w:r w:rsidRPr="003368AE">
        <w:rPr>
          <w:rFonts w:ascii="Times New Roman" w:eastAsia="Times New Roman" w:hAnsi="Times New Roman" w:cs="Times New Roman"/>
          <w:color w:val="000000"/>
        </w:rPr>
        <w:t>Here in Canada during the process of jury selection lawyers from both sides in the case have a number of challenges available to them when narrowing down the jury from a pool of jurors. These are called "peremptory challenges" and the number of them ranges based on a number of factors such as how serious the alleged crime is etc. But once lawyers run out of these you can challenge potential jurors "for cause" (which is what we see in the CCC section you referenced). If you can prove that a juror is "not indifferent" to the parties they can be removed and these "challenges for cause" are unlimited.</w:t>
      </w:r>
    </w:p>
    <w:p w:rsidR="003368AE" w:rsidRPr="003368AE" w:rsidRDefault="003368AE" w:rsidP="003368AE">
      <w:pPr>
        <w:spacing w:after="0" w:line="240" w:lineRule="auto"/>
        <w:rPr>
          <w:rFonts w:ascii="Times New Roman" w:eastAsia="Times New Roman" w:hAnsi="Times New Roman" w:cs="Times New Roman"/>
          <w:color w:val="000000"/>
        </w:rPr>
      </w:pPr>
    </w:p>
    <w:p w:rsidR="003368AE" w:rsidRPr="003368AE" w:rsidRDefault="003368AE" w:rsidP="003368AE">
      <w:pPr>
        <w:spacing w:after="0" w:line="240" w:lineRule="auto"/>
        <w:rPr>
          <w:rFonts w:ascii="Times New Roman" w:eastAsia="Times New Roman" w:hAnsi="Times New Roman" w:cs="Times New Roman"/>
          <w:color w:val="000000"/>
        </w:rPr>
      </w:pPr>
      <w:r w:rsidRPr="003368AE">
        <w:rPr>
          <w:rFonts w:ascii="Times New Roman" w:eastAsia="Times New Roman" w:hAnsi="Times New Roman" w:cs="Times New Roman"/>
          <w:color w:val="000000"/>
        </w:rPr>
        <w:t>The thing is that because there is an assumption by the Court that jurors are capable of putting aside everyday prejudices and being indifferent, a lawyer has to be able to provide good reasons as to why s/he can even ask questions in the first place. This is what was at issue in the Williams case because the defense was trying to argue that there was far-reaching discriminatory attitudes about aboriginals in Canadian society which would effectively make jurors *not* capable of being indifferent against the accused.</w:t>
      </w:r>
    </w:p>
    <w:p w:rsidR="003368AE" w:rsidRPr="003368AE" w:rsidRDefault="003368AE" w:rsidP="003368AE">
      <w:pPr>
        <w:spacing w:after="0" w:line="240" w:lineRule="auto"/>
        <w:rPr>
          <w:rFonts w:ascii="Times New Roman" w:eastAsia="Times New Roman" w:hAnsi="Times New Roman" w:cs="Times New Roman"/>
          <w:color w:val="000000"/>
        </w:rPr>
      </w:pPr>
    </w:p>
    <w:p w:rsidR="003368AE" w:rsidRPr="003368AE" w:rsidRDefault="003368AE" w:rsidP="003368AE">
      <w:pPr>
        <w:spacing w:after="0" w:line="240" w:lineRule="auto"/>
        <w:rPr>
          <w:rFonts w:ascii="Times New Roman" w:eastAsia="Times New Roman" w:hAnsi="Times New Roman" w:cs="Times New Roman"/>
          <w:color w:val="000000"/>
        </w:rPr>
      </w:pPr>
      <w:r w:rsidRPr="003368AE">
        <w:rPr>
          <w:rFonts w:ascii="Times New Roman" w:eastAsia="Times New Roman" w:hAnsi="Times New Roman" w:cs="Times New Roman"/>
          <w:color w:val="000000"/>
        </w:rPr>
        <w:t>The issue in the case was whether the defense was allowed to probe jurors in this manner and whether the judge preventing him from doing so violated the accused's rights to a fair trial, was discriminatory, etc. (this is where the Charter comes in as you rightly pointed out).</w:t>
      </w:r>
    </w:p>
    <w:p w:rsidR="003368AE" w:rsidRPr="003368AE" w:rsidRDefault="003368AE" w:rsidP="003368AE">
      <w:pPr>
        <w:spacing w:after="0" w:line="240" w:lineRule="auto"/>
        <w:rPr>
          <w:rFonts w:ascii="Times New Roman" w:eastAsia="Times New Roman" w:hAnsi="Times New Roman" w:cs="Times New Roman"/>
          <w:color w:val="000000"/>
        </w:rPr>
      </w:pPr>
    </w:p>
    <w:p w:rsidR="003368AE" w:rsidRPr="003368AE" w:rsidRDefault="003368AE" w:rsidP="003368AE">
      <w:pPr>
        <w:spacing w:after="0" w:line="240" w:lineRule="auto"/>
        <w:rPr>
          <w:rFonts w:ascii="Times New Roman" w:eastAsia="Times New Roman" w:hAnsi="Times New Roman" w:cs="Times New Roman"/>
          <w:color w:val="000000"/>
        </w:rPr>
      </w:pPr>
      <w:r w:rsidRPr="003368AE">
        <w:rPr>
          <w:rFonts w:ascii="Times New Roman" w:eastAsia="Times New Roman" w:hAnsi="Times New Roman" w:cs="Times New Roman"/>
          <w:color w:val="000000"/>
        </w:rPr>
        <w:t>All this is to say though, that the issue of jury selection is not really something you need to focus on for this paper. It is relevant to some degree but ultimately I'm more interested in what a jury can do and what they represent once they *are* a jury rather than the process that created them in the first place. This, as they say, is another story...</w:t>
      </w:r>
    </w:p>
    <w:p w:rsidR="003368AE" w:rsidRPr="003368AE" w:rsidRDefault="003368AE" w:rsidP="003368AE">
      <w:pPr>
        <w:spacing w:after="0" w:line="240" w:lineRule="auto"/>
        <w:rPr>
          <w:rFonts w:ascii="Times New Roman" w:eastAsia="Times New Roman" w:hAnsi="Times New Roman" w:cs="Times New Roman"/>
          <w:color w:val="000000"/>
        </w:rPr>
      </w:pPr>
    </w:p>
    <w:p w:rsidR="00EF3EE2" w:rsidRPr="00E340E0" w:rsidRDefault="003368AE" w:rsidP="00E340E0">
      <w:pPr>
        <w:spacing w:after="0" w:line="240" w:lineRule="auto"/>
        <w:rPr>
          <w:rFonts w:ascii="Times New Roman" w:eastAsia="Times New Roman" w:hAnsi="Times New Roman" w:cs="Times New Roman"/>
          <w:color w:val="000000"/>
        </w:rPr>
      </w:pPr>
      <w:r w:rsidRPr="003368AE">
        <w:rPr>
          <w:rFonts w:ascii="Times New Roman" w:eastAsia="Times New Roman" w:hAnsi="Times New Roman" w:cs="Times New Roman"/>
          <w:color w:val="000000"/>
        </w:rPr>
        <w:t>I hope that helps,</w:t>
      </w:r>
      <w:r w:rsidR="00E340E0">
        <w:rPr>
          <w:rFonts w:ascii="Times New Roman" w:eastAsia="Times New Roman" w:hAnsi="Times New Roman" w:cs="Times New Roman"/>
          <w:color w:val="000000"/>
        </w:rPr>
        <w:t xml:space="preserve"> </w:t>
      </w:r>
      <w:r w:rsidRPr="003368AE">
        <w:rPr>
          <w:rFonts w:ascii="Times New Roman" w:eastAsia="Times New Roman" w:hAnsi="Times New Roman" w:cs="Times New Roman"/>
          <w:color w:val="000000"/>
        </w:rPr>
        <w:t>Steve</w:t>
      </w:r>
      <w:bookmarkStart w:id="0" w:name="_GoBack"/>
      <w:bookmarkEnd w:id="0"/>
    </w:p>
    <w:sectPr w:rsidR="00EF3EE2" w:rsidRPr="00E340E0" w:rsidSect="00E340E0">
      <w:pgSz w:w="12240" w:h="15840"/>
      <w:pgMar w:top="180" w:right="720" w:bottom="18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2100"/>
    <w:rsid w:val="003368AE"/>
    <w:rsid w:val="00392798"/>
    <w:rsid w:val="00396404"/>
    <w:rsid w:val="00E340E0"/>
    <w:rsid w:val="00EC2100"/>
    <w:rsid w:val="00EF3EE2"/>
    <w:rsid w:val="00FF61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tab-span">
    <w:name w:val="apple-tab-span"/>
    <w:basedOn w:val="DefaultParagraphFont"/>
    <w:rsid w:val="00EC2100"/>
  </w:style>
  <w:style w:type="character" w:styleId="Hyperlink">
    <w:name w:val="Hyperlink"/>
    <w:basedOn w:val="DefaultParagraphFont"/>
    <w:uiPriority w:val="99"/>
    <w:unhideWhenUsed/>
    <w:rsid w:val="003368A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tab-span">
    <w:name w:val="apple-tab-span"/>
    <w:basedOn w:val="DefaultParagraphFont"/>
    <w:rsid w:val="00EC2100"/>
  </w:style>
  <w:style w:type="character" w:styleId="Hyperlink">
    <w:name w:val="Hyperlink"/>
    <w:basedOn w:val="DefaultParagraphFont"/>
    <w:uiPriority w:val="99"/>
    <w:unhideWhenUsed/>
    <w:rsid w:val="003368A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88541">
      <w:bodyDiv w:val="1"/>
      <w:marLeft w:val="0"/>
      <w:marRight w:val="0"/>
      <w:marTop w:val="0"/>
      <w:marBottom w:val="0"/>
      <w:divBdr>
        <w:top w:val="none" w:sz="0" w:space="0" w:color="auto"/>
        <w:left w:val="none" w:sz="0" w:space="0" w:color="auto"/>
        <w:bottom w:val="none" w:sz="0" w:space="0" w:color="auto"/>
        <w:right w:val="none" w:sz="0" w:space="0" w:color="auto"/>
      </w:divBdr>
      <w:divsChild>
        <w:div w:id="1649171187">
          <w:marLeft w:val="0"/>
          <w:marRight w:val="0"/>
          <w:marTop w:val="75"/>
          <w:marBottom w:val="180"/>
          <w:divBdr>
            <w:top w:val="none" w:sz="0" w:space="0" w:color="auto"/>
            <w:left w:val="none" w:sz="0" w:space="0" w:color="auto"/>
            <w:bottom w:val="none" w:sz="0" w:space="0" w:color="auto"/>
            <w:right w:val="none" w:sz="0" w:space="0" w:color="auto"/>
          </w:divBdr>
          <w:divsChild>
            <w:div w:id="2130976012">
              <w:marLeft w:val="0"/>
              <w:marRight w:val="0"/>
              <w:marTop w:val="0"/>
              <w:marBottom w:val="0"/>
              <w:divBdr>
                <w:top w:val="none" w:sz="0" w:space="0" w:color="auto"/>
                <w:left w:val="none" w:sz="0" w:space="0" w:color="auto"/>
                <w:bottom w:val="none" w:sz="0" w:space="0" w:color="auto"/>
                <w:right w:val="none" w:sz="0" w:space="0" w:color="auto"/>
              </w:divBdr>
            </w:div>
          </w:divsChild>
        </w:div>
        <w:div w:id="1293053443">
          <w:marLeft w:val="0"/>
          <w:marRight w:val="0"/>
          <w:marTop w:val="0"/>
          <w:marBottom w:val="0"/>
          <w:divBdr>
            <w:top w:val="none" w:sz="0" w:space="0" w:color="auto"/>
            <w:left w:val="none" w:sz="0" w:space="0" w:color="auto"/>
            <w:bottom w:val="none" w:sz="0" w:space="0" w:color="auto"/>
            <w:right w:val="none" w:sz="0" w:space="0" w:color="auto"/>
          </w:divBdr>
          <w:divsChild>
            <w:div w:id="741953006">
              <w:marLeft w:val="0"/>
              <w:marRight w:val="0"/>
              <w:marTop w:val="75"/>
              <w:marBottom w:val="0"/>
              <w:divBdr>
                <w:top w:val="none" w:sz="0" w:space="0" w:color="auto"/>
                <w:left w:val="none" w:sz="0" w:space="0" w:color="auto"/>
                <w:bottom w:val="none" w:sz="0" w:space="0" w:color="auto"/>
                <w:right w:val="none" w:sz="0" w:space="0" w:color="auto"/>
              </w:divBdr>
              <w:divsChild>
                <w:div w:id="102571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84444">
          <w:marLeft w:val="0"/>
          <w:marRight w:val="0"/>
          <w:marTop w:val="75"/>
          <w:marBottom w:val="75"/>
          <w:divBdr>
            <w:top w:val="none" w:sz="0" w:space="0" w:color="auto"/>
            <w:left w:val="none" w:sz="0" w:space="0" w:color="auto"/>
            <w:bottom w:val="none" w:sz="0" w:space="0" w:color="auto"/>
            <w:right w:val="none" w:sz="0" w:space="0" w:color="auto"/>
          </w:divBdr>
          <w:divsChild>
            <w:div w:id="587274546">
              <w:marLeft w:val="0"/>
              <w:marRight w:val="90"/>
              <w:marTop w:val="0"/>
              <w:marBottom w:val="0"/>
              <w:divBdr>
                <w:top w:val="none" w:sz="0" w:space="0" w:color="auto"/>
                <w:left w:val="none" w:sz="0" w:space="0" w:color="auto"/>
                <w:bottom w:val="none" w:sz="0" w:space="0" w:color="auto"/>
                <w:right w:val="none" w:sz="0" w:space="0" w:color="auto"/>
              </w:divBdr>
            </w:div>
            <w:div w:id="1652949212">
              <w:marLeft w:val="0"/>
              <w:marRight w:val="150"/>
              <w:marTop w:val="0"/>
              <w:marBottom w:val="0"/>
              <w:divBdr>
                <w:top w:val="none" w:sz="0" w:space="0" w:color="auto"/>
                <w:left w:val="none" w:sz="0" w:space="0" w:color="auto"/>
                <w:bottom w:val="none" w:sz="0" w:space="0" w:color="auto"/>
                <w:right w:val="none" w:sz="0" w:space="0" w:color="auto"/>
              </w:divBdr>
              <w:divsChild>
                <w:div w:id="957878703">
                  <w:marLeft w:val="0"/>
                  <w:marRight w:val="0"/>
                  <w:marTop w:val="0"/>
                  <w:marBottom w:val="0"/>
                  <w:divBdr>
                    <w:top w:val="none" w:sz="0" w:space="0" w:color="auto"/>
                    <w:left w:val="none" w:sz="0" w:space="0" w:color="auto"/>
                    <w:bottom w:val="none" w:sz="0" w:space="0" w:color="auto"/>
                    <w:right w:val="none" w:sz="0" w:space="0" w:color="auto"/>
                  </w:divBdr>
                  <w:divsChild>
                    <w:div w:id="48532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4699055">
      <w:bodyDiv w:val="1"/>
      <w:marLeft w:val="0"/>
      <w:marRight w:val="0"/>
      <w:marTop w:val="0"/>
      <w:marBottom w:val="0"/>
      <w:divBdr>
        <w:top w:val="none" w:sz="0" w:space="0" w:color="auto"/>
        <w:left w:val="none" w:sz="0" w:space="0" w:color="auto"/>
        <w:bottom w:val="none" w:sz="0" w:space="0" w:color="auto"/>
        <w:right w:val="none" w:sz="0" w:space="0" w:color="auto"/>
      </w:divBdr>
      <w:divsChild>
        <w:div w:id="1146432890">
          <w:marLeft w:val="0"/>
          <w:marRight w:val="0"/>
          <w:marTop w:val="0"/>
          <w:marBottom w:val="0"/>
          <w:divBdr>
            <w:top w:val="none" w:sz="0" w:space="0" w:color="auto"/>
            <w:left w:val="none" w:sz="0" w:space="0" w:color="auto"/>
            <w:bottom w:val="none" w:sz="0" w:space="0" w:color="auto"/>
            <w:right w:val="none" w:sz="0" w:space="0" w:color="auto"/>
          </w:divBdr>
        </w:div>
        <w:div w:id="1127892945">
          <w:marLeft w:val="0"/>
          <w:marRight w:val="0"/>
          <w:marTop w:val="0"/>
          <w:marBottom w:val="0"/>
          <w:divBdr>
            <w:top w:val="none" w:sz="0" w:space="0" w:color="auto"/>
            <w:left w:val="none" w:sz="0" w:space="0" w:color="auto"/>
            <w:bottom w:val="none" w:sz="0" w:space="0" w:color="auto"/>
            <w:right w:val="none" w:sz="0" w:space="0" w:color="auto"/>
          </w:divBdr>
        </w:div>
        <w:div w:id="916670893">
          <w:marLeft w:val="0"/>
          <w:marRight w:val="0"/>
          <w:marTop w:val="0"/>
          <w:marBottom w:val="0"/>
          <w:divBdr>
            <w:top w:val="none" w:sz="0" w:space="0" w:color="auto"/>
            <w:left w:val="none" w:sz="0" w:space="0" w:color="auto"/>
            <w:bottom w:val="none" w:sz="0" w:space="0" w:color="auto"/>
            <w:right w:val="none" w:sz="0" w:space="0" w:color="auto"/>
          </w:divBdr>
        </w:div>
        <w:div w:id="159200050">
          <w:marLeft w:val="0"/>
          <w:marRight w:val="0"/>
          <w:marTop w:val="0"/>
          <w:marBottom w:val="0"/>
          <w:divBdr>
            <w:top w:val="none" w:sz="0" w:space="0" w:color="auto"/>
            <w:left w:val="none" w:sz="0" w:space="0" w:color="auto"/>
            <w:bottom w:val="none" w:sz="0" w:space="0" w:color="auto"/>
            <w:right w:val="none" w:sz="0" w:space="0" w:color="auto"/>
          </w:divBdr>
        </w:div>
        <w:div w:id="517306131">
          <w:marLeft w:val="0"/>
          <w:marRight w:val="0"/>
          <w:marTop w:val="0"/>
          <w:marBottom w:val="0"/>
          <w:divBdr>
            <w:top w:val="none" w:sz="0" w:space="0" w:color="auto"/>
            <w:left w:val="none" w:sz="0" w:space="0" w:color="auto"/>
            <w:bottom w:val="none" w:sz="0" w:space="0" w:color="auto"/>
            <w:right w:val="none" w:sz="0" w:space="0" w:color="auto"/>
          </w:divBdr>
        </w:div>
        <w:div w:id="1116752802">
          <w:marLeft w:val="0"/>
          <w:marRight w:val="0"/>
          <w:marTop w:val="0"/>
          <w:marBottom w:val="0"/>
          <w:divBdr>
            <w:top w:val="none" w:sz="0" w:space="0" w:color="auto"/>
            <w:left w:val="none" w:sz="0" w:space="0" w:color="auto"/>
            <w:bottom w:val="none" w:sz="0" w:space="0" w:color="auto"/>
            <w:right w:val="none" w:sz="0" w:space="0" w:color="auto"/>
          </w:divBdr>
        </w:div>
        <w:div w:id="359017075">
          <w:marLeft w:val="0"/>
          <w:marRight w:val="0"/>
          <w:marTop w:val="0"/>
          <w:marBottom w:val="0"/>
          <w:divBdr>
            <w:top w:val="none" w:sz="0" w:space="0" w:color="auto"/>
            <w:left w:val="none" w:sz="0" w:space="0" w:color="auto"/>
            <w:bottom w:val="none" w:sz="0" w:space="0" w:color="auto"/>
            <w:right w:val="none" w:sz="0" w:space="0" w:color="auto"/>
          </w:divBdr>
        </w:div>
        <w:div w:id="168104085">
          <w:marLeft w:val="0"/>
          <w:marRight w:val="0"/>
          <w:marTop w:val="0"/>
          <w:marBottom w:val="0"/>
          <w:divBdr>
            <w:top w:val="none" w:sz="0" w:space="0" w:color="auto"/>
            <w:left w:val="none" w:sz="0" w:space="0" w:color="auto"/>
            <w:bottom w:val="none" w:sz="0" w:space="0" w:color="auto"/>
            <w:right w:val="none" w:sz="0" w:space="0" w:color="auto"/>
          </w:divBdr>
        </w:div>
        <w:div w:id="641084496">
          <w:marLeft w:val="0"/>
          <w:marRight w:val="0"/>
          <w:marTop w:val="0"/>
          <w:marBottom w:val="0"/>
          <w:divBdr>
            <w:top w:val="none" w:sz="0" w:space="0" w:color="auto"/>
            <w:left w:val="none" w:sz="0" w:space="0" w:color="auto"/>
            <w:bottom w:val="none" w:sz="0" w:space="0" w:color="auto"/>
            <w:right w:val="none" w:sz="0" w:space="0" w:color="auto"/>
          </w:divBdr>
        </w:div>
        <w:div w:id="553854824">
          <w:marLeft w:val="0"/>
          <w:marRight w:val="0"/>
          <w:marTop w:val="0"/>
          <w:marBottom w:val="0"/>
          <w:divBdr>
            <w:top w:val="none" w:sz="0" w:space="0" w:color="auto"/>
            <w:left w:val="none" w:sz="0" w:space="0" w:color="auto"/>
            <w:bottom w:val="none" w:sz="0" w:space="0" w:color="auto"/>
            <w:right w:val="none" w:sz="0" w:space="0" w:color="auto"/>
          </w:divBdr>
        </w:div>
        <w:div w:id="1527523851">
          <w:marLeft w:val="0"/>
          <w:marRight w:val="0"/>
          <w:marTop w:val="0"/>
          <w:marBottom w:val="0"/>
          <w:divBdr>
            <w:top w:val="none" w:sz="0" w:space="0" w:color="auto"/>
            <w:left w:val="none" w:sz="0" w:space="0" w:color="auto"/>
            <w:bottom w:val="none" w:sz="0" w:space="0" w:color="auto"/>
            <w:right w:val="none" w:sz="0" w:space="0" w:color="auto"/>
          </w:divBdr>
        </w:div>
        <w:div w:id="2095545329">
          <w:marLeft w:val="0"/>
          <w:marRight w:val="0"/>
          <w:marTop w:val="0"/>
          <w:marBottom w:val="0"/>
          <w:divBdr>
            <w:top w:val="none" w:sz="0" w:space="0" w:color="auto"/>
            <w:left w:val="none" w:sz="0" w:space="0" w:color="auto"/>
            <w:bottom w:val="none" w:sz="0" w:space="0" w:color="auto"/>
            <w:right w:val="none" w:sz="0" w:space="0" w:color="auto"/>
          </w:divBdr>
        </w:div>
        <w:div w:id="2063210009">
          <w:marLeft w:val="0"/>
          <w:marRight w:val="0"/>
          <w:marTop w:val="0"/>
          <w:marBottom w:val="0"/>
          <w:divBdr>
            <w:top w:val="none" w:sz="0" w:space="0" w:color="auto"/>
            <w:left w:val="none" w:sz="0" w:space="0" w:color="auto"/>
            <w:bottom w:val="none" w:sz="0" w:space="0" w:color="auto"/>
            <w:right w:val="none" w:sz="0" w:space="0" w:color="auto"/>
          </w:divBdr>
        </w:div>
        <w:div w:id="1103189238">
          <w:marLeft w:val="0"/>
          <w:marRight w:val="0"/>
          <w:marTop w:val="0"/>
          <w:marBottom w:val="0"/>
          <w:divBdr>
            <w:top w:val="none" w:sz="0" w:space="0" w:color="auto"/>
            <w:left w:val="none" w:sz="0" w:space="0" w:color="auto"/>
            <w:bottom w:val="none" w:sz="0" w:space="0" w:color="auto"/>
            <w:right w:val="none" w:sz="0" w:space="0" w:color="auto"/>
          </w:divBdr>
        </w:div>
      </w:divsChild>
    </w:div>
    <w:div w:id="1326131021">
      <w:bodyDiv w:val="1"/>
      <w:marLeft w:val="0"/>
      <w:marRight w:val="0"/>
      <w:marTop w:val="0"/>
      <w:marBottom w:val="0"/>
      <w:divBdr>
        <w:top w:val="none" w:sz="0" w:space="0" w:color="auto"/>
        <w:left w:val="none" w:sz="0" w:space="0" w:color="auto"/>
        <w:bottom w:val="none" w:sz="0" w:space="0" w:color="auto"/>
        <w:right w:val="none" w:sz="0" w:space="0" w:color="auto"/>
      </w:divBdr>
      <w:divsChild>
        <w:div w:id="1679844460">
          <w:marLeft w:val="210"/>
          <w:marRight w:val="225"/>
          <w:marTop w:val="90"/>
          <w:marBottom w:val="225"/>
          <w:divBdr>
            <w:top w:val="none" w:sz="0" w:space="0" w:color="auto"/>
            <w:left w:val="none" w:sz="0" w:space="0" w:color="auto"/>
            <w:bottom w:val="none" w:sz="0" w:space="0" w:color="auto"/>
            <w:right w:val="none" w:sz="0" w:space="0" w:color="auto"/>
          </w:divBdr>
        </w:div>
        <w:div w:id="2113816830">
          <w:marLeft w:val="0"/>
          <w:marRight w:val="0"/>
          <w:marTop w:val="0"/>
          <w:marBottom w:val="0"/>
          <w:divBdr>
            <w:top w:val="none" w:sz="0" w:space="0" w:color="auto"/>
            <w:left w:val="none" w:sz="0" w:space="0" w:color="auto"/>
            <w:bottom w:val="none" w:sz="0" w:space="0" w:color="auto"/>
            <w:right w:val="none" w:sz="0" w:space="0" w:color="auto"/>
          </w:divBdr>
          <w:divsChild>
            <w:div w:id="537661909">
              <w:marLeft w:val="0"/>
              <w:marRight w:val="150"/>
              <w:marTop w:val="0"/>
              <w:marBottom w:val="150"/>
              <w:divBdr>
                <w:top w:val="none" w:sz="0" w:space="0" w:color="auto"/>
                <w:left w:val="none" w:sz="0" w:space="0" w:color="auto"/>
                <w:bottom w:val="none" w:sz="0" w:space="0" w:color="auto"/>
                <w:right w:val="none" w:sz="0" w:space="0" w:color="auto"/>
              </w:divBdr>
              <w:divsChild>
                <w:div w:id="1240408451">
                  <w:marLeft w:val="60"/>
                  <w:marRight w:val="0"/>
                  <w:marTop w:val="0"/>
                  <w:marBottom w:val="0"/>
                  <w:divBdr>
                    <w:top w:val="none" w:sz="0" w:space="0" w:color="auto"/>
                    <w:left w:val="none" w:sz="0" w:space="0" w:color="auto"/>
                    <w:bottom w:val="none" w:sz="0" w:space="0" w:color="auto"/>
                    <w:right w:val="none" w:sz="0" w:space="0" w:color="auto"/>
                  </w:divBdr>
                  <w:divsChild>
                    <w:div w:id="795679694">
                      <w:marLeft w:val="0"/>
                      <w:marRight w:val="0"/>
                      <w:marTop w:val="0"/>
                      <w:marBottom w:val="0"/>
                      <w:divBdr>
                        <w:top w:val="none" w:sz="0" w:space="0" w:color="auto"/>
                        <w:left w:val="none" w:sz="0" w:space="0" w:color="auto"/>
                        <w:bottom w:val="none" w:sz="0" w:space="0" w:color="auto"/>
                        <w:right w:val="none" w:sz="0" w:space="0" w:color="auto"/>
                      </w:divBdr>
                    </w:div>
                    <w:div w:id="1212232684">
                      <w:marLeft w:val="0"/>
                      <w:marRight w:val="0"/>
                      <w:marTop w:val="0"/>
                      <w:marBottom w:val="0"/>
                      <w:divBdr>
                        <w:top w:val="none" w:sz="0" w:space="0" w:color="auto"/>
                        <w:left w:val="none" w:sz="0" w:space="0" w:color="auto"/>
                        <w:bottom w:val="none" w:sz="0" w:space="0" w:color="auto"/>
                        <w:right w:val="none" w:sz="0" w:space="0" w:color="auto"/>
                      </w:divBdr>
                    </w:div>
                    <w:div w:id="201059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592916">
              <w:marLeft w:val="0"/>
              <w:marRight w:val="150"/>
              <w:marTop w:val="0"/>
              <w:marBottom w:val="150"/>
              <w:divBdr>
                <w:top w:val="none" w:sz="0" w:space="0" w:color="auto"/>
                <w:left w:val="none" w:sz="0" w:space="0" w:color="auto"/>
                <w:bottom w:val="none" w:sz="0" w:space="0" w:color="auto"/>
                <w:right w:val="none" w:sz="0" w:space="0" w:color="auto"/>
              </w:divBdr>
              <w:divsChild>
                <w:div w:id="1386300404">
                  <w:marLeft w:val="60"/>
                  <w:marRight w:val="0"/>
                  <w:marTop w:val="0"/>
                  <w:marBottom w:val="0"/>
                  <w:divBdr>
                    <w:top w:val="none" w:sz="0" w:space="0" w:color="auto"/>
                    <w:left w:val="none" w:sz="0" w:space="0" w:color="auto"/>
                    <w:bottom w:val="none" w:sz="0" w:space="0" w:color="auto"/>
                    <w:right w:val="none" w:sz="0" w:space="0" w:color="auto"/>
                  </w:divBdr>
                  <w:divsChild>
                    <w:div w:id="359167503">
                      <w:marLeft w:val="0"/>
                      <w:marRight w:val="0"/>
                      <w:marTop w:val="0"/>
                      <w:marBottom w:val="0"/>
                      <w:divBdr>
                        <w:top w:val="none" w:sz="0" w:space="0" w:color="auto"/>
                        <w:left w:val="none" w:sz="0" w:space="0" w:color="auto"/>
                        <w:bottom w:val="none" w:sz="0" w:space="0" w:color="auto"/>
                        <w:right w:val="none" w:sz="0" w:space="0" w:color="auto"/>
                      </w:divBdr>
                      <w:divsChild>
                        <w:div w:id="1372806387">
                          <w:marLeft w:val="0"/>
                          <w:marRight w:val="0"/>
                          <w:marTop w:val="0"/>
                          <w:marBottom w:val="0"/>
                          <w:divBdr>
                            <w:top w:val="none" w:sz="0" w:space="0" w:color="auto"/>
                            <w:left w:val="none" w:sz="0" w:space="0" w:color="auto"/>
                            <w:bottom w:val="none" w:sz="0" w:space="0" w:color="auto"/>
                            <w:right w:val="none" w:sz="0" w:space="0" w:color="auto"/>
                          </w:divBdr>
                          <w:divsChild>
                            <w:div w:id="776171300">
                              <w:marLeft w:val="0"/>
                              <w:marRight w:val="0"/>
                              <w:marTop w:val="0"/>
                              <w:marBottom w:val="0"/>
                              <w:divBdr>
                                <w:top w:val="none" w:sz="0" w:space="0" w:color="auto"/>
                                <w:left w:val="none" w:sz="0" w:space="0" w:color="auto"/>
                                <w:bottom w:val="none" w:sz="0" w:space="0" w:color="auto"/>
                                <w:right w:val="none" w:sz="0" w:space="0" w:color="auto"/>
                              </w:divBdr>
                            </w:div>
                          </w:divsChild>
                        </w:div>
                        <w:div w:id="2001036462">
                          <w:marLeft w:val="0"/>
                          <w:marRight w:val="0"/>
                          <w:marTop w:val="0"/>
                          <w:marBottom w:val="0"/>
                          <w:divBdr>
                            <w:top w:val="none" w:sz="0" w:space="0" w:color="auto"/>
                            <w:left w:val="none" w:sz="0" w:space="0" w:color="auto"/>
                            <w:bottom w:val="none" w:sz="0" w:space="0" w:color="auto"/>
                            <w:right w:val="none" w:sz="0" w:space="0" w:color="auto"/>
                          </w:divBdr>
                        </w:div>
                      </w:divsChild>
                    </w:div>
                    <w:div w:id="1990210169">
                      <w:marLeft w:val="0"/>
                      <w:marRight w:val="0"/>
                      <w:marTop w:val="0"/>
                      <w:marBottom w:val="0"/>
                      <w:divBdr>
                        <w:top w:val="none" w:sz="0" w:space="0" w:color="auto"/>
                        <w:left w:val="none" w:sz="0" w:space="0" w:color="auto"/>
                        <w:bottom w:val="none" w:sz="0" w:space="0" w:color="auto"/>
                        <w:right w:val="none" w:sz="0" w:space="0" w:color="auto"/>
                      </w:divBdr>
                      <w:divsChild>
                        <w:div w:id="1888489076">
                          <w:marLeft w:val="0"/>
                          <w:marRight w:val="0"/>
                          <w:marTop w:val="0"/>
                          <w:marBottom w:val="0"/>
                          <w:divBdr>
                            <w:top w:val="none" w:sz="0" w:space="0" w:color="auto"/>
                            <w:left w:val="none" w:sz="0" w:space="0" w:color="auto"/>
                            <w:bottom w:val="none" w:sz="0" w:space="0" w:color="auto"/>
                            <w:right w:val="none" w:sz="0" w:space="0" w:color="auto"/>
                          </w:divBdr>
                          <w:divsChild>
                            <w:div w:id="1965846648">
                              <w:marLeft w:val="0"/>
                              <w:marRight w:val="0"/>
                              <w:marTop w:val="30"/>
                              <w:marBottom w:val="30"/>
                              <w:divBdr>
                                <w:top w:val="none" w:sz="0" w:space="0" w:color="auto"/>
                                <w:left w:val="none" w:sz="0" w:space="0" w:color="auto"/>
                                <w:bottom w:val="none" w:sz="0" w:space="0" w:color="auto"/>
                                <w:right w:val="none" w:sz="0" w:space="0" w:color="auto"/>
                              </w:divBdr>
                              <w:divsChild>
                                <w:div w:id="1031497674">
                                  <w:marLeft w:val="0"/>
                                  <w:marRight w:val="90"/>
                                  <w:marTop w:val="0"/>
                                  <w:marBottom w:val="0"/>
                                  <w:divBdr>
                                    <w:top w:val="none" w:sz="0" w:space="0" w:color="auto"/>
                                    <w:left w:val="none" w:sz="0" w:space="0" w:color="auto"/>
                                    <w:bottom w:val="none" w:sz="0" w:space="0" w:color="auto"/>
                                    <w:right w:val="none" w:sz="0" w:space="0" w:color="auto"/>
                                  </w:divBdr>
                                </w:div>
                                <w:div w:id="882401533">
                                  <w:marLeft w:val="0"/>
                                  <w:marRight w:val="150"/>
                                  <w:marTop w:val="0"/>
                                  <w:marBottom w:val="0"/>
                                  <w:divBdr>
                                    <w:top w:val="none" w:sz="0" w:space="0" w:color="auto"/>
                                    <w:left w:val="none" w:sz="0" w:space="0" w:color="auto"/>
                                    <w:bottom w:val="none" w:sz="0" w:space="0" w:color="auto"/>
                                    <w:right w:val="none" w:sz="0" w:space="0" w:color="auto"/>
                                  </w:divBdr>
                                  <w:divsChild>
                                    <w:div w:id="1120105311">
                                      <w:marLeft w:val="0"/>
                                      <w:marRight w:val="0"/>
                                      <w:marTop w:val="0"/>
                                      <w:marBottom w:val="0"/>
                                      <w:divBdr>
                                        <w:top w:val="none" w:sz="0" w:space="0" w:color="auto"/>
                                        <w:left w:val="none" w:sz="0" w:space="0" w:color="auto"/>
                                        <w:bottom w:val="none" w:sz="0" w:space="0" w:color="auto"/>
                                        <w:right w:val="none" w:sz="0" w:space="0" w:color="auto"/>
                                      </w:divBdr>
                                      <w:divsChild>
                                        <w:div w:id="164011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627450">
                              <w:marLeft w:val="0"/>
                              <w:marRight w:val="0"/>
                              <w:marTop w:val="75"/>
                              <w:marBottom w:val="75"/>
                              <w:divBdr>
                                <w:top w:val="none" w:sz="0" w:space="0" w:color="auto"/>
                                <w:left w:val="none" w:sz="0" w:space="0" w:color="auto"/>
                                <w:bottom w:val="none" w:sz="0" w:space="0" w:color="auto"/>
                                <w:right w:val="none" w:sz="0" w:space="0" w:color="auto"/>
                              </w:divBdr>
                              <w:divsChild>
                                <w:div w:id="1274241314">
                                  <w:marLeft w:val="0"/>
                                  <w:marRight w:val="90"/>
                                  <w:marTop w:val="0"/>
                                  <w:marBottom w:val="0"/>
                                  <w:divBdr>
                                    <w:top w:val="none" w:sz="0" w:space="0" w:color="auto"/>
                                    <w:left w:val="none" w:sz="0" w:space="0" w:color="auto"/>
                                    <w:bottom w:val="none" w:sz="0" w:space="0" w:color="auto"/>
                                    <w:right w:val="none" w:sz="0" w:space="0" w:color="auto"/>
                                  </w:divBdr>
                                </w:div>
                                <w:div w:id="1029994037">
                                  <w:marLeft w:val="0"/>
                                  <w:marRight w:val="150"/>
                                  <w:marTop w:val="0"/>
                                  <w:marBottom w:val="0"/>
                                  <w:divBdr>
                                    <w:top w:val="none" w:sz="0" w:space="0" w:color="auto"/>
                                    <w:left w:val="none" w:sz="0" w:space="0" w:color="auto"/>
                                    <w:bottom w:val="none" w:sz="0" w:space="0" w:color="auto"/>
                                    <w:right w:val="none" w:sz="0" w:space="0" w:color="auto"/>
                                  </w:divBdr>
                                  <w:divsChild>
                                    <w:div w:id="420030061">
                                      <w:marLeft w:val="0"/>
                                      <w:marRight w:val="0"/>
                                      <w:marTop w:val="0"/>
                                      <w:marBottom w:val="0"/>
                                      <w:divBdr>
                                        <w:top w:val="none" w:sz="0" w:space="0" w:color="auto"/>
                                        <w:left w:val="none" w:sz="0" w:space="0" w:color="auto"/>
                                        <w:bottom w:val="none" w:sz="0" w:space="0" w:color="auto"/>
                                        <w:right w:val="none" w:sz="0" w:space="0" w:color="auto"/>
                                      </w:divBdr>
                                      <w:divsChild>
                                        <w:div w:id="199232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6428981">
      <w:bodyDiv w:val="1"/>
      <w:marLeft w:val="0"/>
      <w:marRight w:val="0"/>
      <w:marTop w:val="0"/>
      <w:marBottom w:val="0"/>
      <w:divBdr>
        <w:top w:val="none" w:sz="0" w:space="0" w:color="auto"/>
        <w:left w:val="none" w:sz="0" w:space="0" w:color="auto"/>
        <w:bottom w:val="none" w:sz="0" w:space="0" w:color="auto"/>
        <w:right w:val="none" w:sz="0" w:space="0" w:color="auto"/>
      </w:divBdr>
      <w:divsChild>
        <w:div w:id="233861555">
          <w:marLeft w:val="0"/>
          <w:marRight w:val="0"/>
          <w:marTop w:val="0"/>
          <w:marBottom w:val="0"/>
          <w:divBdr>
            <w:top w:val="none" w:sz="0" w:space="0" w:color="auto"/>
            <w:left w:val="none" w:sz="0" w:space="0" w:color="auto"/>
            <w:bottom w:val="none" w:sz="0" w:space="0" w:color="auto"/>
            <w:right w:val="none" w:sz="0" w:space="0" w:color="auto"/>
          </w:divBdr>
        </w:div>
        <w:div w:id="2016373978">
          <w:marLeft w:val="0"/>
          <w:marRight w:val="0"/>
          <w:marTop w:val="0"/>
          <w:marBottom w:val="0"/>
          <w:divBdr>
            <w:top w:val="none" w:sz="0" w:space="0" w:color="auto"/>
            <w:left w:val="none" w:sz="0" w:space="0" w:color="auto"/>
            <w:bottom w:val="none" w:sz="0" w:space="0" w:color="auto"/>
            <w:right w:val="none" w:sz="0" w:space="0" w:color="auto"/>
          </w:divBdr>
        </w:div>
        <w:div w:id="181474213">
          <w:marLeft w:val="0"/>
          <w:marRight w:val="0"/>
          <w:marTop w:val="0"/>
          <w:marBottom w:val="0"/>
          <w:divBdr>
            <w:top w:val="none" w:sz="0" w:space="0" w:color="auto"/>
            <w:left w:val="none" w:sz="0" w:space="0" w:color="auto"/>
            <w:bottom w:val="none" w:sz="0" w:space="0" w:color="auto"/>
            <w:right w:val="none" w:sz="0" w:space="0" w:color="auto"/>
          </w:divBdr>
        </w:div>
        <w:div w:id="568536745">
          <w:marLeft w:val="0"/>
          <w:marRight w:val="0"/>
          <w:marTop w:val="0"/>
          <w:marBottom w:val="0"/>
          <w:divBdr>
            <w:top w:val="none" w:sz="0" w:space="0" w:color="auto"/>
            <w:left w:val="none" w:sz="0" w:space="0" w:color="auto"/>
            <w:bottom w:val="none" w:sz="0" w:space="0" w:color="auto"/>
            <w:right w:val="none" w:sz="0" w:space="0" w:color="auto"/>
          </w:divBdr>
        </w:div>
        <w:div w:id="288585067">
          <w:marLeft w:val="0"/>
          <w:marRight w:val="0"/>
          <w:marTop w:val="0"/>
          <w:marBottom w:val="0"/>
          <w:divBdr>
            <w:top w:val="none" w:sz="0" w:space="0" w:color="auto"/>
            <w:left w:val="none" w:sz="0" w:space="0" w:color="auto"/>
            <w:bottom w:val="none" w:sz="0" w:space="0" w:color="auto"/>
            <w:right w:val="none" w:sz="0" w:space="0" w:color="auto"/>
          </w:divBdr>
        </w:div>
        <w:div w:id="1146509696">
          <w:marLeft w:val="0"/>
          <w:marRight w:val="0"/>
          <w:marTop w:val="0"/>
          <w:marBottom w:val="0"/>
          <w:divBdr>
            <w:top w:val="none" w:sz="0" w:space="0" w:color="auto"/>
            <w:left w:val="none" w:sz="0" w:space="0" w:color="auto"/>
            <w:bottom w:val="none" w:sz="0" w:space="0" w:color="auto"/>
            <w:right w:val="none" w:sz="0" w:space="0" w:color="auto"/>
          </w:divBdr>
        </w:div>
        <w:div w:id="364256474">
          <w:marLeft w:val="0"/>
          <w:marRight w:val="0"/>
          <w:marTop w:val="0"/>
          <w:marBottom w:val="0"/>
          <w:divBdr>
            <w:top w:val="none" w:sz="0" w:space="0" w:color="auto"/>
            <w:left w:val="none" w:sz="0" w:space="0" w:color="auto"/>
            <w:bottom w:val="none" w:sz="0" w:space="0" w:color="auto"/>
            <w:right w:val="none" w:sz="0" w:space="0" w:color="auto"/>
          </w:divBdr>
        </w:div>
        <w:div w:id="1572234289">
          <w:marLeft w:val="0"/>
          <w:marRight w:val="0"/>
          <w:marTop w:val="0"/>
          <w:marBottom w:val="0"/>
          <w:divBdr>
            <w:top w:val="none" w:sz="0" w:space="0" w:color="auto"/>
            <w:left w:val="none" w:sz="0" w:space="0" w:color="auto"/>
            <w:bottom w:val="none" w:sz="0" w:space="0" w:color="auto"/>
            <w:right w:val="none" w:sz="0" w:space="0" w:color="auto"/>
          </w:divBdr>
        </w:div>
        <w:div w:id="1468427863">
          <w:marLeft w:val="0"/>
          <w:marRight w:val="0"/>
          <w:marTop w:val="0"/>
          <w:marBottom w:val="0"/>
          <w:divBdr>
            <w:top w:val="none" w:sz="0" w:space="0" w:color="auto"/>
            <w:left w:val="none" w:sz="0" w:space="0" w:color="auto"/>
            <w:bottom w:val="none" w:sz="0" w:space="0" w:color="auto"/>
            <w:right w:val="none" w:sz="0" w:space="0" w:color="auto"/>
          </w:divBdr>
        </w:div>
        <w:div w:id="503670961">
          <w:marLeft w:val="0"/>
          <w:marRight w:val="0"/>
          <w:marTop w:val="0"/>
          <w:marBottom w:val="0"/>
          <w:divBdr>
            <w:top w:val="none" w:sz="0" w:space="0" w:color="auto"/>
            <w:left w:val="none" w:sz="0" w:space="0" w:color="auto"/>
            <w:bottom w:val="none" w:sz="0" w:space="0" w:color="auto"/>
            <w:right w:val="none" w:sz="0" w:space="0" w:color="auto"/>
          </w:divBdr>
        </w:div>
        <w:div w:id="1840924949">
          <w:marLeft w:val="0"/>
          <w:marRight w:val="0"/>
          <w:marTop w:val="0"/>
          <w:marBottom w:val="0"/>
          <w:divBdr>
            <w:top w:val="none" w:sz="0" w:space="0" w:color="auto"/>
            <w:left w:val="none" w:sz="0" w:space="0" w:color="auto"/>
            <w:bottom w:val="none" w:sz="0" w:space="0" w:color="auto"/>
            <w:right w:val="none" w:sz="0" w:space="0" w:color="auto"/>
          </w:divBdr>
        </w:div>
        <w:div w:id="1309171222">
          <w:marLeft w:val="0"/>
          <w:marRight w:val="0"/>
          <w:marTop w:val="0"/>
          <w:marBottom w:val="0"/>
          <w:divBdr>
            <w:top w:val="none" w:sz="0" w:space="0" w:color="auto"/>
            <w:left w:val="none" w:sz="0" w:space="0" w:color="auto"/>
            <w:bottom w:val="none" w:sz="0" w:space="0" w:color="auto"/>
            <w:right w:val="none" w:sz="0" w:space="0" w:color="auto"/>
          </w:divBdr>
        </w:div>
        <w:div w:id="585380315">
          <w:marLeft w:val="0"/>
          <w:marRight w:val="0"/>
          <w:marTop w:val="0"/>
          <w:marBottom w:val="0"/>
          <w:divBdr>
            <w:top w:val="none" w:sz="0" w:space="0" w:color="auto"/>
            <w:left w:val="none" w:sz="0" w:space="0" w:color="auto"/>
            <w:bottom w:val="none" w:sz="0" w:space="0" w:color="auto"/>
            <w:right w:val="none" w:sz="0" w:space="0" w:color="auto"/>
          </w:divBdr>
        </w:div>
        <w:div w:id="845677158">
          <w:marLeft w:val="0"/>
          <w:marRight w:val="0"/>
          <w:marTop w:val="0"/>
          <w:marBottom w:val="0"/>
          <w:divBdr>
            <w:top w:val="none" w:sz="0" w:space="0" w:color="auto"/>
            <w:left w:val="none" w:sz="0" w:space="0" w:color="auto"/>
            <w:bottom w:val="none" w:sz="0" w:space="0" w:color="auto"/>
            <w:right w:val="none" w:sz="0" w:space="0" w:color="auto"/>
          </w:divBdr>
        </w:div>
        <w:div w:id="388067207">
          <w:marLeft w:val="0"/>
          <w:marRight w:val="0"/>
          <w:marTop w:val="0"/>
          <w:marBottom w:val="0"/>
          <w:divBdr>
            <w:top w:val="none" w:sz="0" w:space="0" w:color="auto"/>
            <w:left w:val="none" w:sz="0" w:space="0" w:color="auto"/>
            <w:bottom w:val="none" w:sz="0" w:space="0" w:color="auto"/>
            <w:right w:val="none" w:sz="0" w:space="0" w:color="auto"/>
          </w:divBdr>
        </w:div>
        <w:div w:id="6273955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steve_tasson@carleton.c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587</Words>
  <Characters>3348</Characters>
  <Application>Microsoft Office Word</Application>
  <DocSecurity>0</DocSecurity>
  <Lines>27</Lines>
  <Paragraphs>7</Paragraphs>
  <ScaleCrop>false</ScaleCrop>
  <Company>Toshiba</Company>
  <LinksUpToDate>false</LinksUpToDate>
  <CharactersWithSpaces>3928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dc:creator>
  <cp:lastModifiedBy>sabrina</cp:lastModifiedBy>
  <cp:revision>7</cp:revision>
  <dcterms:created xsi:type="dcterms:W3CDTF">2013-03-27T12:51:00Z</dcterms:created>
  <dcterms:modified xsi:type="dcterms:W3CDTF">2013-03-27T17:48:00Z</dcterms:modified>
</cp:coreProperties>
</file>