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7AC" w:rsidRDefault="00405433">
      <w:r>
        <w:t>-E-mail law TA about mark breakdown for Fall Term Paper</w:t>
      </w:r>
      <w:r w:rsidR="009C648B">
        <w:t>, How to reference slides</w:t>
      </w:r>
      <w:r w:rsidR="00B313A8">
        <w:t>, referencing summaries</w:t>
      </w:r>
    </w:p>
    <w:p w:rsidR="00405433" w:rsidRDefault="00075387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-177283</wp:posOffset>
                </wp:positionH>
                <wp:positionV relativeFrom="paragraph">
                  <wp:posOffset>161977</wp:posOffset>
                </wp:positionV>
                <wp:extent cx="6354147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41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95pt,12.75pt" to="486.4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8YuAEAAMMDAAAOAAAAZHJzL2Uyb0RvYy54bWysU8GOEzEMvSPxD1HudKbLsqBRp3voCi4I&#10;Knb5gGzG6URK4sgJ7fTvcdJ2FgESYrUXT5z42X7PntXt5J3YAyWLoZfLRSsFBI2DDbtefn/4+OaD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" strokecolor="#4579b8 [3044]"/>
            </w:pict>
          </mc:Fallback>
        </mc:AlternateContent>
      </w:r>
      <w:r>
        <w:t>-E-mail professor about paper concepts</w:t>
      </w:r>
    </w:p>
    <w:p w:rsidR="00716103" w:rsidRDefault="00716103">
      <w:pPr>
        <w:rPr>
          <w:b/>
        </w:rPr>
      </w:pPr>
      <w:r>
        <w:rPr>
          <w:b/>
        </w:rPr>
        <w:t>Fall Term Paper</w:t>
      </w:r>
    </w:p>
    <w:p w:rsidR="00716103" w:rsidRDefault="00716103" w:rsidP="00716103">
      <w:pPr>
        <w:pStyle w:val="ListParagraph"/>
        <w:numPr>
          <w:ilvl w:val="0"/>
          <w:numId w:val="1"/>
        </w:numPr>
      </w:pPr>
      <w:r>
        <w:t>20% of mark</w:t>
      </w:r>
    </w:p>
    <w:p w:rsidR="00716103" w:rsidRDefault="00716103" w:rsidP="00716103">
      <w:pPr>
        <w:pStyle w:val="ListParagraph"/>
        <w:numPr>
          <w:ilvl w:val="0"/>
          <w:numId w:val="1"/>
        </w:numPr>
      </w:pPr>
      <w:r>
        <w:t>7-10 pages – doesn’t include title page or bibliography</w:t>
      </w:r>
    </w:p>
    <w:p w:rsidR="00716103" w:rsidRDefault="00716103" w:rsidP="00716103">
      <w:pPr>
        <w:pStyle w:val="ListParagraph"/>
        <w:numPr>
          <w:ilvl w:val="0"/>
          <w:numId w:val="1"/>
        </w:numPr>
      </w:pPr>
      <w:r>
        <w:t>Use the textbooks</w:t>
      </w:r>
    </w:p>
    <w:p w:rsidR="00716103" w:rsidRDefault="00716103" w:rsidP="00716103">
      <w:pPr>
        <w:pStyle w:val="ListParagraph"/>
        <w:numPr>
          <w:ilvl w:val="0"/>
          <w:numId w:val="1"/>
        </w:numPr>
      </w:pPr>
      <w:r>
        <w:t>Question 1 – Addressing inquisitorial approach and adversarial process</w:t>
      </w:r>
    </w:p>
    <w:p w:rsidR="00716103" w:rsidRDefault="00716103" w:rsidP="00716103">
      <w:pPr>
        <w:pStyle w:val="ListParagraph"/>
        <w:numPr>
          <w:ilvl w:val="1"/>
          <w:numId w:val="1"/>
        </w:numPr>
      </w:pPr>
      <w:r>
        <w:t>Inquisitorial approach off of slides</w:t>
      </w:r>
    </w:p>
    <w:p w:rsidR="00716103" w:rsidRDefault="00716103" w:rsidP="00716103">
      <w:pPr>
        <w:pStyle w:val="ListParagraph"/>
        <w:numPr>
          <w:ilvl w:val="2"/>
          <w:numId w:val="1"/>
        </w:numPr>
      </w:pPr>
      <w:r>
        <w:t>Try the text book first if not go for the lecture slide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 xml:space="preserve">Should it adopt part of the inquisitorial approach </w:t>
      </w:r>
      <w:r w:rsidR="001F0081">
        <w:t>or remain completely adversarial</w:t>
      </w:r>
      <w:r>
        <w:t>– THESIS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>Explain the differences between the approaches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 xml:space="preserve">Explain two main tenants </w:t>
      </w:r>
    </w:p>
    <w:p w:rsidR="009C648B" w:rsidRDefault="009C648B" w:rsidP="009C648B">
      <w:pPr>
        <w:pStyle w:val="ListParagraph"/>
        <w:numPr>
          <w:ilvl w:val="2"/>
          <w:numId w:val="1"/>
        </w:numPr>
      </w:pPr>
      <w:r>
        <w:t xml:space="preserve">Party autonomy </w:t>
      </w:r>
    </w:p>
    <w:p w:rsidR="009C648B" w:rsidRDefault="009C648B" w:rsidP="009C648B">
      <w:pPr>
        <w:pStyle w:val="ListParagraph"/>
        <w:numPr>
          <w:ilvl w:val="2"/>
          <w:numId w:val="1"/>
        </w:numPr>
      </w:pPr>
      <w:r>
        <w:t>Party prosecution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>Elaborate on when the adversarial system is more legitimate than the inquisitorial approach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 xml:space="preserve">Compare the two – Inquisitorial based on slides.. 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>Note and evaluate the 5 main assumptions on why the adversarial system is more legitimate</w:t>
      </w:r>
    </w:p>
    <w:p w:rsidR="009C648B" w:rsidRDefault="009C648B" w:rsidP="009C648B">
      <w:pPr>
        <w:pStyle w:val="ListParagraph"/>
        <w:numPr>
          <w:ilvl w:val="1"/>
          <w:numId w:val="1"/>
        </w:numPr>
      </w:pPr>
      <w:r>
        <w:t>Discuss at least 2-3 strengths and weaknesses of both approaches</w:t>
      </w:r>
    </w:p>
    <w:p w:rsidR="009C648B" w:rsidRDefault="009C648B" w:rsidP="009C648B">
      <w:pPr>
        <w:pStyle w:val="ListParagraph"/>
        <w:numPr>
          <w:ilvl w:val="2"/>
          <w:numId w:val="1"/>
        </w:numPr>
      </w:pPr>
      <w:r>
        <w:t>Explicitly say “This is a benefit” or “This is a weakness”</w:t>
      </w:r>
    </w:p>
    <w:p w:rsidR="009C648B" w:rsidRDefault="009C648B" w:rsidP="009C648B">
      <w:pPr>
        <w:pStyle w:val="ListParagraph"/>
        <w:numPr>
          <w:ilvl w:val="2"/>
          <w:numId w:val="1"/>
        </w:numPr>
      </w:pPr>
      <w:r>
        <w:t>Don’t assume that she knows things</w:t>
      </w:r>
    </w:p>
    <w:p w:rsidR="009C648B" w:rsidRDefault="00AF198F" w:rsidP="009C648B">
      <w:pPr>
        <w:pStyle w:val="ListParagraph"/>
        <w:numPr>
          <w:ilvl w:val="1"/>
          <w:numId w:val="1"/>
        </w:numPr>
      </w:pPr>
      <w:r>
        <w:t>Strengths – legitimacy argument</w:t>
      </w:r>
    </w:p>
    <w:p w:rsidR="00AF198F" w:rsidRDefault="00AF198F" w:rsidP="009C648B">
      <w:pPr>
        <w:pStyle w:val="ListParagraph"/>
        <w:numPr>
          <w:ilvl w:val="1"/>
          <w:numId w:val="1"/>
        </w:numPr>
      </w:pPr>
      <w:r>
        <w:t>Major part of this paper is to remain consistent with your position</w:t>
      </w:r>
    </w:p>
    <w:p w:rsidR="00AF198F" w:rsidRDefault="00AF198F" w:rsidP="00AF198F">
      <w:pPr>
        <w:pStyle w:val="ListParagraph"/>
        <w:numPr>
          <w:ilvl w:val="2"/>
          <w:numId w:val="1"/>
        </w:numPr>
      </w:pPr>
      <w:r>
        <w:t>Don’t waiver between the two opposing</w:t>
      </w:r>
    </w:p>
    <w:p w:rsidR="00AF198F" w:rsidRDefault="007E2B80" w:rsidP="00AF198F">
      <w:pPr>
        <w:pStyle w:val="ListParagraph"/>
        <w:numPr>
          <w:ilvl w:val="1"/>
          <w:numId w:val="1"/>
        </w:numPr>
      </w:pPr>
      <w:r>
        <w:t>Discuss – Brooks (adversarial system), Frank (note his two solutions)</w:t>
      </w:r>
    </w:p>
    <w:p w:rsidR="007E2B80" w:rsidRDefault="007E2B80" w:rsidP="007E2B80">
      <w:pPr>
        <w:pStyle w:val="ListParagraph"/>
        <w:numPr>
          <w:ilvl w:val="2"/>
          <w:numId w:val="1"/>
        </w:numPr>
      </w:pPr>
      <w:r>
        <w:t xml:space="preserve">Inconsistencies of their assumptions (does it open any up), </w:t>
      </w:r>
      <w:r w:rsidRPr="007E2B80">
        <w:rPr>
          <w:highlight w:val="yellow"/>
        </w:rPr>
        <w:t>what they see as strengths can we see as  weaknesses?</w:t>
      </w:r>
    </w:p>
    <w:p w:rsidR="007E2B80" w:rsidRDefault="007E2B80" w:rsidP="007E2B80">
      <w:pPr>
        <w:pStyle w:val="ListParagraph"/>
        <w:numPr>
          <w:ilvl w:val="1"/>
          <w:numId w:val="1"/>
        </w:numPr>
      </w:pPr>
      <w:r>
        <w:t>Growth of ADR and Legal aid (possible)</w:t>
      </w:r>
    </w:p>
    <w:p w:rsidR="007E2B80" w:rsidRDefault="007E2B80" w:rsidP="007E2B80">
      <w:pPr>
        <w:pStyle w:val="ListParagraph"/>
        <w:numPr>
          <w:ilvl w:val="2"/>
          <w:numId w:val="1"/>
        </w:numPr>
      </w:pPr>
      <w:r>
        <w:t>Linked through Frank or directly to Brooks arguments</w:t>
      </w:r>
    </w:p>
    <w:p w:rsidR="007E2B80" w:rsidRDefault="007E2B80" w:rsidP="007E2B80">
      <w:pPr>
        <w:pStyle w:val="ListParagraph"/>
        <w:numPr>
          <w:ilvl w:val="2"/>
          <w:numId w:val="1"/>
        </w:numPr>
      </w:pPr>
      <w:r>
        <w:t>How it challenges the adversarial system</w:t>
      </w:r>
    </w:p>
    <w:p w:rsidR="007E2B80" w:rsidRDefault="007E2B80" w:rsidP="007E2B80">
      <w:pPr>
        <w:pStyle w:val="ListParagraph"/>
        <w:numPr>
          <w:ilvl w:val="3"/>
          <w:numId w:val="1"/>
        </w:numPr>
      </w:pPr>
      <w:r>
        <w:t>How they have conflicting and competing interests</w:t>
      </w:r>
    </w:p>
    <w:p w:rsidR="007E2B80" w:rsidRDefault="007E2B80" w:rsidP="007E2B80">
      <w:pPr>
        <w:pStyle w:val="ListParagraph"/>
        <w:numPr>
          <w:ilvl w:val="1"/>
          <w:numId w:val="1"/>
        </w:numPr>
      </w:pPr>
      <w:r>
        <w:t>Look at Moore article</w:t>
      </w:r>
    </w:p>
    <w:p w:rsidR="007E2B80" w:rsidRDefault="007E2B80" w:rsidP="007E2B80">
      <w:pPr>
        <w:pStyle w:val="ListParagraph"/>
        <w:numPr>
          <w:ilvl w:val="2"/>
          <w:numId w:val="1"/>
        </w:numPr>
      </w:pPr>
      <w:r>
        <w:t>Adversarial model and how its recognized to not produce they types of outcomes people think it should</w:t>
      </w:r>
    </w:p>
    <w:p w:rsidR="00BF4CC2" w:rsidRDefault="00BF4CC2" w:rsidP="00BF4CC2">
      <w:pPr>
        <w:pStyle w:val="ListParagraph"/>
        <w:numPr>
          <w:ilvl w:val="2"/>
          <w:numId w:val="1"/>
        </w:numPr>
      </w:pPr>
      <w:r>
        <w:t>Emphasis on the mix of the adversarial system with the “care” approach that may be dangerous (today’s lecture)</w:t>
      </w:r>
    </w:p>
    <w:p w:rsidR="00BF4CC2" w:rsidRDefault="001F0081" w:rsidP="001F0081">
      <w:pPr>
        <w:pStyle w:val="ListParagraph"/>
        <w:numPr>
          <w:ilvl w:val="1"/>
          <w:numId w:val="1"/>
        </w:numPr>
      </w:pPr>
      <w:r>
        <w:lastRenderedPageBreak/>
        <w:t>Specifically: If we are going to discuss ADR or legal aid</w:t>
      </w:r>
    </w:p>
    <w:p w:rsidR="001F0081" w:rsidRDefault="001F0081" w:rsidP="001F0081">
      <w:pPr>
        <w:pStyle w:val="ListParagraph"/>
        <w:numPr>
          <w:ilvl w:val="2"/>
          <w:numId w:val="1"/>
        </w:numPr>
      </w:pPr>
      <w:r>
        <w:t>Should it be better funded?</w:t>
      </w:r>
    </w:p>
    <w:p w:rsidR="001F0081" w:rsidRDefault="001F0081" w:rsidP="001F0081">
      <w:pPr>
        <w:pStyle w:val="ListParagraph"/>
        <w:numPr>
          <w:ilvl w:val="2"/>
          <w:numId w:val="1"/>
        </w:numPr>
      </w:pPr>
      <w:r>
        <w:t>Growing recognition better expanded</w:t>
      </w:r>
    </w:p>
    <w:p w:rsidR="001F0081" w:rsidRDefault="001F0081" w:rsidP="001F0081">
      <w:pPr>
        <w:pStyle w:val="ListParagraph"/>
        <w:numPr>
          <w:ilvl w:val="2"/>
          <w:numId w:val="1"/>
        </w:numPr>
      </w:pPr>
      <w:r>
        <w:t>Which undermines tenants or assumptions of adversarial view</w:t>
      </w:r>
    </w:p>
    <w:p w:rsidR="001F0081" w:rsidRDefault="001F0081" w:rsidP="001F0081">
      <w:pPr>
        <w:pStyle w:val="ListParagraph"/>
        <w:numPr>
          <w:ilvl w:val="3"/>
          <w:numId w:val="1"/>
        </w:numPr>
      </w:pPr>
      <w:r>
        <w:t>Recognizing differences</w:t>
      </w:r>
    </w:p>
    <w:p w:rsidR="001F0081" w:rsidRDefault="001F0081" w:rsidP="001F0081">
      <w:pPr>
        <w:pStyle w:val="ListParagraph"/>
        <w:numPr>
          <w:ilvl w:val="1"/>
          <w:numId w:val="1"/>
        </w:numPr>
      </w:pPr>
      <w:r>
        <w:t>Discuss concept of truth</w:t>
      </w:r>
    </w:p>
    <w:p w:rsidR="001F0081" w:rsidRDefault="001F0081" w:rsidP="001F0081">
      <w:pPr>
        <w:pStyle w:val="ListParagraph"/>
        <w:numPr>
          <w:ilvl w:val="2"/>
          <w:numId w:val="1"/>
        </w:numPr>
      </w:pPr>
      <w:r>
        <w:t>Adversarial system is much less about truth than it is about closure</w:t>
      </w:r>
    </w:p>
    <w:p w:rsidR="001F0081" w:rsidRDefault="001F0081" w:rsidP="001F0081">
      <w:pPr>
        <w:pStyle w:val="ListParagraph"/>
        <w:numPr>
          <w:ilvl w:val="3"/>
          <w:numId w:val="1"/>
        </w:numPr>
      </w:pPr>
      <w:r>
        <w:t>Should it be about resolving conflicts or finding truth</w:t>
      </w:r>
    </w:p>
    <w:p w:rsidR="001F0081" w:rsidRDefault="001F0081" w:rsidP="001F0081">
      <w:pPr>
        <w:pStyle w:val="ListParagraph"/>
        <w:numPr>
          <w:ilvl w:val="2"/>
          <w:numId w:val="1"/>
        </w:numPr>
      </w:pPr>
      <w:r>
        <w:t>Frank’s article</w:t>
      </w:r>
    </w:p>
    <w:p w:rsidR="001F0081" w:rsidRDefault="001F0081" w:rsidP="001F0081">
      <w:pPr>
        <w:pStyle w:val="ListParagraph"/>
        <w:numPr>
          <w:ilvl w:val="3"/>
          <w:numId w:val="1"/>
        </w:numPr>
      </w:pPr>
      <w:r>
        <w:t>Adversarial role is to facilitate fights and not find the legal truth</w:t>
      </w:r>
    </w:p>
    <w:p w:rsidR="001F0081" w:rsidRDefault="001F0081" w:rsidP="001F0081">
      <w:pPr>
        <w:pStyle w:val="ListParagraph"/>
        <w:numPr>
          <w:ilvl w:val="1"/>
          <w:numId w:val="1"/>
        </w:numPr>
      </w:pPr>
      <w:r>
        <w:t>May seem difficult to consistently argue the adversarial system is best but we must remain consistent</w:t>
      </w:r>
    </w:p>
    <w:p w:rsidR="001F0081" w:rsidRDefault="001F0081" w:rsidP="001F0081">
      <w:pPr>
        <w:pStyle w:val="ListParagraph"/>
        <w:numPr>
          <w:ilvl w:val="0"/>
          <w:numId w:val="1"/>
        </w:numPr>
      </w:pPr>
      <w:r>
        <w:t>Question 2: Focus on ADR</w:t>
      </w:r>
      <w:r w:rsidR="00C426DA">
        <w:t xml:space="preserve"> and strengths and weakness of switching to an ADR model</w:t>
      </w:r>
    </w:p>
    <w:p w:rsidR="00C426DA" w:rsidRDefault="00C426DA" w:rsidP="00C426DA">
      <w:pPr>
        <w:pStyle w:val="ListParagraph"/>
        <w:numPr>
          <w:ilvl w:val="1"/>
          <w:numId w:val="1"/>
        </w:numPr>
      </w:pPr>
      <w:r>
        <w:t>Should the courts role of ADR shrink, expand, or stay the same</w:t>
      </w:r>
    </w:p>
    <w:p w:rsidR="00C426DA" w:rsidRDefault="00C426DA" w:rsidP="00C426DA">
      <w:pPr>
        <w:pStyle w:val="ListParagraph"/>
        <w:numPr>
          <w:ilvl w:val="2"/>
          <w:numId w:val="1"/>
        </w:numPr>
      </w:pPr>
      <w:r>
        <w:t>Explain their role</w:t>
      </w:r>
    </w:p>
    <w:p w:rsidR="00C426DA" w:rsidRDefault="00C426DA" w:rsidP="00C426DA">
      <w:pPr>
        <w:pStyle w:val="ListParagraph"/>
        <w:numPr>
          <w:ilvl w:val="2"/>
          <w:numId w:val="1"/>
        </w:numPr>
      </w:pPr>
      <w:r>
        <w:t>Consequences of this</w:t>
      </w:r>
    </w:p>
    <w:p w:rsidR="00C426DA" w:rsidRDefault="00C426DA" w:rsidP="00C426DA">
      <w:pPr>
        <w:pStyle w:val="ListParagraph"/>
        <w:numPr>
          <w:ilvl w:val="1"/>
          <w:numId w:val="1"/>
        </w:numPr>
      </w:pPr>
      <w:r>
        <w:t>McThena  &amp; Shaffer competing theories of justice</w:t>
      </w:r>
    </w:p>
    <w:p w:rsidR="00C426DA" w:rsidRDefault="00C426DA" w:rsidP="00C426DA">
      <w:pPr>
        <w:pStyle w:val="ListParagraph"/>
        <w:numPr>
          <w:ilvl w:val="1"/>
          <w:numId w:val="1"/>
        </w:numPr>
      </w:pPr>
      <w:r>
        <w:t>Explain what ADR is and why we have seen a growth of it in the recent years</w:t>
      </w:r>
    </w:p>
    <w:p w:rsidR="00C426DA" w:rsidRDefault="00C426DA" w:rsidP="00C426DA">
      <w:pPr>
        <w:pStyle w:val="ListParagraph"/>
        <w:numPr>
          <w:ilvl w:val="2"/>
          <w:numId w:val="1"/>
        </w:numPr>
      </w:pPr>
      <w:r>
        <w:t>2 main reasons</w:t>
      </w:r>
    </w:p>
    <w:p w:rsidR="00C426DA" w:rsidRDefault="00C426DA" w:rsidP="00C426DA">
      <w:pPr>
        <w:pStyle w:val="ListParagraph"/>
        <w:numPr>
          <w:ilvl w:val="3"/>
          <w:numId w:val="1"/>
        </w:numPr>
      </w:pPr>
      <w:r>
        <w:t>Dispute resolution process over-burdened and doesn’t produce wanted results</w:t>
      </w:r>
    </w:p>
    <w:p w:rsidR="00C426DA" w:rsidRDefault="00C426DA" w:rsidP="00C426DA">
      <w:pPr>
        <w:pStyle w:val="ListParagraph"/>
        <w:numPr>
          <w:ilvl w:val="3"/>
          <w:numId w:val="1"/>
        </w:numPr>
      </w:pPr>
      <w:r>
        <w:t>Courts tend to alienate and potentially make things worse than they are so people turn to ADR</w:t>
      </w:r>
    </w:p>
    <w:p w:rsidR="00C426DA" w:rsidRDefault="00C426DA" w:rsidP="00C426DA">
      <w:pPr>
        <w:pStyle w:val="ListParagraph"/>
        <w:numPr>
          <w:ilvl w:val="1"/>
          <w:numId w:val="1"/>
        </w:numPr>
      </w:pPr>
      <w:r>
        <w:t>Recognize that beyond the fact of diversion and procedural problems there is an increasing dissatisfaction and procedural problems</w:t>
      </w:r>
    </w:p>
    <w:p w:rsidR="00C426DA" w:rsidRDefault="00C426DA" w:rsidP="00C426DA">
      <w:pPr>
        <w:pStyle w:val="ListParagraph"/>
        <w:numPr>
          <w:ilvl w:val="2"/>
          <w:numId w:val="1"/>
        </w:numPr>
      </w:pPr>
      <w:r>
        <w:t xml:space="preserve">Discuss diversion </w:t>
      </w:r>
    </w:p>
    <w:p w:rsidR="00C426DA" w:rsidRDefault="00C426DA" w:rsidP="00C426DA">
      <w:pPr>
        <w:pStyle w:val="ListParagraph"/>
        <w:numPr>
          <w:ilvl w:val="2"/>
          <w:numId w:val="1"/>
        </w:numPr>
      </w:pPr>
      <w:r>
        <w:t>Under lying approach of courts</w:t>
      </w:r>
    </w:p>
    <w:p w:rsidR="00C426DA" w:rsidRDefault="00C426DA" w:rsidP="00C426DA">
      <w:pPr>
        <w:pStyle w:val="ListParagraph"/>
        <w:numPr>
          <w:ilvl w:val="2"/>
          <w:numId w:val="1"/>
        </w:numPr>
      </w:pPr>
      <w:r>
        <w:t>Link to question 1</w:t>
      </w:r>
    </w:p>
    <w:p w:rsidR="00590BA2" w:rsidRDefault="00590BA2" w:rsidP="00590BA2">
      <w:pPr>
        <w:pStyle w:val="ListParagraph"/>
        <w:numPr>
          <w:ilvl w:val="1"/>
          <w:numId w:val="1"/>
        </w:numPr>
      </w:pPr>
      <w:r>
        <w:t>Discuss strengths and weakness of expansion of ADR</w:t>
      </w:r>
    </w:p>
    <w:p w:rsidR="00590BA2" w:rsidRDefault="00590BA2" w:rsidP="00590BA2">
      <w:pPr>
        <w:pStyle w:val="ListParagraph"/>
        <w:numPr>
          <w:ilvl w:val="1"/>
          <w:numId w:val="1"/>
        </w:numPr>
      </w:pPr>
      <w:r>
        <w:t>Talk about Fiss (Discussed through McThena &amp; Shaffer)</w:t>
      </w:r>
    </w:p>
    <w:p w:rsidR="0097022D" w:rsidRDefault="00590BA2" w:rsidP="00590BA2">
      <w:pPr>
        <w:pStyle w:val="ListParagraph"/>
        <w:numPr>
          <w:ilvl w:val="2"/>
          <w:numId w:val="1"/>
        </w:numPr>
      </w:pPr>
      <w:r>
        <w:t xml:space="preserve">Fiss is wrong and ADR proponents aren’t about settlements but reconciliation </w:t>
      </w:r>
    </w:p>
    <w:p w:rsidR="0097022D" w:rsidRDefault="0097022D" w:rsidP="0097022D">
      <w:pPr>
        <w:pStyle w:val="ListParagraph"/>
        <w:numPr>
          <w:ilvl w:val="1"/>
          <w:numId w:val="1"/>
        </w:numPr>
      </w:pPr>
      <w:r>
        <w:t>Draw off lecture slides and notes on Neil Sargent</w:t>
      </w:r>
    </w:p>
    <w:p w:rsidR="0097022D" w:rsidRDefault="0097022D" w:rsidP="0097022D">
      <w:pPr>
        <w:pStyle w:val="ListParagraph"/>
        <w:numPr>
          <w:ilvl w:val="2"/>
          <w:numId w:val="1"/>
        </w:numPr>
      </w:pPr>
      <w:r>
        <w:t>Doesn’t have a position within ADR but he critiques it</w:t>
      </w:r>
    </w:p>
    <w:p w:rsidR="0097022D" w:rsidRDefault="0097022D" w:rsidP="0097022D">
      <w:pPr>
        <w:pStyle w:val="ListParagraph"/>
        <w:numPr>
          <w:ilvl w:val="2"/>
          <w:numId w:val="1"/>
        </w:numPr>
      </w:pPr>
      <w:r>
        <w:t>Weaknesses</w:t>
      </w:r>
    </w:p>
    <w:p w:rsidR="00C426DA" w:rsidRDefault="0097022D" w:rsidP="0097022D">
      <w:pPr>
        <w:pStyle w:val="ListParagraph"/>
        <w:numPr>
          <w:ilvl w:val="1"/>
          <w:numId w:val="1"/>
        </w:numPr>
      </w:pPr>
      <w:r>
        <w:t>Nader (today’s lecture)</w:t>
      </w:r>
      <w:r w:rsidR="00C426DA">
        <w:t xml:space="preserve"> </w:t>
      </w:r>
    </w:p>
    <w:p w:rsidR="0097022D" w:rsidRDefault="0097022D" w:rsidP="0097022D">
      <w:pPr>
        <w:pStyle w:val="ListParagraph"/>
        <w:numPr>
          <w:ilvl w:val="2"/>
          <w:numId w:val="1"/>
        </w:numPr>
      </w:pPr>
      <w:r>
        <w:t xml:space="preserve">You don’t have to use it </w:t>
      </w:r>
    </w:p>
    <w:p w:rsidR="0097022D" w:rsidRDefault="0097022D" w:rsidP="0097022D">
      <w:pPr>
        <w:pStyle w:val="ListParagraph"/>
        <w:numPr>
          <w:ilvl w:val="2"/>
          <w:numId w:val="1"/>
        </w:numPr>
      </w:pPr>
      <w:r>
        <w:t>If you agree with Fiss link in Nader</w:t>
      </w:r>
    </w:p>
    <w:p w:rsidR="00B313A8" w:rsidRDefault="00B313A8" w:rsidP="00B313A8">
      <w:pPr>
        <w:pStyle w:val="ListParagraph"/>
        <w:numPr>
          <w:ilvl w:val="2"/>
          <w:numId w:val="1"/>
        </w:numPr>
      </w:pPr>
      <w:r>
        <w:t>Conflict perspective expansion</w:t>
      </w:r>
    </w:p>
    <w:p w:rsidR="00B313A8" w:rsidRDefault="00B313A8" w:rsidP="00B313A8">
      <w:pPr>
        <w:pStyle w:val="ListParagraph"/>
        <w:numPr>
          <w:ilvl w:val="0"/>
          <w:numId w:val="1"/>
        </w:numPr>
      </w:pPr>
      <w:r>
        <w:t>Use a max of three direct quotes</w:t>
      </w:r>
    </w:p>
    <w:p w:rsidR="00B313A8" w:rsidRDefault="00B313A8" w:rsidP="00B313A8">
      <w:pPr>
        <w:pStyle w:val="ListParagraph"/>
        <w:numPr>
          <w:ilvl w:val="1"/>
          <w:numId w:val="1"/>
        </w:numPr>
      </w:pPr>
      <w:r>
        <w:t>Used when you can’t rephrase</w:t>
      </w:r>
    </w:p>
    <w:p w:rsidR="00F62A98" w:rsidRDefault="00F62A98" w:rsidP="00F62A98">
      <w:pPr>
        <w:pStyle w:val="ListParagraph"/>
        <w:numPr>
          <w:ilvl w:val="0"/>
          <w:numId w:val="1"/>
        </w:numPr>
      </w:pPr>
      <w:r>
        <w:t>Percentage Breakdown</w:t>
      </w:r>
    </w:p>
    <w:p w:rsidR="00F62A98" w:rsidRDefault="00F62A98" w:rsidP="00F62A98">
      <w:pPr>
        <w:pStyle w:val="ListParagraph"/>
        <w:numPr>
          <w:ilvl w:val="1"/>
          <w:numId w:val="1"/>
        </w:numPr>
      </w:pPr>
      <w:r>
        <w:lastRenderedPageBreak/>
        <w:t>Intro and Conclusion 10%</w:t>
      </w:r>
    </w:p>
    <w:p w:rsidR="00F62A98" w:rsidRDefault="00F62A98" w:rsidP="00F62A98">
      <w:pPr>
        <w:pStyle w:val="ListParagraph"/>
        <w:numPr>
          <w:ilvl w:val="1"/>
          <w:numId w:val="1"/>
        </w:numPr>
      </w:pPr>
      <w:r>
        <w:t>Analysis of Strengths and Weaknesses 25%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 xml:space="preserve">Clear position </w:t>
      </w:r>
    </w:p>
    <w:p w:rsidR="00F62A98" w:rsidRDefault="00F62A98" w:rsidP="00F62A98">
      <w:pPr>
        <w:pStyle w:val="ListParagraph"/>
        <w:numPr>
          <w:ilvl w:val="1"/>
          <w:numId w:val="1"/>
        </w:numPr>
      </w:pPr>
      <w:r>
        <w:t>Summarize and explain authors 35%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Positioning argument relative to authors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Overlap between questions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Summarize authors points in own words!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1) Brooks, Frank, link in inquisitorial process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2) Fiss, McThena &amp; Shaffer, Sargent, Nader</w:t>
      </w:r>
    </w:p>
    <w:p w:rsidR="00F62A98" w:rsidRDefault="00F62A98" w:rsidP="00F62A98">
      <w:pPr>
        <w:pStyle w:val="ListParagraph"/>
        <w:numPr>
          <w:ilvl w:val="1"/>
          <w:numId w:val="1"/>
        </w:numPr>
      </w:pPr>
      <w:r>
        <w:t>Answering trailing question 15%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1) Truth</w:t>
      </w:r>
    </w:p>
    <w:p w:rsidR="00F62A98" w:rsidRDefault="00F62A98" w:rsidP="00F62A98">
      <w:pPr>
        <w:pStyle w:val="ListParagraph"/>
        <w:numPr>
          <w:ilvl w:val="2"/>
          <w:numId w:val="1"/>
        </w:numPr>
      </w:pPr>
      <w:r>
        <w:t>2) Justice</w:t>
      </w:r>
    </w:p>
    <w:p w:rsidR="00F62A98" w:rsidRDefault="001F6EBA" w:rsidP="00F62A98">
      <w:pPr>
        <w:pStyle w:val="ListParagraph"/>
        <w:numPr>
          <w:ilvl w:val="1"/>
          <w:numId w:val="1"/>
        </w:numPr>
      </w:pPr>
      <w:r>
        <w:t>Style and Presentation 10%</w:t>
      </w:r>
    </w:p>
    <w:p w:rsidR="001F6EBA" w:rsidRDefault="001F6EBA" w:rsidP="001F6EBA">
      <w:pPr>
        <w:pStyle w:val="ListParagraph"/>
        <w:numPr>
          <w:ilvl w:val="2"/>
          <w:numId w:val="1"/>
        </w:numPr>
      </w:pPr>
      <w:r>
        <w:t>Title Page</w:t>
      </w:r>
    </w:p>
    <w:p w:rsidR="001F6EBA" w:rsidRDefault="001F6EBA" w:rsidP="001F6EBA">
      <w:pPr>
        <w:pStyle w:val="ListParagraph"/>
        <w:numPr>
          <w:ilvl w:val="2"/>
          <w:numId w:val="1"/>
        </w:numPr>
      </w:pPr>
      <w:r>
        <w:t>Bibliography</w:t>
      </w:r>
    </w:p>
    <w:p w:rsidR="001F6EBA" w:rsidRDefault="001F6EBA" w:rsidP="001F6EBA">
      <w:pPr>
        <w:pStyle w:val="ListParagraph"/>
        <w:numPr>
          <w:ilvl w:val="2"/>
          <w:numId w:val="1"/>
        </w:numPr>
      </w:pPr>
      <w:r>
        <w:t>Paragraph breakdown</w:t>
      </w:r>
    </w:p>
    <w:p w:rsidR="001F6EBA" w:rsidRDefault="001F6EBA" w:rsidP="001F6EBA">
      <w:pPr>
        <w:pStyle w:val="ListParagraph"/>
        <w:numPr>
          <w:ilvl w:val="3"/>
          <w:numId w:val="1"/>
        </w:numPr>
      </w:pPr>
      <w:r>
        <w:t>Split between arguments</w:t>
      </w:r>
    </w:p>
    <w:p w:rsidR="001F6EBA" w:rsidRDefault="001F6EBA" w:rsidP="001F6EBA">
      <w:pPr>
        <w:pStyle w:val="ListParagraph"/>
        <w:numPr>
          <w:ilvl w:val="1"/>
          <w:numId w:val="1"/>
        </w:numPr>
      </w:pPr>
      <w:r>
        <w:t>Other 5% TBA, most likely in the intro and conclusion, or style, or trailing question</w:t>
      </w:r>
    </w:p>
    <w:p w:rsidR="00ED6A64" w:rsidRDefault="00ED6A64" w:rsidP="00ED6A64">
      <w:pPr>
        <w:pStyle w:val="ListParagraph"/>
        <w:numPr>
          <w:ilvl w:val="0"/>
          <w:numId w:val="1"/>
        </w:numPr>
      </w:pPr>
      <w:r>
        <w:t>Question 1) Simply acknowledge that you have read the weaknesses</w:t>
      </w:r>
    </w:p>
    <w:p w:rsidR="00ED6A64" w:rsidRDefault="00ED6A64" w:rsidP="00ED6A64">
      <w:pPr>
        <w:pStyle w:val="ListParagraph"/>
        <w:numPr>
          <w:ilvl w:val="1"/>
          <w:numId w:val="1"/>
        </w:numPr>
      </w:pPr>
      <w:r>
        <w:t>Blame it on the other authors!</w:t>
      </w:r>
    </w:p>
    <w:p w:rsidR="00ED6A64" w:rsidRDefault="00ED6A64" w:rsidP="00ED6A64">
      <w:pPr>
        <w:pStyle w:val="ListParagraph"/>
        <w:numPr>
          <w:ilvl w:val="1"/>
          <w:numId w:val="1"/>
        </w:numPr>
      </w:pPr>
      <w:r>
        <w:t xml:space="preserve">Reference articles not necessarily the course book </w:t>
      </w:r>
    </w:p>
    <w:p w:rsidR="00ED6A64" w:rsidRPr="00716103" w:rsidRDefault="00ED6A64" w:rsidP="00ED6A64">
      <w:pPr>
        <w:pStyle w:val="ListParagraph"/>
        <w:numPr>
          <w:ilvl w:val="2"/>
          <w:numId w:val="1"/>
        </w:numPr>
      </w:pPr>
      <w:r>
        <w:t>If it doesn’t have the specific page number of the journal it is from reference the page of the book.</w:t>
      </w:r>
      <w:bookmarkStart w:id="0" w:name="_GoBack"/>
      <w:bookmarkEnd w:id="0"/>
    </w:p>
    <w:sectPr w:rsidR="00ED6A64" w:rsidRPr="0071610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883" w:rsidRDefault="00506883" w:rsidP="00405433">
      <w:pPr>
        <w:spacing w:after="0" w:line="240" w:lineRule="auto"/>
      </w:pPr>
      <w:r>
        <w:separator/>
      </w:r>
    </w:p>
  </w:endnote>
  <w:endnote w:type="continuationSeparator" w:id="0">
    <w:p w:rsidR="00506883" w:rsidRDefault="00506883" w:rsidP="00405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883" w:rsidRDefault="00506883" w:rsidP="00405433">
      <w:pPr>
        <w:spacing w:after="0" w:line="240" w:lineRule="auto"/>
      </w:pPr>
      <w:r>
        <w:separator/>
      </w:r>
    </w:p>
  </w:footnote>
  <w:footnote w:type="continuationSeparator" w:id="0">
    <w:p w:rsidR="00506883" w:rsidRDefault="00506883" w:rsidP="00405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433" w:rsidRDefault="00405433">
    <w:pPr>
      <w:pStyle w:val="Header"/>
    </w:pPr>
    <w:r>
      <w:t>Law Tutorial</w:t>
    </w:r>
    <w:r>
      <w:ptab w:relativeTo="margin" w:alignment="center" w:leader="none"/>
    </w:r>
    <w:r>
      <w:ptab w:relativeTo="margin" w:alignment="right" w:leader="none"/>
    </w:r>
    <w:r>
      <w:t>23 Nov 2011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2FCA"/>
    <w:multiLevelType w:val="hybridMultilevel"/>
    <w:tmpl w:val="22104A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433"/>
    <w:rsid w:val="00075387"/>
    <w:rsid w:val="001F0081"/>
    <w:rsid w:val="001F6EBA"/>
    <w:rsid w:val="00405433"/>
    <w:rsid w:val="00506883"/>
    <w:rsid w:val="00590BA2"/>
    <w:rsid w:val="00716103"/>
    <w:rsid w:val="007E2B80"/>
    <w:rsid w:val="009337AC"/>
    <w:rsid w:val="0097022D"/>
    <w:rsid w:val="009C648B"/>
    <w:rsid w:val="00AF198F"/>
    <w:rsid w:val="00AF42AD"/>
    <w:rsid w:val="00B313A8"/>
    <w:rsid w:val="00BF4CC2"/>
    <w:rsid w:val="00C426DA"/>
    <w:rsid w:val="00ED6A64"/>
    <w:rsid w:val="00F6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5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433"/>
  </w:style>
  <w:style w:type="paragraph" w:styleId="Footer">
    <w:name w:val="footer"/>
    <w:basedOn w:val="Normal"/>
    <w:link w:val="FooterChar"/>
    <w:uiPriority w:val="99"/>
    <w:unhideWhenUsed/>
    <w:rsid w:val="00405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433"/>
  </w:style>
  <w:style w:type="paragraph" w:styleId="BalloonText">
    <w:name w:val="Balloon Text"/>
    <w:basedOn w:val="Normal"/>
    <w:link w:val="BalloonTextChar"/>
    <w:uiPriority w:val="99"/>
    <w:semiHidden/>
    <w:unhideWhenUsed/>
    <w:rsid w:val="00405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4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6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5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433"/>
  </w:style>
  <w:style w:type="paragraph" w:styleId="Footer">
    <w:name w:val="footer"/>
    <w:basedOn w:val="Normal"/>
    <w:link w:val="FooterChar"/>
    <w:uiPriority w:val="99"/>
    <w:unhideWhenUsed/>
    <w:rsid w:val="00405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433"/>
  </w:style>
  <w:style w:type="paragraph" w:styleId="BalloonText">
    <w:name w:val="Balloon Text"/>
    <w:basedOn w:val="Normal"/>
    <w:link w:val="BalloonTextChar"/>
    <w:uiPriority w:val="99"/>
    <w:semiHidden/>
    <w:unhideWhenUsed/>
    <w:rsid w:val="00405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4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Belinda</dc:creator>
  <cp:lastModifiedBy>Belinda</cp:lastModifiedBy>
  <cp:revision>11</cp:revision>
  <dcterms:created xsi:type="dcterms:W3CDTF">2011-11-23T15:30:00Z</dcterms:created>
  <dcterms:modified xsi:type="dcterms:W3CDTF">2011-11-23T16:20:00Z</dcterms:modified>
</cp:coreProperties>
</file>