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E0EC7D" w14:textId="77777777" w:rsidR="008F39B8" w:rsidRDefault="008F39B8" w:rsidP="008F39B8">
      <w:pPr>
        <w:spacing w:line="480" w:lineRule="auto"/>
        <w:rPr>
          <w:u w:val="single"/>
        </w:rPr>
      </w:pPr>
      <w:r>
        <w:rPr>
          <w:u w:val="single"/>
        </w:rPr>
        <w:t>Identification:</w:t>
      </w:r>
    </w:p>
    <w:p w14:paraId="05DD33F5" w14:textId="447E30B5" w:rsidR="008F39B8" w:rsidRDefault="008F39B8" w:rsidP="008F39B8">
      <w:pPr>
        <w:spacing w:line="480" w:lineRule="auto"/>
      </w:pPr>
      <w:r>
        <w:tab/>
        <w:t xml:space="preserve">The religious tradition that I chose to observe was Christianity. The domination was </w:t>
      </w:r>
      <w:r w:rsidR="00F14EB7">
        <w:t>u</w:t>
      </w:r>
      <w:r w:rsidR="0010004D">
        <w:t>nited (</w:t>
      </w:r>
      <w:r>
        <w:t>Protestant</w:t>
      </w:r>
      <w:r w:rsidR="0010004D">
        <w:t>)</w:t>
      </w:r>
      <w:r>
        <w:t xml:space="preserve">. The name of the place of worship I attended is St. Andrew’s and </w:t>
      </w:r>
      <w:r w:rsidR="00F65E52">
        <w:t xml:space="preserve">St. </w:t>
      </w:r>
      <w:r>
        <w:t>Paul’s United Church. The church is located at 38 Mill Street, Russell, ON,</w:t>
      </w:r>
      <w:r w:rsidR="00F65E52">
        <w:t xml:space="preserve"> K4R 1E2. I attended service</w:t>
      </w:r>
      <w:r>
        <w:t xml:space="preserve"> on</w:t>
      </w:r>
      <w:r w:rsidR="00F65E52">
        <w:t xml:space="preserve"> Sunday,</w:t>
      </w:r>
      <w:r>
        <w:t xml:space="preserve"> October 6, 2013 at 11:00am. </w:t>
      </w:r>
    </w:p>
    <w:p w14:paraId="121EE87E" w14:textId="77777777" w:rsidR="003F14F7" w:rsidRDefault="008F39B8" w:rsidP="008F39B8">
      <w:pPr>
        <w:spacing w:line="480" w:lineRule="auto"/>
        <w:rPr>
          <w:u w:val="single"/>
        </w:rPr>
      </w:pPr>
      <w:r>
        <w:rPr>
          <w:u w:val="single"/>
        </w:rPr>
        <w:t>Building:</w:t>
      </w:r>
    </w:p>
    <w:p w14:paraId="46C9DCE0" w14:textId="06B92DE7" w:rsidR="003F14F7" w:rsidRPr="00286446" w:rsidRDefault="003F14F7" w:rsidP="00286446">
      <w:pPr>
        <w:widowControl w:val="0"/>
        <w:autoSpaceDE w:val="0"/>
        <w:autoSpaceDN w:val="0"/>
        <w:adjustRightInd w:val="0"/>
        <w:spacing w:after="240" w:line="480" w:lineRule="auto"/>
        <w:rPr>
          <w:rFonts w:ascii="Times" w:hAnsi="Times" w:cs="Times"/>
          <w:color w:val="FF0000"/>
        </w:rPr>
      </w:pPr>
      <w:r>
        <w:tab/>
        <w:t>The outside of the church is rectangular in shape with red brick all around. At the front of the church there is a gr</w:t>
      </w:r>
      <w:r w:rsidR="00F65E52">
        <w:t xml:space="preserve">ey stone staircase, leading up to </w:t>
      </w:r>
      <w:r>
        <w:t xml:space="preserve">a tower shaped entrance with a white peak and </w:t>
      </w:r>
      <w:r w:rsidR="00F65E52">
        <w:t xml:space="preserve">two </w:t>
      </w:r>
      <w:r>
        <w:t xml:space="preserve">large green wooden doors. On all sides of the church </w:t>
      </w:r>
      <w:r w:rsidR="00F65E52">
        <w:t>t</w:t>
      </w:r>
      <w:r>
        <w:t xml:space="preserve">here are several stained glass windows. Inside the church is filled with three rows </w:t>
      </w:r>
      <w:r w:rsidR="00806151">
        <w:t>of pews (roughly 12 rows on the left</w:t>
      </w:r>
      <w:r>
        <w:t xml:space="preserve"> side</w:t>
      </w:r>
      <w:r w:rsidR="00806151">
        <w:t xml:space="preserve"> of the alter and middle row and 6 rows on the right</w:t>
      </w:r>
      <w:r w:rsidR="00F65E52">
        <w:t xml:space="preserve"> side</w:t>
      </w:r>
      <w:r>
        <w:t xml:space="preserve">) as </w:t>
      </w:r>
      <w:r w:rsidR="00F14EB7">
        <w:t>well as an</w:t>
      </w:r>
      <w:r>
        <w:t xml:space="preserve"> alter in the front. </w:t>
      </w:r>
      <w:r w:rsidRPr="00806151">
        <w:rPr>
          <w:rFonts w:ascii="Times New Roman" w:hAnsi="Times New Roman" w:cs="Times New Roman"/>
        </w:rPr>
        <w:t>The windows on the inside of t</w:t>
      </w:r>
      <w:r w:rsidR="00806151">
        <w:rPr>
          <w:rFonts w:ascii="Times New Roman" w:hAnsi="Times New Roman" w:cs="Times New Roman"/>
        </w:rPr>
        <w:t>he church are stained with different images of Jesus, the holy bible and crosses depicting bible verses, which identify this as a religious institution</w:t>
      </w:r>
      <w:r w:rsidR="00806151">
        <w:rPr>
          <w:rFonts w:ascii="Times New Roman" w:hAnsi="Times New Roman" w:cs="Times New Roman"/>
          <w:i/>
        </w:rPr>
        <w:t>.</w:t>
      </w:r>
      <w:r w:rsidRPr="003F14F7">
        <w:rPr>
          <w:rFonts w:ascii="Times New Roman" w:hAnsi="Times New Roman" w:cs="Times New Roman"/>
          <w:i/>
          <w:color w:val="FF0000"/>
        </w:rPr>
        <w:t xml:space="preserve"> </w:t>
      </w:r>
      <w:r w:rsidR="00286446">
        <w:rPr>
          <w:rFonts w:ascii="Times New Roman" w:hAnsi="Times New Roman" w:cs="Times New Roman"/>
        </w:rPr>
        <w:t>Painted on the alter are the words “Worship the Lord in the beauty and holiness”. There is very little art present in the church other that the windows, and a banner depicting the church’s mission “To know Jesus and Share His Love”.</w:t>
      </w:r>
      <w:r w:rsidR="00286446">
        <w:rPr>
          <w:rFonts w:ascii="Times New Roman" w:hAnsi="Times New Roman" w:cs="Times New Roman"/>
          <w:color w:val="FF0000"/>
        </w:rPr>
        <w:t xml:space="preserve"> </w:t>
      </w:r>
      <w:r w:rsidR="00286446">
        <w:rPr>
          <w:rFonts w:ascii="Times New Roman" w:hAnsi="Times New Roman" w:cs="Times New Roman"/>
        </w:rPr>
        <w:t>To the right of the worship area there was another area blocked</w:t>
      </w:r>
      <w:r w:rsidR="00F65E52">
        <w:rPr>
          <w:rFonts w:ascii="Times New Roman" w:hAnsi="Times New Roman" w:cs="Times New Roman"/>
        </w:rPr>
        <w:t xml:space="preserve"> off where they hold social time</w:t>
      </w:r>
      <w:r w:rsidR="00286446">
        <w:rPr>
          <w:rFonts w:ascii="Times New Roman" w:hAnsi="Times New Roman" w:cs="Times New Roman"/>
        </w:rPr>
        <w:t xml:space="preserve"> following the service, and behind the alter is blocked off for </w:t>
      </w:r>
      <w:r w:rsidR="00F65E52">
        <w:rPr>
          <w:rFonts w:ascii="Times New Roman" w:hAnsi="Times New Roman" w:cs="Times New Roman"/>
        </w:rPr>
        <w:t xml:space="preserve">the </w:t>
      </w:r>
      <w:r w:rsidR="00286446">
        <w:rPr>
          <w:rFonts w:ascii="Times New Roman" w:hAnsi="Times New Roman" w:cs="Times New Roman"/>
        </w:rPr>
        <w:t>choir and the pianist. The focal point for congregation was the alter which faced south towards the congregation.</w:t>
      </w:r>
    </w:p>
    <w:p w14:paraId="492B5291" w14:textId="77777777" w:rsidR="003F14F7" w:rsidRPr="003F14F7" w:rsidRDefault="003F14F7" w:rsidP="008F39B8">
      <w:pPr>
        <w:spacing w:line="480" w:lineRule="auto"/>
        <w:rPr>
          <w:u w:val="single"/>
        </w:rPr>
      </w:pPr>
      <w:r w:rsidRPr="003F14F7">
        <w:rPr>
          <w:u w:val="single"/>
        </w:rPr>
        <w:t>Congregation</w:t>
      </w:r>
    </w:p>
    <w:p w14:paraId="1E0B72AC" w14:textId="1484F68C" w:rsidR="003F14F7" w:rsidRPr="00162BA7" w:rsidRDefault="003F14F7" w:rsidP="003F14F7">
      <w:pPr>
        <w:widowControl w:val="0"/>
        <w:autoSpaceDE w:val="0"/>
        <w:autoSpaceDN w:val="0"/>
        <w:adjustRightInd w:val="0"/>
        <w:spacing w:after="240" w:line="480" w:lineRule="auto"/>
        <w:rPr>
          <w:rFonts w:ascii="Times New Roman" w:hAnsi="Times New Roman" w:cs="Times New Roman"/>
        </w:rPr>
      </w:pPr>
      <w:r w:rsidRPr="003F14F7">
        <w:rPr>
          <w:i/>
          <w:color w:val="FF0000"/>
        </w:rPr>
        <w:tab/>
      </w:r>
      <w:r w:rsidRPr="00286446">
        <w:rPr>
          <w:rFonts w:ascii="Times New Roman" w:hAnsi="Times New Roman" w:cs="Times New Roman"/>
        </w:rPr>
        <w:t xml:space="preserve">There were approximately </w:t>
      </w:r>
      <w:r w:rsidR="00286446">
        <w:rPr>
          <w:rFonts w:ascii="Times New Roman" w:hAnsi="Times New Roman" w:cs="Times New Roman"/>
        </w:rPr>
        <w:t>only 40</w:t>
      </w:r>
      <w:r w:rsidRPr="00286446">
        <w:rPr>
          <w:rFonts w:ascii="Times New Roman" w:hAnsi="Times New Roman" w:cs="Times New Roman"/>
        </w:rPr>
        <w:t xml:space="preserve"> people present. I would say that there was equal</w:t>
      </w:r>
      <w:r w:rsidRPr="00286446">
        <w:rPr>
          <w:rFonts w:ascii="Times" w:hAnsi="Times" w:cs="Times"/>
        </w:rPr>
        <w:t xml:space="preserve"> </w:t>
      </w:r>
      <w:r w:rsidRPr="00286446">
        <w:rPr>
          <w:rFonts w:ascii="Times New Roman" w:hAnsi="Times New Roman" w:cs="Times New Roman"/>
        </w:rPr>
        <w:t xml:space="preserve">distribution for </w:t>
      </w:r>
      <w:r w:rsidR="00F14EB7" w:rsidRPr="00286446">
        <w:rPr>
          <w:rFonts w:ascii="Times New Roman" w:hAnsi="Times New Roman" w:cs="Times New Roman"/>
        </w:rPr>
        <w:t>gender,</w:t>
      </w:r>
      <w:r w:rsidRPr="00286446">
        <w:rPr>
          <w:rFonts w:ascii="Times New Roman" w:hAnsi="Times New Roman" w:cs="Times New Roman"/>
        </w:rPr>
        <w:t xml:space="preserve"> as the majority of pe</w:t>
      </w:r>
      <w:r w:rsidR="00286446">
        <w:rPr>
          <w:rFonts w:ascii="Times New Roman" w:hAnsi="Times New Roman" w:cs="Times New Roman"/>
        </w:rPr>
        <w:t xml:space="preserve">ople seemed to be older </w:t>
      </w:r>
      <w:r w:rsidR="00F14EB7">
        <w:rPr>
          <w:rFonts w:ascii="Times New Roman" w:hAnsi="Times New Roman" w:cs="Times New Roman"/>
        </w:rPr>
        <w:t>middle-aged</w:t>
      </w:r>
      <w:r w:rsidR="00286446">
        <w:rPr>
          <w:rFonts w:ascii="Times New Roman" w:hAnsi="Times New Roman" w:cs="Times New Roman"/>
        </w:rPr>
        <w:t xml:space="preserve"> </w:t>
      </w:r>
      <w:r w:rsidR="00286446">
        <w:rPr>
          <w:rFonts w:ascii="Times New Roman" w:hAnsi="Times New Roman" w:cs="Times New Roman"/>
        </w:rPr>
        <w:lastRenderedPageBreak/>
        <w:t>couples with a few younger families as well</w:t>
      </w:r>
      <w:r w:rsidR="00286446">
        <w:rPr>
          <w:rFonts w:ascii="Times New Roman" w:hAnsi="Times New Roman" w:cs="Times New Roman"/>
          <w:i/>
        </w:rPr>
        <w:t>.</w:t>
      </w:r>
      <w:r w:rsidRPr="003F14F7">
        <w:rPr>
          <w:rFonts w:ascii="Times New Roman" w:hAnsi="Times New Roman" w:cs="Times New Roman"/>
          <w:i/>
          <w:color w:val="FF0000"/>
        </w:rPr>
        <w:t xml:space="preserve"> </w:t>
      </w:r>
      <w:r w:rsidRPr="00286446">
        <w:rPr>
          <w:rFonts w:ascii="Times New Roman" w:hAnsi="Times New Roman" w:cs="Times New Roman"/>
        </w:rPr>
        <w:t>The age</w:t>
      </w:r>
      <w:r w:rsidR="00F65E52">
        <w:rPr>
          <w:rFonts w:ascii="Times New Roman" w:hAnsi="Times New Roman" w:cs="Times New Roman"/>
        </w:rPr>
        <w:t>s</w:t>
      </w:r>
      <w:r w:rsidRPr="00286446">
        <w:rPr>
          <w:rFonts w:ascii="Times New Roman" w:hAnsi="Times New Roman" w:cs="Times New Roman"/>
        </w:rPr>
        <w:t xml:space="preserve"> ranged from </w:t>
      </w:r>
      <w:r w:rsidR="00286446">
        <w:rPr>
          <w:rFonts w:ascii="Times New Roman" w:hAnsi="Times New Roman" w:cs="Times New Roman"/>
        </w:rPr>
        <w:t xml:space="preserve">young children approximately between the ages of 5 to 10, </w:t>
      </w:r>
      <w:r w:rsidR="00162BA7">
        <w:rPr>
          <w:rFonts w:ascii="Times New Roman" w:hAnsi="Times New Roman" w:cs="Times New Roman"/>
        </w:rPr>
        <w:t xml:space="preserve">several middle aged couples (mid to late 50’s) as well as a number of older couples (60-80 years). The people who were present were all Caucasian. </w:t>
      </w:r>
      <w:r w:rsidRPr="003F14F7">
        <w:rPr>
          <w:rFonts w:ascii="Times New Roman" w:hAnsi="Times New Roman" w:cs="Times New Roman"/>
          <w:i/>
          <w:color w:val="FF0000"/>
        </w:rPr>
        <w:t xml:space="preserve"> </w:t>
      </w:r>
      <w:r w:rsidRPr="00162BA7">
        <w:rPr>
          <w:rFonts w:ascii="Times New Roman" w:hAnsi="Times New Roman" w:cs="Times New Roman"/>
        </w:rPr>
        <w:t>There was no gender separation</w:t>
      </w:r>
      <w:r w:rsidR="00162BA7">
        <w:rPr>
          <w:rFonts w:ascii="Times New Roman" w:hAnsi="Times New Roman" w:cs="Times New Roman"/>
        </w:rPr>
        <w:t xml:space="preserve">. </w:t>
      </w:r>
      <w:r w:rsidR="00643C5E" w:rsidRPr="00162BA7">
        <w:rPr>
          <w:rFonts w:ascii="Times New Roman" w:hAnsi="Times New Roman" w:cs="Times New Roman"/>
        </w:rPr>
        <w:t>After</w:t>
      </w:r>
      <w:r w:rsidR="00162BA7">
        <w:rPr>
          <w:rFonts w:ascii="Times New Roman" w:hAnsi="Times New Roman" w:cs="Times New Roman"/>
        </w:rPr>
        <w:t xml:space="preserve"> the first portion</w:t>
      </w:r>
      <w:r w:rsidR="00643C5E">
        <w:rPr>
          <w:rFonts w:ascii="Times New Roman" w:hAnsi="Times New Roman" w:cs="Times New Roman"/>
        </w:rPr>
        <w:t xml:space="preserve"> of the service the children left the worship area to attend Sunday scho</w:t>
      </w:r>
      <w:r w:rsidR="00162BA7">
        <w:rPr>
          <w:rFonts w:ascii="Times New Roman" w:hAnsi="Times New Roman" w:cs="Times New Roman"/>
        </w:rPr>
        <w:t xml:space="preserve">ol classes, which were held outside they were planting </w:t>
      </w:r>
      <w:r w:rsidR="00F65E52">
        <w:rPr>
          <w:rFonts w:ascii="Times New Roman" w:hAnsi="Times New Roman" w:cs="Times New Roman"/>
        </w:rPr>
        <w:t>tulip bulbs and cleaning up the</w:t>
      </w:r>
      <w:r w:rsidR="00162BA7">
        <w:rPr>
          <w:rFonts w:ascii="Times New Roman" w:hAnsi="Times New Roman" w:cs="Times New Roman"/>
        </w:rPr>
        <w:t xml:space="preserve"> gardens as part of World Communion Sunday</w:t>
      </w:r>
      <w:r w:rsidR="00643C5E">
        <w:rPr>
          <w:rFonts w:ascii="Times New Roman" w:hAnsi="Times New Roman" w:cs="Times New Roman"/>
          <w:i/>
        </w:rPr>
        <w:t>.</w:t>
      </w:r>
      <w:r w:rsidRPr="003F14F7">
        <w:rPr>
          <w:rFonts w:ascii="Times New Roman" w:hAnsi="Times New Roman" w:cs="Times New Roman"/>
          <w:i/>
          <w:color w:val="FF0000"/>
        </w:rPr>
        <w:t xml:space="preserve"> </w:t>
      </w:r>
      <w:r w:rsidRPr="00162BA7">
        <w:rPr>
          <w:rFonts w:ascii="Times New Roman" w:hAnsi="Times New Roman" w:cs="Times New Roman"/>
        </w:rPr>
        <w:t xml:space="preserve">The </w:t>
      </w:r>
      <w:r w:rsidR="00162BA7">
        <w:rPr>
          <w:rFonts w:ascii="Times New Roman" w:hAnsi="Times New Roman" w:cs="Times New Roman"/>
        </w:rPr>
        <w:t xml:space="preserve">primary </w:t>
      </w:r>
      <w:r w:rsidRPr="00162BA7">
        <w:rPr>
          <w:rFonts w:ascii="Times New Roman" w:hAnsi="Times New Roman" w:cs="Times New Roman"/>
        </w:rPr>
        <w:t>role of the congregation during the service is mainly to listen. At times they are asked to participate by singing along</w:t>
      </w:r>
      <w:r w:rsidR="00162BA7">
        <w:rPr>
          <w:rFonts w:ascii="Times New Roman" w:hAnsi="Times New Roman" w:cs="Times New Roman"/>
        </w:rPr>
        <w:t>, as well a few members of the congregation participated in the delivery of</w:t>
      </w:r>
      <w:r w:rsidR="00F65E52">
        <w:rPr>
          <w:rFonts w:ascii="Times New Roman" w:hAnsi="Times New Roman" w:cs="Times New Roman"/>
        </w:rPr>
        <w:t xml:space="preserve"> several different</w:t>
      </w:r>
      <w:bookmarkStart w:id="0" w:name="_GoBack"/>
      <w:bookmarkEnd w:id="0"/>
      <w:r w:rsidR="00162BA7">
        <w:rPr>
          <w:rFonts w:ascii="Times New Roman" w:hAnsi="Times New Roman" w:cs="Times New Roman"/>
        </w:rPr>
        <w:t xml:space="preserve"> parts of the service. </w:t>
      </w:r>
    </w:p>
    <w:p w14:paraId="383AFCD6" w14:textId="77777777" w:rsidR="00643C5E" w:rsidRDefault="00643C5E" w:rsidP="003F14F7">
      <w:pPr>
        <w:widowControl w:val="0"/>
        <w:autoSpaceDE w:val="0"/>
        <w:autoSpaceDN w:val="0"/>
        <w:adjustRightInd w:val="0"/>
        <w:spacing w:after="240" w:line="480" w:lineRule="auto"/>
        <w:rPr>
          <w:rFonts w:ascii="Times New Roman" w:hAnsi="Times New Roman" w:cs="Times New Roman"/>
          <w:u w:val="single"/>
        </w:rPr>
      </w:pPr>
      <w:r>
        <w:rPr>
          <w:rFonts w:ascii="Times New Roman" w:hAnsi="Times New Roman" w:cs="Times New Roman"/>
          <w:u w:val="single"/>
        </w:rPr>
        <w:t>Leadership</w:t>
      </w:r>
    </w:p>
    <w:p w14:paraId="4A027B1A" w14:textId="77777777" w:rsidR="00643C5E" w:rsidRDefault="00643C5E" w:rsidP="00643C5E">
      <w:pPr>
        <w:widowControl w:val="0"/>
        <w:autoSpaceDE w:val="0"/>
        <w:autoSpaceDN w:val="0"/>
        <w:adjustRightInd w:val="0"/>
        <w:spacing w:after="240" w:line="480" w:lineRule="auto"/>
        <w:rPr>
          <w:rFonts w:ascii="Times New Roman" w:hAnsi="Times New Roman" w:cs="Times New Roman"/>
          <w:i/>
          <w:color w:val="FF0000"/>
        </w:rPr>
      </w:pPr>
      <w:r>
        <w:rPr>
          <w:rFonts w:ascii="Times New Roman" w:hAnsi="Times New Roman" w:cs="Times New Roman"/>
        </w:rPr>
        <w:tab/>
      </w:r>
      <w:r w:rsidRPr="00643C5E">
        <w:rPr>
          <w:rFonts w:ascii="Times New Roman" w:hAnsi="Times New Roman" w:cs="Times New Roman"/>
        </w:rPr>
        <w:t xml:space="preserve">The leaders name was Reverend Jack Lovering. He was male, approximately mid to late fifty’s. </w:t>
      </w:r>
      <w:r w:rsidRPr="00162BA7">
        <w:rPr>
          <w:rFonts w:ascii="Times New Roman" w:hAnsi="Times New Roman" w:cs="Times New Roman"/>
        </w:rPr>
        <w:t xml:space="preserve">One could tell that he was the leader because he was </w:t>
      </w:r>
      <w:r w:rsidR="00162BA7">
        <w:rPr>
          <w:rFonts w:ascii="Times New Roman" w:hAnsi="Times New Roman" w:cs="Times New Roman"/>
        </w:rPr>
        <w:t>the only one who was wearing a microphone, and he was also the primary speaker during the service.</w:t>
      </w:r>
      <w:r w:rsidRPr="00643C5E">
        <w:rPr>
          <w:rFonts w:ascii="Times New Roman" w:hAnsi="Times New Roman" w:cs="Times New Roman"/>
          <w:i/>
          <w:color w:val="FF0000"/>
        </w:rPr>
        <w:t xml:space="preserve"> </w:t>
      </w:r>
      <w:r w:rsidR="00162BA7">
        <w:rPr>
          <w:rFonts w:ascii="Times New Roman" w:hAnsi="Times New Roman" w:cs="Times New Roman"/>
        </w:rPr>
        <w:t>Other leaders include a few member</w:t>
      </w:r>
      <w:r w:rsidR="001D7B2C">
        <w:rPr>
          <w:rFonts w:ascii="Times New Roman" w:hAnsi="Times New Roman" w:cs="Times New Roman"/>
        </w:rPr>
        <w:t>s of the congregation, who deli</w:t>
      </w:r>
      <w:r w:rsidR="00162BA7">
        <w:rPr>
          <w:rFonts w:ascii="Times New Roman" w:hAnsi="Times New Roman" w:cs="Times New Roman"/>
        </w:rPr>
        <w:t xml:space="preserve">vered the children’s story and hymn, as well </w:t>
      </w:r>
      <w:r w:rsidR="001D7B2C">
        <w:rPr>
          <w:rFonts w:ascii="Times New Roman" w:hAnsi="Times New Roman" w:cs="Times New Roman"/>
        </w:rPr>
        <w:t>as the reading of the first reading and the gospel reading.</w:t>
      </w:r>
      <w:r w:rsidRPr="00643C5E">
        <w:rPr>
          <w:rFonts w:ascii="Times New Roman" w:hAnsi="Times New Roman" w:cs="Times New Roman"/>
          <w:i/>
          <w:color w:val="FF0000"/>
        </w:rPr>
        <w:t xml:space="preserve"> </w:t>
      </w:r>
      <w:r w:rsidRPr="001D7B2C">
        <w:rPr>
          <w:rFonts w:ascii="Times New Roman" w:hAnsi="Times New Roman" w:cs="Times New Roman"/>
        </w:rPr>
        <w:t>The final leaders were the two gentlemen who took control of the collection</w:t>
      </w:r>
      <w:r w:rsidR="001D7B2C">
        <w:rPr>
          <w:rFonts w:ascii="Times New Roman" w:hAnsi="Times New Roman" w:cs="Times New Roman"/>
        </w:rPr>
        <w:t xml:space="preserve">, as well as the distribution of the communion bread and wine at the end of the service. </w:t>
      </w:r>
    </w:p>
    <w:p w14:paraId="5C397AB9" w14:textId="77777777" w:rsidR="00643C5E" w:rsidRDefault="00643C5E" w:rsidP="00643C5E">
      <w:pPr>
        <w:widowControl w:val="0"/>
        <w:autoSpaceDE w:val="0"/>
        <w:autoSpaceDN w:val="0"/>
        <w:adjustRightInd w:val="0"/>
        <w:spacing w:after="240" w:line="480" w:lineRule="auto"/>
        <w:rPr>
          <w:rFonts w:ascii="Times New Roman" w:hAnsi="Times New Roman" w:cs="Times New Roman"/>
          <w:u w:val="single"/>
        </w:rPr>
      </w:pPr>
      <w:r>
        <w:rPr>
          <w:rFonts w:ascii="Times New Roman" w:hAnsi="Times New Roman" w:cs="Times New Roman"/>
          <w:u w:val="single"/>
        </w:rPr>
        <w:t>Service</w:t>
      </w:r>
      <w:r w:rsidR="001D2444">
        <w:rPr>
          <w:rFonts w:ascii="Times New Roman" w:hAnsi="Times New Roman" w:cs="Times New Roman"/>
          <w:u w:val="single"/>
        </w:rPr>
        <w:t xml:space="preserve"> </w:t>
      </w:r>
    </w:p>
    <w:p w14:paraId="779599B8" w14:textId="4EBAF424" w:rsidR="00643C5E" w:rsidRPr="005E1B55" w:rsidRDefault="001D7B2C" w:rsidP="005E1B55">
      <w:pPr>
        <w:spacing w:line="480" w:lineRule="auto"/>
        <w:ind w:firstLine="720"/>
      </w:pPr>
      <w:r>
        <w:t>The service lasted about an hour and a half. The service began with the singing of the opening hymn, called “morning has broken,” followed by an activity they call passing the peace, where members of the congregati</w:t>
      </w:r>
      <w:r w:rsidR="002139B8">
        <w:t xml:space="preserve">on meet others and shake hands, and then the lighting of the Christ candle. The congregation was then </w:t>
      </w:r>
      <w:r w:rsidR="002139B8">
        <w:lastRenderedPageBreak/>
        <w:t>called to worship, which was a responsive prayer, then followed by the opening prayer which a unison prayer that everyone participated in, and then the Lord’s Prayer. Following this, the collection plates were passed around before the children’s story</w:t>
      </w:r>
      <w:r w:rsidR="00CC3D20">
        <w:t>,</w:t>
      </w:r>
      <w:r w:rsidR="002139B8">
        <w:t xml:space="preserve"> which was about the gifts that God has given to us. Then we sang the children’s hymn (create in me a clean heart) and then children left to attend their Sunday school classes. </w:t>
      </w:r>
      <w:r w:rsidR="000D5F1A">
        <w:t>Before the sermon one of the congregation read the first reading (2 Timothy 2:1-14) and the Gospel reading (Luke 17:5-10). The sermon of the day was entitled “Holding Firm” in which he was talking about how we are all looking for material things in thi</w:t>
      </w:r>
      <w:r w:rsidR="005E1B55">
        <w:t>s world to make ourselves happy. He began by talking about how police officers, firemen and paramedics are known to say “no need to thank</w:t>
      </w:r>
      <w:r w:rsidR="006E3B30">
        <w:t xml:space="preserve"> my, I’m just dong my job.” Then</w:t>
      </w:r>
      <w:r w:rsidR="005E1B55">
        <w:t xml:space="preserve"> went on to talk about how we really are all slaves to God’s purpose that that we shouldn’t be looking for praise and recognition for the things we do in life because that’s not what God put us on the earth for. He said that if we want to do something recognizable in life, to do it through the praise and worship of God. He then played a small clip of a song by Gavin Bryars called “Jesus’ Blood never failed me yet”. That was the end of his sermon, which was very short and delivered entirely in English. There was music throughout the service. The church choir sang a number of songs</w:t>
      </w:r>
      <w:r w:rsidR="006C1262">
        <w:t xml:space="preserve"> during a section they call the ministry of music. One of the choir members then spoke of world issues going on at the present time in a section of the service called “Life and Work of the community”</w:t>
      </w:r>
      <w:r w:rsidR="005E1B55">
        <w:t xml:space="preserve">. And there were several hymns that were sung by both the choir and the congregation including the opening hymn as well as the children’s hymn and the closing hymns at the end of the service following communion. All the music was </w:t>
      </w:r>
      <w:r w:rsidR="005E1B55">
        <w:lastRenderedPageBreak/>
        <w:t xml:space="preserve">mellow and slow paced, very fitting of a church and worship. </w:t>
      </w:r>
      <w:r w:rsidR="00643C5E" w:rsidRPr="00643C5E">
        <w:t xml:space="preserve"> </w:t>
      </w:r>
      <w:r w:rsidR="005E1B55">
        <w:t xml:space="preserve">The congregation was very much involved in the service, </w:t>
      </w:r>
      <w:r w:rsidR="0010004D">
        <w:t xml:space="preserve">and the greetings of all members walking through the doors prior to the service beginning, as well </w:t>
      </w:r>
      <w:r w:rsidR="005E1B55">
        <w:t>with the participation in singing the hymns, as well as the members who read scriptures and stories for the rest of the congregation. As well as the participation of all the members in the communion ceremony</w:t>
      </w:r>
      <w:r w:rsidR="006C1262">
        <w:t xml:space="preserve"> with the reading of the fraction of distribution</w:t>
      </w:r>
      <w:r w:rsidR="005E1B55">
        <w:t>, whic</w:t>
      </w:r>
      <w:r w:rsidR="006C1262">
        <w:t xml:space="preserve">h was optional to all members, following the communion was there was another prayer. Then the closing hymn entitled “Sent Forth by God’s Blessing”. Following the service all we invited to participate in a social time where they served coffee, tea and juice. </w:t>
      </w:r>
      <w:r w:rsidR="005E1B55">
        <w:t xml:space="preserve"> </w:t>
      </w:r>
    </w:p>
    <w:p w14:paraId="4137262C" w14:textId="77777777" w:rsidR="00643C5E" w:rsidRPr="00643C5E" w:rsidRDefault="00643C5E" w:rsidP="00643C5E">
      <w:pPr>
        <w:widowControl w:val="0"/>
        <w:autoSpaceDE w:val="0"/>
        <w:autoSpaceDN w:val="0"/>
        <w:adjustRightInd w:val="0"/>
        <w:spacing w:after="240" w:line="480" w:lineRule="auto"/>
        <w:rPr>
          <w:rFonts w:ascii="Times" w:hAnsi="Times" w:cs="Times"/>
          <w:u w:val="single"/>
        </w:rPr>
      </w:pPr>
    </w:p>
    <w:p w14:paraId="7BC04969" w14:textId="77777777" w:rsidR="00643C5E" w:rsidRPr="00643C5E" w:rsidRDefault="00643C5E" w:rsidP="003F14F7">
      <w:pPr>
        <w:widowControl w:val="0"/>
        <w:autoSpaceDE w:val="0"/>
        <w:autoSpaceDN w:val="0"/>
        <w:adjustRightInd w:val="0"/>
        <w:spacing w:after="240" w:line="480" w:lineRule="auto"/>
        <w:rPr>
          <w:rFonts w:ascii="Times" w:hAnsi="Times" w:cs="Times"/>
        </w:rPr>
      </w:pPr>
    </w:p>
    <w:p w14:paraId="1ACD42C6" w14:textId="77777777" w:rsidR="008F39B8" w:rsidRPr="008F39B8" w:rsidRDefault="008F39B8" w:rsidP="008F39B8">
      <w:pPr>
        <w:spacing w:line="480" w:lineRule="auto"/>
      </w:pPr>
    </w:p>
    <w:p w14:paraId="4F8762B2" w14:textId="77777777" w:rsidR="008F39B8" w:rsidRPr="008F39B8" w:rsidRDefault="008F39B8" w:rsidP="008F39B8">
      <w:pPr>
        <w:spacing w:line="480" w:lineRule="auto"/>
      </w:pPr>
    </w:p>
    <w:p w14:paraId="17E22C6B" w14:textId="77777777" w:rsidR="008F39B8" w:rsidRPr="008F39B8" w:rsidRDefault="008F39B8" w:rsidP="008F39B8">
      <w:pPr>
        <w:spacing w:line="480" w:lineRule="auto"/>
      </w:pPr>
    </w:p>
    <w:p w14:paraId="5ACED1F9" w14:textId="77777777" w:rsidR="008F39B8" w:rsidRDefault="008F39B8">
      <w:pPr>
        <w:rPr>
          <w:u w:val="single"/>
        </w:rPr>
      </w:pPr>
    </w:p>
    <w:p w14:paraId="4B5A13C6" w14:textId="77777777" w:rsidR="008F39B8" w:rsidRPr="008F39B8" w:rsidRDefault="008F39B8">
      <w:pPr>
        <w:rPr>
          <w:u w:val="single"/>
        </w:rPr>
      </w:pPr>
    </w:p>
    <w:sectPr w:rsidR="008F39B8" w:rsidRPr="008F39B8" w:rsidSect="00D82429">
      <w:headerReference w:type="even" r:id="rId7"/>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C10DC3" w14:textId="77777777" w:rsidR="006C1262" w:rsidRDefault="006C1262" w:rsidP="008F39B8">
      <w:r>
        <w:separator/>
      </w:r>
    </w:p>
  </w:endnote>
  <w:endnote w:type="continuationSeparator" w:id="0">
    <w:p w14:paraId="5FA3CB41" w14:textId="77777777" w:rsidR="006C1262" w:rsidRDefault="006C1262" w:rsidP="008F3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B5765C" w14:textId="77777777" w:rsidR="006C1262" w:rsidRDefault="006C1262" w:rsidP="008F39B8">
      <w:r>
        <w:separator/>
      </w:r>
    </w:p>
  </w:footnote>
  <w:footnote w:type="continuationSeparator" w:id="0">
    <w:p w14:paraId="59C4568E" w14:textId="77777777" w:rsidR="006C1262" w:rsidRDefault="006C1262" w:rsidP="008F39B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DA4A71" w14:textId="77777777" w:rsidR="006C1262" w:rsidRDefault="006C1262" w:rsidP="008F39B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F66A5B8" w14:textId="77777777" w:rsidR="006C1262" w:rsidRDefault="006C1262" w:rsidP="008F39B8">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BC8370" w14:textId="77777777" w:rsidR="006C1262" w:rsidRDefault="006C1262" w:rsidP="008F39B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65E52">
      <w:rPr>
        <w:rStyle w:val="PageNumber"/>
        <w:noProof/>
      </w:rPr>
      <w:t>1</w:t>
    </w:r>
    <w:r>
      <w:rPr>
        <w:rStyle w:val="PageNumber"/>
      </w:rPr>
      <w:fldChar w:fldCharType="end"/>
    </w:r>
  </w:p>
  <w:p w14:paraId="6F0B140F" w14:textId="77777777" w:rsidR="006C1262" w:rsidRDefault="006C1262" w:rsidP="008F39B8">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9B8"/>
    <w:rsid w:val="000D5F1A"/>
    <w:rsid w:val="0010004D"/>
    <w:rsid w:val="00162BA7"/>
    <w:rsid w:val="001D2444"/>
    <w:rsid w:val="001D7B2C"/>
    <w:rsid w:val="002139B8"/>
    <w:rsid w:val="002807C1"/>
    <w:rsid w:val="00286446"/>
    <w:rsid w:val="003309E6"/>
    <w:rsid w:val="003F14F7"/>
    <w:rsid w:val="005E1B55"/>
    <w:rsid w:val="00643C5E"/>
    <w:rsid w:val="006C1262"/>
    <w:rsid w:val="006E3B30"/>
    <w:rsid w:val="00806151"/>
    <w:rsid w:val="008F39B8"/>
    <w:rsid w:val="00AE65B3"/>
    <w:rsid w:val="00CC3D20"/>
    <w:rsid w:val="00D82429"/>
    <w:rsid w:val="00F03C85"/>
    <w:rsid w:val="00F14EB7"/>
    <w:rsid w:val="00F65E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36BC65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39B8"/>
    <w:pPr>
      <w:tabs>
        <w:tab w:val="center" w:pos="4320"/>
        <w:tab w:val="right" w:pos="8640"/>
      </w:tabs>
    </w:pPr>
  </w:style>
  <w:style w:type="character" w:customStyle="1" w:styleId="HeaderChar">
    <w:name w:val="Header Char"/>
    <w:basedOn w:val="DefaultParagraphFont"/>
    <w:link w:val="Header"/>
    <w:uiPriority w:val="99"/>
    <w:rsid w:val="008F39B8"/>
  </w:style>
  <w:style w:type="character" w:styleId="PageNumber">
    <w:name w:val="page number"/>
    <w:basedOn w:val="DefaultParagraphFont"/>
    <w:uiPriority w:val="99"/>
    <w:semiHidden/>
    <w:unhideWhenUsed/>
    <w:rsid w:val="008F39B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39B8"/>
    <w:pPr>
      <w:tabs>
        <w:tab w:val="center" w:pos="4320"/>
        <w:tab w:val="right" w:pos="8640"/>
      </w:tabs>
    </w:pPr>
  </w:style>
  <w:style w:type="character" w:customStyle="1" w:styleId="HeaderChar">
    <w:name w:val="Header Char"/>
    <w:basedOn w:val="DefaultParagraphFont"/>
    <w:link w:val="Header"/>
    <w:uiPriority w:val="99"/>
    <w:rsid w:val="008F39B8"/>
  </w:style>
  <w:style w:type="character" w:styleId="PageNumber">
    <w:name w:val="page number"/>
    <w:basedOn w:val="DefaultParagraphFont"/>
    <w:uiPriority w:val="99"/>
    <w:semiHidden/>
    <w:unhideWhenUsed/>
    <w:rsid w:val="008F39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TotalTime>
  <Pages>4</Pages>
  <Words>894</Words>
  <Characters>5102</Characters>
  <Application>Microsoft Macintosh Word</Application>
  <DocSecurity>0</DocSecurity>
  <Lines>42</Lines>
  <Paragraphs>11</Paragraphs>
  <ScaleCrop>false</ScaleCrop>
  <Company/>
  <LinksUpToDate>false</LinksUpToDate>
  <CharactersWithSpaces>5985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Stinson</dc:creator>
  <cp:keywords/>
  <dc:description/>
  <cp:lastModifiedBy>Amanda Stinson</cp:lastModifiedBy>
  <cp:revision>5</cp:revision>
  <cp:lastPrinted>2013-10-07T23:17:00Z</cp:lastPrinted>
  <dcterms:created xsi:type="dcterms:W3CDTF">2013-10-01T12:23:00Z</dcterms:created>
  <dcterms:modified xsi:type="dcterms:W3CDTF">2013-10-07T23:19:00Z</dcterms:modified>
</cp:coreProperties>
</file>