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31341" w14:textId="55169514" w:rsidR="00904314" w:rsidRDefault="00904314" w:rsidP="00904314">
      <w:pPr>
        <w:rPr>
          <w:b/>
        </w:rPr>
      </w:pPr>
      <w:r>
        <w:rPr>
          <w:b/>
        </w:rPr>
        <w:t>OCTOBER 2, 2013</w:t>
      </w:r>
    </w:p>
    <w:p w14:paraId="0BE73542" w14:textId="77777777" w:rsidR="000B1C2D" w:rsidRPr="008A71AD" w:rsidRDefault="0088658A" w:rsidP="00FD0C1A">
      <w:pPr>
        <w:jc w:val="center"/>
        <w:rPr>
          <w:b/>
        </w:rPr>
      </w:pPr>
      <w:r w:rsidRPr="008A71AD">
        <w:rPr>
          <w:b/>
        </w:rPr>
        <w:t>Chapter 6: Qualitative and Quantitative Measurement</w:t>
      </w:r>
    </w:p>
    <w:p w14:paraId="3FF2E2F1" w14:textId="77777777" w:rsidR="00FD0C1A" w:rsidRDefault="00FD0C1A" w:rsidP="00FD0C1A">
      <w:pPr>
        <w:jc w:val="center"/>
      </w:pPr>
    </w:p>
    <w:p w14:paraId="63F919B4" w14:textId="77777777" w:rsidR="0088658A" w:rsidRDefault="0088658A" w:rsidP="0088658A">
      <w:pPr>
        <w:pStyle w:val="ListParagraph"/>
        <w:numPr>
          <w:ilvl w:val="0"/>
          <w:numId w:val="1"/>
        </w:numPr>
      </w:pPr>
      <w:r>
        <w:t>What are the quantitative researchers concerned about in social research?</w:t>
      </w:r>
    </w:p>
    <w:p w14:paraId="665C0CA5" w14:textId="77777777" w:rsidR="0088658A" w:rsidRDefault="0088658A" w:rsidP="0088658A">
      <w:pPr>
        <w:pStyle w:val="ListParagraph"/>
        <w:numPr>
          <w:ilvl w:val="0"/>
          <w:numId w:val="1"/>
        </w:numPr>
      </w:pPr>
      <w:r>
        <w:t xml:space="preserve">What are qualitative researchers concerned about in social research? </w:t>
      </w:r>
    </w:p>
    <w:p w14:paraId="745DF240" w14:textId="77777777" w:rsidR="00335513" w:rsidRDefault="00335513" w:rsidP="00335513"/>
    <w:p w14:paraId="5323790F" w14:textId="77777777" w:rsidR="00335513" w:rsidRDefault="00335513" w:rsidP="00335513">
      <w:r>
        <w:t>P.103</w:t>
      </w:r>
    </w:p>
    <w:p w14:paraId="12E81F60" w14:textId="77777777" w:rsidR="00335513" w:rsidRDefault="00335513" w:rsidP="00335513">
      <w:r>
        <w:t xml:space="preserve">- Precise measurement for </w:t>
      </w:r>
      <w:r w:rsidRPr="00335513">
        <w:rPr>
          <w:b/>
        </w:rPr>
        <w:t xml:space="preserve">fuzzy </w:t>
      </w:r>
      <w:proofErr w:type="gramStart"/>
      <w:r w:rsidRPr="00335513">
        <w:rPr>
          <w:b/>
        </w:rPr>
        <w:t>concepts ?</w:t>
      </w:r>
      <w:proofErr w:type="gramEnd"/>
    </w:p>
    <w:p w14:paraId="6E086111" w14:textId="77777777" w:rsidR="00335513" w:rsidRDefault="00335513" w:rsidP="00FD0C1A">
      <w:pPr>
        <w:pStyle w:val="ListParagraph"/>
        <w:numPr>
          <w:ilvl w:val="0"/>
          <w:numId w:val="2"/>
        </w:numPr>
      </w:pPr>
      <w:proofErr w:type="gramStart"/>
      <w:r>
        <w:t>how</w:t>
      </w:r>
      <w:proofErr w:type="gramEnd"/>
      <w:r>
        <w:t xml:space="preserve"> to measure class? Income, Occupation</w:t>
      </w:r>
    </w:p>
    <w:p w14:paraId="5280B60C" w14:textId="77777777" w:rsidR="00FD0C1A" w:rsidRDefault="00335513" w:rsidP="00FD0C1A">
      <w:pPr>
        <w:pStyle w:val="ListParagraph"/>
        <w:numPr>
          <w:ilvl w:val="0"/>
          <w:numId w:val="2"/>
        </w:numPr>
      </w:pPr>
      <w:proofErr w:type="spellStart"/>
      <w:proofErr w:type="gramStart"/>
      <w:r>
        <w:t>pineo</w:t>
      </w:r>
      <w:proofErr w:type="spellEnd"/>
      <w:proofErr w:type="gramEnd"/>
      <w:r>
        <w:t xml:space="preserve">- porters scale and the </w:t>
      </w:r>
      <w:proofErr w:type="spellStart"/>
      <w:r>
        <w:t>Blishen</w:t>
      </w:r>
      <w:proofErr w:type="spellEnd"/>
      <w:r>
        <w:t xml:space="preserve"> scale are </w:t>
      </w:r>
    </w:p>
    <w:p w14:paraId="2ED4C15A" w14:textId="77777777" w:rsidR="00FD0C1A" w:rsidRDefault="00335513" w:rsidP="00FD0C1A">
      <w:pPr>
        <w:ind w:left="720" w:firstLine="720"/>
      </w:pPr>
      <w:proofErr w:type="gramStart"/>
      <w:r>
        <w:t>two</w:t>
      </w:r>
      <w:proofErr w:type="gramEnd"/>
      <w:r>
        <w:t xml:space="preserve"> </w:t>
      </w:r>
      <w:proofErr w:type="spellStart"/>
      <w:r>
        <w:t>operationalizations</w:t>
      </w:r>
      <w:proofErr w:type="spellEnd"/>
      <w:r>
        <w:t xml:space="preserve"> of social class that are widely used in Canada</w:t>
      </w:r>
    </w:p>
    <w:p w14:paraId="330A6F1D" w14:textId="77777777" w:rsidR="00335513" w:rsidRDefault="00335513" w:rsidP="00FD0C1A">
      <w:pPr>
        <w:pStyle w:val="ListParagraph"/>
        <w:numPr>
          <w:ilvl w:val="0"/>
          <w:numId w:val="2"/>
        </w:numPr>
      </w:pPr>
      <w:proofErr w:type="spellStart"/>
      <w:r w:rsidRPr="00FD0C1A">
        <w:rPr>
          <w:color w:val="0000FF"/>
        </w:rPr>
        <w:t>Pineo</w:t>
      </w:r>
      <w:proofErr w:type="spellEnd"/>
      <w:r w:rsidRPr="00FD0C1A">
        <w:rPr>
          <w:color w:val="0000FF"/>
        </w:rPr>
        <w:t>- Porters</w:t>
      </w:r>
      <w:r>
        <w:t xml:space="preserve"> scale: occupational prestige scale for social standing</w:t>
      </w:r>
    </w:p>
    <w:p w14:paraId="32558813" w14:textId="77777777" w:rsidR="00335513" w:rsidRDefault="00335513" w:rsidP="00FD0C1A">
      <w:pPr>
        <w:pStyle w:val="ListParagraph"/>
        <w:numPr>
          <w:ilvl w:val="0"/>
          <w:numId w:val="2"/>
        </w:numPr>
      </w:pPr>
      <w:proofErr w:type="spellStart"/>
      <w:r w:rsidRPr="00FD0C1A">
        <w:rPr>
          <w:color w:val="0000FF"/>
        </w:rPr>
        <w:t>Blishen</w:t>
      </w:r>
      <w:proofErr w:type="spellEnd"/>
      <w:r w:rsidRPr="00FD0C1A">
        <w:rPr>
          <w:color w:val="0000FF"/>
        </w:rPr>
        <w:t xml:space="preserve"> </w:t>
      </w:r>
      <w:proofErr w:type="gramStart"/>
      <w:r w:rsidRPr="00FD0C1A">
        <w:rPr>
          <w:color w:val="0000FF"/>
        </w:rPr>
        <w:t>scale</w:t>
      </w:r>
      <w:r>
        <w:t xml:space="preserve"> :</w:t>
      </w:r>
      <w:proofErr w:type="gramEnd"/>
      <w:r>
        <w:t xml:space="preserve"> a socioeconomic index of occupations that takes occupation, education, and earnings into account in its operationalization. </w:t>
      </w:r>
    </w:p>
    <w:p w14:paraId="165200E5" w14:textId="77777777" w:rsidR="00FD0C1A" w:rsidRDefault="00FD0C1A" w:rsidP="00FD0C1A"/>
    <w:p w14:paraId="62F90950" w14:textId="77777777" w:rsidR="00FD0C1A" w:rsidRDefault="00FD0C1A" w:rsidP="00FD0C1A">
      <w:pPr>
        <w:pStyle w:val="ListParagraph"/>
        <w:numPr>
          <w:ilvl w:val="0"/>
          <w:numId w:val="1"/>
        </w:numPr>
      </w:pPr>
      <w:r>
        <w:t xml:space="preserve">Quantitative and Qualitative measurement </w:t>
      </w:r>
    </w:p>
    <w:p w14:paraId="06E71DC7" w14:textId="77777777" w:rsidR="00FD0C1A" w:rsidRDefault="00FD0C1A" w:rsidP="00FD0C1A">
      <w:pPr>
        <w:pStyle w:val="ListParagraph"/>
        <w:numPr>
          <w:ilvl w:val="1"/>
          <w:numId w:val="1"/>
        </w:numPr>
      </w:pPr>
      <w:r>
        <w:t xml:space="preserve">Both </w:t>
      </w:r>
      <w:r w:rsidR="008A71AD">
        <w:t>use careful</w:t>
      </w:r>
      <w:r>
        <w:t>, systematic methods to gather higher-quality data</w:t>
      </w:r>
    </w:p>
    <w:p w14:paraId="6B6E1B5B" w14:textId="77777777" w:rsidR="00FD0C1A" w:rsidRDefault="00FD0C1A" w:rsidP="00FD0C1A">
      <w:pPr>
        <w:pStyle w:val="ListParagraph"/>
        <w:numPr>
          <w:ilvl w:val="1"/>
          <w:numId w:val="1"/>
        </w:numPr>
      </w:pPr>
      <w:r>
        <w:t>Distinctions:</w:t>
      </w:r>
    </w:p>
    <w:p w14:paraId="7A1C5782" w14:textId="77777777" w:rsidR="00FD0C1A" w:rsidRDefault="00FD0C1A" w:rsidP="00FD0C1A">
      <w:pPr>
        <w:pStyle w:val="ListParagraph"/>
        <w:numPr>
          <w:ilvl w:val="2"/>
          <w:numId w:val="1"/>
        </w:numPr>
      </w:pPr>
      <w:r>
        <w:t>Involves timing:</w:t>
      </w:r>
    </w:p>
    <w:p w14:paraId="2C561455" w14:textId="77777777" w:rsidR="00FD0C1A" w:rsidRDefault="00FD0C1A" w:rsidP="00FD0C1A">
      <w:pPr>
        <w:pStyle w:val="ListParagraph"/>
        <w:numPr>
          <w:ilvl w:val="3"/>
          <w:numId w:val="1"/>
        </w:numPr>
      </w:pPr>
      <w:r>
        <w:t xml:space="preserve">Quantitative research think about variables and convert </w:t>
      </w:r>
      <w:proofErr w:type="gramStart"/>
      <w:r>
        <w:t>them</w:t>
      </w:r>
      <w:proofErr w:type="gramEnd"/>
      <w:r>
        <w:t xml:space="preserve"> into specific actions during a planning stage that occurs before and is separate from gathering or analyzing data</w:t>
      </w:r>
    </w:p>
    <w:p w14:paraId="7D56CF53" w14:textId="77777777" w:rsidR="00FD0C1A" w:rsidRDefault="00FD0C1A" w:rsidP="00FD0C1A">
      <w:pPr>
        <w:pStyle w:val="ListParagraph"/>
        <w:numPr>
          <w:ilvl w:val="0"/>
          <w:numId w:val="1"/>
        </w:numPr>
      </w:pPr>
      <w:r>
        <w:t>Parts of the measurement process:</w:t>
      </w:r>
    </w:p>
    <w:p w14:paraId="065CAA2D" w14:textId="77777777" w:rsidR="00FD0C1A" w:rsidRDefault="00FD0C1A" w:rsidP="00FD0C1A">
      <w:pPr>
        <w:pStyle w:val="ListParagraph"/>
      </w:pPr>
      <w:r>
        <w:t>Construct: the terms CONCEPT</w:t>
      </w:r>
      <w:r w:rsidR="008A71AD">
        <w:t>, CONSTRUCT,</w:t>
      </w:r>
      <w:r>
        <w:t xml:space="preserve"> AND IDEA. </w:t>
      </w:r>
    </w:p>
    <w:p w14:paraId="2BF9401D" w14:textId="77777777" w:rsidR="00FD0C1A" w:rsidRDefault="00FD0C1A" w:rsidP="00FD0C1A"/>
    <w:p w14:paraId="141D621E" w14:textId="77777777" w:rsidR="00FD0C1A" w:rsidRDefault="00FD0C1A" w:rsidP="00FD0C1A">
      <w:r>
        <w:t>Terms to remember (p.104-105)</w:t>
      </w:r>
    </w:p>
    <w:p w14:paraId="4649DA9C" w14:textId="77777777" w:rsidR="00FD0C1A" w:rsidRPr="00E81443" w:rsidRDefault="00FD0C1A" w:rsidP="00FD0C1A">
      <w:pPr>
        <w:pStyle w:val="ListParagraph"/>
        <w:numPr>
          <w:ilvl w:val="0"/>
          <w:numId w:val="4"/>
        </w:numPr>
        <w:rPr>
          <w:b/>
        </w:rPr>
      </w:pPr>
      <w:proofErr w:type="gramStart"/>
      <w:r w:rsidRPr="00E81443">
        <w:rPr>
          <w:b/>
        </w:rPr>
        <w:t>conceptualization</w:t>
      </w:r>
      <w:proofErr w:type="gramEnd"/>
    </w:p>
    <w:p w14:paraId="1A5477FA" w14:textId="77777777" w:rsidR="00FD0C1A" w:rsidRPr="00E81443" w:rsidRDefault="00FD0C1A" w:rsidP="00FD0C1A">
      <w:pPr>
        <w:pStyle w:val="ListParagraph"/>
        <w:numPr>
          <w:ilvl w:val="0"/>
          <w:numId w:val="4"/>
        </w:numPr>
        <w:rPr>
          <w:b/>
        </w:rPr>
      </w:pPr>
      <w:proofErr w:type="gramStart"/>
      <w:r w:rsidRPr="00E81443">
        <w:rPr>
          <w:b/>
        </w:rPr>
        <w:t>conceptual</w:t>
      </w:r>
      <w:proofErr w:type="gramEnd"/>
      <w:r w:rsidRPr="00E81443">
        <w:rPr>
          <w:b/>
        </w:rPr>
        <w:t xml:space="preserve"> definition</w:t>
      </w:r>
    </w:p>
    <w:p w14:paraId="358B7B7A" w14:textId="77777777" w:rsidR="00FD0C1A" w:rsidRPr="00E81443" w:rsidRDefault="00FD0C1A" w:rsidP="00FD0C1A">
      <w:pPr>
        <w:pStyle w:val="ListParagraph"/>
        <w:numPr>
          <w:ilvl w:val="0"/>
          <w:numId w:val="4"/>
        </w:numPr>
        <w:rPr>
          <w:b/>
        </w:rPr>
      </w:pPr>
      <w:proofErr w:type="gramStart"/>
      <w:r w:rsidRPr="00E81443">
        <w:rPr>
          <w:b/>
        </w:rPr>
        <w:t>operationalization</w:t>
      </w:r>
      <w:proofErr w:type="gramEnd"/>
    </w:p>
    <w:p w14:paraId="430CC000" w14:textId="77777777" w:rsidR="00FD0C1A" w:rsidRDefault="00FD0C1A" w:rsidP="00FD0C1A">
      <w:pPr>
        <w:pStyle w:val="ListParagraph"/>
        <w:numPr>
          <w:ilvl w:val="0"/>
          <w:numId w:val="4"/>
        </w:numPr>
      </w:pPr>
      <w:proofErr w:type="gramStart"/>
      <w:r w:rsidRPr="00E81443">
        <w:rPr>
          <w:b/>
        </w:rPr>
        <w:t>operational</w:t>
      </w:r>
      <w:proofErr w:type="gramEnd"/>
      <w:r w:rsidRPr="00E81443">
        <w:rPr>
          <w:b/>
        </w:rPr>
        <w:t xml:space="preserve"> definition</w:t>
      </w:r>
    </w:p>
    <w:p w14:paraId="5B2EA12E" w14:textId="77777777" w:rsidR="00FD0C1A" w:rsidRDefault="00FD0C1A" w:rsidP="00E81443">
      <w:pPr>
        <w:pStyle w:val="ListParagraph"/>
        <w:ind w:left="786"/>
      </w:pPr>
    </w:p>
    <w:p w14:paraId="26EA521B" w14:textId="77777777" w:rsidR="00FD0C1A" w:rsidRPr="00FD0C1A" w:rsidRDefault="00FD0C1A" w:rsidP="00FD0C1A">
      <w:pPr>
        <w:rPr>
          <w:color w:val="0000FF"/>
        </w:rPr>
      </w:pPr>
      <w:r w:rsidRPr="00FD0C1A">
        <w:rPr>
          <w:color w:val="0000FF"/>
        </w:rPr>
        <w:t>How to develop a conceptual definition of the construct prejudice? (</w:t>
      </w:r>
      <w:proofErr w:type="gramStart"/>
      <w:r w:rsidRPr="00FD0C1A">
        <w:rPr>
          <w:color w:val="0000FF"/>
        </w:rPr>
        <w:t>p</w:t>
      </w:r>
      <w:proofErr w:type="gramEnd"/>
      <w:r w:rsidRPr="00FD0C1A">
        <w:rPr>
          <w:color w:val="0000FF"/>
        </w:rPr>
        <w:t>.105)</w:t>
      </w:r>
    </w:p>
    <w:p w14:paraId="065C9AF9" w14:textId="77777777" w:rsidR="00FD0C1A" w:rsidRDefault="00FD0C1A" w:rsidP="00FD0C1A">
      <w:pPr>
        <w:pStyle w:val="ListParagraph"/>
        <w:numPr>
          <w:ilvl w:val="0"/>
          <w:numId w:val="1"/>
        </w:numPr>
      </w:pPr>
      <w:proofErr w:type="gramStart"/>
      <w:r>
        <w:t>personal</w:t>
      </w:r>
      <w:proofErr w:type="gramEnd"/>
      <w:r>
        <w:t xml:space="preserve"> experience and deep thinking</w:t>
      </w:r>
    </w:p>
    <w:p w14:paraId="29B1E8AC" w14:textId="77777777" w:rsidR="00FD0C1A" w:rsidRDefault="00FD0C1A" w:rsidP="00FD0C1A">
      <w:pPr>
        <w:pStyle w:val="ListParagraph"/>
        <w:numPr>
          <w:ilvl w:val="0"/>
          <w:numId w:val="1"/>
        </w:numPr>
      </w:pPr>
      <w:proofErr w:type="gramStart"/>
      <w:r>
        <w:t>discussion</w:t>
      </w:r>
      <w:proofErr w:type="gramEnd"/>
      <w:r>
        <w:t xml:space="preserve"> with others</w:t>
      </w:r>
    </w:p>
    <w:p w14:paraId="2937DA63" w14:textId="77777777" w:rsidR="00FD0C1A" w:rsidRDefault="00FD0C1A" w:rsidP="00FD0C1A">
      <w:pPr>
        <w:pStyle w:val="ListParagraph"/>
        <w:numPr>
          <w:ilvl w:val="0"/>
          <w:numId w:val="1"/>
        </w:numPr>
      </w:pPr>
      <w:proofErr w:type="gramStart"/>
      <w:r>
        <w:t>use</w:t>
      </w:r>
      <w:proofErr w:type="gramEnd"/>
      <w:r>
        <w:t xml:space="preserve"> existing scholarly literature </w:t>
      </w:r>
    </w:p>
    <w:p w14:paraId="5EC1E1E1" w14:textId="77777777" w:rsidR="00FD0C1A" w:rsidRDefault="00FD0C1A" w:rsidP="00FD0C1A"/>
    <w:p w14:paraId="4F034D61" w14:textId="77777777" w:rsidR="00E81443" w:rsidRDefault="00E81443" w:rsidP="00FD0C1A">
      <w:r>
        <w:t>Discussion of example</w:t>
      </w:r>
    </w:p>
    <w:p w14:paraId="4CBC5782" w14:textId="77777777" w:rsidR="00FD0C1A" w:rsidRDefault="00FD0C1A" w:rsidP="00FD0C1A">
      <w:proofErr w:type="spellStart"/>
      <w:proofErr w:type="gramStart"/>
      <w:r>
        <w:t>e</w:t>
      </w:r>
      <w:proofErr w:type="gramEnd"/>
      <w:r>
        <w:t>.g</w:t>
      </w:r>
      <w:proofErr w:type="spellEnd"/>
      <w:r>
        <w:t xml:space="preserve"> PREJUDICE- An attitude about the members of another group</w:t>
      </w:r>
      <w:r>
        <w:sym w:font="Wingdings" w:char="F0E0"/>
      </w:r>
      <w:r>
        <w:t>negative</w:t>
      </w:r>
    </w:p>
    <w:p w14:paraId="7075E4D3" w14:textId="77777777" w:rsidR="00FD0C1A" w:rsidRDefault="00FD0C1A" w:rsidP="00FD0C1A">
      <w:r>
        <w:tab/>
      </w:r>
      <w:proofErr w:type="gramStart"/>
      <w:r>
        <w:t>can</w:t>
      </w:r>
      <w:proofErr w:type="gramEnd"/>
      <w:r>
        <w:t xml:space="preserve"> ask on: racial-ethnic groups, age groups, religious groups, gender groups and nation group</w:t>
      </w:r>
    </w:p>
    <w:p w14:paraId="75D8613E" w14:textId="77777777" w:rsidR="00FD0C1A" w:rsidRDefault="00FD0C1A" w:rsidP="00E81443">
      <w:pPr>
        <w:pStyle w:val="ListParagraph"/>
        <w:numPr>
          <w:ilvl w:val="0"/>
          <w:numId w:val="5"/>
        </w:numPr>
      </w:pPr>
      <w:r>
        <w:t xml:space="preserve">How to develop a conceptual definition of the construct prejudice? </w:t>
      </w:r>
    </w:p>
    <w:p w14:paraId="09178BA0" w14:textId="77777777" w:rsidR="00E81443" w:rsidRDefault="00FD0C1A" w:rsidP="00E81443">
      <w:pPr>
        <w:pStyle w:val="ListParagraph"/>
        <w:ind w:firstLine="360"/>
      </w:pPr>
      <w:proofErr w:type="gramStart"/>
      <w:r>
        <w:t>refer</w:t>
      </w:r>
      <w:proofErr w:type="gramEnd"/>
      <w:r>
        <w:t xml:space="preserve"> to the note above* </w:t>
      </w:r>
    </w:p>
    <w:p w14:paraId="67543597" w14:textId="77777777" w:rsidR="00FD0C1A" w:rsidRDefault="00FD0C1A" w:rsidP="00E81443">
      <w:pPr>
        <w:pStyle w:val="ListParagraph"/>
        <w:numPr>
          <w:ilvl w:val="0"/>
          <w:numId w:val="5"/>
        </w:numPr>
      </w:pPr>
      <w:r>
        <w:t xml:space="preserve">You must distinguish your construct from closely related ones, </w:t>
      </w:r>
      <w:proofErr w:type="spellStart"/>
      <w:r>
        <w:t>e.g</w:t>
      </w:r>
      <w:proofErr w:type="spellEnd"/>
      <w:r>
        <w:t xml:space="preserve"> “how is prejudice similar to or</w:t>
      </w:r>
      <w:r w:rsidR="00E81443">
        <w:t xml:space="preserve"> different from ideas such as discrimination, stereotyping, or racism” </w:t>
      </w:r>
    </w:p>
    <w:p w14:paraId="2498D21A" w14:textId="77777777" w:rsidR="00E81443" w:rsidRDefault="00E81443" w:rsidP="00E81443">
      <w:pPr>
        <w:pStyle w:val="ListParagraph"/>
        <w:numPr>
          <w:ilvl w:val="0"/>
          <w:numId w:val="5"/>
        </w:numPr>
      </w:pPr>
      <w:r>
        <w:lastRenderedPageBreak/>
        <w:t>Terms:</w:t>
      </w:r>
    </w:p>
    <w:p w14:paraId="15C0E6AC" w14:textId="77777777" w:rsidR="00E81443" w:rsidRDefault="00E81443" w:rsidP="00E81443">
      <w:pPr>
        <w:pStyle w:val="ListParagraph"/>
        <w:numPr>
          <w:ilvl w:val="1"/>
          <w:numId w:val="5"/>
        </w:numPr>
      </w:pPr>
      <w:r>
        <w:t>Discrimination</w:t>
      </w:r>
    </w:p>
    <w:p w14:paraId="245E02F1" w14:textId="77777777" w:rsidR="00E81443" w:rsidRDefault="00E81443" w:rsidP="00E81443">
      <w:pPr>
        <w:pStyle w:val="ListParagraph"/>
        <w:numPr>
          <w:ilvl w:val="1"/>
          <w:numId w:val="5"/>
        </w:numPr>
      </w:pPr>
      <w:r>
        <w:t>Stereotyping</w:t>
      </w:r>
    </w:p>
    <w:p w14:paraId="45A3A2B4" w14:textId="77777777" w:rsidR="00E81443" w:rsidRDefault="00E81443" w:rsidP="00E81443">
      <w:pPr>
        <w:pStyle w:val="ListParagraph"/>
        <w:numPr>
          <w:ilvl w:val="1"/>
          <w:numId w:val="5"/>
        </w:numPr>
      </w:pPr>
      <w:r>
        <w:t xml:space="preserve">Racism </w:t>
      </w:r>
    </w:p>
    <w:p w14:paraId="31A5B459" w14:textId="77777777" w:rsidR="008A71AD" w:rsidRDefault="008A71AD" w:rsidP="008A71AD">
      <w:pPr>
        <w:pStyle w:val="ListParagraph"/>
        <w:ind w:left="1800"/>
      </w:pPr>
    </w:p>
    <w:p w14:paraId="3D0495D2" w14:textId="77777777" w:rsidR="00E81443" w:rsidRPr="008A71AD" w:rsidRDefault="00E81443" w:rsidP="00E81443">
      <w:pPr>
        <w:rPr>
          <w:b/>
          <w:color w:val="0000FF"/>
        </w:rPr>
      </w:pPr>
      <w:r w:rsidRPr="008A71AD">
        <w:rPr>
          <w:b/>
          <w:color w:val="0000FF"/>
        </w:rPr>
        <w:t>Quantitative conceptualization and operationalization</w:t>
      </w:r>
    </w:p>
    <w:p w14:paraId="73F46ACF" w14:textId="77777777" w:rsidR="00E81443" w:rsidRDefault="00E81443" w:rsidP="00E81443">
      <w:pPr>
        <w:pStyle w:val="ListParagraph"/>
        <w:numPr>
          <w:ilvl w:val="0"/>
          <w:numId w:val="1"/>
        </w:numPr>
      </w:pPr>
      <w:proofErr w:type="gramStart"/>
      <w:r>
        <w:t>the</w:t>
      </w:r>
      <w:proofErr w:type="gramEnd"/>
      <w:r>
        <w:t xml:space="preserve"> measurement process for quantitative: straight forward sequence</w:t>
      </w:r>
    </w:p>
    <w:p w14:paraId="02B27905" w14:textId="77777777" w:rsidR="00E81443" w:rsidRDefault="00E81443" w:rsidP="00E81443">
      <w:pPr>
        <w:pStyle w:val="ListParagraph"/>
        <w:numPr>
          <w:ilvl w:val="1"/>
          <w:numId w:val="1"/>
        </w:numPr>
      </w:pPr>
      <w:proofErr w:type="gramStart"/>
      <w:r>
        <w:t>conceptualization</w:t>
      </w:r>
      <w:proofErr w:type="gramEnd"/>
      <w:r>
        <w:sym w:font="Wingdings" w:char="F0E0"/>
      </w:r>
      <w:r>
        <w:t>operationalization</w:t>
      </w:r>
      <w:r>
        <w:sym w:font="Wingdings" w:char="F0E0"/>
      </w:r>
      <w:r>
        <w:t>application of the operational definition or measuring data collected</w:t>
      </w:r>
    </w:p>
    <w:p w14:paraId="13D96500" w14:textId="77777777" w:rsidR="00E81443" w:rsidRDefault="00E81443" w:rsidP="00E81443">
      <w:r>
        <w:t>Important term:</w:t>
      </w:r>
    </w:p>
    <w:p w14:paraId="16045C9D" w14:textId="77777777" w:rsidR="00E81443" w:rsidRPr="00E81443" w:rsidRDefault="00E81443" w:rsidP="00E81443">
      <w:pPr>
        <w:pStyle w:val="ListParagraph"/>
        <w:numPr>
          <w:ilvl w:val="0"/>
          <w:numId w:val="1"/>
        </w:numPr>
        <w:rPr>
          <w:b/>
        </w:rPr>
      </w:pPr>
      <w:proofErr w:type="gramStart"/>
      <w:r w:rsidRPr="00E81443">
        <w:rPr>
          <w:b/>
        </w:rPr>
        <w:t>concept</w:t>
      </w:r>
      <w:proofErr w:type="gramEnd"/>
      <w:r w:rsidRPr="00E81443">
        <w:rPr>
          <w:b/>
        </w:rPr>
        <w:t>(-al) hypothesis</w:t>
      </w:r>
    </w:p>
    <w:p w14:paraId="4061B293" w14:textId="77777777" w:rsidR="00E81443" w:rsidRDefault="00E81443" w:rsidP="00E81443">
      <w:pPr>
        <w:pStyle w:val="ListParagraph"/>
        <w:numPr>
          <w:ilvl w:val="0"/>
          <w:numId w:val="1"/>
        </w:numPr>
        <w:rPr>
          <w:b/>
        </w:rPr>
      </w:pPr>
      <w:proofErr w:type="gramStart"/>
      <w:r w:rsidRPr="00E81443">
        <w:rPr>
          <w:b/>
        </w:rPr>
        <w:t>empirical</w:t>
      </w:r>
      <w:proofErr w:type="gramEnd"/>
      <w:r w:rsidRPr="00E81443">
        <w:rPr>
          <w:b/>
        </w:rPr>
        <w:t xml:space="preserve"> hypothesis </w:t>
      </w:r>
    </w:p>
    <w:p w14:paraId="7F0C8C70" w14:textId="77777777" w:rsidR="00E81443" w:rsidRDefault="00E81443" w:rsidP="00E81443">
      <w:pPr>
        <w:pStyle w:val="ListParagraph"/>
        <w:ind w:left="360"/>
        <w:rPr>
          <w:b/>
        </w:rPr>
      </w:pPr>
      <w:r>
        <w:rPr>
          <w:b/>
        </w:rPr>
        <w:t>*</w:t>
      </w:r>
      <w:proofErr w:type="gramStart"/>
      <w:r>
        <w:rPr>
          <w:b/>
        </w:rPr>
        <w:t>refer</w:t>
      </w:r>
      <w:proofErr w:type="gramEnd"/>
      <w:r>
        <w:rPr>
          <w:b/>
        </w:rPr>
        <w:t xml:space="preserve"> to page 107, figure 6.1 Conceptualization and Operationalization</w:t>
      </w:r>
    </w:p>
    <w:p w14:paraId="1F749921" w14:textId="77777777" w:rsidR="00E81443" w:rsidRDefault="00E81443" w:rsidP="00E81443">
      <w:pPr>
        <w:rPr>
          <w:b/>
        </w:rPr>
      </w:pPr>
    </w:p>
    <w:p w14:paraId="572344F4" w14:textId="77777777" w:rsidR="00E81443" w:rsidRPr="008A71AD" w:rsidRDefault="00E81443" w:rsidP="00E81443">
      <w:pPr>
        <w:rPr>
          <w:b/>
          <w:color w:val="0000FF"/>
        </w:rPr>
      </w:pPr>
      <w:r w:rsidRPr="008A71AD">
        <w:rPr>
          <w:b/>
          <w:color w:val="0000FF"/>
        </w:rPr>
        <w:t>Qualitative conceptualizations and operationalization:</w:t>
      </w:r>
      <w:r w:rsidR="008A71AD" w:rsidRPr="008A71AD">
        <w:rPr>
          <w:b/>
          <w:color w:val="0000FF"/>
        </w:rPr>
        <w:t xml:space="preserve"> (see p. 108/study of exotic dancers in Canada)</w:t>
      </w:r>
    </w:p>
    <w:p w14:paraId="7F1926CB" w14:textId="77777777" w:rsidR="008A71AD" w:rsidRDefault="008A71AD" w:rsidP="00E81443">
      <w:pPr>
        <w:rPr>
          <w:b/>
        </w:rPr>
      </w:pPr>
    </w:p>
    <w:p w14:paraId="02F23801" w14:textId="77777777" w:rsidR="00E81443" w:rsidRPr="008A71AD" w:rsidRDefault="008A71AD" w:rsidP="008A71AD">
      <w:pPr>
        <w:pStyle w:val="ListParagraph"/>
        <w:numPr>
          <w:ilvl w:val="0"/>
          <w:numId w:val="6"/>
        </w:numPr>
        <w:rPr>
          <w:b/>
        </w:rPr>
      </w:pPr>
      <w:r w:rsidRPr="008A71AD">
        <w:rPr>
          <w:b/>
        </w:rPr>
        <w:t>Conceptualization process</w:t>
      </w:r>
      <w:r w:rsidRPr="008A71AD">
        <w:sym w:font="Wingdings" w:char="F0E0"/>
      </w:r>
      <w:r w:rsidRPr="008A71AD">
        <w:rPr>
          <w:b/>
        </w:rPr>
        <w:t xml:space="preserve"> </w:t>
      </w:r>
      <w:r w:rsidRPr="008A71AD">
        <w:t>refine preliminary “working ideas” during data collection and analysis process</w:t>
      </w:r>
    </w:p>
    <w:p w14:paraId="215B3464" w14:textId="77777777" w:rsidR="008A71AD" w:rsidRPr="008A71AD" w:rsidRDefault="008A71AD" w:rsidP="008A71AD">
      <w:pPr>
        <w:pStyle w:val="ListParagraph"/>
        <w:numPr>
          <w:ilvl w:val="0"/>
          <w:numId w:val="6"/>
        </w:numPr>
      </w:pPr>
      <w:r>
        <w:rPr>
          <w:b/>
        </w:rPr>
        <w:t xml:space="preserve">Qualitative researcher: </w:t>
      </w:r>
      <w:r w:rsidRPr="008A71AD">
        <w:t>gather data</w:t>
      </w:r>
      <w:r w:rsidRPr="008A71AD">
        <w:sym w:font="Wingdings" w:char="F0E0"/>
      </w:r>
      <w:r w:rsidRPr="008A71AD">
        <w:t>analyze data</w:t>
      </w:r>
      <w:r w:rsidRPr="008A71AD">
        <w:sym w:font="Wingdings" w:char="F0E0"/>
      </w:r>
      <w:r w:rsidRPr="008A71AD">
        <w:t>develop new ideas</w:t>
      </w:r>
      <w:r w:rsidRPr="008A71AD">
        <w:sym w:font="Wingdings" w:char="F0E0"/>
      </w:r>
      <w:r w:rsidRPr="008A71AD">
        <w:t>formulate definitions for the concepts, and</w:t>
      </w:r>
      <w:r w:rsidRPr="008A71AD">
        <w:sym w:font="Wingdings" w:char="F0E0"/>
      </w:r>
      <w:r w:rsidRPr="008A71AD">
        <w:t xml:space="preserve"> consider relationships among the concepts </w:t>
      </w:r>
    </w:p>
    <w:p w14:paraId="42F59262" w14:textId="77777777" w:rsidR="008A71AD" w:rsidRDefault="008A71AD" w:rsidP="008A71AD">
      <w:pPr>
        <w:pStyle w:val="ListParagraph"/>
        <w:numPr>
          <w:ilvl w:val="0"/>
          <w:numId w:val="6"/>
        </w:numPr>
      </w:pPr>
      <w:r>
        <w:rPr>
          <w:b/>
        </w:rPr>
        <w:t xml:space="preserve">Operationalization process: </w:t>
      </w:r>
      <w:r w:rsidRPr="008A71AD">
        <w:t xml:space="preserve">researcher forms conceptual definitions out of rudimentary/preliminary “working ideas” that s/he got or used while making observations of gathering data, and operationalizes by describing how specific observations and thoughts about the data contributed to working ideas that are the basis of conceptual definitions and theoretical concepts </w:t>
      </w:r>
    </w:p>
    <w:p w14:paraId="61FD90F7" w14:textId="77777777" w:rsidR="008A71AD" w:rsidRDefault="008A71AD" w:rsidP="008A71AD">
      <w:pPr>
        <w:ind w:left="360"/>
      </w:pPr>
    </w:p>
    <w:p w14:paraId="57AF4BFD" w14:textId="77777777" w:rsidR="008A71AD" w:rsidRDefault="008A71AD" w:rsidP="008A71AD">
      <w:pPr>
        <w:ind w:left="360"/>
        <w:rPr>
          <w:b/>
        </w:rPr>
      </w:pPr>
      <w:r>
        <w:rPr>
          <w:b/>
        </w:rPr>
        <w:t>Reliability and Validity</w:t>
      </w:r>
    </w:p>
    <w:p w14:paraId="7B031734" w14:textId="77777777" w:rsidR="00430F75" w:rsidRDefault="00430F75" w:rsidP="00430F75">
      <w:pPr>
        <w:pStyle w:val="ListParagraph"/>
        <w:numPr>
          <w:ilvl w:val="0"/>
          <w:numId w:val="1"/>
        </w:numPr>
      </w:pPr>
      <w:r>
        <w:t>Are</w:t>
      </w:r>
      <w:r w:rsidR="008A71AD">
        <w:t xml:space="preserve"> both ce</w:t>
      </w:r>
      <w:r>
        <w:t xml:space="preserve">ntral issues in all </w:t>
      </w:r>
      <w:proofErr w:type="gramStart"/>
      <w:r>
        <w:t>measurement.</w:t>
      </w:r>
      <w:proofErr w:type="gramEnd"/>
      <w:r>
        <w:t xml:space="preserve"> </w:t>
      </w:r>
    </w:p>
    <w:p w14:paraId="409E0E1E" w14:textId="77777777" w:rsidR="008A71AD" w:rsidRDefault="008A71AD" w:rsidP="00430F75">
      <w:pPr>
        <w:pStyle w:val="ListParagraph"/>
        <w:numPr>
          <w:ilvl w:val="0"/>
          <w:numId w:val="1"/>
        </w:numPr>
      </w:pPr>
      <w:r>
        <w:t>Both concern how concretes measures are connected to constructs.</w:t>
      </w:r>
    </w:p>
    <w:p w14:paraId="0A9061DA" w14:textId="77777777" w:rsidR="008A71AD" w:rsidRDefault="008A71AD" w:rsidP="008A71AD">
      <w:pPr>
        <w:ind w:left="360"/>
      </w:pPr>
      <w:r>
        <w:t xml:space="preserve"> a. </w:t>
      </w:r>
      <w:r w:rsidR="00430F75">
        <w:t>Reliability</w:t>
      </w:r>
      <w:r>
        <w:sym w:font="Wingdings" w:char="F0E0"/>
      </w:r>
      <w:r>
        <w:t xml:space="preserve"> dependability or consistency of measure of a variable</w:t>
      </w:r>
    </w:p>
    <w:p w14:paraId="6006B093" w14:textId="77777777" w:rsidR="00430F75" w:rsidRDefault="008A71AD" w:rsidP="00430F75">
      <w:pPr>
        <w:ind w:left="360"/>
      </w:pPr>
      <w:r>
        <w:t xml:space="preserve">b. </w:t>
      </w:r>
      <w:r w:rsidR="00430F75">
        <w:t>Validity</w:t>
      </w:r>
      <w:r>
        <w:sym w:font="Wingdings" w:char="F0E0"/>
      </w:r>
      <w:r>
        <w:t xml:space="preserve"> “truth” that can be applied to the logical tightness of experimental design, the ability to generalize findings outside a study, the quality </w:t>
      </w:r>
      <w:r w:rsidR="00430F75">
        <w:t>of measurement</w:t>
      </w:r>
    </w:p>
    <w:p w14:paraId="7BB0E312" w14:textId="77777777" w:rsidR="00430F75" w:rsidRPr="00430F75" w:rsidRDefault="00430F75" w:rsidP="008A71AD">
      <w:pPr>
        <w:ind w:left="360"/>
        <w:rPr>
          <w:color w:val="FF6600"/>
        </w:rPr>
      </w:pPr>
      <w:r w:rsidRPr="00430F75">
        <w:rPr>
          <w:color w:val="FF6600"/>
        </w:rPr>
        <w:t>How to improve reliability:</w:t>
      </w:r>
      <w:r>
        <w:rPr>
          <w:color w:val="FF6600"/>
        </w:rPr>
        <w:t xml:space="preserve"> (see page 109 for further details and examples) </w:t>
      </w:r>
    </w:p>
    <w:p w14:paraId="4C042A6A" w14:textId="77777777" w:rsidR="00430F75" w:rsidRDefault="00430F75" w:rsidP="00430F75">
      <w:pPr>
        <w:pStyle w:val="ListParagraph"/>
        <w:numPr>
          <w:ilvl w:val="0"/>
          <w:numId w:val="7"/>
        </w:numPr>
      </w:pPr>
      <w:proofErr w:type="gramStart"/>
      <w:r>
        <w:t>clearly</w:t>
      </w:r>
      <w:proofErr w:type="gramEnd"/>
      <w:r>
        <w:t xml:space="preserve"> conceptualize all construct</w:t>
      </w:r>
    </w:p>
    <w:p w14:paraId="56DC0E88" w14:textId="77777777" w:rsidR="00430F75" w:rsidRDefault="00430F75" w:rsidP="00430F75">
      <w:pPr>
        <w:pStyle w:val="ListParagraph"/>
        <w:numPr>
          <w:ilvl w:val="0"/>
          <w:numId w:val="7"/>
        </w:numPr>
      </w:pPr>
      <w:proofErr w:type="gramStart"/>
      <w:r>
        <w:t>increase</w:t>
      </w:r>
      <w:proofErr w:type="gramEnd"/>
      <w:r>
        <w:t xml:space="preserve"> level of measurement</w:t>
      </w:r>
    </w:p>
    <w:p w14:paraId="53265212" w14:textId="77777777" w:rsidR="00430F75" w:rsidRDefault="00430F75" w:rsidP="00430F75">
      <w:pPr>
        <w:pStyle w:val="ListParagraph"/>
        <w:numPr>
          <w:ilvl w:val="0"/>
          <w:numId w:val="7"/>
        </w:numPr>
      </w:pPr>
      <w:proofErr w:type="gramStart"/>
      <w:r>
        <w:t>use</w:t>
      </w:r>
      <w:proofErr w:type="gramEnd"/>
      <w:r>
        <w:t xml:space="preserve"> multiple indicators of a variable</w:t>
      </w:r>
    </w:p>
    <w:p w14:paraId="00274E24" w14:textId="77777777" w:rsidR="00430F75" w:rsidRDefault="00430F75" w:rsidP="00430F75">
      <w:pPr>
        <w:pStyle w:val="ListParagraph"/>
        <w:numPr>
          <w:ilvl w:val="0"/>
          <w:numId w:val="7"/>
        </w:numPr>
      </w:pPr>
      <w:proofErr w:type="gramStart"/>
      <w:r>
        <w:t>use</w:t>
      </w:r>
      <w:proofErr w:type="gramEnd"/>
      <w:r>
        <w:t xml:space="preserve"> pretest, pilot studies and replications </w:t>
      </w:r>
    </w:p>
    <w:p w14:paraId="7EED6722" w14:textId="77777777" w:rsidR="00430F75" w:rsidRDefault="00430F75" w:rsidP="00430F75">
      <w:pPr>
        <w:ind w:left="360"/>
        <w:rPr>
          <w:color w:val="FF6600"/>
        </w:rPr>
      </w:pPr>
      <w:r w:rsidRPr="00430F75">
        <w:rPr>
          <w:color w:val="FF6600"/>
        </w:rPr>
        <w:t xml:space="preserve">Types of measurement validity: </w:t>
      </w:r>
    </w:p>
    <w:p w14:paraId="749A7C0F" w14:textId="77777777" w:rsidR="00430F75" w:rsidRPr="00430F75" w:rsidRDefault="00430F75" w:rsidP="00430F75">
      <w:pPr>
        <w:pStyle w:val="ListParagraph"/>
        <w:numPr>
          <w:ilvl w:val="0"/>
          <w:numId w:val="8"/>
        </w:numPr>
      </w:pPr>
      <w:r w:rsidRPr="00430F75">
        <w:t>Face validity-</w:t>
      </w:r>
      <w:r>
        <w:t xml:space="preserve">does the indicator “make sense?” </w:t>
      </w:r>
    </w:p>
    <w:p w14:paraId="65964BA6" w14:textId="77777777" w:rsidR="00430F75" w:rsidRPr="00430F75" w:rsidRDefault="00430F75" w:rsidP="00430F75">
      <w:pPr>
        <w:pStyle w:val="ListParagraph"/>
        <w:numPr>
          <w:ilvl w:val="0"/>
          <w:numId w:val="8"/>
        </w:numPr>
      </w:pPr>
      <w:r w:rsidRPr="00430F75">
        <w:t>Content validity</w:t>
      </w:r>
      <w:r>
        <w:t>- measure represents all the aspects of the conceptual definition of construct</w:t>
      </w:r>
    </w:p>
    <w:p w14:paraId="51E1176A" w14:textId="77777777" w:rsidR="00430F75" w:rsidRPr="00430F75" w:rsidRDefault="00430F75" w:rsidP="00430F75">
      <w:pPr>
        <w:pStyle w:val="ListParagraph"/>
        <w:numPr>
          <w:ilvl w:val="0"/>
          <w:numId w:val="8"/>
        </w:numPr>
      </w:pPr>
      <w:r w:rsidRPr="00430F75">
        <w:t>Criterion validity</w:t>
      </w:r>
      <w:r>
        <w:t>- relies on some independent, outside the verification</w:t>
      </w:r>
    </w:p>
    <w:p w14:paraId="434C1DDE" w14:textId="77777777" w:rsidR="00430F75" w:rsidRPr="00430F75" w:rsidRDefault="00430F75" w:rsidP="00430F75">
      <w:pPr>
        <w:pStyle w:val="ListParagraph"/>
        <w:numPr>
          <w:ilvl w:val="0"/>
          <w:numId w:val="8"/>
        </w:numPr>
      </w:pPr>
      <w:r w:rsidRPr="00430F75">
        <w:t xml:space="preserve">Concurrent (criterion) ability </w:t>
      </w:r>
      <w:r>
        <w:t>– relies on preexisting and already accepted measure to verify the indicator of a construct</w:t>
      </w:r>
    </w:p>
    <w:p w14:paraId="5A2297C0" w14:textId="77777777" w:rsidR="00430F75" w:rsidRDefault="00430F75" w:rsidP="00430F75">
      <w:pPr>
        <w:pStyle w:val="ListParagraph"/>
        <w:numPr>
          <w:ilvl w:val="0"/>
          <w:numId w:val="8"/>
        </w:numPr>
      </w:pPr>
      <w:r w:rsidRPr="00430F75">
        <w:t>Predictive</w:t>
      </w:r>
      <w:r>
        <w:t xml:space="preserve"> validity- relies on preexisting and already accepted measure to verify the indicator of a construct.</w:t>
      </w:r>
    </w:p>
    <w:p w14:paraId="7C24933D" w14:textId="77777777" w:rsidR="00430F75" w:rsidRDefault="00430F75" w:rsidP="00430F75">
      <w:pPr>
        <w:ind w:left="360"/>
      </w:pPr>
      <w:r>
        <w:t>See. Diagram of page 110 and p. 113 (box 6.3)</w:t>
      </w:r>
    </w:p>
    <w:p w14:paraId="223179FB" w14:textId="77777777" w:rsidR="006428B7" w:rsidRDefault="006428B7" w:rsidP="00430F75">
      <w:pPr>
        <w:ind w:left="360"/>
      </w:pPr>
    </w:p>
    <w:p w14:paraId="5F215E89" w14:textId="77777777" w:rsidR="006428B7" w:rsidRDefault="006428B7" w:rsidP="00430F75">
      <w:pPr>
        <w:ind w:left="360"/>
      </w:pPr>
      <w:r w:rsidRPr="00904314">
        <w:rPr>
          <w:b/>
          <w:color w:val="0000FF"/>
        </w:rPr>
        <w:t>Relationship between reliability and validity</w:t>
      </w:r>
      <w:r>
        <w:t xml:space="preserve">: (refer to p114) </w:t>
      </w:r>
    </w:p>
    <w:p w14:paraId="1E348B22" w14:textId="77777777" w:rsidR="006428B7" w:rsidRPr="006428B7" w:rsidRDefault="006428B7" w:rsidP="006428B7">
      <w:pPr>
        <w:pStyle w:val="ListParagraph"/>
        <w:numPr>
          <w:ilvl w:val="0"/>
          <w:numId w:val="7"/>
        </w:numPr>
        <w:rPr>
          <w:b/>
        </w:rPr>
      </w:pPr>
      <w:proofErr w:type="spellStart"/>
      <w:proofErr w:type="gramStart"/>
      <w:r>
        <w:t>reliabily</w:t>
      </w:r>
      <w:proofErr w:type="spellEnd"/>
      <w:proofErr w:type="gramEnd"/>
      <w:r>
        <w:t xml:space="preserve"> is necessary for validity and is easier to achieve than validity</w:t>
      </w:r>
      <w:r w:rsidRPr="006428B7">
        <w:rPr>
          <w:b/>
        </w:rPr>
        <w:t xml:space="preserve">. A measure can be reliable but invalid. </w:t>
      </w:r>
    </w:p>
    <w:p w14:paraId="60CA5744" w14:textId="77777777" w:rsidR="006428B7" w:rsidRDefault="006428B7" w:rsidP="006428B7">
      <w:pPr>
        <w:pStyle w:val="ListParagraph"/>
        <w:numPr>
          <w:ilvl w:val="1"/>
          <w:numId w:val="7"/>
        </w:numPr>
        <w:rPr>
          <w:b/>
        </w:rPr>
      </w:pPr>
      <w:r>
        <w:rPr>
          <w:b/>
        </w:rPr>
        <w:t xml:space="preserve">A Bull’s eye=Perfect Measure (Figure 6.3 Illustration of relationship between reliability and validity) </w:t>
      </w:r>
    </w:p>
    <w:p w14:paraId="4D82A338" w14:textId="77777777" w:rsidR="006428B7" w:rsidRDefault="006428B7" w:rsidP="006428B7">
      <w:pPr>
        <w:rPr>
          <w:b/>
        </w:rPr>
      </w:pPr>
    </w:p>
    <w:p w14:paraId="27BC7B2E" w14:textId="77777777" w:rsidR="006428B7" w:rsidRPr="00904314" w:rsidRDefault="006428B7" w:rsidP="006428B7">
      <w:pPr>
        <w:rPr>
          <w:b/>
          <w:color w:val="0000FF"/>
        </w:rPr>
      </w:pPr>
      <w:r w:rsidRPr="00904314">
        <w:rPr>
          <w:b/>
          <w:color w:val="0000FF"/>
        </w:rPr>
        <w:t>A Guide to Quantitative Measurements</w:t>
      </w:r>
    </w:p>
    <w:p w14:paraId="04CE5367" w14:textId="77777777" w:rsidR="006428B7" w:rsidRDefault="006428B7" w:rsidP="006428B7">
      <w:pPr>
        <w:pStyle w:val="ListParagraph"/>
        <w:numPr>
          <w:ilvl w:val="0"/>
          <w:numId w:val="7"/>
        </w:numPr>
      </w:pPr>
      <w:proofErr w:type="gramStart"/>
      <w:r w:rsidRPr="006428B7">
        <w:rPr>
          <w:b/>
        </w:rPr>
        <w:t>levels</w:t>
      </w:r>
      <w:proofErr w:type="gramEnd"/>
      <w:r w:rsidRPr="006428B7">
        <w:rPr>
          <w:b/>
        </w:rPr>
        <w:t xml:space="preserve"> of measurement: </w:t>
      </w:r>
      <w:r>
        <w:t xml:space="preserve"> a system that organizes the information in the measurement of variable into four general levels ( from nominal to ratio level) </w:t>
      </w:r>
    </w:p>
    <w:p w14:paraId="7A625907" w14:textId="77777777" w:rsidR="0050076A" w:rsidRPr="0050076A" w:rsidRDefault="0050076A" w:rsidP="006428B7">
      <w:pPr>
        <w:pStyle w:val="ListParagraph"/>
        <w:numPr>
          <w:ilvl w:val="1"/>
          <w:numId w:val="7"/>
        </w:numPr>
        <w:rPr>
          <w:b/>
        </w:rPr>
      </w:pPr>
      <w:r>
        <w:rPr>
          <w:b/>
        </w:rPr>
        <w:t xml:space="preserve">Nominal- </w:t>
      </w:r>
      <w:r>
        <w:t>cases are classified into two or more categories on some variable. (</w:t>
      </w:r>
      <w:proofErr w:type="spellStart"/>
      <w:proofErr w:type="gramStart"/>
      <w:r>
        <w:t>e</w:t>
      </w:r>
      <w:proofErr w:type="gramEnd"/>
      <w:r>
        <w:t>.g</w:t>
      </w:r>
      <w:proofErr w:type="spellEnd"/>
      <w:r>
        <w:t xml:space="preserve"> Race: 1 for white, 2 for black, 3 for Asian)</w:t>
      </w:r>
    </w:p>
    <w:p w14:paraId="29FE4DBE" w14:textId="77777777" w:rsidR="0050076A" w:rsidRDefault="0050076A" w:rsidP="0050076A">
      <w:pPr>
        <w:pStyle w:val="ListParagraph"/>
        <w:numPr>
          <w:ilvl w:val="2"/>
          <w:numId w:val="7"/>
        </w:numPr>
        <w:rPr>
          <w:b/>
        </w:rPr>
      </w:pPr>
      <w:proofErr w:type="spellStart"/>
      <w:r>
        <w:rPr>
          <w:b/>
        </w:rPr>
        <w:t>Exhaustuveness</w:t>
      </w:r>
      <w:proofErr w:type="spellEnd"/>
    </w:p>
    <w:p w14:paraId="1BF93097" w14:textId="77777777" w:rsidR="0050076A" w:rsidRDefault="0050076A" w:rsidP="0050076A">
      <w:pPr>
        <w:pStyle w:val="ListParagraph"/>
        <w:numPr>
          <w:ilvl w:val="2"/>
          <w:numId w:val="7"/>
        </w:numPr>
        <w:rPr>
          <w:b/>
        </w:rPr>
      </w:pPr>
      <w:r>
        <w:rPr>
          <w:b/>
        </w:rPr>
        <w:t>Mutual exclusive</w:t>
      </w:r>
    </w:p>
    <w:p w14:paraId="41C9DE08" w14:textId="77777777" w:rsidR="0050076A" w:rsidRDefault="0050076A" w:rsidP="006428B7">
      <w:pPr>
        <w:pStyle w:val="ListParagraph"/>
        <w:numPr>
          <w:ilvl w:val="1"/>
          <w:numId w:val="7"/>
        </w:numPr>
        <w:rPr>
          <w:b/>
        </w:rPr>
      </w:pPr>
      <w:r>
        <w:rPr>
          <w:b/>
        </w:rPr>
        <w:t xml:space="preserve">Ordinal – </w:t>
      </w:r>
      <w:r>
        <w:t>numbers indicate the ranking order on a dimension (</w:t>
      </w:r>
      <w:proofErr w:type="spellStart"/>
      <w:r>
        <w:t>e.g</w:t>
      </w:r>
      <w:proofErr w:type="spellEnd"/>
      <w:r>
        <w:t xml:space="preserve"> for a typical attitude question on survey) </w:t>
      </w:r>
    </w:p>
    <w:p w14:paraId="7857B630" w14:textId="07CFC076" w:rsidR="0050076A" w:rsidRDefault="0050076A" w:rsidP="006428B7">
      <w:pPr>
        <w:pStyle w:val="ListParagraph"/>
        <w:numPr>
          <w:ilvl w:val="1"/>
          <w:numId w:val="7"/>
        </w:numPr>
        <w:rPr>
          <w:b/>
        </w:rPr>
      </w:pPr>
      <w:r>
        <w:rPr>
          <w:b/>
        </w:rPr>
        <w:t xml:space="preserve">Interval- </w:t>
      </w:r>
      <w:r>
        <w:t>assumes equal distance or intervals between “numbers”</w:t>
      </w:r>
      <w:r w:rsidR="00904314">
        <w:t>, represents</w:t>
      </w:r>
      <w:r>
        <w:t xml:space="preserve"> both ranking and value</w:t>
      </w:r>
    </w:p>
    <w:p w14:paraId="57F5551C" w14:textId="77777777" w:rsidR="006428B7" w:rsidRPr="0050076A" w:rsidRDefault="0050076A" w:rsidP="0050076A">
      <w:pPr>
        <w:pStyle w:val="ListParagraph"/>
        <w:numPr>
          <w:ilvl w:val="1"/>
          <w:numId w:val="7"/>
        </w:numPr>
        <w:rPr>
          <w:b/>
        </w:rPr>
      </w:pPr>
      <w:r>
        <w:rPr>
          <w:b/>
        </w:rPr>
        <w:t>Ratio</w:t>
      </w:r>
      <w:r>
        <w:t xml:space="preserve"> p. 117</w:t>
      </w:r>
    </w:p>
    <w:p w14:paraId="79CEEECE" w14:textId="38515561" w:rsidR="0050076A" w:rsidRPr="00631D81" w:rsidRDefault="00904314" w:rsidP="0050076A">
      <w:pPr>
        <w:pStyle w:val="ListParagraph"/>
        <w:numPr>
          <w:ilvl w:val="2"/>
          <w:numId w:val="7"/>
        </w:numPr>
        <w:rPr>
          <w:b/>
        </w:rPr>
      </w:pPr>
      <w:bookmarkStart w:id="0" w:name="_GoBack"/>
      <w:bookmarkEnd w:id="0"/>
      <w:r>
        <w:t>If</w:t>
      </w:r>
      <w:r w:rsidR="0050076A">
        <w:t xml:space="preserve"> a scale can have a negative value, then it has no true zero point</w:t>
      </w:r>
      <w:r w:rsidR="0050076A">
        <w:sym w:font="Wingdings" w:char="F0E0"/>
      </w:r>
      <w:r w:rsidR="00631D81">
        <w:t xml:space="preserve"> ABSOLUTE ZERO exist</w:t>
      </w:r>
    </w:p>
    <w:p w14:paraId="12AC5AA9" w14:textId="7D80A67B" w:rsidR="00631D81" w:rsidRDefault="00904314" w:rsidP="00631D81">
      <w:pPr>
        <w:rPr>
          <w:b/>
        </w:rPr>
      </w:pPr>
      <w:r>
        <w:rPr>
          <w:b/>
        </w:rPr>
        <w:t>Specialized</w:t>
      </w:r>
      <w:r w:rsidR="00631D81">
        <w:rPr>
          <w:b/>
        </w:rPr>
        <w:t xml:space="preserve"> </w:t>
      </w:r>
      <w:r>
        <w:rPr>
          <w:b/>
        </w:rPr>
        <w:t>measures:</w:t>
      </w:r>
      <w:r w:rsidR="00631D81">
        <w:rPr>
          <w:b/>
        </w:rPr>
        <w:t xml:space="preserve"> scales and indices</w:t>
      </w:r>
    </w:p>
    <w:p w14:paraId="791EC8C0" w14:textId="737944CD" w:rsidR="00631D81" w:rsidRPr="00631D81" w:rsidRDefault="00904314" w:rsidP="00631D81">
      <w:pPr>
        <w:pStyle w:val="ListParagraph"/>
        <w:numPr>
          <w:ilvl w:val="0"/>
          <w:numId w:val="7"/>
        </w:numPr>
        <w:rPr>
          <w:b/>
        </w:rPr>
      </w:pPr>
      <w:r w:rsidRPr="00631D81">
        <w:rPr>
          <w:b/>
        </w:rPr>
        <w:t>Indices</w:t>
      </w:r>
      <w:r w:rsidR="00631D81" w:rsidRPr="00631D81">
        <w:rPr>
          <w:b/>
        </w:rPr>
        <w:t xml:space="preserve"> and scales: </w:t>
      </w:r>
      <w:r w:rsidR="00631D81" w:rsidRPr="00904314">
        <w:t>scale and indices are often used interchangeably</w:t>
      </w:r>
    </w:p>
    <w:p w14:paraId="2D087945" w14:textId="3A26A11A" w:rsidR="00631D81" w:rsidRDefault="00904314" w:rsidP="00631D81">
      <w:pPr>
        <w:pStyle w:val="ListParagraph"/>
        <w:numPr>
          <w:ilvl w:val="0"/>
          <w:numId w:val="7"/>
        </w:numPr>
        <w:rPr>
          <w:b/>
        </w:rPr>
      </w:pPr>
      <w:r>
        <w:rPr>
          <w:b/>
        </w:rPr>
        <w:t>Mutually exclusive and exhaustive attributes mean</w:t>
      </w:r>
      <w:r w:rsidR="00631D81">
        <w:rPr>
          <w:b/>
        </w:rPr>
        <w:t xml:space="preserve"> that an individual or case fits into one and only one attribute of a variable. </w:t>
      </w:r>
    </w:p>
    <w:p w14:paraId="392107EF" w14:textId="77777777" w:rsidR="00631D81" w:rsidRPr="00904314" w:rsidRDefault="00631D81" w:rsidP="00631D81">
      <w:pPr>
        <w:pStyle w:val="ListParagraph"/>
        <w:numPr>
          <w:ilvl w:val="0"/>
          <w:numId w:val="7"/>
        </w:numPr>
      </w:pPr>
      <w:r>
        <w:rPr>
          <w:b/>
        </w:rPr>
        <w:t xml:space="preserve">Question: </w:t>
      </w:r>
      <w:r w:rsidRPr="00904314">
        <w:t>for example, a variable measuring type of religion (</w:t>
      </w:r>
      <w:proofErr w:type="spellStart"/>
      <w:r w:rsidRPr="00904314">
        <w:t>i.e</w:t>
      </w:r>
      <w:proofErr w:type="spellEnd"/>
      <w:r w:rsidRPr="00904314">
        <w:t xml:space="preserve"> Christian, non Christian, Judaism. Is this mutually exclusive or not? </w:t>
      </w:r>
    </w:p>
    <w:p w14:paraId="433A3AAF" w14:textId="77777777" w:rsidR="00631D81" w:rsidRPr="00904314" w:rsidRDefault="00631D81" w:rsidP="00631D81">
      <w:pPr>
        <w:ind w:left="360"/>
      </w:pPr>
    </w:p>
    <w:p w14:paraId="2BEA23C4" w14:textId="77777777" w:rsidR="00631D81" w:rsidRPr="00904314" w:rsidRDefault="00631D81" w:rsidP="00631D81">
      <w:pPr>
        <w:ind w:left="360"/>
      </w:pPr>
      <w:r>
        <w:rPr>
          <w:b/>
        </w:rPr>
        <w:t>-</w:t>
      </w:r>
      <w:proofErr w:type="spellStart"/>
      <w:r>
        <w:rPr>
          <w:b/>
        </w:rPr>
        <w:t>Unidimentionality</w:t>
      </w:r>
      <w:proofErr w:type="spellEnd"/>
      <w:r>
        <w:rPr>
          <w:b/>
        </w:rPr>
        <w:t xml:space="preserve">: </w:t>
      </w:r>
      <w:r w:rsidRPr="00904314">
        <w:t>all the items in a scale or index fit together or measure a single construct. (</w:t>
      </w:r>
      <w:proofErr w:type="spellStart"/>
      <w:proofErr w:type="gramStart"/>
      <w:r w:rsidRPr="00904314">
        <w:t>i</w:t>
      </w:r>
      <w:proofErr w:type="gramEnd"/>
      <w:r w:rsidRPr="00904314">
        <w:t>.e</w:t>
      </w:r>
      <w:proofErr w:type="spellEnd"/>
      <w:r w:rsidRPr="00904314">
        <w:t xml:space="preserve"> feminist ideology</w:t>
      </w:r>
      <w:r w:rsidRPr="00904314">
        <w:sym w:font="Wingdings" w:char="F0E0"/>
      </w:r>
      <w:r w:rsidRPr="00904314">
        <w:t xml:space="preserve"> highly abstract and general construct, includes specific beliefs and attitudes towards: social, political, family and sexual relations) </w:t>
      </w:r>
    </w:p>
    <w:p w14:paraId="506AE806" w14:textId="77777777" w:rsidR="00631D81" w:rsidRPr="00904314" w:rsidRDefault="00631D81" w:rsidP="00631D81"/>
    <w:p w14:paraId="30541582" w14:textId="77777777" w:rsidR="00631D81" w:rsidRDefault="00631D81" w:rsidP="00631D81">
      <w:pPr>
        <w:rPr>
          <w:b/>
        </w:rPr>
      </w:pPr>
      <w:r>
        <w:rPr>
          <w:b/>
        </w:rPr>
        <w:t>Index Construction:</w:t>
      </w:r>
    </w:p>
    <w:p w14:paraId="24C9E236" w14:textId="77777777" w:rsidR="00631D81" w:rsidRPr="00904314" w:rsidRDefault="00631D81" w:rsidP="00631D81">
      <w:pPr>
        <w:pStyle w:val="ListParagraph"/>
        <w:numPr>
          <w:ilvl w:val="0"/>
          <w:numId w:val="7"/>
        </w:numPr>
      </w:pPr>
      <w:proofErr w:type="gramStart"/>
      <w:r w:rsidRPr="00904314">
        <w:t>the</w:t>
      </w:r>
      <w:proofErr w:type="gramEnd"/>
      <w:r w:rsidRPr="00904314">
        <w:t xml:space="preserve"> purpose:</w:t>
      </w:r>
    </w:p>
    <w:p w14:paraId="6FF7FE1E" w14:textId="77777777" w:rsidR="00631D81" w:rsidRPr="00904314" w:rsidRDefault="00631D81" w:rsidP="00631D81">
      <w:pPr>
        <w:pStyle w:val="ListParagraph"/>
        <w:numPr>
          <w:ilvl w:val="0"/>
          <w:numId w:val="7"/>
        </w:numPr>
      </w:pPr>
      <w:proofErr w:type="gramStart"/>
      <w:r w:rsidRPr="00904314">
        <w:t>weighting</w:t>
      </w:r>
      <w:proofErr w:type="gramEnd"/>
      <w:r w:rsidRPr="00904314">
        <w:t xml:space="preserve">: weighted and </w:t>
      </w:r>
      <w:proofErr w:type="spellStart"/>
      <w:r w:rsidRPr="00904314">
        <w:t>unweighted</w:t>
      </w:r>
      <w:proofErr w:type="spellEnd"/>
      <w:r w:rsidRPr="00904314">
        <w:t xml:space="preserve"> index</w:t>
      </w:r>
    </w:p>
    <w:p w14:paraId="17DCB033" w14:textId="77777777" w:rsidR="00631D81" w:rsidRPr="00904314" w:rsidRDefault="00631D81" w:rsidP="00631D81">
      <w:pPr>
        <w:pStyle w:val="ListParagraph"/>
        <w:numPr>
          <w:ilvl w:val="0"/>
          <w:numId w:val="7"/>
        </w:numPr>
      </w:pPr>
      <w:r w:rsidRPr="00904314">
        <w:t>Missing data: this can be a serious problem when constructing</w:t>
      </w:r>
    </w:p>
    <w:p w14:paraId="08604C34" w14:textId="77777777" w:rsidR="00631D81" w:rsidRDefault="00631D81" w:rsidP="00631D81">
      <w:pPr>
        <w:pStyle w:val="ListParagraph"/>
        <w:numPr>
          <w:ilvl w:val="0"/>
          <w:numId w:val="7"/>
        </w:numPr>
        <w:rPr>
          <w:b/>
        </w:rPr>
      </w:pPr>
      <w:r w:rsidRPr="00904314">
        <w:t>Rates and standardizations: crime rate, birth rate…standardizations</w:t>
      </w:r>
      <w:r>
        <w:rPr>
          <w:b/>
        </w:rPr>
        <w:t xml:space="preserve">: </w:t>
      </w:r>
      <w:r w:rsidRPr="00904314">
        <w:t>selecting a base and dividing a raw measure by the base.</w:t>
      </w:r>
    </w:p>
    <w:p w14:paraId="715818CA" w14:textId="77777777" w:rsidR="00631D81" w:rsidRPr="00904314" w:rsidRDefault="00631D81" w:rsidP="00631D81">
      <w:pPr>
        <w:pStyle w:val="ListParagraph"/>
        <w:numPr>
          <w:ilvl w:val="0"/>
          <w:numId w:val="7"/>
        </w:numPr>
      </w:pPr>
      <w:r w:rsidRPr="00904314">
        <w:t>Definition of “</w:t>
      </w:r>
      <w:proofErr w:type="spellStart"/>
      <w:r w:rsidRPr="00904314">
        <w:t>unweighted</w:t>
      </w:r>
      <w:proofErr w:type="spellEnd"/>
      <w:r w:rsidRPr="00904314">
        <w:t xml:space="preserve"> index”: a simple arithmetic or geometric average used to calculate stock indexes.</w:t>
      </w:r>
    </w:p>
    <w:p w14:paraId="5BBBFC89" w14:textId="77777777" w:rsidR="00631D81" w:rsidRPr="00904314" w:rsidRDefault="00631D81" w:rsidP="00631D81">
      <w:pPr>
        <w:pStyle w:val="ListParagraph"/>
        <w:numPr>
          <w:ilvl w:val="0"/>
          <w:numId w:val="7"/>
        </w:numPr>
      </w:pPr>
      <w:r w:rsidRPr="00904314">
        <w:t xml:space="preserve">Discussion: standardization and the real winners at the Olympic (p.122) </w:t>
      </w:r>
    </w:p>
    <w:p w14:paraId="14D68FF2" w14:textId="216ABC9A" w:rsidR="009C336A" w:rsidRDefault="009C336A" w:rsidP="009C336A">
      <w:pPr>
        <w:rPr>
          <w:b/>
        </w:rPr>
      </w:pPr>
      <w:r>
        <w:rPr>
          <w:b/>
        </w:rPr>
        <w:t xml:space="preserve">Scales: </w:t>
      </w:r>
    </w:p>
    <w:p w14:paraId="48BD4E1E" w14:textId="025E8EB5" w:rsidR="009C336A" w:rsidRPr="00904314" w:rsidRDefault="00904314" w:rsidP="009C336A">
      <w:pPr>
        <w:pStyle w:val="ListParagraph"/>
        <w:numPr>
          <w:ilvl w:val="0"/>
          <w:numId w:val="7"/>
        </w:numPr>
      </w:pPr>
      <w:r w:rsidRPr="00904314">
        <w:t>The</w:t>
      </w:r>
      <w:r w:rsidR="009C336A" w:rsidRPr="00904314">
        <w:t xml:space="preserve"> purpose</w:t>
      </w:r>
    </w:p>
    <w:p w14:paraId="16D22269" w14:textId="7E0718B6" w:rsidR="009C336A" w:rsidRPr="00904314" w:rsidRDefault="00904314" w:rsidP="009C336A">
      <w:pPr>
        <w:pStyle w:val="ListParagraph"/>
        <w:numPr>
          <w:ilvl w:val="0"/>
          <w:numId w:val="7"/>
        </w:numPr>
      </w:pPr>
      <w:r w:rsidRPr="00904314">
        <w:t>Logic</w:t>
      </w:r>
      <w:r w:rsidR="009C336A" w:rsidRPr="00904314">
        <w:t xml:space="preserve"> of </w:t>
      </w:r>
      <w:proofErr w:type="spellStart"/>
      <w:r w:rsidR="009C336A" w:rsidRPr="00904314">
        <w:t>scalling</w:t>
      </w:r>
      <w:proofErr w:type="spellEnd"/>
    </w:p>
    <w:p w14:paraId="76FF2E17" w14:textId="07EFF008" w:rsidR="009C336A" w:rsidRPr="00904314" w:rsidRDefault="00904314" w:rsidP="009C336A">
      <w:pPr>
        <w:pStyle w:val="ListParagraph"/>
        <w:numPr>
          <w:ilvl w:val="0"/>
          <w:numId w:val="7"/>
        </w:numPr>
      </w:pPr>
      <w:r w:rsidRPr="00904314">
        <w:t>Commonly</w:t>
      </w:r>
      <w:r w:rsidR="009C336A" w:rsidRPr="00904314">
        <w:t xml:space="preserve"> used scales</w:t>
      </w:r>
    </w:p>
    <w:p w14:paraId="06C0430B" w14:textId="6F247C2B" w:rsidR="009C336A" w:rsidRPr="00904314" w:rsidRDefault="00904314" w:rsidP="009C336A">
      <w:pPr>
        <w:pStyle w:val="ListParagraph"/>
        <w:numPr>
          <w:ilvl w:val="0"/>
          <w:numId w:val="7"/>
        </w:numPr>
      </w:pPr>
      <w:r w:rsidRPr="00904314">
        <w:t>Discussion</w:t>
      </w:r>
      <w:r w:rsidR="009C336A" w:rsidRPr="00904314">
        <w:t>: box 6.6 Examples from the Rosenberg Self-Esteem scale, p124</w:t>
      </w:r>
    </w:p>
    <w:p w14:paraId="4DB46F95" w14:textId="36D5A3EB" w:rsidR="009C336A" w:rsidRPr="00904314" w:rsidRDefault="009C336A" w:rsidP="009C336A">
      <w:pPr>
        <w:pStyle w:val="ListParagraph"/>
        <w:numPr>
          <w:ilvl w:val="1"/>
          <w:numId w:val="7"/>
        </w:numPr>
      </w:pPr>
      <w:proofErr w:type="gramStart"/>
      <w:r w:rsidRPr="00904314">
        <w:t>using</w:t>
      </w:r>
      <w:proofErr w:type="gramEnd"/>
      <w:r w:rsidRPr="00904314">
        <w:t xml:space="preserve"> the semantic </w:t>
      </w:r>
      <w:r w:rsidR="00904314" w:rsidRPr="00904314">
        <w:t>differential</w:t>
      </w:r>
      <w:r w:rsidRPr="00904314">
        <w:t xml:space="preserve"> p. 126</w:t>
      </w:r>
    </w:p>
    <w:p w14:paraId="3B36C565" w14:textId="77777777" w:rsidR="009C336A" w:rsidRPr="00904314" w:rsidRDefault="009C336A" w:rsidP="00904314">
      <w:pPr>
        <w:pStyle w:val="ListParagraph"/>
        <w:ind w:left="1800"/>
      </w:pPr>
    </w:p>
    <w:sectPr w:rsidR="009C336A" w:rsidRPr="00904314" w:rsidSect="000B1C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EBC"/>
    <w:multiLevelType w:val="hybridMultilevel"/>
    <w:tmpl w:val="A1C8193C"/>
    <w:lvl w:ilvl="0" w:tplc="04090005">
      <w:start w:val="1"/>
      <w:numFmt w:val="bullet"/>
      <w:lvlText w:val=""/>
      <w:lvlJc w:val="left"/>
      <w:pPr>
        <w:ind w:left="2204" w:hanging="360"/>
      </w:pPr>
      <w:rPr>
        <w:rFonts w:ascii="Wingdings" w:hAnsi="Wingdings"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1">
    <w:nsid w:val="296B2352"/>
    <w:multiLevelType w:val="hybridMultilevel"/>
    <w:tmpl w:val="620CE512"/>
    <w:lvl w:ilvl="0" w:tplc="F86C0C48">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2E0CDB"/>
    <w:multiLevelType w:val="hybridMultilevel"/>
    <w:tmpl w:val="D17CF728"/>
    <w:lvl w:ilvl="0" w:tplc="F86C0C4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303464"/>
    <w:multiLevelType w:val="hybridMultilevel"/>
    <w:tmpl w:val="1136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8F6FAB"/>
    <w:multiLevelType w:val="hybridMultilevel"/>
    <w:tmpl w:val="16647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9C4C34"/>
    <w:multiLevelType w:val="hybridMultilevel"/>
    <w:tmpl w:val="3C30806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FA6830"/>
    <w:multiLevelType w:val="hybridMultilevel"/>
    <w:tmpl w:val="983492BC"/>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C93A14"/>
    <w:multiLevelType w:val="hybridMultilevel"/>
    <w:tmpl w:val="60B4722C"/>
    <w:lvl w:ilvl="0" w:tplc="04090009">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58A"/>
    <w:rsid w:val="000B1C2D"/>
    <w:rsid w:val="00335513"/>
    <w:rsid w:val="00430F75"/>
    <w:rsid w:val="0050076A"/>
    <w:rsid w:val="00631D81"/>
    <w:rsid w:val="006428B7"/>
    <w:rsid w:val="0088658A"/>
    <w:rsid w:val="008A71AD"/>
    <w:rsid w:val="00904314"/>
    <w:rsid w:val="009C336A"/>
    <w:rsid w:val="00E81443"/>
    <w:rsid w:val="00FD0C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B97B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58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932</Words>
  <Characters>5314</Characters>
  <Application>Microsoft Macintosh Word</Application>
  <DocSecurity>0</DocSecurity>
  <Lines>44</Lines>
  <Paragraphs>12</Paragraphs>
  <ScaleCrop>false</ScaleCrop>
  <Company/>
  <LinksUpToDate>false</LinksUpToDate>
  <CharactersWithSpaces>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dc:creator>
  <cp:keywords/>
  <dc:description/>
  <cp:lastModifiedBy>J B</cp:lastModifiedBy>
  <cp:revision>5</cp:revision>
  <dcterms:created xsi:type="dcterms:W3CDTF">2013-10-02T17:18:00Z</dcterms:created>
  <dcterms:modified xsi:type="dcterms:W3CDTF">2013-10-03T06:05:00Z</dcterms:modified>
</cp:coreProperties>
</file>