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E5A" w:rsidRDefault="00DE3E5A" w:rsidP="00DE3E5A">
      <w:pPr>
        <w:rPr>
          <w:lang w:val="en-CA"/>
        </w:rPr>
      </w:pPr>
      <w:proofErr w:type="spellStart"/>
      <w:r>
        <w:rPr>
          <w:lang w:val="en-CA"/>
        </w:rPr>
        <w:t>Wk</w:t>
      </w:r>
      <w:proofErr w:type="spellEnd"/>
      <w:r>
        <w:rPr>
          <w:lang w:val="en-CA"/>
        </w:rPr>
        <w:t xml:space="preserve"> 3</w:t>
      </w:r>
    </w:p>
    <w:p w:rsidR="00DE3E5A" w:rsidRDefault="00DE3E5A" w:rsidP="00DE3E5A">
      <w:pPr>
        <w:rPr>
          <w:lang w:val="en-CA"/>
        </w:rPr>
      </w:pPr>
      <w:r>
        <w:rPr>
          <w:lang w:val="en-CA"/>
        </w:rPr>
        <w:t>2602 political science</w:t>
      </w:r>
    </w:p>
    <w:p w:rsidR="00DE3E5A" w:rsidRDefault="00DE3E5A" w:rsidP="00DE3E5A">
      <w:pPr>
        <w:rPr>
          <w:lang w:val="en-CA"/>
        </w:rPr>
      </w:pPr>
      <w:proofErr w:type="spellStart"/>
      <w:r>
        <w:rPr>
          <w:lang w:val="en-CA"/>
        </w:rPr>
        <w:t>Supani</w:t>
      </w:r>
      <w:proofErr w:type="spellEnd"/>
      <w:r>
        <w:rPr>
          <w:lang w:val="en-CA"/>
        </w:rPr>
        <w:t xml:space="preserve"> </w:t>
      </w:r>
      <w:proofErr w:type="spellStart"/>
      <w:r>
        <w:rPr>
          <w:lang w:val="en-CA"/>
        </w:rPr>
        <w:t>sookmark</w:t>
      </w:r>
      <w:proofErr w:type="spellEnd"/>
      <w:r>
        <w:rPr>
          <w:lang w:val="en-CA"/>
        </w:rPr>
        <w:t xml:space="preserve"> </w:t>
      </w:r>
    </w:p>
    <w:p w:rsidR="00DE3E5A" w:rsidRDefault="00DE3E5A" w:rsidP="00DE3E5A">
      <w:pPr>
        <w:rPr>
          <w:lang w:val="en-CA"/>
        </w:rPr>
      </w:pPr>
      <w:r w:rsidRPr="00DE3E5A">
        <w:rPr>
          <w:lang w:val="en-CA"/>
        </w:rPr>
        <w:t xml:space="preserve">Conceptual Approaches to IPE </w:t>
      </w:r>
    </w:p>
    <w:p w:rsidR="00DE3E5A" w:rsidRPr="00DE3E5A" w:rsidRDefault="00DE3E5A" w:rsidP="00DE3E5A">
      <w:r w:rsidRPr="00DE3E5A">
        <w:t>Economic Nationalism and Liberalism</w:t>
      </w:r>
    </w:p>
    <w:p w:rsidR="005F7D0C" w:rsidRDefault="005F7D0C"/>
    <w:p w:rsidR="00DE3E5A" w:rsidRDefault="00DE3E5A"/>
    <w:p w:rsidR="00DE3E5A" w:rsidRDefault="00DE3E5A">
      <w:pPr>
        <w:rPr>
          <w:lang w:val="en-CA"/>
        </w:rPr>
      </w:pPr>
      <w:r w:rsidRPr="00DE3E5A">
        <w:rPr>
          <w:lang w:val="en-CA"/>
        </w:rPr>
        <w:t>Objective and Outline</w:t>
      </w:r>
    </w:p>
    <w:p w:rsidR="00000000" w:rsidRPr="00DE3E5A" w:rsidRDefault="00DE3E5A" w:rsidP="00DE3E5A">
      <w:pPr>
        <w:numPr>
          <w:ilvl w:val="0"/>
          <w:numId w:val="1"/>
        </w:numPr>
      </w:pPr>
      <w:r w:rsidRPr="00DE3E5A">
        <w:t>Objective</w:t>
      </w:r>
    </w:p>
    <w:p w:rsidR="00000000" w:rsidRPr="00DE3E5A" w:rsidRDefault="00DE3E5A" w:rsidP="00DE3E5A">
      <w:r>
        <w:t>--</w:t>
      </w:r>
      <w:r w:rsidRPr="00DE3E5A">
        <w:t>To understand Economic Nationalism and Liberalism</w:t>
      </w:r>
    </w:p>
    <w:p w:rsidR="00000000" w:rsidRPr="00DE3E5A" w:rsidRDefault="00DE3E5A" w:rsidP="00DE3E5A">
      <w:r>
        <w:t xml:space="preserve">a) </w:t>
      </w:r>
      <w:r w:rsidRPr="00DE3E5A">
        <w:t>Main chara</w:t>
      </w:r>
      <w:r w:rsidRPr="00DE3E5A">
        <w:t>cteristics and arguments</w:t>
      </w:r>
    </w:p>
    <w:p w:rsidR="00DE3E5A" w:rsidRDefault="00DE3E5A" w:rsidP="00DE3E5A">
      <w:r>
        <w:t xml:space="preserve">b) </w:t>
      </w:r>
      <w:r w:rsidRPr="00DE3E5A">
        <w:t>Their evolution</w:t>
      </w:r>
    </w:p>
    <w:p w:rsidR="00DE3E5A" w:rsidRDefault="00DE3E5A" w:rsidP="00DE3E5A"/>
    <w:p w:rsidR="00000000" w:rsidRPr="00DE3E5A" w:rsidRDefault="00DE3E5A" w:rsidP="00DE3E5A">
      <w:pPr>
        <w:numPr>
          <w:ilvl w:val="0"/>
          <w:numId w:val="2"/>
        </w:numPr>
      </w:pPr>
      <w:r w:rsidRPr="00DE3E5A">
        <w:t>Outline</w:t>
      </w:r>
    </w:p>
    <w:p w:rsidR="00000000" w:rsidRPr="00DE3E5A" w:rsidRDefault="00DE3E5A" w:rsidP="00DE3E5A">
      <w:pPr>
        <w:numPr>
          <w:ilvl w:val="1"/>
          <w:numId w:val="2"/>
        </w:numPr>
      </w:pPr>
      <w:r w:rsidRPr="00DE3E5A">
        <w:t>Overview of the Field</w:t>
      </w:r>
    </w:p>
    <w:p w:rsidR="00000000" w:rsidRPr="00DE3E5A" w:rsidRDefault="00DE3E5A" w:rsidP="00DE3E5A">
      <w:pPr>
        <w:numPr>
          <w:ilvl w:val="1"/>
          <w:numId w:val="2"/>
        </w:numPr>
      </w:pPr>
      <w:r w:rsidRPr="00DE3E5A">
        <w:t>Main characteristics of the two approaches</w:t>
      </w:r>
    </w:p>
    <w:p w:rsidR="00000000" w:rsidRPr="00DE3E5A" w:rsidRDefault="00DE3E5A" w:rsidP="00DE3E5A">
      <w:pPr>
        <w:numPr>
          <w:ilvl w:val="1"/>
          <w:numId w:val="2"/>
        </w:numPr>
      </w:pPr>
      <w:r w:rsidRPr="00DE3E5A">
        <w:t>Their evolution</w:t>
      </w:r>
    </w:p>
    <w:p w:rsidR="00000000" w:rsidRPr="00DE3E5A" w:rsidRDefault="00DE3E5A" w:rsidP="00DE3E5A">
      <w:pPr>
        <w:numPr>
          <w:ilvl w:val="1"/>
          <w:numId w:val="2"/>
        </w:numPr>
      </w:pPr>
      <w:r w:rsidRPr="00DE3E5A">
        <w:t>Cross-fert</w:t>
      </w:r>
      <w:r w:rsidRPr="00DE3E5A">
        <w:t>ilization</w:t>
      </w:r>
    </w:p>
    <w:p w:rsidR="00DE3E5A" w:rsidRDefault="00DE3E5A" w:rsidP="00DE3E5A"/>
    <w:p w:rsidR="00DE3E5A" w:rsidRDefault="00DE3E5A" w:rsidP="00DE3E5A"/>
    <w:p w:rsidR="00DE3E5A" w:rsidRDefault="00DE3E5A" w:rsidP="00DE3E5A">
      <w:r w:rsidRPr="00DE3E5A">
        <w:t>History of the Field</w:t>
      </w:r>
    </w:p>
    <w:p w:rsidR="00000000" w:rsidRPr="00DE3E5A" w:rsidRDefault="00DE3E5A" w:rsidP="00DE3E5A">
      <w:pPr>
        <w:numPr>
          <w:ilvl w:val="0"/>
          <w:numId w:val="3"/>
        </w:numPr>
      </w:pPr>
      <w:r w:rsidRPr="00DE3E5A">
        <w:t>Outlook of the field</w:t>
      </w:r>
    </w:p>
    <w:p w:rsidR="00000000" w:rsidRPr="00DE3E5A" w:rsidRDefault="00DE3E5A" w:rsidP="00DE3E5A">
      <w:pPr>
        <w:numPr>
          <w:ilvl w:val="2"/>
          <w:numId w:val="3"/>
        </w:numPr>
      </w:pPr>
      <w:r w:rsidRPr="00DE3E5A">
        <w:t>Not homogeneous</w:t>
      </w:r>
    </w:p>
    <w:p w:rsidR="00000000" w:rsidRPr="00DE3E5A" w:rsidRDefault="00DE3E5A" w:rsidP="00DE3E5A">
      <w:pPr>
        <w:numPr>
          <w:ilvl w:val="3"/>
          <w:numId w:val="3"/>
        </w:numPr>
      </w:pPr>
      <w:r w:rsidRPr="00DE3E5A">
        <w:t>Contending theories/approaches</w:t>
      </w:r>
    </w:p>
    <w:p w:rsidR="00000000" w:rsidRPr="00DE3E5A" w:rsidRDefault="00DE3E5A" w:rsidP="00DE3E5A">
      <w:pPr>
        <w:numPr>
          <w:ilvl w:val="3"/>
          <w:numId w:val="3"/>
        </w:numPr>
      </w:pPr>
      <w:r w:rsidRPr="00DE3E5A">
        <w:t>American School vs. Br</w:t>
      </w:r>
      <w:r w:rsidRPr="00DE3E5A">
        <w:t>itish School—methodology (Watson 2011)*</w:t>
      </w:r>
    </w:p>
    <w:p w:rsidR="00000000" w:rsidRPr="00DE3E5A" w:rsidRDefault="00DE3E5A" w:rsidP="00DE3E5A">
      <w:pPr>
        <w:numPr>
          <w:ilvl w:val="2"/>
          <w:numId w:val="3"/>
        </w:numPr>
      </w:pPr>
      <w:r w:rsidRPr="00DE3E5A">
        <w:t>Internal competition</w:t>
      </w:r>
    </w:p>
    <w:p w:rsidR="00000000" w:rsidRPr="00DE3E5A" w:rsidRDefault="00DE3E5A" w:rsidP="00DE3E5A">
      <w:pPr>
        <w:numPr>
          <w:ilvl w:val="3"/>
          <w:numId w:val="3"/>
        </w:numPr>
      </w:pPr>
      <w:r w:rsidRPr="00DE3E5A">
        <w:t>Mainstream vs. critical IPE</w:t>
      </w:r>
    </w:p>
    <w:p w:rsidR="00000000" w:rsidRPr="00DE3E5A" w:rsidRDefault="00DE3E5A" w:rsidP="00DE3E5A">
      <w:pPr>
        <w:numPr>
          <w:ilvl w:val="3"/>
          <w:numId w:val="3"/>
        </w:numPr>
      </w:pPr>
      <w:r w:rsidRPr="00DE3E5A">
        <w:t>Imbalanced interest/emphases in advanced industrialized states, less on developing countries</w:t>
      </w:r>
    </w:p>
    <w:p w:rsidR="00DE3E5A" w:rsidRDefault="00DE3E5A" w:rsidP="00DE3E5A">
      <w:r w:rsidRPr="00DE3E5A">
        <w:t>Other kind of division</w:t>
      </w:r>
    </w:p>
    <w:p w:rsidR="00000000" w:rsidRPr="00DE3E5A" w:rsidRDefault="00DE3E5A" w:rsidP="00DE3E5A">
      <w:pPr>
        <w:numPr>
          <w:ilvl w:val="0"/>
          <w:numId w:val="4"/>
        </w:numPr>
      </w:pPr>
      <w:r w:rsidRPr="00DE3E5A">
        <w:t>American school</w:t>
      </w:r>
    </w:p>
    <w:p w:rsidR="00000000" w:rsidRPr="00DE3E5A" w:rsidRDefault="00DE3E5A" w:rsidP="00DE3E5A">
      <w:pPr>
        <w:numPr>
          <w:ilvl w:val="2"/>
          <w:numId w:val="4"/>
        </w:numPr>
      </w:pPr>
      <w:r w:rsidRPr="00DE3E5A">
        <w:t>Shared theoretical foundation in rationalism, utilitarianism as neoclassical economics</w:t>
      </w:r>
    </w:p>
    <w:p w:rsidR="00000000" w:rsidRPr="00DE3E5A" w:rsidRDefault="00DE3E5A" w:rsidP="00DE3E5A">
      <w:pPr>
        <w:numPr>
          <w:ilvl w:val="2"/>
          <w:numId w:val="4"/>
        </w:numPr>
      </w:pPr>
      <w:r w:rsidRPr="00DE3E5A">
        <w:t>Inclined toward scientific method</w:t>
      </w:r>
    </w:p>
    <w:p w:rsidR="00000000" w:rsidRPr="00DE3E5A" w:rsidRDefault="00DE3E5A" w:rsidP="00DE3E5A">
      <w:pPr>
        <w:numPr>
          <w:ilvl w:val="2"/>
          <w:numId w:val="4"/>
        </w:numPr>
      </w:pPr>
      <w:r w:rsidRPr="00DE3E5A">
        <w:t>Policy-oriented studies, practical solutions.</w:t>
      </w:r>
    </w:p>
    <w:p w:rsidR="00000000" w:rsidRPr="00DE3E5A" w:rsidRDefault="00DE3E5A" w:rsidP="00DE3E5A">
      <w:pPr>
        <w:numPr>
          <w:ilvl w:val="0"/>
          <w:numId w:val="4"/>
        </w:numPr>
      </w:pPr>
      <w:r w:rsidRPr="00DE3E5A">
        <w:t>British school</w:t>
      </w:r>
    </w:p>
    <w:p w:rsidR="00000000" w:rsidRPr="00DE3E5A" w:rsidRDefault="00DE3E5A" w:rsidP="00DE3E5A">
      <w:pPr>
        <w:numPr>
          <w:ilvl w:val="2"/>
          <w:numId w:val="4"/>
        </w:numPr>
      </w:pPr>
      <w:r w:rsidRPr="00DE3E5A">
        <w:t>Interested in effects of social structures and ideas on interactions between actors.</w:t>
      </w:r>
    </w:p>
    <w:p w:rsidR="00000000" w:rsidRPr="00DE3E5A" w:rsidRDefault="00DE3E5A" w:rsidP="00DE3E5A">
      <w:pPr>
        <w:numPr>
          <w:ilvl w:val="2"/>
          <w:numId w:val="4"/>
        </w:numPr>
      </w:pPr>
      <w:r w:rsidRPr="00DE3E5A">
        <w:t>Gives importance to history in understanding the present.  (Wats</w:t>
      </w:r>
      <w:r w:rsidRPr="00DE3E5A">
        <w:t>on 2011)</w:t>
      </w:r>
    </w:p>
    <w:p w:rsidR="00DE3E5A" w:rsidRDefault="00DE3E5A" w:rsidP="00DE3E5A"/>
    <w:p w:rsidR="00DE3E5A" w:rsidRDefault="00DE3E5A" w:rsidP="00DE3E5A">
      <w:r w:rsidRPr="00DE3E5A">
        <w:t>Our IPE</w:t>
      </w:r>
    </w:p>
    <w:p w:rsidR="00000000" w:rsidRPr="00DE3E5A" w:rsidRDefault="00DE3E5A" w:rsidP="00DE3E5A">
      <w:pPr>
        <w:numPr>
          <w:ilvl w:val="0"/>
          <w:numId w:val="5"/>
        </w:numPr>
      </w:pPr>
      <w:r w:rsidRPr="00DE3E5A">
        <w:t xml:space="preserve">Be mindful of </w:t>
      </w:r>
    </w:p>
    <w:p w:rsidR="00000000" w:rsidRPr="00DE3E5A" w:rsidRDefault="00DE3E5A" w:rsidP="00DE3E5A">
      <w:pPr>
        <w:numPr>
          <w:ilvl w:val="2"/>
          <w:numId w:val="5"/>
        </w:numPr>
      </w:pPr>
      <w:r w:rsidRPr="00DE3E5A">
        <w:t>The 3 connections</w:t>
      </w:r>
    </w:p>
    <w:p w:rsidR="00000000" w:rsidRPr="00DE3E5A" w:rsidRDefault="00DE3E5A" w:rsidP="00DE3E5A">
      <w:pPr>
        <w:numPr>
          <w:ilvl w:val="3"/>
          <w:numId w:val="5"/>
        </w:numPr>
      </w:pPr>
      <w:r w:rsidRPr="00DE3E5A">
        <w:t>Politics and economics</w:t>
      </w:r>
    </w:p>
    <w:p w:rsidR="00000000" w:rsidRPr="00DE3E5A" w:rsidRDefault="00DE3E5A" w:rsidP="00DE3E5A">
      <w:pPr>
        <w:numPr>
          <w:ilvl w:val="3"/>
          <w:numId w:val="5"/>
        </w:numPr>
      </w:pPr>
      <w:r w:rsidRPr="00DE3E5A">
        <w:lastRenderedPageBreak/>
        <w:t>State and market</w:t>
      </w:r>
    </w:p>
    <w:p w:rsidR="00000000" w:rsidRPr="00DE3E5A" w:rsidRDefault="00DE3E5A" w:rsidP="00DE3E5A">
      <w:pPr>
        <w:numPr>
          <w:ilvl w:val="3"/>
          <w:numId w:val="5"/>
        </w:numPr>
      </w:pPr>
      <w:r w:rsidRPr="00DE3E5A">
        <w:t>Domestic and international</w:t>
      </w:r>
    </w:p>
    <w:p w:rsidR="00000000" w:rsidRPr="00DE3E5A" w:rsidRDefault="00DE3E5A" w:rsidP="00DE3E5A">
      <w:pPr>
        <w:numPr>
          <w:ilvl w:val="2"/>
          <w:numId w:val="5"/>
        </w:numPr>
      </w:pPr>
      <w:r w:rsidRPr="00DE3E5A">
        <w:t>Take note of the differen</w:t>
      </w:r>
      <w:r w:rsidRPr="00DE3E5A">
        <w:t>t views/approaches and their biases—what’s missing, what’s undermined, as well as their similarities.</w:t>
      </w:r>
    </w:p>
    <w:p w:rsidR="00000000" w:rsidRPr="00DE3E5A" w:rsidRDefault="00DE3E5A" w:rsidP="00DE3E5A">
      <w:pPr>
        <w:numPr>
          <w:ilvl w:val="2"/>
          <w:numId w:val="5"/>
        </w:numPr>
      </w:pPr>
      <w:r w:rsidRPr="00DE3E5A">
        <w:t>Try to take into consideration views that give voice to the less powerful and marginalized a</w:t>
      </w:r>
      <w:r w:rsidRPr="00DE3E5A">
        <w:t>ctors/groups.</w:t>
      </w:r>
    </w:p>
    <w:p w:rsidR="00DE3E5A" w:rsidRDefault="00DE3E5A" w:rsidP="00DE3E5A"/>
    <w:p w:rsidR="00DE3E5A" w:rsidRDefault="00DE3E5A" w:rsidP="00DE3E5A">
      <w:pPr>
        <w:tabs>
          <w:tab w:val="left" w:pos="3647"/>
        </w:tabs>
      </w:pPr>
      <w:r w:rsidRPr="00DE3E5A">
        <w:t>Understanding IPE Theories</w:t>
      </w:r>
      <w:r>
        <w:tab/>
      </w:r>
    </w:p>
    <w:p w:rsidR="00000000" w:rsidRPr="00DE3E5A" w:rsidRDefault="00DE3E5A" w:rsidP="00DE3E5A">
      <w:pPr>
        <w:numPr>
          <w:ilvl w:val="0"/>
          <w:numId w:val="6"/>
        </w:numPr>
        <w:tabs>
          <w:tab w:val="left" w:pos="3647"/>
        </w:tabs>
      </w:pPr>
      <w:r w:rsidRPr="00DE3E5A">
        <w:t xml:space="preserve">Not mutually </w:t>
      </w:r>
      <w:r w:rsidRPr="00DE3E5A">
        <w:t>exclusive</w:t>
      </w:r>
    </w:p>
    <w:p w:rsidR="00000000" w:rsidRPr="00DE3E5A" w:rsidRDefault="00DE3E5A" w:rsidP="00DE3E5A">
      <w:pPr>
        <w:numPr>
          <w:ilvl w:val="0"/>
          <w:numId w:val="6"/>
        </w:numPr>
        <w:tabs>
          <w:tab w:val="left" w:pos="3647"/>
        </w:tabs>
      </w:pPr>
      <w:r w:rsidRPr="00DE3E5A">
        <w:t>Variations within each school of thought</w:t>
      </w:r>
    </w:p>
    <w:p w:rsidR="00000000" w:rsidRPr="00DE3E5A" w:rsidRDefault="00DE3E5A" w:rsidP="00DE3E5A">
      <w:pPr>
        <w:numPr>
          <w:ilvl w:val="0"/>
          <w:numId w:val="6"/>
        </w:numPr>
        <w:tabs>
          <w:tab w:val="left" w:pos="3647"/>
        </w:tabs>
      </w:pPr>
      <w:r w:rsidRPr="00DE3E5A">
        <w:t>Theories evolve over time.</w:t>
      </w:r>
    </w:p>
    <w:p w:rsidR="00DE3E5A" w:rsidRDefault="00DE3E5A" w:rsidP="00DE3E5A">
      <w:pPr>
        <w:tabs>
          <w:tab w:val="left" w:pos="3647"/>
        </w:tabs>
      </w:pPr>
    </w:p>
    <w:p w:rsidR="00DE3E5A" w:rsidRDefault="00DE3E5A" w:rsidP="00DE3E5A">
      <w:pPr>
        <w:tabs>
          <w:tab w:val="left" w:pos="3647"/>
        </w:tabs>
      </w:pPr>
      <w:r w:rsidRPr="00DE3E5A">
        <w:t>Characteristics of Economic Nationalism</w:t>
      </w:r>
    </w:p>
    <w:p w:rsidR="00000000" w:rsidRPr="00DE3E5A" w:rsidRDefault="00DE3E5A" w:rsidP="00DE3E5A">
      <w:pPr>
        <w:numPr>
          <w:ilvl w:val="0"/>
          <w:numId w:val="7"/>
        </w:numPr>
        <w:tabs>
          <w:tab w:val="left" w:pos="3647"/>
        </w:tabs>
      </w:pPr>
      <w:r w:rsidRPr="00DE3E5A">
        <w:t>[Various labels—mercantilism, economic nationalism, neo-mercantilism, realism]</w:t>
      </w:r>
    </w:p>
    <w:p w:rsidR="00000000" w:rsidRPr="00DE3E5A" w:rsidRDefault="00DE3E5A" w:rsidP="00DE3E5A">
      <w:pPr>
        <w:numPr>
          <w:ilvl w:val="0"/>
          <w:numId w:val="7"/>
        </w:numPr>
        <w:tabs>
          <w:tab w:val="left" w:pos="3647"/>
        </w:tabs>
      </w:pPr>
      <w:r w:rsidRPr="00DE3E5A">
        <w:t>M</w:t>
      </w:r>
      <w:r w:rsidRPr="00DE3E5A">
        <w:t>ajor actors and emphases</w:t>
      </w:r>
    </w:p>
    <w:p w:rsidR="00000000" w:rsidRPr="00DE3E5A" w:rsidRDefault="00DE3E5A" w:rsidP="00DE3E5A">
      <w:pPr>
        <w:numPr>
          <w:ilvl w:val="2"/>
          <w:numId w:val="7"/>
        </w:numPr>
        <w:tabs>
          <w:tab w:val="left" w:pos="3647"/>
        </w:tabs>
      </w:pPr>
      <w:r w:rsidRPr="00DE3E5A">
        <w:t>States as dominant actors (realist IR)</w:t>
      </w:r>
    </w:p>
    <w:p w:rsidR="00000000" w:rsidRPr="00DE3E5A" w:rsidRDefault="00DE3E5A" w:rsidP="00DE3E5A">
      <w:pPr>
        <w:numPr>
          <w:ilvl w:val="2"/>
          <w:numId w:val="7"/>
        </w:numPr>
        <w:tabs>
          <w:tab w:val="left" w:pos="3647"/>
        </w:tabs>
      </w:pPr>
      <w:r w:rsidRPr="00DE3E5A">
        <w:t>National economies (List)</w:t>
      </w:r>
    </w:p>
    <w:p w:rsidR="00000000" w:rsidRPr="00DE3E5A" w:rsidRDefault="00DE3E5A" w:rsidP="00DE3E5A">
      <w:pPr>
        <w:numPr>
          <w:ilvl w:val="2"/>
          <w:numId w:val="7"/>
        </w:numPr>
        <w:tabs>
          <w:tab w:val="left" w:pos="3647"/>
        </w:tabs>
      </w:pPr>
      <w:r w:rsidRPr="00DE3E5A">
        <w:t>Goal of states---pursue national interests</w:t>
      </w:r>
    </w:p>
    <w:p w:rsidR="00DE3E5A" w:rsidRDefault="00DE3E5A" w:rsidP="00DE3E5A">
      <w:pPr>
        <w:numPr>
          <w:ilvl w:val="2"/>
          <w:numId w:val="7"/>
        </w:numPr>
        <w:tabs>
          <w:tab w:val="left" w:pos="3647"/>
        </w:tabs>
      </w:pPr>
      <w:r w:rsidRPr="00DE3E5A">
        <w:t xml:space="preserve">States are rational actors seeking to maximize interests and </w:t>
      </w:r>
      <w:r w:rsidRPr="00DE3E5A">
        <w:t>power (neoclassical influence).</w:t>
      </w:r>
    </w:p>
    <w:p w:rsidR="00DE3E5A" w:rsidRDefault="00DE3E5A" w:rsidP="00DE3E5A">
      <w:pPr>
        <w:tabs>
          <w:tab w:val="left" w:pos="3647"/>
        </w:tabs>
        <w:ind w:left="720"/>
      </w:pPr>
    </w:p>
    <w:p w:rsidR="00DE3E5A" w:rsidRDefault="00DE3E5A" w:rsidP="00DE3E5A">
      <w:pPr>
        <w:numPr>
          <w:ilvl w:val="0"/>
          <w:numId w:val="7"/>
        </w:numPr>
        <w:tabs>
          <w:tab w:val="left" w:pos="3647"/>
        </w:tabs>
      </w:pPr>
      <w:r w:rsidRPr="00DE3E5A">
        <w:t xml:space="preserve">Characteristics of Economic Nationalism </w:t>
      </w:r>
    </w:p>
    <w:p w:rsidR="00000000" w:rsidRPr="00DE3E5A" w:rsidRDefault="00DE3E5A" w:rsidP="00DE3E5A">
      <w:pPr>
        <w:numPr>
          <w:ilvl w:val="0"/>
          <w:numId w:val="7"/>
        </w:numPr>
        <w:tabs>
          <w:tab w:val="left" w:pos="3647"/>
        </w:tabs>
      </w:pPr>
      <w:r w:rsidRPr="00DE3E5A">
        <w:t>Relationships among actors in the glob</w:t>
      </w:r>
      <w:r w:rsidRPr="00DE3E5A">
        <w:t>al political economy (realist IR influence)</w:t>
      </w:r>
    </w:p>
    <w:p w:rsidR="00000000" w:rsidRPr="00DE3E5A" w:rsidRDefault="00DE3E5A" w:rsidP="00DE3E5A">
      <w:pPr>
        <w:numPr>
          <w:ilvl w:val="2"/>
          <w:numId w:val="7"/>
        </w:numPr>
        <w:tabs>
          <w:tab w:val="left" w:pos="3647"/>
        </w:tabs>
      </w:pPr>
      <w:proofErr w:type="spellStart"/>
      <w:r w:rsidRPr="00DE3E5A">
        <w:t>Conflictual</w:t>
      </w:r>
      <w:proofErr w:type="spellEnd"/>
      <w:r w:rsidRPr="00DE3E5A">
        <w:t>, competitive</w:t>
      </w:r>
    </w:p>
    <w:p w:rsidR="00000000" w:rsidRPr="00DE3E5A" w:rsidRDefault="00DE3E5A" w:rsidP="00DE3E5A">
      <w:pPr>
        <w:numPr>
          <w:ilvl w:val="2"/>
          <w:numId w:val="7"/>
        </w:numPr>
        <w:tabs>
          <w:tab w:val="left" w:pos="3647"/>
        </w:tabs>
      </w:pPr>
      <w:r w:rsidRPr="00DE3E5A">
        <w:t>Relative gains, zero-sum</w:t>
      </w:r>
    </w:p>
    <w:p w:rsidR="00000000" w:rsidRPr="00DE3E5A" w:rsidRDefault="00DE3E5A" w:rsidP="00DE3E5A">
      <w:pPr>
        <w:numPr>
          <w:ilvl w:val="2"/>
          <w:numId w:val="7"/>
        </w:numPr>
        <w:tabs>
          <w:tab w:val="left" w:pos="3647"/>
        </w:tabs>
      </w:pPr>
      <w:r w:rsidRPr="00DE3E5A">
        <w:t>Most powerful states shape rules governing GPE.</w:t>
      </w:r>
    </w:p>
    <w:p w:rsidR="00DE3E5A" w:rsidRDefault="00DE3E5A" w:rsidP="00DE3E5A">
      <w:pPr>
        <w:tabs>
          <w:tab w:val="left" w:pos="1736"/>
        </w:tabs>
      </w:pPr>
      <w:r>
        <w:tab/>
      </w:r>
    </w:p>
    <w:p w:rsidR="00DE3E5A" w:rsidRDefault="00DE3E5A" w:rsidP="00DE3E5A">
      <w:pPr>
        <w:tabs>
          <w:tab w:val="left" w:pos="1736"/>
        </w:tabs>
      </w:pPr>
      <w:r w:rsidRPr="00DE3E5A">
        <w:t>Characteristics of Economic Nationalism</w:t>
      </w:r>
    </w:p>
    <w:p w:rsidR="00DE3E5A" w:rsidRDefault="00DE3E5A" w:rsidP="00DE3E5A">
      <w:pPr>
        <w:tabs>
          <w:tab w:val="left" w:pos="3647"/>
        </w:tabs>
      </w:pPr>
    </w:p>
    <w:p w:rsidR="00000000" w:rsidRPr="00DE3E5A" w:rsidRDefault="00DE3E5A" w:rsidP="00DE3E5A">
      <w:pPr>
        <w:numPr>
          <w:ilvl w:val="0"/>
          <w:numId w:val="9"/>
        </w:numPr>
        <w:tabs>
          <w:tab w:val="left" w:pos="3647"/>
        </w:tabs>
      </w:pPr>
      <w:r w:rsidRPr="00DE3E5A">
        <w:t>Relationship between politics and economics  (state vs. market)</w:t>
      </w:r>
    </w:p>
    <w:p w:rsidR="00000000" w:rsidRPr="00DE3E5A" w:rsidRDefault="00DE3E5A" w:rsidP="00DE3E5A">
      <w:pPr>
        <w:numPr>
          <w:ilvl w:val="2"/>
          <w:numId w:val="9"/>
        </w:numPr>
        <w:tabs>
          <w:tab w:val="left" w:pos="3647"/>
        </w:tabs>
      </w:pPr>
      <w:r w:rsidRPr="00DE3E5A">
        <w:t>Closely intertwined</w:t>
      </w:r>
    </w:p>
    <w:p w:rsidR="00000000" w:rsidRPr="00DE3E5A" w:rsidRDefault="00DE3E5A" w:rsidP="00DE3E5A">
      <w:pPr>
        <w:numPr>
          <w:ilvl w:val="2"/>
          <w:numId w:val="9"/>
        </w:numPr>
        <w:tabs>
          <w:tab w:val="left" w:pos="3647"/>
        </w:tabs>
      </w:pPr>
      <w:r w:rsidRPr="00DE3E5A">
        <w:t>Concerns for national int</w:t>
      </w:r>
      <w:r w:rsidRPr="00DE3E5A">
        <w:t>erests (such as national competitiveness) drives economic policies.</w:t>
      </w:r>
    </w:p>
    <w:p w:rsidR="00000000" w:rsidRPr="00DE3E5A" w:rsidRDefault="00DE3E5A" w:rsidP="00DE3E5A">
      <w:pPr>
        <w:numPr>
          <w:ilvl w:val="2"/>
          <w:numId w:val="9"/>
        </w:numPr>
        <w:tabs>
          <w:tab w:val="left" w:pos="3647"/>
        </w:tabs>
      </w:pPr>
      <w:r w:rsidRPr="00DE3E5A">
        <w:t>The state has a role to protect and promote national economy, which can take many forms (e.g. regulating private industries (L</w:t>
      </w:r>
      <w:r w:rsidRPr="00DE3E5A">
        <w:t>ist), protectionist policies, or liberalize the economy)</w:t>
      </w:r>
    </w:p>
    <w:p w:rsidR="00DE3E5A" w:rsidRDefault="00DE3E5A" w:rsidP="00DE3E5A">
      <w:pPr>
        <w:tabs>
          <w:tab w:val="left" w:pos="3647"/>
        </w:tabs>
      </w:pPr>
    </w:p>
    <w:p w:rsidR="00DE3E5A" w:rsidRDefault="00DE3E5A" w:rsidP="00DE3E5A">
      <w:pPr>
        <w:tabs>
          <w:tab w:val="left" w:pos="3647"/>
        </w:tabs>
      </w:pPr>
      <w:r w:rsidRPr="00DE3E5A">
        <w:t>Characteristics of Liberalism</w:t>
      </w:r>
    </w:p>
    <w:p w:rsidR="00000000" w:rsidRPr="00DE3E5A" w:rsidRDefault="00DE3E5A" w:rsidP="00DE3E5A">
      <w:pPr>
        <w:numPr>
          <w:ilvl w:val="0"/>
          <w:numId w:val="10"/>
        </w:numPr>
        <w:tabs>
          <w:tab w:val="left" w:pos="3647"/>
        </w:tabs>
      </w:pPr>
      <w:r>
        <w:t>M</w:t>
      </w:r>
      <w:r w:rsidRPr="00DE3E5A">
        <w:t>ajor actors</w:t>
      </w:r>
    </w:p>
    <w:p w:rsidR="00000000" w:rsidRPr="00DE3E5A" w:rsidRDefault="00DE3E5A" w:rsidP="00DE3E5A">
      <w:pPr>
        <w:numPr>
          <w:ilvl w:val="2"/>
          <w:numId w:val="10"/>
        </w:numPr>
        <w:tabs>
          <w:tab w:val="left" w:pos="3647"/>
        </w:tabs>
      </w:pPr>
      <w:r w:rsidRPr="00DE3E5A">
        <w:t>Multiple actors both state and non-state</w:t>
      </w:r>
    </w:p>
    <w:p w:rsidR="00000000" w:rsidRPr="00DE3E5A" w:rsidRDefault="00DE3E5A" w:rsidP="00DE3E5A">
      <w:pPr>
        <w:numPr>
          <w:ilvl w:val="2"/>
          <w:numId w:val="10"/>
        </w:numPr>
        <w:tabs>
          <w:tab w:val="left" w:pos="3647"/>
        </w:tabs>
      </w:pPr>
      <w:r w:rsidRPr="00DE3E5A">
        <w:t>International level—MNCs, international organizations.</w:t>
      </w:r>
    </w:p>
    <w:p w:rsidR="00000000" w:rsidRPr="00DE3E5A" w:rsidRDefault="00DE3E5A" w:rsidP="00DE3E5A">
      <w:pPr>
        <w:numPr>
          <w:ilvl w:val="2"/>
          <w:numId w:val="10"/>
        </w:numPr>
        <w:tabs>
          <w:tab w:val="left" w:pos="3647"/>
        </w:tabs>
      </w:pPr>
      <w:r w:rsidRPr="00DE3E5A">
        <w:t>Domestic level—consumers, enterprises, economic sectors or industries.</w:t>
      </w:r>
    </w:p>
    <w:p w:rsidR="00000000" w:rsidRPr="00DE3E5A" w:rsidRDefault="00DE3E5A" w:rsidP="00DE3E5A">
      <w:pPr>
        <w:numPr>
          <w:ilvl w:val="2"/>
          <w:numId w:val="10"/>
        </w:numPr>
        <w:tabs>
          <w:tab w:val="left" w:pos="3647"/>
        </w:tabs>
      </w:pPr>
      <w:r w:rsidRPr="00DE3E5A">
        <w:t>Actors are rational and in pursuit of their interests (neoclassical economics influence)</w:t>
      </w:r>
    </w:p>
    <w:p w:rsidR="00DE3E5A" w:rsidRDefault="00DE3E5A" w:rsidP="00DE3E5A">
      <w:pPr>
        <w:tabs>
          <w:tab w:val="left" w:pos="3647"/>
        </w:tabs>
      </w:pPr>
    </w:p>
    <w:p w:rsidR="00DE3E5A" w:rsidRDefault="00DE3E5A" w:rsidP="00DE3E5A">
      <w:pPr>
        <w:tabs>
          <w:tab w:val="left" w:pos="3647"/>
        </w:tabs>
      </w:pPr>
    </w:p>
    <w:p w:rsidR="00DE3E5A" w:rsidRDefault="00DE3E5A" w:rsidP="00DE3E5A">
      <w:pPr>
        <w:tabs>
          <w:tab w:val="left" w:pos="3647"/>
        </w:tabs>
      </w:pPr>
      <w:r w:rsidRPr="00DE3E5A">
        <w:t>Characteristics of Liberalism</w:t>
      </w:r>
    </w:p>
    <w:p w:rsidR="00DE3E5A" w:rsidRDefault="00DE3E5A" w:rsidP="00DE3E5A">
      <w:pPr>
        <w:jc w:val="center"/>
      </w:pPr>
    </w:p>
    <w:p w:rsidR="00000000" w:rsidRPr="00DE3E5A" w:rsidRDefault="00DE3E5A" w:rsidP="00DE3E5A">
      <w:pPr>
        <w:numPr>
          <w:ilvl w:val="0"/>
          <w:numId w:val="11"/>
        </w:numPr>
        <w:jc w:val="center"/>
      </w:pPr>
      <w:r w:rsidRPr="00DE3E5A">
        <w:t>Relationships among actors in</w:t>
      </w:r>
      <w:r w:rsidRPr="00DE3E5A">
        <w:t xml:space="preserve"> the global political economy</w:t>
      </w:r>
    </w:p>
    <w:p w:rsidR="00000000" w:rsidRPr="00DE3E5A" w:rsidRDefault="00DE3E5A" w:rsidP="00DE3E5A">
      <w:pPr>
        <w:numPr>
          <w:ilvl w:val="2"/>
          <w:numId w:val="11"/>
        </w:numPr>
        <w:jc w:val="center"/>
      </w:pPr>
      <w:r w:rsidRPr="00DE3E5A">
        <w:t>Mutually beneficial or positive-sum</w:t>
      </w:r>
    </w:p>
    <w:p w:rsidR="00000000" w:rsidRPr="00DE3E5A" w:rsidRDefault="00DE3E5A" w:rsidP="00DE3E5A">
      <w:pPr>
        <w:numPr>
          <w:ilvl w:val="3"/>
          <w:numId w:val="11"/>
        </w:numPr>
        <w:jc w:val="center"/>
      </w:pPr>
      <w:r w:rsidRPr="00DE3E5A">
        <w:t>In his critique, List referred to ‘the prosperity of all human rac</w:t>
      </w:r>
      <w:r w:rsidRPr="00DE3E5A">
        <w:t>e’.</w:t>
      </w:r>
    </w:p>
    <w:p w:rsidR="00000000" w:rsidRPr="00DE3E5A" w:rsidRDefault="00DE3E5A" w:rsidP="00DE3E5A">
      <w:pPr>
        <w:numPr>
          <w:ilvl w:val="2"/>
          <w:numId w:val="11"/>
        </w:numPr>
        <w:jc w:val="center"/>
      </w:pPr>
      <w:r w:rsidRPr="00DE3E5A">
        <w:t>Interdependence</w:t>
      </w:r>
    </w:p>
    <w:p w:rsidR="00000000" w:rsidRPr="00DE3E5A" w:rsidRDefault="00DE3E5A" w:rsidP="00DE3E5A">
      <w:pPr>
        <w:numPr>
          <w:ilvl w:val="2"/>
          <w:numId w:val="11"/>
        </w:numPr>
        <w:jc w:val="center"/>
      </w:pPr>
      <w:r w:rsidRPr="00DE3E5A">
        <w:t>Cooperation among states for mutual gains</w:t>
      </w:r>
    </w:p>
    <w:p w:rsidR="00DE3E5A" w:rsidRPr="00DE3E5A" w:rsidRDefault="00DE3E5A" w:rsidP="00DE3E5A"/>
    <w:p w:rsidR="00DE3E5A" w:rsidRPr="00DE3E5A" w:rsidRDefault="00DE3E5A" w:rsidP="00DE3E5A"/>
    <w:p w:rsidR="00DE3E5A" w:rsidRPr="00DE3E5A" w:rsidRDefault="00DE3E5A" w:rsidP="00DE3E5A">
      <w:r w:rsidRPr="00DE3E5A">
        <w:t>Main Tenets of Liberalism</w:t>
      </w:r>
    </w:p>
    <w:p w:rsidR="00DE3E5A" w:rsidRDefault="00DE3E5A" w:rsidP="00DE3E5A"/>
    <w:p w:rsidR="00DE3E5A" w:rsidRDefault="00DE3E5A" w:rsidP="00DE3E5A"/>
    <w:p w:rsidR="00000000" w:rsidRPr="00DE3E5A" w:rsidRDefault="00DE3E5A" w:rsidP="00DE3E5A">
      <w:pPr>
        <w:numPr>
          <w:ilvl w:val="0"/>
          <w:numId w:val="12"/>
        </w:numPr>
        <w:tabs>
          <w:tab w:val="left" w:pos="1090"/>
        </w:tabs>
      </w:pPr>
      <w:r>
        <w:tab/>
      </w:r>
      <w:r w:rsidRPr="00DE3E5A">
        <w:t>Relationship between politics and economics</w:t>
      </w:r>
    </w:p>
    <w:p w:rsidR="00000000" w:rsidRPr="00DE3E5A" w:rsidRDefault="00DE3E5A" w:rsidP="00DE3E5A">
      <w:pPr>
        <w:numPr>
          <w:ilvl w:val="2"/>
          <w:numId w:val="12"/>
        </w:numPr>
        <w:tabs>
          <w:tab w:val="left" w:pos="1090"/>
        </w:tabs>
      </w:pPr>
      <w:r w:rsidRPr="00DE3E5A">
        <w:t>Should separate between the two.</w:t>
      </w:r>
    </w:p>
    <w:p w:rsidR="00000000" w:rsidRPr="00DE3E5A" w:rsidRDefault="00DE3E5A" w:rsidP="00DE3E5A">
      <w:pPr>
        <w:numPr>
          <w:ilvl w:val="2"/>
          <w:numId w:val="12"/>
        </w:numPr>
        <w:tabs>
          <w:tab w:val="left" w:pos="1090"/>
        </w:tabs>
      </w:pPr>
      <w:r w:rsidRPr="00DE3E5A">
        <w:t>Markets will function efficiently when free from political intervention.</w:t>
      </w:r>
    </w:p>
    <w:p w:rsidR="00000000" w:rsidRPr="00DE3E5A" w:rsidRDefault="00DE3E5A" w:rsidP="00DE3E5A">
      <w:pPr>
        <w:numPr>
          <w:ilvl w:val="3"/>
          <w:numId w:val="12"/>
        </w:numPr>
        <w:tabs>
          <w:tab w:val="left" w:pos="1090"/>
        </w:tabs>
      </w:pPr>
      <w:r w:rsidRPr="00DE3E5A">
        <w:t>Smith—saw negative effects of conflict of interest of state intervention (use state power for private gains).</w:t>
      </w:r>
    </w:p>
    <w:p w:rsidR="00000000" w:rsidRPr="00DE3E5A" w:rsidRDefault="00DE3E5A" w:rsidP="00DE3E5A">
      <w:pPr>
        <w:numPr>
          <w:ilvl w:val="3"/>
          <w:numId w:val="12"/>
        </w:numPr>
        <w:tabs>
          <w:tab w:val="left" w:pos="1090"/>
        </w:tabs>
      </w:pPr>
      <w:r w:rsidRPr="00DE3E5A">
        <w:t>Neoliberalism—state i</w:t>
      </w:r>
      <w:r w:rsidRPr="00DE3E5A">
        <w:t>ntervention distorts market efficiency.</w:t>
      </w:r>
    </w:p>
    <w:p w:rsidR="00000000" w:rsidRPr="00DE3E5A" w:rsidRDefault="00DE3E5A" w:rsidP="00DE3E5A">
      <w:pPr>
        <w:numPr>
          <w:ilvl w:val="2"/>
          <w:numId w:val="12"/>
        </w:numPr>
        <w:tabs>
          <w:tab w:val="left" w:pos="1090"/>
        </w:tabs>
      </w:pPr>
      <w:r w:rsidRPr="00DE3E5A">
        <w:t xml:space="preserve">Domestic role of state—provide market-friendly environment. </w:t>
      </w:r>
    </w:p>
    <w:p w:rsidR="00000000" w:rsidRPr="00DE3E5A" w:rsidRDefault="00DE3E5A" w:rsidP="00DE3E5A">
      <w:pPr>
        <w:numPr>
          <w:ilvl w:val="2"/>
          <w:numId w:val="12"/>
        </w:numPr>
        <w:tabs>
          <w:tab w:val="left" w:pos="1090"/>
        </w:tabs>
      </w:pPr>
      <w:r w:rsidRPr="00DE3E5A">
        <w:t>International role—establish ru</w:t>
      </w:r>
      <w:r w:rsidRPr="00DE3E5A">
        <w:t>les and regulations.</w:t>
      </w:r>
    </w:p>
    <w:p w:rsidR="00DE3E5A" w:rsidRDefault="00DE3E5A" w:rsidP="00DE3E5A">
      <w:pPr>
        <w:tabs>
          <w:tab w:val="left" w:pos="1090"/>
        </w:tabs>
      </w:pPr>
    </w:p>
    <w:p w:rsidR="00DE3E5A" w:rsidRDefault="00DE3E5A" w:rsidP="00DE3E5A">
      <w:pPr>
        <w:tabs>
          <w:tab w:val="left" w:pos="1090"/>
        </w:tabs>
      </w:pPr>
      <w:r w:rsidRPr="00DE3E5A">
        <w:t>Evolution of Economic Nationalism and Liberalism</w:t>
      </w:r>
    </w:p>
    <w:p w:rsidR="00000000" w:rsidRPr="00DE3E5A" w:rsidRDefault="00DE3E5A" w:rsidP="00DE3E5A">
      <w:pPr>
        <w:numPr>
          <w:ilvl w:val="0"/>
          <w:numId w:val="13"/>
        </w:numPr>
        <w:tabs>
          <w:tab w:val="left" w:pos="1090"/>
        </w:tabs>
      </w:pPr>
      <w:r w:rsidRPr="00DE3E5A">
        <w:t>Liberalism</w:t>
      </w:r>
    </w:p>
    <w:p w:rsidR="00000000" w:rsidRPr="00DE3E5A" w:rsidRDefault="00DE3E5A" w:rsidP="00DE3E5A">
      <w:pPr>
        <w:numPr>
          <w:ilvl w:val="2"/>
          <w:numId w:val="13"/>
        </w:numPr>
        <w:tabs>
          <w:tab w:val="left" w:pos="1090"/>
        </w:tabs>
      </w:pPr>
      <w:r w:rsidRPr="00DE3E5A">
        <w:t>Classical liberal IPE led by Smith and Ricardo—challenged mercantilist dominance</w:t>
      </w:r>
    </w:p>
    <w:p w:rsidR="00000000" w:rsidRPr="00DE3E5A" w:rsidRDefault="00DE3E5A" w:rsidP="00DE3E5A">
      <w:pPr>
        <w:numPr>
          <w:ilvl w:val="2"/>
          <w:numId w:val="13"/>
        </w:numPr>
        <w:tabs>
          <w:tab w:val="left" w:pos="1090"/>
        </w:tabs>
      </w:pPr>
      <w:r w:rsidRPr="00DE3E5A">
        <w:t>Questi</w:t>
      </w:r>
      <w:r w:rsidRPr="00DE3E5A">
        <w:t>ons role of politics and state intervention</w:t>
      </w:r>
    </w:p>
    <w:p w:rsidR="00000000" w:rsidRPr="00DE3E5A" w:rsidRDefault="00DE3E5A" w:rsidP="00DE3E5A">
      <w:pPr>
        <w:numPr>
          <w:ilvl w:val="3"/>
          <w:numId w:val="13"/>
        </w:numPr>
        <w:tabs>
          <w:tab w:val="left" w:pos="1090"/>
        </w:tabs>
      </w:pPr>
      <w:r w:rsidRPr="00DE3E5A">
        <w:t>Smith—conflict of interest, use of power for private gains (Watson 2011)</w:t>
      </w:r>
    </w:p>
    <w:p w:rsidR="00000000" w:rsidRPr="00DE3E5A" w:rsidRDefault="00DE3E5A" w:rsidP="00DE3E5A">
      <w:pPr>
        <w:numPr>
          <w:ilvl w:val="2"/>
          <w:numId w:val="13"/>
        </w:numPr>
        <w:tabs>
          <w:tab w:val="left" w:pos="1090"/>
        </w:tabs>
      </w:pPr>
      <w:r w:rsidRPr="00DE3E5A">
        <w:t>Argued for free</w:t>
      </w:r>
      <w:r w:rsidRPr="00DE3E5A">
        <w:t xml:space="preserve"> trade and free market</w:t>
      </w:r>
    </w:p>
    <w:p w:rsidR="00000000" w:rsidRPr="00DE3E5A" w:rsidRDefault="00DE3E5A" w:rsidP="00DE3E5A">
      <w:pPr>
        <w:numPr>
          <w:ilvl w:val="2"/>
          <w:numId w:val="13"/>
        </w:numPr>
        <w:tabs>
          <w:tab w:val="left" w:pos="1090"/>
        </w:tabs>
      </w:pPr>
      <w:r w:rsidRPr="00DE3E5A">
        <w:t>Dominated the field late 19</w:t>
      </w:r>
      <w:r w:rsidRPr="00DE3E5A">
        <w:rPr>
          <w:vertAlign w:val="superscript"/>
        </w:rPr>
        <w:t>th</w:t>
      </w:r>
      <w:r w:rsidRPr="00DE3E5A">
        <w:t xml:space="preserve"> c. </w:t>
      </w:r>
    </w:p>
    <w:p w:rsidR="00DE3E5A" w:rsidRPr="00DE3E5A" w:rsidRDefault="00DE3E5A" w:rsidP="00DE3E5A">
      <w:pPr>
        <w:numPr>
          <w:ilvl w:val="2"/>
          <w:numId w:val="13"/>
        </w:numPr>
        <w:tabs>
          <w:tab w:val="left" w:pos="1090"/>
        </w:tabs>
      </w:pPr>
      <w:r w:rsidRPr="00DE3E5A">
        <w:t>Context of industrial revolution and rise of Britain</w:t>
      </w:r>
    </w:p>
    <w:p w:rsidR="00DE3E5A" w:rsidRDefault="00DE3E5A" w:rsidP="00DE3E5A">
      <w:pPr>
        <w:tabs>
          <w:tab w:val="left" w:pos="1090"/>
        </w:tabs>
      </w:pPr>
    </w:p>
    <w:p w:rsidR="00DE3E5A" w:rsidRDefault="00DE3E5A" w:rsidP="00DE3E5A">
      <w:pPr>
        <w:tabs>
          <w:tab w:val="left" w:pos="1090"/>
        </w:tabs>
      </w:pPr>
      <w:r w:rsidRPr="00DE3E5A">
        <w:t>Evolution of Economic Nationalism and Liberalism</w:t>
      </w:r>
    </w:p>
    <w:p w:rsidR="00000000" w:rsidRPr="00DE3E5A" w:rsidRDefault="00DE3E5A" w:rsidP="00DE3E5A">
      <w:pPr>
        <w:numPr>
          <w:ilvl w:val="0"/>
          <w:numId w:val="14"/>
        </w:numPr>
        <w:tabs>
          <w:tab w:val="left" w:pos="1090"/>
        </w:tabs>
      </w:pPr>
      <w:r w:rsidRPr="00DE3E5A">
        <w:t>Mercantilism</w:t>
      </w:r>
    </w:p>
    <w:p w:rsidR="00000000" w:rsidRPr="00DE3E5A" w:rsidRDefault="00DE3E5A" w:rsidP="00DE3E5A">
      <w:pPr>
        <w:numPr>
          <w:ilvl w:val="2"/>
          <w:numId w:val="14"/>
        </w:numPr>
        <w:tabs>
          <w:tab w:val="left" w:pos="1090"/>
        </w:tabs>
      </w:pPr>
      <w:r w:rsidRPr="00DE3E5A">
        <w:t>C</w:t>
      </w:r>
      <w:r w:rsidRPr="00DE3E5A">
        <w:t>hallenged by liberalism in 19</w:t>
      </w:r>
      <w:r w:rsidRPr="00DE3E5A">
        <w:rPr>
          <w:vertAlign w:val="superscript"/>
        </w:rPr>
        <w:t>th</w:t>
      </w:r>
      <w:r w:rsidRPr="00DE3E5A">
        <w:t xml:space="preserve"> c. </w:t>
      </w:r>
    </w:p>
    <w:p w:rsidR="00000000" w:rsidRPr="00DE3E5A" w:rsidRDefault="00DE3E5A" w:rsidP="00DE3E5A">
      <w:pPr>
        <w:numPr>
          <w:ilvl w:val="2"/>
          <w:numId w:val="14"/>
        </w:numPr>
        <w:tabs>
          <w:tab w:val="left" w:pos="1090"/>
        </w:tabs>
      </w:pPr>
      <w:r w:rsidRPr="00DE3E5A">
        <w:t>Seen in economic policies of new</w:t>
      </w:r>
      <w:r w:rsidRPr="00DE3E5A">
        <w:t xml:space="preserve"> comers, e.g. U.S. and Germany.</w:t>
      </w:r>
    </w:p>
    <w:p w:rsidR="00000000" w:rsidRPr="00DE3E5A" w:rsidRDefault="00DE3E5A" w:rsidP="00DE3E5A">
      <w:pPr>
        <w:numPr>
          <w:ilvl w:val="2"/>
          <w:numId w:val="14"/>
        </w:numPr>
        <w:tabs>
          <w:tab w:val="left" w:pos="1090"/>
        </w:tabs>
      </w:pPr>
      <w:r w:rsidRPr="00DE3E5A">
        <w:t>19</w:t>
      </w:r>
      <w:r w:rsidRPr="00DE3E5A">
        <w:rPr>
          <w:vertAlign w:val="superscript"/>
        </w:rPr>
        <w:t>th</w:t>
      </w:r>
      <w:r w:rsidRPr="00DE3E5A">
        <w:t xml:space="preserve"> c. key writers: Hamilton and Li</w:t>
      </w:r>
      <w:r w:rsidRPr="00DE3E5A">
        <w:t>st</w:t>
      </w:r>
    </w:p>
    <w:p w:rsidR="00DE3E5A" w:rsidRDefault="00DE3E5A" w:rsidP="00DE3E5A">
      <w:pPr>
        <w:tabs>
          <w:tab w:val="left" w:pos="1090"/>
        </w:tabs>
      </w:pPr>
    </w:p>
    <w:p w:rsidR="00DE3E5A" w:rsidRDefault="00DE3E5A" w:rsidP="00DE3E5A">
      <w:pPr>
        <w:tabs>
          <w:tab w:val="left" w:pos="1090"/>
        </w:tabs>
      </w:pPr>
      <w:r w:rsidRPr="00DE3E5A">
        <w:t>List’s Infant Industry Protection Argument</w:t>
      </w:r>
    </w:p>
    <w:p w:rsidR="00DE3E5A" w:rsidRDefault="00DE3E5A" w:rsidP="00DE3E5A">
      <w:pPr>
        <w:tabs>
          <w:tab w:val="left" w:pos="1090"/>
        </w:tabs>
      </w:pPr>
    </w:p>
    <w:p w:rsidR="00000000" w:rsidRPr="00DE3E5A" w:rsidRDefault="00DE3E5A" w:rsidP="00DE3E5A">
      <w:pPr>
        <w:numPr>
          <w:ilvl w:val="0"/>
          <w:numId w:val="15"/>
        </w:numPr>
        <w:tabs>
          <w:tab w:val="left" w:pos="1090"/>
        </w:tabs>
      </w:pPr>
      <w:r w:rsidRPr="00DE3E5A">
        <w:t>“</w:t>
      </w:r>
      <w:proofErr w:type="gramStart"/>
      <w:r w:rsidRPr="00DE3E5A">
        <w:t>the</w:t>
      </w:r>
      <w:proofErr w:type="gramEnd"/>
      <w:r w:rsidRPr="00DE3E5A">
        <w:t xml:space="preserve"> State is not merely justified in imposing, but bound to impose, certain regulations and restriction on commerce for the best interests of the nation…..”</w:t>
      </w:r>
    </w:p>
    <w:p w:rsidR="00000000" w:rsidRPr="00DE3E5A" w:rsidRDefault="00DE3E5A" w:rsidP="00DE3E5A">
      <w:pPr>
        <w:numPr>
          <w:ilvl w:val="0"/>
          <w:numId w:val="15"/>
        </w:numPr>
        <w:tabs>
          <w:tab w:val="left" w:pos="1090"/>
        </w:tabs>
      </w:pPr>
      <w:r w:rsidRPr="00DE3E5A">
        <w:t>“…</w:t>
      </w:r>
      <w:proofErr w:type="gramStart"/>
      <w:r w:rsidRPr="00DE3E5A">
        <w:t>we</w:t>
      </w:r>
      <w:proofErr w:type="gramEnd"/>
      <w:r w:rsidRPr="00DE3E5A">
        <w:t xml:space="preserve"> have imposed restrictions on that competition (with foreign countries)…to give those among us who invest their capital in these new branches of industry…the requisite guarantees that they shall not lose their capital and</w:t>
      </w:r>
      <w:r w:rsidRPr="00DE3E5A">
        <w:t xml:space="preserve"> shall not miss their vocation in life…”</w:t>
      </w:r>
    </w:p>
    <w:p w:rsidR="00DE3E5A" w:rsidRPr="00DE3E5A" w:rsidRDefault="00DE3E5A" w:rsidP="00DE3E5A">
      <w:pPr>
        <w:tabs>
          <w:tab w:val="left" w:pos="1090"/>
        </w:tabs>
      </w:pPr>
      <w:r w:rsidRPr="00DE3E5A">
        <w:tab/>
      </w:r>
      <w:r w:rsidRPr="00DE3E5A">
        <w:tab/>
      </w:r>
      <w:r w:rsidRPr="00DE3E5A">
        <w:tab/>
      </w:r>
      <w:r w:rsidRPr="00DE3E5A">
        <w:tab/>
      </w:r>
      <w:r w:rsidRPr="00DE3E5A">
        <w:tab/>
        <w:t>(</w:t>
      </w:r>
      <w:proofErr w:type="gramStart"/>
      <w:r w:rsidRPr="00DE3E5A">
        <w:t>List  1841</w:t>
      </w:r>
      <w:proofErr w:type="gramEnd"/>
      <w:r w:rsidRPr="00DE3E5A">
        <w:t>)</w:t>
      </w:r>
    </w:p>
    <w:p w:rsidR="00DE3E5A" w:rsidRDefault="00DE3E5A" w:rsidP="00DE3E5A">
      <w:pPr>
        <w:tabs>
          <w:tab w:val="left" w:pos="1090"/>
        </w:tabs>
      </w:pPr>
      <w:r w:rsidRPr="00DE3E5A">
        <w:tab/>
      </w:r>
      <w:r w:rsidRPr="00DE3E5A">
        <w:tab/>
      </w:r>
      <w:r w:rsidRPr="00DE3E5A">
        <w:tab/>
      </w:r>
      <w:r w:rsidRPr="00DE3E5A">
        <w:tab/>
      </w:r>
      <w:r w:rsidRPr="00DE3E5A">
        <w:tab/>
      </w:r>
      <w:r w:rsidRPr="00DE3E5A">
        <w:tab/>
      </w:r>
      <w:r w:rsidRPr="00DE3E5A">
        <w:tab/>
      </w:r>
    </w:p>
    <w:p w:rsidR="00DE3E5A" w:rsidRDefault="00DE3E5A" w:rsidP="00DE3E5A">
      <w:pPr>
        <w:tabs>
          <w:tab w:val="left" w:pos="1090"/>
        </w:tabs>
      </w:pPr>
      <w:r w:rsidRPr="00DE3E5A">
        <w:t>Evolution of Economic Nationalism and Liberalism</w:t>
      </w:r>
    </w:p>
    <w:p w:rsidR="00000000" w:rsidRPr="00DE3E5A" w:rsidRDefault="00DE3E5A" w:rsidP="00DE3E5A">
      <w:pPr>
        <w:numPr>
          <w:ilvl w:val="0"/>
          <w:numId w:val="16"/>
        </w:numPr>
        <w:tabs>
          <w:tab w:val="left" w:pos="1090"/>
        </w:tabs>
      </w:pPr>
      <w:r w:rsidRPr="00DE3E5A">
        <w:t>Liberalism--post-WWII</w:t>
      </w:r>
    </w:p>
    <w:p w:rsidR="00000000" w:rsidRPr="00DE3E5A" w:rsidRDefault="00DE3E5A" w:rsidP="00DE3E5A">
      <w:pPr>
        <w:numPr>
          <w:ilvl w:val="2"/>
          <w:numId w:val="16"/>
        </w:numPr>
        <w:tabs>
          <w:tab w:val="left" w:pos="1090"/>
        </w:tabs>
      </w:pPr>
      <w:r w:rsidRPr="00DE3E5A">
        <w:t>Keynes—a revision of classical liberal IPE.</w:t>
      </w:r>
    </w:p>
    <w:p w:rsidR="00000000" w:rsidRPr="00DE3E5A" w:rsidRDefault="00DE3E5A" w:rsidP="00DE3E5A">
      <w:pPr>
        <w:numPr>
          <w:ilvl w:val="4"/>
          <w:numId w:val="16"/>
        </w:numPr>
        <w:tabs>
          <w:tab w:val="left" w:pos="1090"/>
        </w:tabs>
      </w:pPr>
      <w:r w:rsidRPr="00DE3E5A">
        <w:t>Calls for government intervention to prevent economic downturn and unemployment.</w:t>
      </w:r>
    </w:p>
    <w:p w:rsidR="00000000" w:rsidRPr="00DE3E5A" w:rsidRDefault="00DE3E5A" w:rsidP="00DE3E5A">
      <w:pPr>
        <w:numPr>
          <w:ilvl w:val="4"/>
          <w:numId w:val="16"/>
        </w:numPr>
        <w:tabs>
          <w:tab w:val="left" w:pos="1090"/>
        </w:tabs>
      </w:pPr>
      <w:r w:rsidRPr="00DE3E5A">
        <w:t>Pr</w:t>
      </w:r>
      <w:r w:rsidRPr="00DE3E5A">
        <w:t>omotes international economic cooperation—Bretton Woods’s</w:t>
      </w:r>
      <w:r w:rsidRPr="00DE3E5A">
        <w:t xml:space="preserve"> institutions.</w:t>
      </w:r>
    </w:p>
    <w:p w:rsidR="00DE3E5A" w:rsidRDefault="00DE3E5A" w:rsidP="00DE3E5A">
      <w:pPr>
        <w:numPr>
          <w:ilvl w:val="4"/>
          <w:numId w:val="16"/>
        </w:numPr>
        <w:tabs>
          <w:tab w:val="left" w:pos="1090"/>
        </w:tabs>
      </w:pPr>
      <w:r w:rsidRPr="00DE3E5A">
        <w:t>Context of the Great</w:t>
      </w:r>
      <w:r>
        <w:t xml:space="preserve"> </w:t>
      </w:r>
    </w:p>
    <w:p w:rsidR="00DE3E5A" w:rsidRPr="00DE3E5A" w:rsidRDefault="00DE3E5A" w:rsidP="00DE3E5A">
      <w:pPr>
        <w:numPr>
          <w:ilvl w:val="4"/>
          <w:numId w:val="16"/>
        </w:numPr>
        <w:tabs>
          <w:tab w:val="left" w:pos="1090"/>
        </w:tabs>
      </w:pPr>
      <w:r w:rsidRPr="00DE3E5A">
        <w:t>Depression and protectionism</w:t>
      </w:r>
    </w:p>
    <w:p w:rsidR="00DE3E5A" w:rsidRDefault="00DE3E5A" w:rsidP="00DE3E5A">
      <w:pPr>
        <w:tabs>
          <w:tab w:val="left" w:pos="1090"/>
        </w:tabs>
      </w:pPr>
    </w:p>
    <w:p w:rsidR="00000000" w:rsidRPr="00DE3E5A" w:rsidRDefault="00DE3E5A" w:rsidP="00DE3E5A">
      <w:pPr>
        <w:numPr>
          <w:ilvl w:val="0"/>
          <w:numId w:val="17"/>
        </w:numPr>
        <w:tabs>
          <w:tab w:val="left" w:pos="1090"/>
        </w:tabs>
      </w:pPr>
      <w:r w:rsidRPr="00DE3E5A">
        <w:t>Liberalism—1970s and after</w:t>
      </w:r>
    </w:p>
    <w:p w:rsidR="00000000" w:rsidRPr="00DE3E5A" w:rsidRDefault="00DE3E5A" w:rsidP="00DE3E5A">
      <w:pPr>
        <w:numPr>
          <w:ilvl w:val="2"/>
          <w:numId w:val="17"/>
        </w:numPr>
        <w:tabs>
          <w:tab w:val="left" w:pos="1090"/>
        </w:tabs>
      </w:pPr>
      <w:r w:rsidRPr="00DE3E5A">
        <w:t>Concept of Interdependence</w:t>
      </w:r>
    </w:p>
    <w:p w:rsidR="00000000" w:rsidRPr="00DE3E5A" w:rsidRDefault="00DE3E5A" w:rsidP="00DE3E5A">
      <w:pPr>
        <w:numPr>
          <w:ilvl w:val="4"/>
          <w:numId w:val="17"/>
        </w:numPr>
        <w:tabs>
          <w:tab w:val="left" w:pos="1090"/>
        </w:tabs>
      </w:pPr>
      <w:r w:rsidRPr="00DE3E5A">
        <w:t>Interconne</w:t>
      </w:r>
      <w:r w:rsidRPr="00DE3E5A">
        <w:t>ctedness of international economies reshapes politics</w:t>
      </w:r>
    </w:p>
    <w:p w:rsidR="00000000" w:rsidRPr="00DE3E5A" w:rsidRDefault="00DE3E5A" w:rsidP="00DE3E5A">
      <w:pPr>
        <w:numPr>
          <w:ilvl w:val="4"/>
          <w:numId w:val="17"/>
        </w:numPr>
        <w:tabs>
          <w:tab w:val="left" w:pos="1090"/>
        </w:tabs>
      </w:pPr>
      <w:r w:rsidRPr="00DE3E5A">
        <w:t>Complex interdependence (</w:t>
      </w:r>
      <w:proofErr w:type="spellStart"/>
      <w:r w:rsidRPr="00DE3E5A">
        <w:t>Keohane</w:t>
      </w:r>
      <w:proofErr w:type="spellEnd"/>
      <w:r w:rsidRPr="00DE3E5A">
        <w:t xml:space="preserve"> and Nye 1977)*</w:t>
      </w:r>
    </w:p>
    <w:p w:rsidR="00000000" w:rsidRPr="00DE3E5A" w:rsidRDefault="00DE3E5A" w:rsidP="00DE3E5A">
      <w:pPr>
        <w:numPr>
          <w:ilvl w:val="2"/>
          <w:numId w:val="17"/>
        </w:numPr>
        <w:tabs>
          <w:tab w:val="left" w:pos="1090"/>
        </w:tabs>
      </w:pPr>
      <w:r w:rsidRPr="00DE3E5A">
        <w:t>Decline of Keynesianism and rise of neoliberalism (since 1980s)</w:t>
      </w:r>
    </w:p>
    <w:p w:rsidR="00000000" w:rsidRPr="00DE3E5A" w:rsidRDefault="00DE3E5A" w:rsidP="00DE3E5A">
      <w:pPr>
        <w:numPr>
          <w:ilvl w:val="4"/>
          <w:numId w:val="17"/>
        </w:numPr>
        <w:tabs>
          <w:tab w:val="left" w:pos="1090"/>
        </w:tabs>
      </w:pPr>
      <w:r w:rsidRPr="00DE3E5A">
        <w:t>Free</w:t>
      </w:r>
      <w:r w:rsidRPr="00DE3E5A">
        <w:t xml:space="preserve"> market system, trade and financial liberalization, minimal gov</w:t>
      </w:r>
      <w:r w:rsidRPr="00DE3E5A">
        <w:t>ernment intervention</w:t>
      </w:r>
    </w:p>
    <w:p w:rsidR="00000000" w:rsidRPr="00DE3E5A" w:rsidRDefault="00DE3E5A" w:rsidP="00DE3E5A">
      <w:pPr>
        <w:numPr>
          <w:ilvl w:val="4"/>
          <w:numId w:val="17"/>
        </w:numPr>
        <w:tabs>
          <w:tab w:val="left" w:pos="1090"/>
        </w:tabs>
      </w:pPr>
      <w:r w:rsidRPr="00DE3E5A">
        <w:t>After 2008 crisis, return of Keynesianism?</w:t>
      </w:r>
    </w:p>
    <w:p w:rsidR="00DE3E5A" w:rsidRPr="00DE3E5A" w:rsidRDefault="00DE3E5A" w:rsidP="00DE3E5A">
      <w:pPr>
        <w:tabs>
          <w:tab w:val="left" w:pos="1090"/>
        </w:tabs>
      </w:pPr>
    </w:p>
    <w:p w:rsidR="00000000" w:rsidRPr="00DE3E5A" w:rsidRDefault="00DE3E5A" w:rsidP="00DE3E5A">
      <w:pPr>
        <w:numPr>
          <w:ilvl w:val="0"/>
          <w:numId w:val="18"/>
        </w:numPr>
        <w:tabs>
          <w:tab w:val="left" w:pos="1090"/>
        </w:tabs>
      </w:pPr>
      <w:r w:rsidRPr="00DE3E5A">
        <w:t>Concept of Complex Interdependence</w:t>
      </w:r>
      <w:r w:rsidRPr="00DE3E5A">
        <w:tab/>
      </w:r>
    </w:p>
    <w:p w:rsidR="00000000" w:rsidRPr="00DE3E5A" w:rsidRDefault="00DE3E5A" w:rsidP="00DE3E5A">
      <w:pPr>
        <w:numPr>
          <w:ilvl w:val="2"/>
          <w:numId w:val="18"/>
        </w:numPr>
        <w:tabs>
          <w:tab w:val="left" w:pos="1090"/>
        </w:tabs>
      </w:pPr>
      <w:r w:rsidRPr="00DE3E5A">
        <w:t>Multiple channels</w:t>
      </w:r>
    </w:p>
    <w:p w:rsidR="00000000" w:rsidRPr="00DE3E5A" w:rsidRDefault="00DE3E5A" w:rsidP="00DE3E5A">
      <w:pPr>
        <w:numPr>
          <w:ilvl w:val="2"/>
          <w:numId w:val="18"/>
        </w:numPr>
        <w:tabs>
          <w:tab w:val="left" w:pos="1090"/>
        </w:tabs>
      </w:pPr>
      <w:r w:rsidRPr="00DE3E5A">
        <w:t>Multiple issues--absence of hie</w:t>
      </w:r>
      <w:r w:rsidRPr="00DE3E5A">
        <w:t>rarchy</w:t>
      </w:r>
    </w:p>
    <w:p w:rsidR="00000000" w:rsidRPr="00DE3E5A" w:rsidRDefault="00DE3E5A" w:rsidP="00DE3E5A">
      <w:pPr>
        <w:numPr>
          <w:ilvl w:val="2"/>
          <w:numId w:val="18"/>
        </w:numPr>
        <w:tabs>
          <w:tab w:val="left" w:pos="1090"/>
        </w:tabs>
      </w:pPr>
      <w:r w:rsidRPr="00DE3E5A">
        <w:t>Military force cannot be used in every situation.</w:t>
      </w:r>
      <w:r w:rsidRPr="00DE3E5A">
        <w:tab/>
      </w:r>
      <w:r w:rsidRPr="00DE3E5A">
        <w:tab/>
      </w:r>
      <w:r w:rsidRPr="00DE3E5A">
        <w:tab/>
      </w:r>
      <w:r w:rsidRPr="00DE3E5A">
        <w:tab/>
      </w:r>
    </w:p>
    <w:p w:rsidR="00DE3E5A" w:rsidRPr="00DE3E5A" w:rsidRDefault="00DE3E5A" w:rsidP="00DE3E5A">
      <w:pPr>
        <w:tabs>
          <w:tab w:val="left" w:pos="1090"/>
        </w:tabs>
      </w:pPr>
      <w:r w:rsidRPr="00DE3E5A">
        <w:tab/>
      </w:r>
      <w:r w:rsidRPr="00DE3E5A">
        <w:tab/>
      </w:r>
      <w:r w:rsidRPr="00DE3E5A">
        <w:tab/>
      </w:r>
      <w:r w:rsidRPr="00DE3E5A">
        <w:tab/>
        <w:t>(</w:t>
      </w:r>
      <w:proofErr w:type="spellStart"/>
      <w:r w:rsidRPr="00DE3E5A">
        <w:t>Keohane</w:t>
      </w:r>
      <w:proofErr w:type="spellEnd"/>
      <w:r w:rsidRPr="00DE3E5A">
        <w:t xml:space="preserve"> and Nye 1977)</w:t>
      </w:r>
    </w:p>
    <w:p w:rsidR="00000000" w:rsidRPr="00DE3E5A" w:rsidRDefault="00DE3E5A" w:rsidP="00DE3E5A">
      <w:pPr>
        <w:numPr>
          <w:ilvl w:val="0"/>
          <w:numId w:val="19"/>
        </w:numPr>
        <w:tabs>
          <w:tab w:val="left" w:pos="1090"/>
        </w:tabs>
      </w:pPr>
      <w:r w:rsidRPr="00DE3E5A">
        <w:t>Cross-fertilization</w:t>
      </w:r>
    </w:p>
    <w:p w:rsidR="00000000" w:rsidRPr="00DE3E5A" w:rsidRDefault="00DE3E5A" w:rsidP="00DE3E5A">
      <w:pPr>
        <w:numPr>
          <w:ilvl w:val="2"/>
          <w:numId w:val="19"/>
        </w:numPr>
        <w:tabs>
          <w:tab w:val="left" w:pos="1090"/>
        </w:tabs>
      </w:pPr>
      <w:r w:rsidRPr="00DE3E5A">
        <w:t>Hegemonic stability theory</w:t>
      </w:r>
    </w:p>
    <w:p w:rsidR="00000000" w:rsidRPr="00DE3E5A" w:rsidRDefault="00DE3E5A" w:rsidP="00DE3E5A">
      <w:pPr>
        <w:numPr>
          <w:ilvl w:val="4"/>
          <w:numId w:val="19"/>
        </w:numPr>
        <w:tabs>
          <w:tab w:val="left" w:pos="1090"/>
        </w:tabs>
      </w:pPr>
      <w:r w:rsidRPr="00DE3E5A">
        <w:t>Offered by three major schools of IPE.</w:t>
      </w:r>
    </w:p>
    <w:p w:rsidR="00000000" w:rsidRPr="00DE3E5A" w:rsidRDefault="00DE3E5A" w:rsidP="00DE3E5A">
      <w:pPr>
        <w:numPr>
          <w:ilvl w:val="4"/>
          <w:numId w:val="19"/>
        </w:numPr>
        <w:tabs>
          <w:tab w:val="left" w:pos="1090"/>
        </w:tabs>
      </w:pPr>
      <w:r w:rsidRPr="00DE3E5A">
        <w:t xml:space="preserve">Shared perception: an open international economy with a concentration of political and economic power in a single state (a hegemon).   </w:t>
      </w:r>
    </w:p>
    <w:p w:rsidR="00000000" w:rsidRPr="00DE3E5A" w:rsidRDefault="00DE3E5A" w:rsidP="00DE3E5A">
      <w:pPr>
        <w:numPr>
          <w:ilvl w:val="0"/>
          <w:numId w:val="19"/>
        </w:numPr>
        <w:tabs>
          <w:tab w:val="left" w:pos="1090"/>
        </w:tabs>
      </w:pPr>
      <w:r w:rsidRPr="00DE3E5A">
        <w:t>Cross-fertilization</w:t>
      </w:r>
    </w:p>
    <w:p w:rsidR="00000000" w:rsidRPr="00DE3E5A" w:rsidRDefault="00DE3E5A" w:rsidP="00DE3E5A">
      <w:pPr>
        <w:numPr>
          <w:ilvl w:val="2"/>
          <w:numId w:val="19"/>
        </w:numPr>
        <w:tabs>
          <w:tab w:val="left" w:pos="1090"/>
        </w:tabs>
      </w:pPr>
      <w:r w:rsidRPr="00DE3E5A">
        <w:t>Hegemonic stability theory—Liberal version</w:t>
      </w:r>
    </w:p>
    <w:p w:rsidR="00000000" w:rsidRPr="00DE3E5A" w:rsidRDefault="00DE3E5A" w:rsidP="00DE3E5A">
      <w:pPr>
        <w:numPr>
          <w:ilvl w:val="4"/>
          <w:numId w:val="19"/>
        </w:numPr>
        <w:tabs>
          <w:tab w:val="left" w:pos="1090"/>
        </w:tabs>
      </w:pPr>
      <w:proofErr w:type="spellStart"/>
      <w:r w:rsidRPr="00DE3E5A">
        <w:t>Kindleberger</w:t>
      </w:r>
      <w:proofErr w:type="spellEnd"/>
      <w:r w:rsidRPr="00DE3E5A">
        <w:t>—hegemonic power as provider of international public good.</w:t>
      </w:r>
    </w:p>
    <w:p w:rsidR="00000000" w:rsidRPr="00DE3E5A" w:rsidRDefault="00DE3E5A" w:rsidP="00DE3E5A">
      <w:pPr>
        <w:numPr>
          <w:ilvl w:val="4"/>
          <w:numId w:val="19"/>
        </w:numPr>
        <w:tabs>
          <w:tab w:val="left" w:pos="1090"/>
        </w:tabs>
      </w:pPr>
      <w:proofErr w:type="spellStart"/>
      <w:r w:rsidRPr="00DE3E5A">
        <w:t>Keohane</w:t>
      </w:r>
      <w:proofErr w:type="spellEnd"/>
      <w:r w:rsidRPr="00DE3E5A">
        <w:t>—international institutions can help play this role in an absence of a hegemon.</w:t>
      </w:r>
    </w:p>
    <w:p w:rsidR="00DE3E5A" w:rsidRDefault="00DE3E5A" w:rsidP="00DE3E5A">
      <w:pPr>
        <w:tabs>
          <w:tab w:val="left" w:pos="1090"/>
        </w:tabs>
      </w:pPr>
    </w:p>
    <w:p w:rsidR="00000000" w:rsidRPr="00DE3E5A" w:rsidRDefault="00DE3E5A" w:rsidP="00DE3E5A">
      <w:pPr>
        <w:numPr>
          <w:ilvl w:val="0"/>
          <w:numId w:val="21"/>
        </w:numPr>
        <w:tabs>
          <w:tab w:val="left" w:pos="1090"/>
        </w:tabs>
      </w:pPr>
      <w:r w:rsidRPr="00DE3E5A">
        <w:t>Cross-fertilization</w:t>
      </w:r>
    </w:p>
    <w:p w:rsidR="00000000" w:rsidRPr="00DE3E5A" w:rsidRDefault="00DE3E5A" w:rsidP="00DE3E5A">
      <w:pPr>
        <w:numPr>
          <w:ilvl w:val="2"/>
          <w:numId w:val="21"/>
        </w:numPr>
        <w:tabs>
          <w:tab w:val="left" w:pos="1090"/>
        </w:tabs>
      </w:pPr>
      <w:r w:rsidRPr="00DE3E5A">
        <w:t>Hegemonic stability theory—neo-mercantilist IPE version</w:t>
      </w:r>
    </w:p>
    <w:p w:rsidR="00000000" w:rsidRPr="00DE3E5A" w:rsidRDefault="00DE3E5A" w:rsidP="00DE3E5A">
      <w:pPr>
        <w:numPr>
          <w:ilvl w:val="4"/>
          <w:numId w:val="21"/>
        </w:numPr>
        <w:tabs>
          <w:tab w:val="left" w:pos="1090"/>
        </w:tabs>
      </w:pPr>
      <w:r w:rsidRPr="00DE3E5A">
        <w:t xml:space="preserve">Rise of a hegemon is a result of a change in a distribution of power.  </w:t>
      </w:r>
    </w:p>
    <w:p w:rsidR="00000000" w:rsidRPr="00DE3E5A" w:rsidRDefault="00DE3E5A" w:rsidP="00DE3E5A">
      <w:pPr>
        <w:numPr>
          <w:ilvl w:val="4"/>
          <w:numId w:val="21"/>
        </w:numPr>
        <w:tabs>
          <w:tab w:val="left" w:pos="1090"/>
        </w:tabs>
      </w:pPr>
      <w:r w:rsidRPr="00DE3E5A">
        <w:t>International economic order serves the interest of the most powerful states.</w:t>
      </w:r>
    </w:p>
    <w:p w:rsidR="00000000" w:rsidRPr="00DE3E5A" w:rsidRDefault="00DE3E5A" w:rsidP="00DE3E5A">
      <w:pPr>
        <w:numPr>
          <w:ilvl w:val="4"/>
          <w:numId w:val="21"/>
        </w:numPr>
        <w:tabs>
          <w:tab w:val="left" w:pos="1090"/>
        </w:tabs>
      </w:pPr>
      <w:r w:rsidRPr="00DE3E5A">
        <w:t xml:space="preserve">When </w:t>
      </w:r>
      <w:r w:rsidRPr="00DE3E5A">
        <w:t>a hegemon in decline, self-interested behavior resumes.</w:t>
      </w:r>
    </w:p>
    <w:p w:rsidR="00DE3E5A" w:rsidRPr="00DE3E5A" w:rsidRDefault="00DE3E5A" w:rsidP="00DE3E5A">
      <w:pPr>
        <w:tabs>
          <w:tab w:val="left" w:pos="1090"/>
        </w:tabs>
      </w:pPr>
      <w:bookmarkStart w:id="0" w:name="_GoBack"/>
      <w:bookmarkEnd w:id="0"/>
    </w:p>
    <w:sectPr w:rsidR="00DE3E5A" w:rsidRPr="00DE3E5A" w:rsidSect="005F7D0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0FC8"/>
    <w:multiLevelType w:val="hybridMultilevel"/>
    <w:tmpl w:val="598CCF82"/>
    <w:lvl w:ilvl="0" w:tplc="25720978">
      <w:start w:val="1"/>
      <w:numFmt w:val="bullet"/>
      <w:lvlText w:val="•"/>
      <w:lvlJc w:val="left"/>
      <w:pPr>
        <w:tabs>
          <w:tab w:val="num" w:pos="720"/>
        </w:tabs>
        <w:ind w:left="720" w:hanging="360"/>
      </w:pPr>
      <w:rPr>
        <w:rFonts w:ascii="Arial" w:hAnsi="Arial" w:hint="default"/>
      </w:rPr>
    </w:lvl>
    <w:lvl w:ilvl="1" w:tplc="86DC4150" w:tentative="1">
      <w:start w:val="1"/>
      <w:numFmt w:val="bullet"/>
      <w:lvlText w:val="•"/>
      <w:lvlJc w:val="left"/>
      <w:pPr>
        <w:tabs>
          <w:tab w:val="num" w:pos="1440"/>
        </w:tabs>
        <w:ind w:left="1440" w:hanging="360"/>
      </w:pPr>
      <w:rPr>
        <w:rFonts w:ascii="Arial" w:hAnsi="Arial" w:hint="default"/>
      </w:rPr>
    </w:lvl>
    <w:lvl w:ilvl="2" w:tplc="F684B01E" w:tentative="1">
      <w:start w:val="1"/>
      <w:numFmt w:val="bullet"/>
      <w:lvlText w:val="•"/>
      <w:lvlJc w:val="left"/>
      <w:pPr>
        <w:tabs>
          <w:tab w:val="num" w:pos="2160"/>
        </w:tabs>
        <w:ind w:left="2160" w:hanging="360"/>
      </w:pPr>
      <w:rPr>
        <w:rFonts w:ascii="Arial" w:hAnsi="Arial" w:hint="default"/>
      </w:rPr>
    </w:lvl>
    <w:lvl w:ilvl="3" w:tplc="E33281EE" w:tentative="1">
      <w:start w:val="1"/>
      <w:numFmt w:val="bullet"/>
      <w:lvlText w:val="•"/>
      <w:lvlJc w:val="left"/>
      <w:pPr>
        <w:tabs>
          <w:tab w:val="num" w:pos="2880"/>
        </w:tabs>
        <w:ind w:left="2880" w:hanging="360"/>
      </w:pPr>
      <w:rPr>
        <w:rFonts w:ascii="Arial" w:hAnsi="Arial" w:hint="default"/>
      </w:rPr>
    </w:lvl>
    <w:lvl w:ilvl="4" w:tplc="E5080438" w:tentative="1">
      <w:start w:val="1"/>
      <w:numFmt w:val="bullet"/>
      <w:lvlText w:val="•"/>
      <w:lvlJc w:val="left"/>
      <w:pPr>
        <w:tabs>
          <w:tab w:val="num" w:pos="3600"/>
        </w:tabs>
        <w:ind w:left="3600" w:hanging="360"/>
      </w:pPr>
      <w:rPr>
        <w:rFonts w:ascii="Arial" w:hAnsi="Arial" w:hint="default"/>
      </w:rPr>
    </w:lvl>
    <w:lvl w:ilvl="5" w:tplc="3470076A" w:tentative="1">
      <w:start w:val="1"/>
      <w:numFmt w:val="bullet"/>
      <w:lvlText w:val="•"/>
      <w:lvlJc w:val="left"/>
      <w:pPr>
        <w:tabs>
          <w:tab w:val="num" w:pos="4320"/>
        </w:tabs>
        <w:ind w:left="4320" w:hanging="360"/>
      </w:pPr>
      <w:rPr>
        <w:rFonts w:ascii="Arial" w:hAnsi="Arial" w:hint="default"/>
      </w:rPr>
    </w:lvl>
    <w:lvl w:ilvl="6" w:tplc="DEF60838" w:tentative="1">
      <w:start w:val="1"/>
      <w:numFmt w:val="bullet"/>
      <w:lvlText w:val="•"/>
      <w:lvlJc w:val="left"/>
      <w:pPr>
        <w:tabs>
          <w:tab w:val="num" w:pos="5040"/>
        </w:tabs>
        <w:ind w:left="5040" w:hanging="360"/>
      </w:pPr>
      <w:rPr>
        <w:rFonts w:ascii="Arial" w:hAnsi="Arial" w:hint="default"/>
      </w:rPr>
    </w:lvl>
    <w:lvl w:ilvl="7" w:tplc="9BC0986A" w:tentative="1">
      <w:start w:val="1"/>
      <w:numFmt w:val="bullet"/>
      <w:lvlText w:val="•"/>
      <w:lvlJc w:val="left"/>
      <w:pPr>
        <w:tabs>
          <w:tab w:val="num" w:pos="5760"/>
        </w:tabs>
        <w:ind w:left="5760" w:hanging="360"/>
      </w:pPr>
      <w:rPr>
        <w:rFonts w:ascii="Arial" w:hAnsi="Arial" w:hint="default"/>
      </w:rPr>
    </w:lvl>
    <w:lvl w:ilvl="8" w:tplc="9348DEA8" w:tentative="1">
      <w:start w:val="1"/>
      <w:numFmt w:val="bullet"/>
      <w:lvlText w:val="•"/>
      <w:lvlJc w:val="left"/>
      <w:pPr>
        <w:tabs>
          <w:tab w:val="num" w:pos="6480"/>
        </w:tabs>
        <w:ind w:left="6480" w:hanging="360"/>
      </w:pPr>
      <w:rPr>
        <w:rFonts w:ascii="Arial" w:hAnsi="Arial" w:hint="default"/>
      </w:rPr>
    </w:lvl>
  </w:abstractNum>
  <w:abstractNum w:abstractNumId="1">
    <w:nsid w:val="034E0564"/>
    <w:multiLevelType w:val="hybridMultilevel"/>
    <w:tmpl w:val="F6A230A0"/>
    <w:lvl w:ilvl="0" w:tplc="DBB073CC">
      <w:start w:val="1"/>
      <w:numFmt w:val="bullet"/>
      <w:lvlText w:val="•"/>
      <w:lvlJc w:val="left"/>
      <w:pPr>
        <w:tabs>
          <w:tab w:val="num" w:pos="720"/>
        </w:tabs>
        <w:ind w:left="720" w:hanging="360"/>
      </w:pPr>
      <w:rPr>
        <w:rFonts w:ascii="Arial" w:hAnsi="Arial" w:hint="default"/>
      </w:rPr>
    </w:lvl>
    <w:lvl w:ilvl="1" w:tplc="DF0C7366">
      <w:start w:val="-16398"/>
      <w:numFmt w:val="bullet"/>
      <w:lvlText w:val="–"/>
      <w:lvlJc w:val="left"/>
      <w:pPr>
        <w:tabs>
          <w:tab w:val="num" w:pos="1440"/>
        </w:tabs>
        <w:ind w:left="1440" w:hanging="360"/>
      </w:pPr>
      <w:rPr>
        <w:rFonts w:ascii="Arial" w:hAnsi="Arial" w:hint="default"/>
      </w:rPr>
    </w:lvl>
    <w:lvl w:ilvl="2" w:tplc="7B5C14FA">
      <w:start w:val="-16398"/>
      <w:numFmt w:val="bullet"/>
      <w:lvlText w:val="•"/>
      <w:lvlJc w:val="left"/>
      <w:pPr>
        <w:tabs>
          <w:tab w:val="num" w:pos="2160"/>
        </w:tabs>
        <w:ind w:left="2160" w:hanging="360"/>
      </w:pPr>
      <w:rPr>
        <w:rFonts w:ascii="Arial" w:hAnsi="Arial" w:hint="default"/>
      </w:rPr>
    </w:lvl>
    <w:lvl w:ilvl="3" w:tplc="0668FDDC" w:tentative="1">
      <w:start w:val="1"/>
      <w:numFmt w:val="bullet"/>
      <w:lvlText w:val="•"/>
      <w:lvlJc w:val="left"/>
      <w:pPr>
        <w:tabs>
          <w:tab w:val="num" w:pos="2880"/>
        </w:tabs>
        <w:ind w:left="2880" w:hanging="360"/>
      </w:pPr>
      <w:rPr>
        <w:rFonts w:ascii="Arial" w:hAnsi="Arial" w:hint="default"/>
      </w:rPr>
    </w:lvl>
    <w:lvl w:ilvl="4" w:tplc="A00C8BDA" w:tentative="1">
      <w:start w:val="1"/>
      <w:numFmt w:val="bullet"/>
      <w:lvlText w:val="•"/>
      <w:lvlJc w:val="left"/>
      <w:pPr>
        <w:tabs>
          <w:tab w:val="num" w:pos="3600"/>
        </w:tabs>
        <w:ind w:left="3600" w:hanging="360"/>
      </w:pPr>
      <w:rPr>
        <w:rFonts w:ascii="Arial" w:hAnsi="Arial" w:hint="default"/>
      </w:rPr>
    </w:lvl>
    <w:lvl w:ilvl="5" w:tplc="8E549484" w:tentative="1">
      <w:start w:val="1"/>
      <w:numFmt w:val="bullet"/>
      <w:lvlText w:val="•"/>
      <w:lvlJc w:val="left"/>
      <w:pPr>
        <w:tabs>
          <w:tab w:val="num" w:pos="4320"/>
        </w:tabs>
        <w:ind w:left="4320" w:hanging="360"/>
      </w:pPr>
      <w:rPr>
        <w:rFonts w:ascii="Arial" w:hAnsi="Arial" w:hint="default"/>
      </w:rPr>
    </w:lvl>
    <w:lvl w:ilvl="6" w:tplc="25DA9A14" w:tentative="1">
      <w:start w:val="1"/>
      <w:numFmt w:val="bullet"/>
      <w:lvlText w:val="•"/>
      <w:lvlJc w:val="left"/>
      <w:pPr>
        <w:tabs>
          <w:tab w:val="num" w:pos="5040"/>
        </w:tabs>
        <w:ind w:left="5040" w:hanging="360"/>
      </w:pPr>
      <w:rPr>
        <w:rFonts w:ascii="Arial" w:hAnsi="Arial" w:hint="default"/>
      </w:rPr>
    </w:lvl>
    <w:lvl w:ilvl="7" w:tplc="87F097D4" w:tentative="1">
      <w:start w:val="1"/>
      <w:numFmt w:val="bullet"/>
      <w:lvlText w:val="•"/>
      <w:lvlJc w:val="left"/>
      <w:pPr>
        <w:tabs>
          <w:tab w:val="num" w:pos="5760"/>
        </w:tabs>
        <w:ind w:left="5760" w:hanging="360"/>
      </w:pPr>
      <w:rPr>
        <w:rFonts w:ascii="Arial" w:hAnsi="Arial" w:hint="default"/>
      </w:rPr>
    </w:lvl>
    <w:lvl w:ilvl="8" w:tplc="3AA680FA" w:tentative="1">
      <w:start w:val="1"/>
      <w:numFmt w:val="bullet"/>
      <w:lvlText w:val="•"/>
      <w:lvlJc w:val="left"/>
      <w:pPr>
        <w:tabs>
          <w:tab w:val="num" w:pos="6480"/>
        </w:tabs>
        <w:ind w:left="6480" w:hanging="360"/>
      </w:pPr>
      <w:rPr>
        <w:rFonts w:ascii="Arial" w:hAnsi="Arial" w:hint="default"/>
      </w:rPr>
    </w:lvl>
  </w:abstractNum>
  <w:abstractNum w:abstractNumId="2">
    <w:nsid w:val="0BB544E4"/>
    <w:multiLevelType w:val="hybridMultilevel"/>
    <w:tmpl w:val="345C0C8E"/>
    <w:lvl w:ilvl="0" w:tplc="17CA12F8">
      <w:start w:val="1"/>
      <w:numFmt w:val="bullet"/>
      <w:lvlText w:val="•"/>
      <w:lvlJc w:val="left"/>
      <w:pPr>
        <w:tabs>
          <w:tab w:val="num" w:pos="720"/>
        </w:tabs>
        <w:ind w:left="720" w:hanging="360"/>
      </w:pPr>
      <w:rPr>
        <w:rFonts w:ascii="Arial" w:hAnsi="Arial" w:hint="default"/>
      </w:rPr>
    </w:lvl>
    <w:lvl w:ilvl="1" w:tplc="0BFC1AF0" w:tentative="1">
      <w:start w:val="1"/>
      <w:numFmt w:val="bullet"/>
      <w:lvlText w:val="•"/>
      <w:lvlJc w:val="left"/>
      <w:pPr>
        <w:tabs>
          <w:tab w:val="num" w:pos="1440"/>
        </w:tabs>
        <w:ind w:left="1440" w:hanging="360"/>
      </w:pPr>
      <w:rPr>
        <w:rFonts w:ascii="Arial" w:hAnsi="Arial" w:hint="default"/>
      </w:rPr>
    </w:lvl>
    <w:lvl w:ilvl="2" w:tplc="DBA49AC8">
      <w:start w:val="-16398"/>
      <w:numFmt w:val="bullet"/>
      <w:lvlText w:val="•"/>
      <w:lvlJc w:val="left"/>
      <w:pPr>
        <w:tabs>
          <w:tab w:val="num" w:pos="2160"/>
        </w:tabs>
        <w:ind w:left="2160" w:hanging="360"/>
      </w:pPr>
      <w:rPr>
        <w:rFonts w:ascii="Arial" w:hAnsi="Arial" w:hint="default"/>
      </w:rPr>
    </w:lvl>
    <w:lvl w:ilvl="3" w:tplc="8EFE3B44" w:tentative="1">
      <w:start w:val="1"/>
      <w:numFmt w:val="bullet"/>
      <w:lvlText w:val="•"/>
      <w:lvlJc w:val="left"/>
      <w:pPr>
        <w:tabs>
          <w:tab w:val="num" w:pos="2880"/>
        </w:tabs>
        <w:ind w:left="2880" w:hanging="360"/>
      </w:pPr>
      <w:rPr>
        <w:rFonts w:ascii="Arial" w:hAnsi="Arial" w:hint="default"/>
      </w:rPr>
    </w:lvl>
    <w:lvl w:ilvl="4" w:tplc="1D7A4F42" w:tentative="1">
      <w:start w:val="1"/>
      <w:numFmt w:val="bullet"/>
      <w:lvlText w:val="•"/>
      <w:lvlJc w:val="left"/>
      <w:pPr>
        <w:tabs>
          <w:tab w:val="num" w:pos="3600"/>
        </w:tabs>
        <w:ind w:left="3600" w:hanging="360"/>
      </w:pPr>
      <w:rPr>
        <w:rFonts w:ascii="Arial" w:hAnsi="Arial" w:hint="default"/>
      </w:rPr>
    </w:lvl>
    <w:lvl w:ilvl="5" w:tplc="03FE81DC" w:tentative="1">
      <w:start w:val="1"/>
      <w:numFmt w:val="bullet"/>
      <w:lvlText w:val="•"/>
      <w:lvlJc w:val="left"/>
      <w:pPr>
        <w:tabs>
          <w:tab w:val="num" w:pos="4320"/>
        </w:tabs>
        <w:ind w:left="4320" w:hanging="360"/>
      </w:pPr>
      <w:rPr>
        <w:rFonts w:ascii="Arial" w:hAnsi="Arial" w:hint="default"/>
      </w:rPr>
    </w:lvl>
    <w:lvl w:ilvl="6" w:tplc="32FEA55A" w:tentative="1">
      <w:start w:val="1"/>
      <w:numFmt w:val="bullet"/>
      <w:lvlText w:val="•"/>
      <w:lvlJc w:val="left"/>
      <w:pPr>
        <w:tabs>
          <w:tab w:val="num" w:pos="5040"/>
        </w:tabs>
        <w:ind w:left="5040" w:hanging="360"/>
      </w:pPr>
      <w:rPr>
        <w:rFonts w:ascii="Arial" w:hAnsi="Arial" w:hint="default"/>
      </w:rPr>
    </w:lvl>
    <w:lvl w:ilvl="7" w:tplc="E29E4854" w:tentative="1">
      <w:start w:val="1"/>
      <w:numFmt w:val="bullet"/>
      <w:lvlText w:val="•"/>
      <w:lvlJc w:val="left"/>
      <w:pPr>
        <w:tabs>
          <w:tab w:val="num" w:pos="5760"/>
        </w:tabs>
        <w:ind w:left="5760" w:hanging="360"/>
      </w:pPr>
      <w:rPr>
        <w:rFonts w:ascii="Arial" w:hAnsi="Arial" w:hint="default"/>
      </w:rPr>
    </w:lvl>
    <w:lvl w:ilvl="8" w:tplc="20D2777A" w:tentative="1">
      <w:start w:val="1"/>
      <w:numFmt w:val="bullet"/>
      <w:lvlText w:val="•"/>
      <w:lvlJc w:val="left"/>
      <w:pPr>
        <w:tabs>
          <w:tab w:val="num" w:pos="6480"/>
        </w:tabs>
        <w:ind w:left="6480" w:hanging="360"/>
      </w:pPr>
      <w:rPr>
        <w:rFonts w:ascii="Arial" w:hAnsi="Arial" w:hint="default"/>
      </w:rPr>
    </w:lvl>
  </w:abstractNum>
  <w:abstractNum w:abstractNumId="3">
    <w:nsid w:val="1AA30949"/>
    <w:multiLevelType w:val="hybridMultilevel"/>
    <w:tmpl w:val="F0AEE6D4"/>
    <w:lvl w:ilvl="0" w:tplc="0B505F4C">
      <w:start w:val="1"/>
      <w:numFmt w:val="bullet"/>
      <w:lvlText w:val="•"/>
      <w:lvlJc w:val="left"/>
      <w:pPr>
        <w:tabs>
          <w:tab w:val="num" w:pos="720"/>
        </w:tabs>
        <w:ind w:left="720" w:hanging="360"/>
      </w:pPr>
      <w:rPr>
        <w:rFonts w:ascii="Arial" w:hAnsi="Arial" w:hint="default"/>
      </w:rPr>
    </w:lvl>
    <w:lvl w:ilvl="1" w:tplc="3A50880E">
      <w:start w:val="-16398"/>
      <w:numFmt w:val="bullet"/>
      <w:lvlText w:val="–"/>
      <w:lvlJc w:val="left"/>
      <w:pPr>
        <w:tabs>
          <w:tab w:val="num" w:pos="1440"/>
        </w:tabs>
        <w:ind w:left="1440" w:hanging="360"/>
      </w:pPr>
      <w:rPr>
        <w:rFonts w:ascii="Arial" w:hAnsi="Arial" w:hint="default"/>
      </w:rPr>
    </w:lvl>
    <w:lvl w:ilvl="2" w:tplc="FF0C2D96" w:tentative="1">
      <w:start w:val="1"/>
      <w:numFmt w:val="bullet"/>
      <w:lvlText w:val="•"/>
      <w:lvlJc w:val="left"/>
      <w:pPr>
        <w:tabs>
          <w:tab w:val="num" w:pos="2160"/>
        </w:tabs>
        <w:ind w:left="2160" w:hanging="360"/>
      </w:pPr>
      <w:rPr>
        <w:rFonts w:ascii="Arial" w:hAnsi="Arial" w:hint="default"/>
      </w:rPr>
    </w:lvl>
    <w:lvl w:ilvl="3" w:tplc="1A8608B8" w:tentative="1">
      <w:start w:val="1"/>
      <w:numFmt w:val="bullet"/>
      <w:lvlText w:val="•"/>
      <w:lvlJc w:val="left"/>
      <w:pPr>
        <w:tabs>
          <w:tab w:val="num" w:pos="2880"/>
        </w:tabs>
        <w:ind w:left="2880" w:hanging="360"/>
      </w:pPr>
      <w:rPr>
        <w:rFonts w:ascii="Arial" w:hAnsi="Arial" w:hint="default"/>
      </w:rPr>
    </w:lvl>
    <w:lvl w:ilvl="4" w:tplc="E48C708E" w:tentative="1">
      <w:start w:val="1"/>
      <w:numFmt w:val="bullet"/>
      <w:lvlText w:val="•"/>
      <w:lvlJc w:val="left"/>
      <w:pPr>
        <w:tabs>
          <w:tab w:val="num" w:pos="3600"/>
        </w:tabs>
        <w:ind w:left="3600" w:hanging="360"/>
      </w:pPr>
      <w:rPr>
        <w:rFonts w:ascii="Arial" w:hAnsi="Arial" w:hint="default"/>
      </w:rPr>
    </w:lvl>
    <w:lvl w:ilvl="5" w:tplc="66B6EDC0" w:tentative="1">
      <w:start w:val="1"/>
      <w:numFmt w:val="bullet"/>
      <w:lvlText w:val="•"/>
      <w:lvlJc w:val="left"/>
      <w:pPr>
        <w:tabs>
          <w:tab w:val="num" w:pos="4320"/>
        </w:tabs>
        <w:ind w:left="4320" w:hanging="360"/>
      </w:pPr>
      <w:rPr>
        <w:rFonts w:ascii="Arial" w:hAnsi="Arial" w:hint="default"/>
      </w:rPr>
    </w:lvl>
    <w:lvl w:ilvl="6" w:tplc="A18ACC10" w:tentative="1">
      <w:start w:val="1"/>
      <w:numFmt w:val="bullet"/>
      <w:lvlText w:val="•"/>
      <w:lvlJc w:val="left"/>
      <w:pPr>
        <w:tabs>
          <w:tab w:val="num" w:pos="5040"/>
        </w:tabs>
        <w:ind w:left="5040" w:hanging="360"/>
      </w:pPr>
      <w:rPr>
        <w:rFonts w:ascii="Arial" w:hAnsi="Arial" w:hint="default"/>
      </w:rPr>
    </w:lvl>
    <w:lvl w:ilvl="7" w:tplc="3D1CE628" w:tentative="1">
      <w:start w:val="1"/>
      <w:numFmt w:val="bullet"/>
      <w:lvlText w:val="•"/>
      <w:lvlJc w:val="left"/>
      <w:pPr>
        <w:tabs>
          <w:tab w:val="num" w:pos="5760"/>
        </w:tabs>
        <w:ind w:left="5760" w:hanging="360"/>
      </w:pPr>
      <w:rPr>
        <w:rFonts w:ascii="Arial" w:hAnsi="Arial" w:hint="default"/>
      </w:rPr>
    </w:lvl>
    <w:lvl w:ilvl="8" w:tplc="3C2A6F18" w:tentative="1">
      <w:start w:val="1"/>
      <w:numFmt w:val="bullet"/>
      <w:lvlText w:val="•"/>
      <w:lvlJc w:val="left"/>
      <w:pPr>
        <w:tabs>
          <w:tab w:val="num" w:pos="6480"/>
        </w:tabs>
        <w:ind w:left="6480" w:hanging="360"/>
      </w:pPr>
      <w:rPr>
        <w:rFonts w:ascii="Arial" w:hAnsi="Arial" w:hint="default"/>
      </w:rPr>
    </w:lvl>
  </w:abstractNum>
  <w:abstractNum w:abstractNumId="4">
    <w:nsid w:val="1CD134E6"/>
    <w:multiLevelType w:val="hybridMultilevel"/>
    <w:tmpl w:val="175ECD9A"/>
    <w:lvl w:ilvl="0" w:tplc="1B9A4F7E">
      <w:start w:val="1"/>
      <w:numFmt w:val="bullet"/>
      <w:lvlText w:val="•"/>
      <w:lvlJc w:val="left"/>
      <w:pPr>
        <w:tabs>
          <w:tab w:val="num" w:pos="720"/>
        </w:tabs>
        <w:ind w:left="720" w:hanging="360"/>
      </w:pPr>
      <w:rPr>
        <w:rFonts w:ascii="Arial" w:hAnsi="Arial" w:hint="default"/>
      </w:rPr>
    </w:lvl>
    <w:lvl w:ilvl="1" w:tplc="0C8EFA34" w:tentative="1">
      <w:start w:val="1"/>
      <w:numFmt w:val="bullet"/>
      <w:lvlText w:val="•"/>
      <w:lvlJc w:val="left"/>
      <w:pPr>
        <w:tabs>
          <w:tab w:val="num" w:pos="1440"/>
        </w:tabs>
        <w:ind w:left="1440" w:hanging="360"/>
      </w:pPr>
      <w:rPr>
        <w:rFonts w:ascii="Arial" w:hAnsi="Arial" w:hint="default"/>
      </w:rPr>
    </w:lvl>
    <w:lvl w:ilvl="2" w:tplc="5E229264">
      <w:start w:val="-16398"/>
      <w:numFmt w:val="bullet"/>
      <w:lvlText w:val="•"/>
      <w:lvlJc w:val="left"/>
      <w:pPr>
        <w:tabs>
          <w:tab w:val="num" w:pos="2160"/>
        </w:tabs>
        <w:ind w:left="2160" w:hanging="360"/>
      </w:pPr>
      <w:rPr>
        <w:rFonts w:ascii="Arial" w:hAnsi="Arial" w:hint="default"/>
      </w:rPr>
    </w:lvl>
    <w:lvl w:ilvl="3" w:tplc="8FECBE1C" w:tentative="1">
      <w:start w:val="1"/>
      <w:numFmt w:val="bullet"/>
      <w:lvlText w:val="•"/>
      <w:lvlJc w:val="left"/>
      <w:pPr>
        <w:tabs>
          <w:tab w:val="num" w:pos="2880"/>
        </w:tabs>
        <w:ind w:left="2880" w:hanging="360"/>
      </w:pPr>
      <w:rPr>
        <w:rFonts w:ascii="Arial" w:hAnsi="Arial" w:hint="default"/>
      </w:rPr>
    </w:lvl>
    <w:lvl w:ilvl="4" w:tplc="D0A62B5A" w:tentative="1">
      <w:start w:val="1"/>
      <w:numFmt w:val="bullet"/>
      <w:lvlText w:val="•"/>
      <w:lvlJc w:val="left"/>
      <w:pPr>
        <w:tabs>
          <w:tab w:val="num" w:pos="3600"/>
        </w:tabs>
        <w:ind w:left="3600" w:hanging="360"/>
      </w:pPr>
      <w:rPr>
        <w:rFonts w:ascii="Arial" w:hAnsi="Arial" w:hint="default"/>
      </w:rPr>
    </w:lvl>
    <w:lvl w:ilvl="5" w:tplc="660EC830" w:tentative="1">
      <w:start w:val="1"/>
      <w:numFmt w:val="bullet"/>
      <w:lvlText w:val="•"/>
      <w:lvlJc w:val="left"/>
      <w:pPr>
        <w:tabs>
          <w:tab w:val="num" w:pos="4320"/>
        </w:tabs>
        <w:ind w:left="4320" w:hanging="360"/>
      </w:pPr>
      <w:rPr>
        <w:rFonts w:ascii="Arial" w:hAnsi="Arial" w:hint="default"/>
      </w:rPr>
    </w:lvl>
    <w:lvl w:ilvl="6" w:tplc="4ED26104" w:tentative="1">
      <w:start w:val="1"/>
      <w:numFmt w:val="bullet"/>
      <w:lvlText w:val="•"/>
      <w:lvlJc w:val="left"/>
      <w:pPr>
        <w:tabs>
          <w:tab w:val="num" w:pos="5040"/>
        </w:tabs>
        <w:ind w:left="5040" w:hanging="360"/>
      </w:pPr>
      <w:rPr>
        <w:rFonts w:ascii="Arial" w:hAnsi="Arial" w:hint="default"/>
      </w:rPr>
    </w:lvl>
    <w:lvl w:ilvl="7" w:tplc="4D2867DE" w:tentative="1">
      <w:start w:val="1"/>
      <w:numFmt w:val="bullet"/>
      <w:lvlText w:val="•"/>
      <w:lvlJc w:val="left"/>
      <w:pPr>
        <w:tabs>
          <w:tab w:val="num" w:pos="5760"/>
        </w:tabs>
        <w:ind w:left="5760" w:hanging="360"/>
      </w:pPr>
      <w:rPr>
        <w:rFonts w:ascii="Arial" w:hAnsi="Arial" w:hint="default"/>
      </w:rPr>
    </w:lvl>
    <w:lvl w:ilvl="8" w:tplc="1958ABA2" w:tentative="1">
      <w:start w:val="1"/>
      <w:numFmt w:val="bullet"/>
      <w:lvlText w:val="•"/>
      <w:lvlJc w:val="left"/>
      <w:pPr>
        <w:tabs>
          <w:tab w:val="num" w:pos="6480"/>
        </w:tabs>
        <w:ind w:left="6480" w:hanging="360"/>
      </w:pPr>
      <w:rPr>
        <w:rFonts w:ascii="Arial" w:hAnsi="Arial" w:hint="default"/>
      </w:rPr>
    </w:lvl>
  </w:abstractNum>
  <w:abstractNum w:abstractNumId="5">
    <w:nsid w:val="22B246CA"/>
    <w:multiLevelType w:val="hybridMultilevel"/>
    <w:tmpl w:val="EE5E4730"/>
    <w:lvl w:ilvl="0" w:tplc="5BE61E36">
      <w:start w:val="1"/>
      <w:numFmt w:val="bullet"/>
      <w:lvlText w:val="•"/>
      <w:lvlJc w:val="left"/>
      <w:pPr>
        <w:tabs>
          <w:tab w:val="num" w:pos="720"/>
        </w:tabs>
        <w:ind w:left="720" w:hanging="360"/>
      </w:pPr>
      <w:rPr>
        <w:rFonts w:ascii="Arial" w:hAnsi="Arial" w:hint="default"/>
      </w:rPr>
    </w:lvl>
    <w:lvl w:ilvl="1" w:tplc="805CCD04" w:tentative="1">
      <w:start w:val="1"/>
      <w:numFmt w:val="bullet"/>
      <w:lvlText w:val="•"/>
      <w:lvlJc w:val="left"/>
      <w:pPr>
        <w:tabs>
          <w:tab w:val="num" w:pos="1440"/>
        </w:tabs>
        <w:ind w:left="1440" w:hanging="360"/>
      </w:pPr>
      <w:rPr>
        <w:rFonts w:ascii="Arial" w:hAnsi="Arial" w:hint="default"/>
      </w:rPr>
    </w:lvl>
    <w:lvl w:ilvl="2" w:tplc="C3B8F200">
      <w:start w:val="-16398"/>
      <w:numFmt w:val="bullet"/>
      <w:lvlText w:val="•"/>
      <w:lvlJc w:val="left"/>
      <w:pPr>
        <w:tabs>
          <w:tab w:val="num" w:pos="2160"/>
        </w:tabs>
        <w:ind w:left="2160" w:hanging="360"/>
      </w:pPr>
      <w:rPr>
        <w:rFonts w:ascii="Arial" w:hAnsi="Arial" w:hint="default"/>
      </w:rPr>
    </w:lvl>
    <w:lvl w:ilvl="3" w:tplc="690A2504">
      <w:start w:val="-16398"/>
      <w:numFmt w:val="bullet"/>
      <w:lvlText w:val="–"/>
      <w:lvlJc w:val="left"/>
      <w:pPr>
        <w:tabs>
          <w:tab w:val="num" w:pos="2880"/>
        </w:tabs>
        <w:ind w:left="2880" w:hanging="360"/>
      </w:pPr>
      <w:rPr>
        <w:rFonts w:ascii="Arial" w:hAnsi="Arial" w:hint="default"/>
      </w:rPr>
    </w:lvl>
    <w:lvl w:ilvl="4" w:tplc="578E6BB0" w:tentative="1">
      <w:start w:val="1"/>
      <w:numFmt w:val="bullet"/>
      <w:lvlText w:val="•"/>
      <w:lvlJc w:val="left"/>
      <w:pPr>
        <w:tabs>
          <w:tab w:val="num" w:pos="3600"/>
        </w:tabs>
        <w:ind w:left="3600" w:hanging="360"/>
      </w:pPr>
      <w:rPr>
        <w:rFonts w:ascii="Arial" w:hAnsi="Arial" w:hint="default"/>
      </w:rPr>
    </w:lvl>
    <w:lvl w:ilvl="5" w:tplc="B1AED1B8" w:tentative="1">
      <w:start w:val="1"/>
      <w:numFmt w:val="bullet"/>
      <w:lvlText w:val="•"/>
      <w:lvlJc w:val="left"/>
      <w:pPr>
        <w:tabs>
          <w:tab w:val="num" w:pos="4320"/>
        </w:tabs>
        <w:ind w:left="4320" w:hanging="360"/>
      </w:pPr>
      <w:rPr>
        <w:rFonts w:ascii="Arial" w:hAnsi="Arial" w:hint="default"/>
      </w:rPr>
    </w:lvl>
    <w:lvl w:ilvl="6" w:tplc="13FCF60C" w:tentative="1">
      <w:start w:val="1"/>
      <w:numFmt w:val="bullet"/>
      <w:lvlText w:val="•"/>
      <w:lvlJc w:val="left"/>
      <w:pPr>
        <w:tabs>
          <w:tab w:val="num" w:pos="5040"/>
        </w:tabs>
        <w:ind w:left="5040" w:hanging="360"/>
      </w:pPr>
      <w:rPr>
        <w:rFonts w:ascii="Arial" w:hAnsi="Arial" w:hint="default"/>
      </w:rPr>
    </w:lvl>
    <w:lvl w:ilvl="7" w:tplc="BC94FF9A" w:tentative="1">
      <w:start w:val="1"/>
      <w:numFmt w:val="bullet"/>
      <w:lvlText w:val="•"/>
      <w:lvlJc w:val="left"/>
      <w:pPr>
        <w:tabs>
          <w:tab w:val="num" w:pos="5760"/>
        </w:tabs>
        <w:ind w:left="5760" w:hanging="360"/>
      </w:pPr>
      <w:rPr>
        <w:rFonts w:ascii="Arial" w:hAnsi="Arial" w:hint="default"/>
      </w:rPr>
    </w:lvl>
    <w:lvl w:ilvl="8" w:tplc="4BB6DFAA" w:tentative="1">
      <w:start w:val="1"/>
      <w:numFmt w:val="bullet"/>
      <w:lvlText w:val="•"/>
      <w:lvlJc w:val="left"/>
      <w:pPr>
        <w:tabs>
          <w:tab w:val="num" w:pos="6480"/>
        </w:tabs>
        <w:ind w:left="6480" w:hanging="360"/>
      </w:pPr>
      <w:rPr>
        <w:rFonts w:ascii="Arial" w:hAnsi="Arial" w:hint="default"/>
      </w:rPr>
    </w:lvl>
  </w:abstractNum>
  <w:abstractNum w:abstractNumId="6">
    <w:nsid w:val="279539D9"/>
    <w:multiLevelType w:val="hybridMultilevel"/>
    <w:tmpl w:val="D0480B2E"/>
    <w:lvl w:ilvl="0" w:tplc="58645BE4">
      <w:start w:val="1"/>
      <w:numFmt w:val="bullet"/>
      <w:lvlText w:val="•"/>
      <w:lvlJc w:val="left"/>
      <w:pPr>
        <w:tabs>
          <w:tab w:val="num" w:pos="720"/>
        </w:tabs>
        <w:ind w:left="720" w:hanging="360"/>
      </w:pPr>
      <w:rPr>
        <w:rFonts w:ascii="Arial" w:hAnsi="Arial" w:hint="default"/>
      </w:rPr>
    </w:lvl>
    <w:lvl w:ilvl="1" w:tplc="C85AC228" w:tentative="1">
      <w:start w:val="1"/>
      <w:numFmt w:val="bullet"/>
      <w:lvlText w:val="•"/>
      <w:lvlJc w:val="left"/>
      <w:pPr>
        <w:tabs>
          <w:tab w:val="num" w:pos="1440"/>
        </w:tabs>
        <w:ind w:left="1440" w:hanging="360"/>
      </w:pPr>
      <w:rPr>
        <w:rFonts w:ascii="Arial" w:hAnsi="Arial" w:hint="default"/>
      </w:rPr>
    </w:lvl>
    <w:lvl w:ilvl="2" w:tplc="02D878CC">
      <w:start w:val="-16398"/>
      <w:numFmt w:val="bullet"/>
      <w:lvlText w:val="•"/>
      <w:lvlJc w:val="left"/>
      <w:pPr>
        <w:tabs>
          <w:tab w:val="num" w:pos="2160"/>
        </w:tabs>
        <w:ind w:left="2160" w:hanging="360"/>
      </w:pPr>
      <w:rPr>
        <w:rFonts w:ascii="Arial" w:hAnsi="Arial" w:hint="default"/>
      </w:rPr>
    </w:lvl>
    <w:lvl w:ilvl="3" w:tplc="893420FA" w:tentative="1">
      <w:start w:val="1"/>
      <w:numFmt w:val="bullet"/>
      <w:lvlText w:val="•"/>
      <w:lvlJc w:val="left"/>
      <w:pPr>
        <w:tabs>
          <w:tab w:val="num" w:pos="2880"/>
        </w:tabs>
        <w:ind w:left="2880" w:hanging="360"/>
      </w:pPr>
      <w:rPr>
        <w:rFonts w:ascii="Arial" w:hAnsi="Arial" w:hint="default"/>
      </w:rPr>
    </w:lvl>
    <w:lvl w:ilvl="4" w:tplc="6E8EC372">
      <w:start w:val="-16398"/>
      <w:numFmt w:val="bullet"/>
      <w:lvlText w:val="»"/>
      <w:lvlJc w:val="left"/>
      <w:pPr>
        <w:tabs>
          <w:tab w:val="num" w:pos="3600"/>
        </w:tabs>
        <w:ind w:left="3600" w:hanging="360"/>
      </w:pPr>
      <w:rPr>
        <w:rFonts w:ascii="Arial" w:hAnsi="Arial" w:hint="default"/>
      </w:rPr>
    </w:lvl>
    <w:lvl w:ilvl="5" w:tplc="A1C45A58" w:tentative="1">
      <w:start w:val="1"/>
      <w:numFmt w:val="bullet"/>
      <w:lvlText w:val="•"/>
      <w:lvlJc w:val="left"/>
      <w:pPr>
        <w:tabs>
          <w:tab w:val="num" w:pos="4320"/>
        </w:tabs>
        <w:ind w:left="4320" w:hanging="360"/>
      </w:pPr>
      <w:rPr>
        <w:rFonts w:ascii="Arial" w:hAnsi="Arial" w:hint="default"/>
      </w:rPr>
    </w:lvl>
    <w:lvl w:ilvl="6" w:tplc="634A9BA8" w:tentative="1">
      <w:start w:val="1"/>
      <w:numFmt w:val="bullet"/>
      <w:lvlText w:val="•"/>
      <w:lvlJc w:val="left"/>
      <w:pPr>
        <w:tabs>
          <w:tab w:val="num" w:pos="5040"/>
        </w:tabs>
        <w:ind w:left="5040" w:hanging="360"/>
      </w:pPr>
      <w:rPr>
        <w:rFonts w:ascii="Arial" w:hAnsi="Arial" w:hint="default"/>
      </w:rPr>
    </w:lvl>
    <w:lvl w:ilvl="7" w:tplc="25CC4DA6" w:tentative="1">
      <w:start w:val="1"/>
      <w:numFmt w:val="bullet"/>
      <w:lvlText w:val="•"/>
      <w:lvlJc w:val="left"/>
      <w:pPr>
        <w:tabs>
          <w:tab w:val="num" w:pos="5760"/>
        </w:tabs>
        <w:ind w:left="5760" w:hanging="360"/>
      </w:pPr>
      <w:rPr>
        <w:rFonts w:ascii="Arial" w:hAnsi="Arial" w:hint="default"/>
      </w:rPr>
    </w:lvl>
    <w:lvl w:ilvl="8" w:tplc="728CFEFA" w:tentative="1">
      <w:start w:val="1"/>
      <w:numFmt w:val="bullet"/>
      <w:lvlText w:val="•"/>
      <w:lvlJc w:val="left"/>
      <w:pPr>
        <w:tabs>
          <w:tab w:val="num" w:pos="6480"/>
        </w:tabs>
        <w:ind w:left="6480" w:hanging="360"/>
      </w:pPr>
      <w:rPr>
        <w:rFonts w:ascii="Arial" w:hAnsi="Arial" w:hint="default"/>
      </w:rPr>
    </w:lvl>
  </w:abstractNum>
  <w:abstractNum w:abstractNumId="7">
    <w:nsid w:val="29DA4D3C"/>
    <w:multiLevelType w:val="hybridMultilevel"/>
    <w:tmpl w:val="53E852B6"/>
    <w:lvl w:ilvl="0" w:tplc="93C8CA32">
      <w:start w:val="1"/>
      <w:numFmt w:val="bullet"/>
      <w:lvlText w:val="•"/>
      <w:lvlJc w:val="left"/>
      <w:pPr>
        <w:tabs>
          <w:tab w:val="num" w:pos="720"/>
        </w:tabs>
        <w:ind w:left="720" w:hanging="360"/>
      </w:pPr>
      <w:rPr>
        <w:rFonts w:ascii="Arial" w:hAnsi="Arial" w:hint="default"/>
      </w:rPr>
    </w:lvl>
    <w:lvl w:ilvl="1" w:tplc="6CB28192" w:tentative="1">
      <w:start w:val="1"/>
      <w:numFmt w:val="bullet"/>
      <w:lvlText w:val="•"/>
      <w:lvlJc w:val="left"/>
      <w:pPr>
        <w:tabs>
          <w:tab w:val="num" w:pos="1440"/>
        </w:tabs>
        <w:ind w:left="1440" w:hanging="360"/>
      </w:pPr>
      <w:rPr>
        <w:rFonts w:ascii="Arial" w:hAnsi="Arial" w:hint="default"/>
      </w:rPr>
    </w:lvl>
    <w:lvl w:ilvl="2" w:tplc="33BC246E">
      <w:start w:val="-16398"/>
      <w:numFmt w:val="bullet"/>
      <w:lvlText w:val="•"/>
      <w:lvlJc w:val="left"/>
      <w:pPr>
        <w:tabs>
          <w:tab w:val="num" w:pos="2160"/>
        </w:tabs>
        <w:ind w:left="2160" w:hanging="360"/>
      </w:pPr>
      <w:rPr>
        <w:rFonts w:ascii="Arial" w:hAnsi="Arial" w:hint="default"/>
      </w:rPr>
    </w:lvl>
    <w:lvl w:ilvl="3" w:tplc="F0DEF9B4" w:tentative="1">
      <w:start w:val="1"/>
      <w:numFmt w:val="bullet"/>
      <w:lvlText w:val="•"/>
      <w:lvlJc w:val="left"/>
      <w:pPr>
        <w:tabs>
          <w:tab w:val="num" w:pos="2880"/>
        </w:tabs>
        <w:ind w:left="2880" w:hanging="360"/>
      </w:pPr>
      <w:rPr>
        <w:rFonts w:ascii="Arial" w:hAnsi="Arial" w:hint="default"/>
      </w:rPr>
    </w:lvl>
    <w:lvl w:ilvl="4" w:tplc="29783A38" w:tentative="1">
      <w:start w:val="1"/>
      <w:numFmt w:val="bullet"/>
      <w:lvlText w:val="•"/>
      <w:lvlJc w:val="left"/>
      <w:pPr>
        <w:tabs>
          <w:tab w:val="num" w:pos="3600"/>
        </w:tabs>
        <w:ind w:left="3600" w:hanging="360"/>
      </w:pPr>
      <w:rPr>
        <w:rFonts w:ascii="Arial" w:hAnsi="Arial" w:hint="default"/>
      </w:rPr>
    </w:lvl>
    <w:lvl w:ilvl="5" w:tplc="F14EF6DA" w:tentative="1">
      <w:start w:val="1"/>
      <w:numFmt w:val="bullet"/>
      <w:lvlText w:val="•"/>
      <w:lvlJc w:val="left"/>
      <w:pPr>
        <w:tabs>
          <w:tab w:val="num" w:pos="4320"/>
        </w:tabs>
        <w:ind w:left="4320" w:hanging="360"/>
      </w:pPr>
      <w:rPr>
        <w:rFonts w:ascii="Arial" w:hAnsi="Arial" w:hint="default"/>
      </w:rPr>
    </w:lvl>
    <w:lvl w:ilvl="6" w:tplc="945C2210" w:tentative="1">
      <w:start w:val="1"/>
      <w:numFmt w:val="bullet"/>
      <w:lvlText w:val="•"/>
      <w:lvlJc w:val="left"/>
      <w:pPr>
        <w:tabs>
          <w:tab w:val="num" w:pos="5040"/>
        </w:tabs>
        <w:ind w:left="5040" w:hanging="360"/>
      </w:pPr>
      <w:rPr>
        <w:rFonts w:ascii="Arial" w:hAnsi="Arial" w:hint="default"/>
      </w:rPr>
    </w:lvl>
    <w:lvl w:ilvl="7" w:tplc="37144D56" w:tentative="1">
      <w:start w:val="1"/>
      <w:numFmt w:val="bullet"/>
      <w:lvlText w:val="•"/>
      <w:lvlJc w:val="left"/>
      <w:pPr>
        <w:tabs>
          <w:tab w:val="num" w:pos="5760"/>
        </w:tabs>
        <w:ind w:left="5760" w:hanging="360"/>
      </w:pPr>
      <w:rPr>
        <w:rFonts w:ascii="Arial" w:hAnsi="Arial" w:hint="default"/>
      </w:rPr>
    </w:lvl>
    <w:lvl w:ilvl="8" w:tplc="3D3EEF36" w:tentative="1">
      <w:start w:val="1"/>
      <w:numFmt w:val="bullet"/>
      <w:lvlText w:val="•"/>
      <w:lvlJc w:val="left"/>
      <w:pPr>
        <w:tabs>
          <w:tab w:val="num" w:pos="6480"/>
        </w:tabs>
        <w:ind w:left="6480" w:hanging="360"/>
      </w:pPr>
      <w:rPr>
        <w:rFonts w:ascii="Arial" w:hAnsi="Arial" w:hint="default"/>
      </w:rPr>
    </w:lvl>
  </w:abstractNum>
  <w:abstractNum w:abstractNumId="8">
    <w:nsid w:val="2F075E87"/>
    <w:multiLevelType w:val="hybridMultilevel"/>
    <w:tmpl w:val="3954D55A"/>
    <w:lvl w:ilvl="0" w:tplc="575267AE">
      <w:start w:val="1"/>
      <w:numFmt w:val="bullet"/>
      <w:lvlText w:val="•"/>
      <w:lvlJc w:val="left"/>
      <w:pPr>
        <w:tabs>
          <w:tab w:val="num" w:pos="720"/>
        </w:tabs>
        <w:ind w:left="720" w:hanging="360"/>
      </w:pPr>
      <w:rPr>
        <w:rFonts w:ascii="Arial" w:hAnsi="Arial" w:hint="default"/>
      </w:rPr>
    </w:lvl>
    <w:lvl w:ilvl="1" w:tplc="1C7C10F6" w:tentative="1">
      <w:start w:val="1"/>
      <w:numFmt w:val="bullet"/>
      <w:lvlText w:val="•"/>
      <w:lvlJc w:val="left"/>
      <w:pPr>
        <w:tabs>
          <w:tab w:val="num" w:pos="1440"/>
        </w:tabs>
        <w:ind w:left="1440" w:hanging="360"/>
      </w:pPr>
      <w:rPr>
        <w:rFonts w:ascii="Arial" w:hAnsi="Arial" w:hint="default"/>
      </w:rPr>
    </w:lvl>
    <w:lvl w:ilvl="2" w:tplc="1250E32C">
      <w:start w:val="-16398"/>
      <w:numFmt w:val="bullet"/>
      <w:lvlText w:val="•"/>
      <w:lvlJc w:val="left"/>
      <w:pPr>
        <w:tabs>
          <w:tab w:val="num" w:pos="2160"/>
        </w:tabs>
        <w:ind w:left="2160" w:hanging="360"/>
      </w:pPr>
      <w:rPr>
        <w:rFonts w:ascii="Arial" w:hAnsi="Arial" w:hint="default"/>
      </w:rPr>
    </w:lvl>
    <w:lvl w:ilvl="3" w:tplc="B38A610E">
      <w:start w:val="-16398"/>
      <w:numFmt w:val="bullet"/>
      <w:lvlText w:val="–"/>
      <w:lvlJc w:val="left"/>
      <w:pPr>
        <w:tabs>
          <w:tab w:val="num" w:pos="2880"/>
        </w:tabs>
        <w:ind w:left="2880" w:hanging="360"/>
      </w:pPr>
      <w:rPr>
        <w:rFonts w:ascii="Arial" w:hAnsi="Arial" w:hint="default"/>
      </w:rPr>
    </w:lvl>
    <w:lvl w:ilvl="4" w:tplc="F30CC168" w:tentative="1">
      <w:start w:val="1"/>
      <w:numFmt w:val="bullet"/>
      <w:lvlText w:val="•"/>
      <w:lvlJc w:val="left"/>
      <w:pPr>
        <w:tabs>
          <w:tab w:val="num" w:pos="3600"/>
        </w:tabs>
        <w:ind w:left="3600" w:hanging="360"/>
      </w:pPr>
      <w:rPr>
        <w:rFonts w:ascii="Arial" w:hAnsi="Arial" w:hint="default"/>
      </w:rPr>
    </w:lvl>
    <w:lvl w:ilvl="5" w:tplc="3C247CF8" w:tentative="1">
      <w:start w:val="1"/>
      <w:numFmt w:val="bullet"/>
      <w:lvlText w:val="•"/>
      <w:lvlJc w:val="left"/>
      <w:pPr>
        <w:tabs>
          <w:tab w:val="num" w:pos="4320"/>
        </w:tabs>
        <w:ind w:left="4320" w:hanging="360"/>
      </w:pPr>
      <w:rPr>
        <w:rFonts w:ascii="Arial" w:hAnsi="Arial" w:hint="default"/>
      </w:rPr>
    </w:lvl>
    <w:lvl w:ilvl="6" w:tplc="DAB4BD9E" w:tentative="1">
      <w:start w:val="1"/>
      <w:numFmt w:val="bullet"/>
      <w:lvlText w:val="•"/>
      <w:lvlJc w:val="left"/>
      <w:pPr>
        <w:tabs>
          <w:tab w:val="num" w:pos="5040"/>
        </w:tabs>
        <w:ind w:left="5040" w:hanging="360"/>
      </w:pPr>
      <w:rPr>
        <w:rFonts w:ascii="Arial" w:hAnsi="Arial" w:hint="default"/>
      </w:rPr>
    </w:lvl>
    <w:lvl w:ilvl="7" w:tplc="F30A4910" w:tentative="1">
      <w:start w:val="1"/>
      <w:numFmt w:val="bullet"/>
      <w:lvlText w:val="•"/>
      <w:lvlJc w:val="left"/>
      <w:pPr>
        <w:tabs>
          <w:tab w:val="num" w:pos="5760"/>
        </w:tabs>
        <w:ind w:left="5760" w:hanging="360"/>
      </w:pPr>
      <w:rPr>
        <w:rFonts w:ascii="Arial" w:hAnsi="Arial" w:hint="default"/>
      </w:rPr>
    </w:lvl>
    <w:lvl w:ilvl="8" w:tplc="572C92CA" w:tentative="1">
      <w:start w:val="1"/>
      <w:numFmt w:val="bullet"/>
      <w:lvlText w:val="•"/>
      <w:lvlJc w:val="left"/>
      <w:pPr>
        <w:tabs>
          <w:tab w:val="num" w:pos="6480"/>
        </w:tabs>
        <w:ind w:left="6480" w:hanging="360"/>
      </w:pPr>
      <w:rPr>
        <w:rFonts w:ascii="Arial" w:hAnsi="Arial" w:hint="default"/>
      </w:rPr>
    </w:lvl>
  </w:abstractNum>
  <w:abstractNum w:abstractNumId="9">
    <w:nsid w:val="3CCD44E5"/>
    <w:multiLevelType w:val="hybridMultilevel"/>
    <w:tmpl w:val="A33847EE"/>
    <w:lvl w:ilvl="0" w:tplc="07220818">
      <w:start w:val="1"/>
      <w:numFmt w:val="bullet"/>
      <w:lvlText w:val="•"/>
      <w:lvlJc w:val="left"/>
      <w:pPr>
        <w:tabs>
          <w:tab w:val="num" w:pos="720"/>
        </w:tabs>
        <w:ind w:left="720" w:hanging="360"/>
      </w:pPr>
      <w:rPr>
        <w:rFonts w:ascii="Arial" w:hAnsi="Arial" w:hint="default"/>
      </w:rPr>
    </w:lvl>
    <w:lvl w:ilvl="1" w:tplc="CDA49B78" w:tentative="1">
      <w:start w:val="1"/>
      <w:numFmt w:val="bullet"/>
      <w:lvlText w:val="•"/>
      <w:lvlJc w:val="left"/>
      <w:pPr>
        <w:tabs>
          <w:tab w:val="num" w:pos="1440"/>
        </w:tabs>
        <w:ind w:left="1440" w:hanging="360"/>
      </w:pPr>
      <w:rPr>
        <w:rFonts w:ascii="Arial" w:hAnsi="Arial" w:hint="default"/>
      </w:rPr>
    </w:lvl>
    <w:lvl w:ilvl="2" w:tplc="C2862078">
      <w:start w:val="-16398"/>
      <w:numFmt w:val="bullet"/>
      <w:lvlText w:val="•"/>
      <w:lvlJc w:val="left"/>
      <w:pPr>
        <w:tabs>
          <w:tab w:val="num" w:pos="2160"/>
        </w:tabs>
        <w:ind w:left="2160" w:hanging="360"/>
      </w:pPr>
      <w:rPr>
        <w:rFonts w:ascii="Arial" w:hAnsi="Arial" w:hint="default"/>
      </w:rPr>
    </w:lvl>
    <w:lvl w:ilvl="3" w:tplc="19B6B4A4" w:tentative="1">
      <w:start w:val="1"/>
      <w:numFmt w:val="bullet"/>
      <w:lvlText w:val="•"/>
      <w:lvlJc w:val="left"/>
      <w:pPr>
        <w:tabs>
          <w:tab w:val="num" w:pos="2880"/>
        </w:tabs>
        <w:ind w:left="2880" w:hanging="360"/>
      </w:pPr>
      <w:rPr>
        <w:rFonts w:ascii="Arial" w:hAnsi="Arial" w:hint="default"/>
      </w:rPr>
    </w:lvl>
    <w:lvl w:ilvl="4" w:tplc="77CC3F42">
      <w:start w:val="-16398"/>
      <w:numFmt w:val="bullet"/>
      <w:lvlText w:val="»"/>
      <w:lvlJc w:val="left"/>
      <w:pPr>
        <w:tabs>
          <w:tab w:val="num" w:pos="3600"/>
        </w:tabs>
        <w:ind w:left="3600" w:hanging="360"/>
      </w:pPr>
      <w:rPr>
        <w:rFonts w:ascii="Arial" w:hAnsi="Arial" w:hint="default"/>
      </w:rPr>
    </w:lvl>
    <w:lvl w:ilvl="5" w:tplc="3FC82D8E" w:tentative="1">
      <w:start w:val="1"/>
      <w:numFmt w:val="bullet"/>
      <w:lvlText w:val="•"/>
      <w:lvlJc w:val="left"/>
      <w:pPr>
        <w:tabs>
          <w:tab w:val="num" w:pos="4320"/>
        </w:tabs>
        <w:ind w:left="4320" w:hanging="360"/>
      </w:pPr>
      <w:rPr>
        <w:rFonts w:ascii="Arial" w:hAnsi="Arial" w:hint="default"/>
      </w:rPr>
    </w:lvl>
    <w:lvl w:ilvl="6" w:tplc="EED022C0" w:tentative="1">
      <w:start w:val="1"/>
      <w:numFmt w:val="bullet"/>
      <w:lvlText w:val="•"/>
      <w:lvlJc w:val="left"/>
      <w:pPr>
        <w:tabs>
          <w:tab w:val="num" w:pos="5040"/>
        </w:tabs>
        <w:ind w:left="5040" w:hanging="360"/>
      </w:pPr>
      <w:rPr>
        <w:rFonts w:ascii="Arial" w:hAnsi="Arial" w:hint="default"/>
      </w:rPr>
    </w:lvl>
    <w:lvl w:ilvl="7" w:tplc="89A60DCE" w:tentative="1">
      <w:start w:val="1"/>
      <w:numFmt w:val="bullet"/>
      <w:lvlText w:val="•"/>
      <w:lvlJc w:val="left"/>
      <w:pPr>
        <w:tabs>
          <w:tab w:val="num" w:pos="5760"/>
        </w:tabs>
        <w:ind w:left="5760" w:hanging="360"/>
      </w:pPr>
      <w:rPr>
        <w:rFonts w:ascii="Arial" w:hAnsi="Arial" w:hint="default"/>
      </w:rPr>
    </w:lvl>
    <w:lvl w:ilvl="8" w:tplc="EB189BFE" w:tentative="1">
      <w:start w:val="1"/>
      <w:numFmt w:val="bullet"/>
      <w:lvlText w:val="•"/>
      <w:lvlJc w:val="left"/>
      <w:pPr>
        <w:tabs>
          <w:tab w:val="num" w:pos="6480"/>
        </w:tabs>
        <w:ind w:left="6480" w:hanging="360"/>
      </w:pPr>
      <w:rPr>
        <w:rFonts w:ascii="Arial" w:hAnsi="Arial" w:hint="default"/>
      </w:rPr>
    </w:lvl>
  </w:abstractNum>
  <w:abstractNum w:abstractNumId="10">
    <w:nsid w:val="3EF03548"/>
    <w:multiLevelType w:val="hybridMultilevel"/>
    <w:tmpl w:val="788AA9E0"/>
    <w:lvl w:ilvl="0" w:tplc="A2949944">
      <w:start w:val="1"/>
      <w:numFmt w:val="bullet"/>
      <w:lvlText w:val="•"/>
      <w:lvlJc w:val="left"/>
      <w:pPr>
        <w:tabs>
          <w:tab w:val="num" w:pos="720"/>
        </w:tabs>
        <w:ind w:left="720" w:hanging="360"/>
      </w:pPr>
      <w:rPr>
        <w:rFonts w:ascii="Arial" w:hAnsi="Arial" w:hint="default"/>
      </w:rPr>
    </w:lvl>
    <w:lvl w:ilvl="1" w:tplc="39FCFECC" w:tentative="1">
      <w:start w:val="1"/>
      <w:numFmt w:val="bullet"/>
      <w:lvlText w:val="•"/>
      <w:lvlJc w:val="left"/>
      <w:pPr>
        <w:tabs>
          <w:tab w:val="num" w:pos="1440"/>
        </w:tabs>
        <w:ind w:left="1440" w:hanging="360"/>
      </w:pPr>
      <w:rPr>
        <w:rFonts w:ascii="Arial" w:hAnsi="Arial" w:hint="default"/>
      </w:rPr>
    </w:lvl>
    <w:lvl w:ilvl="2" w:tplc="805E1D7C">
      <w:start w:val="-16398"/>
      <w:numFmt w:val="bullet"/>
      <w:lvlText w:val="•"/>
      <w:lvlJc w:val="left"/>
      <w:pPr>
        <w:tabs>
          <w:tab w:val="num" w:pos="2160"/>
        </w:tabs>
        <w:ind w:left="2160" w:hanging="360"/>
      </w:pPr>
      <w:rPr>
        <w:rFonts w:ascii="Arial" w:hAnsi="Arial" w:hint="default"/>
      </w:rPr>
    </w:lvl>
    <w:lvl w:ilvl="3" w:tplc="60FE6D4E" w:tentative="1">
      <w:start w:val="1"/>
      <w:numFmt w:val="bullet"/>
      <w:lvlText w:val="•"/>
      <w:lvlJc w:val="left"/>
      <w:pPr>
        <w:tabs>
          <w:tab w:val="num" w:pos="2880"/>
        </w:tabs>
        <w:ind w:left="2880" w:hanging="360"/>
      </w:pPr>
      <w:rPr>
        <w:rFonts w:ascii="Arial" w:hAnsi="Arial" w:hint="default"/>
      </w:rPr>
    </w:lvl>
    <w:lvl w:ilvl="4" w:tplc="ADEA93A0" w:tentative="1">
      <w:start w:val="1"/>
      <w:numFmt w:val="bullet"/>
      <w:lvlText w:val="•"/>
      <w:lvlJc w:val="left"/>
      <w:pPr>
        <w:tabs>
          <w:tab w:val="num" w:pos="3600"/>
        </w:tabs>
        <w:ind w:left="3600" w:hanging="360"/>
      </w:pPr>
      <w:rPr>
        <w:rFonts w:ascii="Arial" w:hAnsi="Arial" w:hint="default"/>
      </w:rPr>
    </w:lvl>
    <w:lvl w:ilvl="5" w:tplc="DF9286F8" w:tentative="1">
      <w:start w:val="1"/>
      <w:numFmt w:val="bullet"/>
      <w:lvlText w:val="•"/>
      <w:lvlJc w:val="left"/>
      <w:pPr>
        <w:tabs>
          <w:tab w:val="num" w:pos="4320"/>
        </w:tabs>
        <w:ind w:left="4320" w:hanging="360"/>
      </w:pPr>
      <w:rPr>
        <w:rFonts w:ascii="Arial" w:hAnsi="Arial" w:hint="default"/>
      </w:rPr>
    </w:lvl>
    <w:lvl w:ilvl="6" w:tplc="6084FC78" w:tentative="1">
      <w:start w:val="1"/>
      <w:numFmt w:val="bullet"/>
      <w:lvlText w:val="•"/>
      <w:lvlJc w:val="left"/>
      <w:pPr>
        <w:tabs>
          <w:tab w:val="num" w:pos="5040"/>
        </w:tabs>
        <w:ind w:left="5040" w:hanging="360"/>
      </w:pPr>
      <w:rPr>
        <w:rFonts w:ascii="Arial" w:hAnsi="Arial" w:hint="default"/>
      </w:rPr>
    </w:lvl>
    <w:lvl w:ilvl="7" w:tplc="267CD8E0" w:tentative="1">
      <w:start w:val="1"/>
      <w:numFmt w:val="bullet"/>
      <w:lvlText w:val="•"/>
      <w:lvlJc w:val="left"/>
      <w:pPr>
        <w:tabs>
          <w:tab w:val="num" w:pos="5760"/>
        </w:tabs>
        <w:ind w:left="5760" w:hanging="360"/>
      </w:pPr>
      <w:rPr>
        <w:rFonts w:ascii="Arial" w:hAnsi="Arial" w:hint="default"/>
      </w:rPr>
    </w:lvl>
    <w:lvl w:ilvl="8" w:tplc="AB36A5E8" w:tentative="1">
      <w:start w:val="1"/>
      <w:numFmt w:val="bullet"/>
      <w:lvlText w:val="•"/>
      <w:lvlJc w:val="left"/>
      <w:pPr>
        <w:tabs>
          <w:tab w:val="num" w:pos="6480"/>
        </w:tabs>
        <w:ind w:left="6480" w:hanging="360"/>
      </w:pPr>
      <w:rPr>
        <w:rFonts w:ascii="Arial" w:hAnsi="Arial" w:hint="default"/>
      </w:rPr>
    </w:lvl>
  </w:abstractNum>
  <w:abstractNum w:abstractNumId="11">
    <w:nsid w:val="444419E3"/>
    <w:multiLevelType w:val="hybridMultilevel"/>
    <w:tmpl w:val="A3209A54"/>
    <w:lvl w:ilvl="0" w:tplc="04E4121C">
      <w:start w:val="1"/>
      <w:numFmt w:val="bullet"/>
      <w:lvlText w:val="•"/>
      <w:lvlJc w:val="left"/>
      <w:pPr>
        <w:tabs>
          <w:tab w:val="num" w:pos="720"/>
        </w:tabs>
        <w:ind w:left="720" w:hanging="360"/>
      </w:pPr>
      <w:rPr>
        <w:rFonts w:ascii="Arial" w:hAnsi="Arial" w:hint="default"/>
      </w:rPr>
    </w:lvl>
    <w:lvl w:ilvl="1" w:tplc="24CE5592" w:tentative="1">
      <w:start w:val="1"/>
      <w:numFmt w:val="bullet"/>
      <w:lvlText w:val="•"/>
      <w:lvlJc w:val="left"/>
      <w:pPr>
        <w:tabs>
          <w:tab w:val="num" w:pos="1440"/>
        </w:tabs>
        <w:ind w:left="1440" w:hanging="360"/>
      </w:pPr>
      <w:rPr>
        <w:rFonts w:ascii="Arial" w:hAnsi="Arial" w:hint="default"/>
      </w:rPr>
    </w:lvl>
    <w:lvl w:ilvl="2" w:tplc="1B806162">
      <w:start w:val="-16398"/>
      <w:numFmt w:val="bullet"/>
      <w:lvlText w:val="•"/>
      <w:lvlJc w:val="left"/>
      <w:pPr>
        <w:tabs>
          <w:tab w:val="num" w:pos="2160"/>
        </w:tabs>
        <w:ind w:left="2160" w:hanging="360"/>
      </w:pPr>
      <w:rPr>
        <w:rFonts w:ascii="Arial" w:hAnsi="Arial" w:hint="default"/>
      </w:rPr>
    </w:lvl>
    <w:lvl w:ilvl="3" w:tplc="72885B6A" w:tentative="1">
      <w:start w:val="1"/>
      <w:numFmt w:val="bullet"/>
      <w:lvlText w:val="•"/>
      <w:lvlJc w:val="left"/>
      <w:pPr>
        <w:tabs>
          <w:tab w:val="num" w:pos="2880"/>
        </w:tabs>
        <w:ind w:left="2880" w:hanging="360"/>
      </w:pPr>
      <w:rPr>
        <w:rFonts w:ascii="Arial" w:hAnsi="Arial" w:hint="default"/>
      </w:rPr>
    </w:lvl>
    <w:lvl w:ilvl="4" w:tplc="6F28E2A8" w:tentative="1">
      <w:start w:val="1"/>
      <w:numFmt w:val="bullet"/>
      <w:lvlText w:val="•"/>
      <w:lvlJc w:val="left"/>
      <w:pPr>
        <w:tabs>
          <w:tab w:val="num" w:pos="3600"/>
        </w:tabs>
        <w:ind w:left="3600" w:hanging="360"/>
      </w:pPr>
      <w:rPr>
        <w:rFonts w:ascii="Arial" w:hAnsi="Arial" w:hint="default"/>
      </w:rPr>
    </w:lvl>
    <w:lvl w:ilvl="5" w:tplc="DEF286E4" w:tentative="1">
      <w:start w:val="1"/>
      <w:numFmt w:val="bullet"/>
      <w:lvlText w:val="•"/>
      <w:lvlJc w:val="left"/>
      <w:pPr>
        <w:tabs>
          <w:tab w:val="num" w:pos="4320"/>
        </w:tabs>
        <w:ind w:left="4320" w:hanging="360"/>
      </w:pPr>
      <w:rPr>
        <w:rFonts w:ascii="Arial" w:hAnsi="Arial" w:hint="default"/>
      </w:rPr>
    </w:lvl>
    <w:lvl w:ilvl="6" w:tplc="58CAC3AA" w:tentative="1">
      <w:start w:val="1"/>
      <w:numFmt w:val="bullet"/>
      <w:lvlText w:val="•"/>
      <w:lvlJc w:val="left"/>
      <w:pPr>
        <w:tabs>
          <w:tab w:val="num" w:pos="5040"/>
        </w:tabs>
        <w:ind w:left="5040" w:hanging="360"/>
      </w:pPr>
      <w:rPr>
        <w:rFonts w:ascii="Arial" w:hAnsi="Arial" w:hint="default"/>
      </w:rPr>
    </w:lvl>
    <w:lvl w:ilvl="7" w:tplc="0D109480" w:tentative="1">
      <w:start w:val="1"/>
      <w:numFmt w:val="bullet"/>
      <w:lvlText w:val="•"/>
      <w:lvlJc w:val="left"/>
      <w:pPr>
        <w:tabs>
          <w:tab w:val="num" w:pos="5760"/>
        </w:tabs>
        <w:ind w:left="5760" w:hanging="360"/>
      </w:pPr>
      <w:rPr>
        <w:rFonts w:ascii="Arial" w:hAnsi="Arial" w:hint="default"/>
      </w:rPr>
    </w:lvl>
    <w:lvl w:ilvl="8" w:tplc="8B2A6B5A" w:tentative="1">
      <w:start w:val="1"/>
      <w:numFmt w:val="bullet"/>
      <w:lvlText w:val="•"/>
      <w:lvlJc w:val="left"/>
      <w:pPr>
        <w:tabs>
          <w:tab w:val="num" w:pos="6480"/>
        </w:tabs>
        <w:ind w:left="6480" w:hanging="360"/>
      </w:pPr>
      <w:rPr>
        <w:rFonts w:ascii="Arial" w:hAnsi="Arial" w:hint="default"/>
      </w:rPr>
    </w:lvl>
  </w:abstractNum>
  <w:abstractNum w:abstractNumId="12">
    <w:nsid w:val="48662969"/>
    <w:multiLevelType w:val="hybridMultilevel"/>
    <w:tmpl w:val="CBDAE478"/>
    <w:lvl w:ilvl="0" w:tplc="70CE31BC">
      <w:start w:val="1"/>
      <w:numFmt w:val="bullet"/>
      <w:lvlText w:val="•"/>
      <w:lvlJc w:val="left"/>
      <w:pPr>
        <w:tabs>
          <w:tab w:val="num" w:pos="720"/>
        </w:tabs>
        <w:ind w:left="720" w:hanging="360"/>
      </w:pPr>
      <w:rPr>
        <w:rFonts w:ascii="Arial" w:hAnsi="Arial" w:hint="default"/>
      </w:rPr>
    </w:lvl>
    <w:lvl w:ilvl="1" w:tplc="60D8D782" w:tentative="1">
      <w:start w:val="1"/>
      <w:numFmt w:val="bullet"/>
      <w:lvlText w:val="•"/>
      <w:lvlJc w:val="left"/>
      <w:pPr>
        <w:tabs>
          <w:tab w:val="num" w:pos="1440"/>
        </w:tabs>
        <w:ind w:left="1440" w:hanging="360"/>
      </w:pPr>
      <w:rPr>
        <w:rFonts w:ascii="Arial" w:hAnsi="Arial" w:hint="default"/>
      </w:rPr>
    </w:lvl>
    <w:lvl w:ilvl="2" w:tplc="2774DAE2">
      <w:start w:val="-16398"/>
      <w:numFmt w:val="bullet"/>
      <w:lvlText w:val="•"/>
      <w:lvlJc w:val="left"/>
      <w:pPr>
        <w:tabs>
          <w:tab w:val="num" w:pos="2160"/>
        </w:tabs>
        <w:ind w:left="2160" w:hanging="360"/>
      </w:pPr>
      <w:rPr>
        <w:rFonts w:ascii="Arial" w:hAnsi="Arial" w:hint="default"/>
      </w:rPr>
    </w:lvl>
    <w:lvl w:ilvl="3" w:tplc="B52E15B2">
      <w:start w:val="-16398"/>
      <w:numFmt w:val="bullet"/>
      <w:lvlText w:val="–"/>
      <w:lvlJc w:val="left"/>
      <w:pPr>
        <w:tabs>
          <w:tab w:val="num" w:pos="2880"/>
        </w:tabs>
        <w:ind w:left="2880" w:hanging="360"/>
      </w:pPr>
      <w:rPr>
        <w:rFonts w:ascii="Arial" w:hAnsi="Arial" w:hint="default"/>
      </w:rPr>
    </w:lvl>
    <w:lvl w:ilvl="4" w:tplc="B7608B14" w:tentative="1">
      <w:start w:val="1"/>
      <w:numFmt w:val="bullet"/>
      <w:lvlText w:val="•"/>
      <w:lvlJc w:val="left"/>
      <w:pPr>
        <w:tabs>
          <w:tab w:val="num" w:pos="3600"/>
        </w:tabs>
        <w:ind w:left="3600" w:hanging="360"/>
      </w:pPr>
      <w:rPr>
        <w:rFonts w:ascii="Arial" w:hAnsi="Arial" w:hint="default"/>
      </w:rPr>
    </w:lvl>
    <w:lvl w:ilvl="5" w:tplc="E4F65852" w:tentative="1">
      <w:start w:val="1"/>
      <w:numFmt w:val="bullet"/>
      <w:lvlText w:val="•"/>
      <w:lvlJc w:val="left"/>
      <w:pPr>
        <w:tabs>
          <w:tab w:val="num" w:pos="4320"/>
        </w:tabs>
        <w:ind w:left="4320" w:hanging="360"/>
      </w:pPr>
      <w:rPr>
        <w:rFonts w:ascii="Arial" w:hAnsi="Arial" w:hint="default"/>
      </w:rPr>
    </w:lvl>
    <w:lvl w:ilvl="6" w:tplc="B2108372" w:tentative="1">
      <w:start w:val="1"/>
      <w:numFmt w:val="bullet"/>
      <w:lvlText w:val="•"/>
      <w:lvlJc w:val="left"/>
      <w:pPr>
        <w:tabs>
          <w:tab w:val="num" w:pos="5040"/>
        </w:tabs>
        <w:ind w:left="5040" w:hanging="360"/>
      </w:pPr>
      <w:rPr>
        <w:rFonts w:ascii="Arial" w:hAnsi="Arial" w:hint="default"/>
      </w:rPr>
    </w:lvl>
    <w:lvl w:ilvl="7" w:tplc="5318309A" w:tentative="1">
      <w:start w:val="1"/>
      <w:numFmt w:val="bullet"/>
      <w:lvlText w:val="•"/>
      <w:lvlJc w:val="left"/>
      <w:pPr>
        <w:tabs>
          <w:tab w:val="num" w:pos="5760"/>
        </w:tabs>
        <w:ind w:left="5760" w:hanging="360"/>
      </w:pPr>
      <w:rPr>
        <w:rFonts w:ascii="Arial" w:hAnsi="Arial" w:hint="default"/>
      </w:rPr>
    </w:lvl>
    <w:lvl w:ilvl="8" w:tplc="DC6843F8" w:tentative="1">
      <w:start w:val="1"/>
      <w:numFmt w:val="bullet"/>
      <w:lvlText w:val="•"/>
      <w:lvlJc w:val="left"/>
      <w:pPr>
        <w:tabs>
          <w:tab w:val="num" w:pos="6480"/>
        </w:tabs>
        <w:ind w:left="6480" w:hanging="360"/>
      </w:pPr>
      <w:rPr>
        <w:rFonts w:ascii="Arial" w:hAnsi="Arial" w:hint="default"/>
      </w:rPr>
    </w:lvl>
  </w:abstractNum>
  <w:abstractNum w:abstractNumId="13">
    <w:nsid w:val="4B096E46"/>
    <w:multiLevelType w:val="hybridMultilevel"/>
    <w:tmpl w:val="A85EC7BC"/>
    <w:lvl w:ilvl="0" w:tplc="32148310">
      <w:start w:val="1"/>
      <w:numFmt w:val="bullet"/>
      <w:lvlText w:val="•"/>
      <w:lvlJc w:val="left"/>
      <w:pPr>
        <w:tabs>
          <w:tab w:val="num" w:pos="720"/>
        </w:tabs>
        <w:ind w:left="720" w:hanging="360"/>
      </w:pPr>
      <w:rPr>
        <w:rFonts w:ascii="Arial" w:hAnsi="Arial" w:hint="default"/>
      </w:rPr>
    </w:lvl>
    <w:lvl w:ilvl="1" w:tplc="9AF674AC" w:tentative="1">
      <w:start w:val="1"/>
      <w:numFmt w:val="bullet"/>
      <w:lvlText w:val="•"/>
      <w:lvlJc w:val="left"/>
      <w:pPr>
        <w:tabs>
          <w:tab w:val="num" w:pos="1440"/>
        </w:tabs>
        <w:ind w:left="1440" w:hanging="360"/>
      </w:pPr>
      <w:rPr>
        <w:rFonts w:ascii="Arial" w:hAnsi="Arial" w:hint="default"/>
      </w:rPr>
    </w:lvl>
    <w:lvl w:ilvl="2" w:tplc="7B281DCA">
      <w:start w:val="-16398"/>
      <w:numFmt w:val="bullet"/>
      <w:lvlText w:val="•"/>
      <w:lvlJc w:val="left"/>
      <w:pPr>
        <w:tabs>
          <w:tab w:val="num" w:pos="2160"/>
        </w:tabs>
        <w:ind w:left="2160" w:hanging="360"/>
      </w:pPr>
      <w:rPr>
        <w:rFonts w:ascii="Arial" w:hAnsi="Arial" w:hint="default"/>
      </w:rPr>
    </w:lvl>
    <w:lvl w:ilvl="3" w:tplc="283A8252" w:tentative="1">
      <w:start w:val="1"/>
      <w:numFmt w:val="bullet"/>
      <w:lvlText w:val="•"/>
      <w:lvlJc w:val="left"/>
      <w:pPr>
        <w:tabs>
          <w:tab w:val="num" w:pos="2880"/>
        </w:tabs>
        <w:ind w:left="2880" w:hanging="360"/>
      </w:pPr>
      <w:rPr>
        <w:rFonts w:ascii="Arial" w:hAnsi="Arial" w:hint="default"/>
      </w:rPr>
    </w:lvl>
    <w:lvl w:ilvl="4" w:tplc="1076EE90" w:tentative="1">
      <w:start w:val="1"/>
      <w:numFmt w:val="bullet"/>
      <w:lvlText w:val="•"/>
      <w:lvlJc w:val="left"/>
      <w:pPr>
        <w:tabs>
          <w:tab w:val="num" w:pos="3600"/>
        </w:tabs>
        <w:ind w:left="3600" w:hanging="360"/>
      </w:pPr>
      <w:rPr>
        <w:rFonts w:ascii="Arial" w:hAnsi="Arial" w:hint="default"/>
      </w:rPr>
    </w:lvl>
    <w:lvl w:ilvl="5" w:tplc="C1EAAA16" w:tentative="1">
      <w:start w:val="1"/>
      <w:numFmt w:val="bullet"/>
      <w:lvlText w:val="•"/>
      <w:lvlJc w:val="left"/>
      <w:pPr>
        <w:tabs>
          <w:tab w:val="num" w:pos="4320"/>
        </w:tabs>
        <w:ind w:left="4320" w:hanging="360"/>
      </w:pPr>
      <w:rPr>
        <w:rFonts w:ascii="Arial" w:hAnsi="Arial" w:hint="default"/>
      </w:rPr>
    </w:lvl>
    <w:lvl w:ilvl="6" w:tplc="82A22768" w:tentative="1">
      <w:start w:val="1"/>
      <w:numFmt w:val="bullet"/>
      <w:lvlText w:val="•"/>
      <w:lvlJc w:val="left"/>
      <w:pPr>
        <w:tabs>
          <w:tab w:val="num" w:pos="5040"/>
        </w:tabs>
        <w:ind w:left="5040" w:hanging="360"/>
      </w:pPr>
      <w:rPr>
        <w:rFonts w:ascii="Arial" w:hAnsi="Arial" w:hint="default"/>
      </w:rPr>
    </w:lvl>
    <w:lvl w:ilvl="7" w:tplc="4C78F10C" w:tentative="1">
      <w:start w:val="1"/>
      <w:numFmt w:val="bullet"/>
      <w:lvlText w:val="•"/>
      <w:lvlJc w:val="left"/>
      <w:pPr>
        <w:tabs>
          <w:tab w:val="num" w:pos="5760"/>
        </w:tabs>
        <w:ind w:left="5760" w:hanging="360"/>
      </w:pPr>
      <w:rPr>
        <w:rFonts w:ascii="Arial" w:hAnsi="Arial" w:hint="default"/>
      </w:rPr>
    </w:lvl>
    <w:lvl w:ilvl="8" w:tplc="22488E84" w:tentative="1">
      <w:start w:val="1"/>
      <w:numFmt w:val="bullet"/>
      <w:lvlText w:val="•"/>
      <w:lvlJc w:val="left"/>
      <w:pPr>
        <w:tabs>
          <w:tab w:val="num" w:pos="6480"/>
        </w:tabs>
        <w:ind w:left="6480" w:hanging="360"/>
      </w:pPr>
      <w:rPr>
        <w:rFonts w:ascii="Arial" w:hAnsi="Arial" w:hint="default"/>
      </w:rPr>
    </w:lvl>
  </w:abstractNum>
  <w:abstractNum w:abstractNumId="14">
    <w:nsid w:val="514B7127"/>
    <w:multiLevelType w:val="hybridMultilevel"/>
    <w:tmpl w:val="78A25ABA"/>
    <w:lvl w:ilvl="0" w:tplc="12E07C32">
      <w:start w:val="1"/>
      <w:numFmt w:val="bullet"/>
      <w:lvlText w:val="•"/>
      <w:lvlJc w:val="left"/>
      <w:pPr>
        <w:tabs>
          <w:tab w:val="num" w:pos="720"/>
        </w:tabs>
        <w:ind w:left="720" w:hanging="360"/>
      </w:pPr>
      <w:rPr>
        <w:rFonts w:ascii="Arial" w:hAnsi="Arial" w:hint="default"/>
      </w:rPr>
    </w:lvl>
    <w:lvl w:ilvl="1" w:tplc="27846640" w:tentative="1">
      <w:start w:val="1"/>
      <w:numFmt w:val="bullet"/>
      <w:lvlText w:val="•"/>
      <w:lvlJc w:val="left"/>
      <w:pPr>
        <w:tabs>
          <w:tab w:val="num" w:pos="1440"/>
        </w:tabs>
        <w:ind w:left="1440" w:hanging="360"/>
      </w:pPr>
      <w:rPr>
        <w:rFonts w:ascii="Arial" w:hAnsi="Arial" w:hint="default"/>
      </w:rPr>
    </w:lvl>
    <w:lvl w:ilvl="2" w:tplc="43766620">
      <w:start w:val="-16398"/>
      <w:numFmt w:val="bullet"/>
      <w:lvlText w:val="•"/>
      <w:lvlJc w:val="left"/>
      <w:pPr>
        <w:tabs>
          <w:tab w:val="num" w:pos="2160"/>
        </w:tabs>
        <w:ind w:left="2160" w:hanging="360"/>
      </w:pPr>
      <w:rPr>
        <w:rFonts w:ascii="Arial" w:hAnsi="Arial" w:hint="default"/>
      </w:rPr>
    </w:lvl>
    <w:lvl w:ilvl="3" w:tplc="4394F288" w:tentative="1">
      <w:start w:val="1"/>
      <w:numFmt w:val="bullet"/>
      <w:lvlText w:val="•"/>
      <w:lvlJc w:val="left"/>
      <w:pPr>
        <w:tabs>
          <w:tab w:val="num" w:pos="2880"/>
        </w:tabs>
        <w:ind w:left="2880" w:hanging="360"/>
      </w:pPr>
      <w:rPr>
        <w:rFonts w:ascii="Arial" w:hAnsi="Arial" w:hint="default"/>
      </w:rPr>
    </w:lvl>
    <w:lvl w:ilvl="4" w:tplc="E5988622">
      <w:start w:val="-16398"/>
      <w:numFmt w:val="bullet"/>
      <w:lvlText w:val="»"/>
      <w:lvlJc w:val="left"/>
      <w:pPr>
        <w:tabs>
          <w:tab w:val="num" w:pos="3600"/>
        </w:tabs>
        <w:ind w:left="3600" w:hanging="360"/>
      </w:pPr>
      <w:rPr>
        <w:rFonts w:ascii="Arial" w:hAnsi="Arial" w:hint="default"/>
      </w:rPr>
    </w:lvl>
    <w:lvl w:ilvl="5" w:tplc="4C024FA0" w:tentative="1">
      <w:start w:val="1"/>
      <w:numFmt w:val="bullet"/>
      <w:lvlText w:val="•"/>
      <w:lvlJc w:val="left"/>
      <w:pPr>
        <w:tabs>
          <w:tab w:val="num" w:pos="4320"/>
        </w:tabs>
        <w:ind w:left="4320" w:hanging="360"/>
      </w:pPr>
      <w:rPr>
        <w:rFonts w:ascii="Arial" w:hAnsi="Arial" w:hint="default"/>
      </w:rPr>
    </w:lvl>
    <w:lvl w:ilvl="6" w:tplc="3FA64D2E" w:tentative="1">
      <w:start w:val="1"/>
      <w:numFmt w:val="bullet"/>
      <w:lvlText w:val="•"/>
      <w:lvlJc w:val="left"/>
      <w:pPr>
        <w:tabs>
          <w:tab w:val="num" w:pos="5040"/>
        </w:tabs>
        <w:ind w:left="5040" w:hanging="360"/>
      </w:pPr>
      <w:rPr>
        <w:rFonts w:ascii="Arial" w:hAnsi="Arial" w:hint="default"/>
      </w:rPr>
    </w:lvl>
    <w:lvl w:ilvl="7" w:tplc="369EC340" w:tentative="1">
      <w:start w:val="1"/>
      <w:numFmt w:val="bullet"/>
      <w:lvlText w:val="•"/>
      <w:lvlJc w:val="left"/>
      <w:pPr>
        <w:tabs>
          <w:tab w:val="num" w:pos="5760"/>
        </w:tabs>
        <w:ind w:left="5760" w:hanging="360"/>
      </w:pPr>
      <w:rPr>
        <w:rFonts w:ascii="Arial" w:hAnsi="Arial" w:hint="default"/>
      </w:rPr>
    </w:lvl>
    <w:lvl w:ilvl="8" w:tplc="E39A4E14" w:tentative="1">
      <w:start w:val="1"/>
      <w:numFmt w:val="bullet"/>
      <w:lvlText w:val="•"/>
      <w:lvlJc w:val="left"/>
      <w:pPr>
        <w:tabs>
          <w:tab w:val="num" w:pos="6480"/>
        </w:tabs>
        <w:ind w:left="6480" w:hanging="360"/>
      </w:pPr>
      <w:rPr>
        <w:rFonts w:ascii="Arial" w:hAnsi="Arial" w:hint="default"/>
      </w:rPr>
    </w:lvl>
  </w:abstractNum>
  <w:abstractNum w:abstractNumId="15">
    <w:nsid w:val="555B39AB"/>
    <w:multiLevelType w:val="hybridMultilevel"/>
    <w:tmpl w:val="403A63AE"/>
    <w:lvl w:ilvl="0" w:tplc="6F32486E">
      <w:start w:val="1"/>
      <w:numFmt w:val="bullet"/>
      <w:lvlText w:val="•"/>
      <w:lvlJc w:val="left"/>
      <w:pPr>
        <w:tabs>
          <w:tab w:val="num" w:pos="720"/>
        </w:tabs>
        <w:ind w:left="720" w:hanging="360"/>
      </w:pPr>
      <w:rPr>
        <w:rFonts w:ascii="Arial" w:hAnsi="Arial" w:hint="default"/>
      </w:rPr>
    </w:lvl>
    <w:lvl w:ilvl="1" w:tplc="0FB042EC" w:tentative="1">
      <w:start w:val="1"/>
      <w:numFmt w:val="bullet"/>
      <w:lvlText w:val="•"/>
      <w:lvlJc w:val="left"/>
      <w:pPr>
        <w:tabs>
          <w:tab w:val="num" w:pos="1440"/>
        </w:tabs>
        <w:ind w:left="1440" w:hanging="360"/>
      </w:pPr>
      <w:rPr>
        <w:rFonts w:ascii="Arial" w:hAnsi="Arial" w:hint="default"/>
      </w:rPr>
    </w:lvl>
    <w:lvl w:ilvl="2" w:tplc="E098CE9C" w:tentative="1">
      <w:start w:val="1"/>
      <w:numFmt w:val="bullet"/>
      <w:lvlText w:val="•"/>
      <w:lvlJc w:val="left"/>
      <w:pPr>
        <w:tabs>
          <w:tab w:val="num" w:pos="2160"/>
        </w:tabs>
        <w:ind w:left="2160" w:hanging="360"/>
      </w:pPr>
      <w:rPr>
        <w:rFonts w:ascii="Arial" w:hAnsi="Arial" w:hint="default"/>
      </w:rPr>
    </w:lvl>
    <w:lvl w:ilvl="3" w:tplc="D4066D8A" w:tentative="1">
      <w:start w:val="1"/>
      <w:numFmt w:val="bullet"/>
      <w:lvlText w:val="•"/>
      <w:lvlJc w:val="left"/>
      <w:pPr>
        <w:tabs>
          <w:tab w:val="num" w:pos="2880"/>
        </w:tabs>
        <w:ind w:left="2880" w:hanging="360"/>
      </w:pPr>
      <w:rPr>
        <w:rFonts w:ascii="Arial" w:hAnsi="Arial" w:hint="default"/>
      </w:rPr>
    </w:lvl>
    <w:lvl w:ilvl="4" w:tplc="ACDAC0F0" w:tentative="1">
      <w:start w:val="1"/>
      <w:numFmt w:val="bullet"/>
      <w:lvlText w:val="•"/>
      <w:lvlJc w:val="left"/>
      <w:pPr>
        <w:tabs>
          <w:tab w:val="num" w:pos="3600"/>
        </w:tabs>
        <w:ind w:left="3600" w:hanging="360"/>
      </w:pPr>
      <w:rPr>
        <w:rFonts w:ascii="Arial" w:hAnsi="Arial" w:hint="default"/>
      </w:rPr>
    </w:lvl>
    <w:lvl w:ilvl="5" w:tplc="6E288A1C" w:tentative="1">
      <w:start w:val="1"/>
      <w:numFmt w:val="bullet"/>
      <w:lvlText w:val="•"/>
      <w:lvlJc w:val="left"/>
      <w:pPr>
        <w:tabs>
          <w:tab w:val="num" w:pos="4320"/>
        </w:tabs>
        <w:ind w:left="4320" w:hanging="360"/>
      </w:pPr>
      <w:rPr>
        <w:rFonts w:ascii="Arial" w:hAnsi="Arial" w:hint="default"/>
      </w:rPr>
    </w:lvl>
    <w:lvl w:ilvl="6" w:tplc="E432145C" w:tentative="1">
      <w:start w:val="1"/>
      <w:numFmt w:val="bullet"/>
      <w:lvlText w:val="•"/>
      <w:lvlJc w:val="left"/>
      <w:pPr>
        <w:tabs>
          <w:tab w:val="num" w:pos="5040"/>
        </w:tabs>
        <w:ind w:left="5040" w:hanging="360"/>
      </w:pPr>
      <w:rPr>
        <w:rFonts w:ascii="Arial" w:hAnsi="Arial" w:hint="default"/>
      </w:rPr>
    </w:lvl>
    <w:lvl w:ilvl="7" w:tplc="90A44FC4" w:tentative="1">
      <w:start w:val="1"/>
      <w:numFmt w:val="bullet"/>
      <w:lvlText w:val="•"/>
      <w:lvlJc w:val="left"/>
      <w:pPr>
        <w:tabs>
          <w:tab w:val="num" w:pos="5760"/>
        </w:tabs>
        <w:ind w:left="5760" w:hanging="360"/>
      </w:pPr>
      <w:rPr>
        <w:rFonts w:ascii="Arial" w:hAnsi="Arial" w:hint="default"/>
      </w:rPr>
    </w:lvl>
    <w:lvl w:ilvl="8" w:tplc="760E5E84" w:tentative="1">
      <w:start w:val="1"/>
      <w:numFmt w:val="bullet"/>
      <w:lvlText w:val="•"/>
      <w:lvlJc w:val="left"/>
      <w:pPr>
        <w:tabs>
          <w:tab w:val="num" w:pos="6480"/>
        </w:tabs>
        <w:ind w:left="6480" w:hanging="360"/>
      </w:pPr>
      <w:rPr>
        <w:rFonts w:ascii="Arial" w:hAnsi="Arial" w:hint="default"/>
      </w:rPr>
    </w:lvl>
  </w:abstractNum>
  <w:abstractNum w:abstractNumId="16">
    <w:nsid w:val="60670C96"/>
    <w:multiLevelType w:val="hybridMultilevel"/>
    <w:tmpl w:val="04BABA9C"/>
    <w:lvl w:ilvl="0" w:tplc="7F28C3CA">
      <w:start w:val="1"/>
      <w:numFmt w:val="bullet"/>
      <w:lvlText w:val="•"/>
      <w:lvlJc w:val="left"/>
      <w:pPr>
        <w:tabs>
          <w:tab w:val="num" w:pos="720"/>
        </w:tabs>
        <w:ind w:left="720" w:hanging="360"/>
      </w:pPr>
      <w:rPr>
        <w:rFonts w:ascii="Arial" w:hAnsi="Arial" w:hint="default"/>
      </w:rPr>
    </w:lvl>
    <w:lvl w:ilvl="1" w:tplc="C0E8166A" w:tentative="1">
      <w:start w:val="1"/>
      <w:numFmt w:val="bullet"/>
      <w:lvlText w:val="•"/>
      <w:lvlJc w:val="left"/>
      <w:pPr>
        <w:tabs>
          <w:tab w:val="num" w:pos="1440"/>
        </w:tabs>
        <w:ind w:left="1440" w:hanging="360"/>
      </w:pPr>
      <w:rPr>
        <w:rFonts w:ascii="Arial" w:hAnsi="Arial" w:hint="default"/>
      </w:rPr>
    </w:lvl>
    <w:lvl w:ilvl="2" w:tplc="4C4A1D30">
      <w:start w:val="-16398"/>
      <w:numFmt w:val="bullet"/>
      <w:lvlText w:val="•"/>
      <w:lvlJc w:val="left"/>
      <w:pPr>
        <w:tabs>
          <w:tab w:val="num" w:pos="2160"/>
        </w:tabs>
        <w:ind w:left="2160" w:hanging="360"/>
      </w:pPr>
      <w:rPr>
        <w:rFonts w:ascii="Arial" w:hAnsi="Arial" w:hint="default"/>
      </w:rPr>
    </w:lvl>
    <w:lvl w:ilvl="3" w:tplc="03B2132C">
      <w:start w:val="-16398"/>
      <w:numFmt w:val="bullet"/>
      <w:lvlText w:val="–"/>
      <w:lvlJc w:val="left"/>
      <w:pPr>
        <w:tabs>
          <w:tab w:val="num" w:pos="2880"/>
        </w:tabs>
        <w:ind w:left="2880" w:hanging="360"/>
      </w:pPr>
      <w:rPr>
        <w:rFonts w:ascii="Arial" w:hAnsi="Arial" w:hint="default"/>
      </w:rPr>
    </w:lvl>
    <w:lvl w:ilvl="4" w:tplc="F09893EA" w:tentative="1">
      <w:start w:val="1"/>
      <w:numFmt w:val="bullet"/>
      <w:lvlText w:val="•"/>
      <w:lvlJc w:val="left"/>
      <w:pPr>
        <w:tabs>
          <w:tab w:val="num" w:pos="3600"/>
        </w:tabs>
        <w:ind w:left="3600" w:hanging="360"/>
      </w:pPr>
      <w:rPr>
        <w:rFonts w:ascii="Arial" w:hAnsi="Arial" w:hint="default"/>
      </w:rPr>
    </w:lvl>
    <w:lvl w:ilvl="5" w:tplc="0386A9A8" w:tentative="1">
      <w:start w:val="1"/>
      <w:numFmt w:val="bullet"/>
      <w:lvlText w:val="•"/>
      <w:lvlJc w:val="left"/>
      <w:pPr>
        <w:tabs>
          <w:tab w:val="num" w:pos="4320"/>
        </w:tabs>
        <w:ind w:left="4320" w:hanging="360"/>
      </w:pPr>
      <w:rPr>
        <w:rFonts w:ascii="Arial" w:hAnsi="Arial" w:hint="default"/>
      </w:rPr>
    </w:lvl>
    <w:lvl w:ilvl="6" w:tplc="368A9CE0" w:tentative="1">
      <w:start w:val="1"/>
      <w:numFmt w:val="bullet"/>
      <w:lvlText w:val="•"/>
      <w:lvlJc w:val="left"/>
      <w:pPr>
        <w:tabs>
          <w:tab w:val="num" w:pos="5040"/>
        </w:tabs>
        <w:ind w:left="5040" w:hanging="360"/>
      </w:pPr>
      <w:rPr>
        <w:rFonts w:ascii="Arial" w:hAnsi="Arial" w:hint="default"/>
      </w:rPr>
    </w:lvl>
    <w:lvl w:ilvl="7" w:tplc="B3BA7E5C" w:tentative="1">
      <w:start w:val="1"/>
      <w:numFmt w:val="bullet"/>
      <w:lvlText w:val="•"/>
      <w:lvlJc w:val="left"/>
      <w:pPr>
        <w:tabs>
          <w:tab w:val="num" w:pos="5760"/>
        </w:tabs>
        <w:ind w:left="5760" w:hanging="360"/>
      </w:pPr>
      <w:rPr>
        <w:rFonts w:ascii="Arial" w:hAnsi="Arial" w:hint="default"/>
      </w:rPr>
    </w:lvl>
    <w:lvl w:ilvl="8" w:tplc="21F4D22C" w:tentative="1">
      <w:start w:val="1"/>
      <w:numFmt w:val="bullet"/>
      <w:lvlText w:val="•"/>
      <w:lvlJc w:val="left"/>
      <w:pPr>
        <w:tabs>
          <w:tab w:val="num" w:pos="6480"/>
        </w:tabs>
        <w:ind w:left="6480" w:hanging="360"/>
      </w:pPr>
      <w:rPr>
        <w:rFonts w:ascii="Arial" w:hAnsi="Arial" w:hint="default"/>
      </w:rPr>
    </w:lvl>
  </w:abstractNum>
  <w:abstractNum w:abstractNumId="17">
    <w:nsid w:val="67822AE5"/>
    <w:multiLevelType w:val="hybridMultilevel"/>
    <w:tmpl w:val="97E46D96"/>
    <w:lvl w:ilvl="0" w:tplc="AB96115A">
      <w:start w:val="1"/>
      <w:numFmt w:val="bullet"/>
      <w:lvlText w:val="•"/>
      <w:lvlJc w:val="left"/>
      <w:pPr>
        <w:tabs>
          <w:tab w:val="num" w:pos="720"/>
        </w:tabs>
        <w:ind w:left="720" w:hanging="360"/>
      </w:pPr>
      <w:rPr>
        <w:rFonts w:ascii="Arial" w:hAnsi="Arial" w:hint="default"/>
      </w:rPr>
    </w:lvl>
    <w:lvl w:ilvl="1" w:tplc="2A8A67BC" w:tentative="1">
      <w:start w:val="1"/>
      <w:numFmt w:val="bullet"/>
      <w:lvlText w:val="•"/>
      <w:lvlJc w:val="left"/>
      <w:pPr>
        <w:tabs>
          <w:tab w:val="num" w:pos="1440"/>
        </w:tabs>
        <w:ind w:left="1440" w:hanging="360"/>
      </w:pPr>
      <w:rPr>
        <w:rFonts w:ascii="Arial" w:hAnsi="Arial" w:hint="default"/>
      </w:rPr>
    </w:lvl>
    <w:lvl w:ilvl="2" w:tplc="30860882">
      <w:start w:val="-16398"/>
      <w:numFmt w:val="bullet"/>
      <w:lvlText w:val="•"/>
      <w:lvlJc w:val="left"/>
      <w:pPr>
        <w:tabs>
          <w:tab w:val="num" w:pos="2160"/>
        </w:tabs>
        <w:ind w:left="2160" w:hanging="360"/>
      </w:pPr>
      <w:rPr>
        <w:rFonts w:ascii="Arial" w:hAnsi="Arial" w:hint="default"/>
      </w:rPr>
    </w:lvl>
    <w:lvl w:ilvl="3" w:tplc="E11C80FE" w:tentative="1">
      <w:start w:val="1"/>
      <w:numFmt w:val="bullet"/>
      <w:lvlText w:val="•"/>
      <w:lvlJc w:val="left"/>
      <w:pPr>
        <w:tabs>
          <w:tab w:val="num" w:pos="2880"/>
        </w:tabs>
        <w:ind w:left="2880" w:hanging="360"/>
      </w:pPr>
      <w:rPr>
        <w:rFonts w:ascii="Arial" w:hAnsi="Arial" w:hint="default"/>
      </w:rPr>
    </w:lvl>
    <w:lvl w:ilvl="4" w:tplc="2E4A4D08">
      <w:start w:val="-16398"/>
      <w:numFmt w:val="bullet"/>
      <w:lvlText w:val="»"/>
      <w:lvlJc w:val="left"/>
      <w:pPr>
        <w:tabs>
          <w:tab w:val="num" w:pos="3600"/>
        </w:tabs>
        <w:ind w:left="3600" w:hanging="360"/>
      </w:pPr>
      <w:rPr>
        <w:rFonts w:ascii="Arial" w:hAnsi="Arial" w:hint="default"/>
      </w:rPr>
    </w:lvl>
    <w:lvl w:ilvl="5" w:tplc="8716FA08" w:tentative="1">
      <w:start w:val="1"/>
      <w:numFmt w:val="bullet"/>
      <w:lvlText w:val="•"/>
      <w:lvlJc w:val="left"/>
      <w:pPr>
        <w:tabs>
          <w:tab w:val="num" w:pos="4320"/>
        </w:tabs>
        <w:ind w:left="4320" w:hanging="360"/>
      </w:pPr>
      <w:rPr>
        <w:rFonts w:ascii="Arial" w:hAnsi="Arial" w:hint="default"/>
      </w:rPr>
    </w:lvl>
    <w:lvl w:ilvl="6" w:tplc="A1AE31AC" w:tentative="1">
      <w:start w:val="1"/>
      <w:numFmt w:val="bullet"/>
      <w:lvlText w:val="•"/>
      <w:lvlJc w:val="left"/>
      <w:pPr>
        <w:tabs>
          <w:tab w:val="num" w:pos="5040"/>
        </w:tabs>
        <w:ind w:left="5040" w:hanging="360"/>
      </w:pPr>
      <w:rPr>
        <w:rFonts w:ascii="Arial" w:hAnsi="Arial" w:hint="default"/>
      </w:rPr>
    </w:lvl>
    <w:lvl w:ilvl="7" w:tplc="FCCA9420" w:tentative="1">
      <w:start w:val="1"/>
      <w:numFmt w:val="bullet"/>
      <w:lvlText w:val="•"/>
      <w:lvlJc w:val="left"/>
      <w:pPr>
        <w:tabs>
          <w:tab w:val="num" w:pos="5760"/>
        </w:tabs>
        <w:ind w:left="5760" w:hanging="360"/>
      </w:pPr>
      <w:rPr>
        <w:rFonts w:ascii="Arial" w:hAnsi="Arial" w:hint="default"/>
      </w:rPr>
    </w:lvl>
    <w:lvl w:ilvl="8" w:tplc="0AD4BEF0" w:tentative="1">
      <w:start w:val="1"/>
      <w:numFmt w:val="bullet"/>
      <w:lvlText w:val="•"/>
      <w:lvlJc w:val="left"/>
      <w:pPr>
        <w:tabs>
          <w:tab w:val="num" w:pos="6480"/>
        </w:tabs>
        <w:ind w:left="6480" w:hanging="360"/>
      </w:pPr>
      <w:rPr>
        <w:rFonts w:ascii="Arial" w:hAnsi="Arial" w:hint="default"/>
      </w:rPr>
    </w:lvl>
  </w:abstractNum>
  <w:abstractNum w:abstractNumId="18">
    <w:nsid w:val="6C234EE1"/>
    <w:multiLevelType w:val="hybridMultilevel"/>
    <w:tmpl w:val="C4A81D24"/>
    <w:lvl w:ilvl="0" w:tplc="58E6F686">
      <w:start w:val="1"/>
      <w:numFmt w:val="bullet"/>
      <w:lvlText w:val="•"/>
      <w:lvlJc w:val="left"/>
      <w:pPr>
        <w:tabs>
          <w:tab w:val="num" w:pos="720"/>
        </w:tabs>
        <w:ind w:left="720" w:hanging="360"/>
      </w:pPr>
      <w:rPr>
        <w:rFonts w:ascii="Arial" w:hAnsi="Arial" w:hint="default"/>
      </w:rPr>
    </w:lvl>
    <w:lvl w:ilvl="1" w:tplc="1DF22F1A" w:tentative="1">
      <w:start w:val="1"/>
      <w:numFmt w:val="bullet"/>
      <w:lvlText w:val="•"/>
      <w:lvlJc w:val="left"/>
      <w:pPr>
        <w:tabs>
          <w:tab w:val="num" w:pos="1440"/>
        </w:tabs>
        <w:ind w:left="1440" w:hanging="360"/>
      </w:pPr>
      <w:rPr>
        <w:rFonts w:ascii="Arial" w:hAnsi="Arial" w:hint="default"/>
      </w:rPr>
    </w:lvl>
    <w:lvl w:ilvl="2" w:tplc="4AE6EA70">
      <w:start w:val="-16398"/>
      <w:numFmt w:val="bullet"/>
      <w:lvlText w:val="•"/>
      <w:lvlJc w:val="left"/>
      <w:pPr>
        <w:tabs>
          <w:tab w:val="num" w:pos="2160"/>
        </w:tabs>
        <w:ind w:left="2160" w:hanging="360"/>
      </w:pPr>
      <w:rPr>
        <w:rFonts w:ascii="Arial" w:hAnsi="Arial" w:hint="default"/>
      </w:rPr>
    </w:lvl>
    <w:lvl w:ilvl="3" w:tplc="785CC61E">
      <w:start w:val="-16398"/>
      <w:numFmt w:val="bullet"/>
      <w:lvlText w:val="–"/>
      <w:lvlJc w:val="left"/>
      <w:pPr>
        <w:tabs>
          <w:tab w:val="num" w:pos="2880"/>
        </w:tabs>
        <w:ind w:left="2880" w:hanging="360"/>
      </w:pPr>
      <w:rPr>
        <w:rFonts w:ascii="Arial" w:hAnsi="Arial" w:hint="default"/>
      </w:rPr>
    </w:lvl>
    <w:lvl w:ilvl="4" w:tplc="1C508930" w:tentative="1">
      <w:start w:val="1"/>
      <w:numFmt w:val="bullet"/>
      <w:lvlText w:val="•"/>
      <w:lvlJc w:val="left"/>
      <w:pPr>
        <w:tabs>
          <w:tab w:val="num" w:pos="3600"/>
        </w:tabs>
        <w:ind w:left="3600" w:hanging="360"/>
      </w:pPr>
      <w:rPr>
        <w:rFonts w:ascii="Arial" w:hAnsi="Arial" w:hint="default"/>
      </w:rPr>
    </w:lvl>
    <w:lvl w:ilvl="5" w:tplc="55C01AC2" w:tentative="1">
      <w:start w:val="1"/>
      <w:numFmt w:val="bullet"/>
      <w:lvlText w:val="•"/>
      <w:lvlJc w:val="left"/>
      <w:pPr>
        <w:tabs>
          <w:tab w:val="num" w:pos="4320"/>
        </w:tabs>
        <w:ind w:left="4320" w:hanging="360"/>
      </w:pPr>
      <w:rPr>
        <w:rFonts w:ascii="Arial" w:hAnsi="Arial" w:hint="default"/>
      </w:rPr>
    </w:lvl>
    <w:lvl w:ilvl="6" w:tplc="DEA02418" w:tentative="1">
      <w:start w:val="1"/>
      <w:numFmt w:val="bullet"/>
      <w:lvlText w:val="•"/>
      <w:lvlJc w:val="left"/>
      <w:pPr>
        <w:tabs>
          <w:tab w:val="num" w:pos="5040"/>
        </w:tabs>
        <w:ind w:left="5040" w:hanging="360"/>
      </w:pPr>
      <w:rPr>
        <w:rFonts w:ascii="Arial" w:hAnsi="Arial" w:hint="default"/>
      </w:rPr>
    </w:lvl>
    <w:lvl w:ilvl="7" w:tplc="1BE0E9A8" w:tentative="1">
      <w:start w:val="1"/>
      <w:numFmt w:val="bullet"/>
      <w:lvlText w:val="•"/>
      <w:lvlJc w:val="left"/>
      <w:pPr>
        <w:tabs>
          <w:tab w:val="num" w:pos="5760"/>
        </w:tabs>
        <w:ind w:left="5760" w:hanging="360"/>
      </w:pPr>
      <w:rPr>
        <w:rFonts w:ascii="Arial" w:hAnsi="Arial" w:hint="default"/>
      </w:rPr>
    </w:lvl>
    <w:lvl w:ilvl="8" w:tplc="58844356" w:tentative="1">
      <w:start w:val="1"/>
      <w:numFmt w:val="bullet"/>
      <w:lvlText w:val="•"/>
      <w:lvlJc w:val="left"/>
      <w:pPr>
        <w:tabs>
          <w:tab w:val="num" w:pos="6480"/>
        </w:tabs>
        <w:ind w:left="6480" w:hanging="360"/>
      </w:pPr>
      <w:rPr>
        <w:rFonts w:ascii="Arial" w:hAnsi="Arial" w:hint="default"/>
      </w:rPr>
    </w:lvl>
  </w:abstractNum>
  <w:abstractNum w:abstractNumId="19">
    <w:nsid w:val="72B14D61"/>
    <w:multiLevelType w:val="hybridMultilevel"/>
    <w:tmpl w:val="92544AD6"/>
    <w:lvl w:ilvl="0" w:tplc="7FB0FE1C">
      <w:start w:val="1"/>
      <w:numFmt w:val="bullet"/>
      <w:lvlText w:val="•"/>
      <w:lvlJc w:val="left"/>
      <w:pPr>
        <w:tabs>
          <w:tab w:val="num" w:pos="720"/>
        </w:tabs>
        <w:ind w:left="720" w:hanging="360"/>
      </w:pPr>
      <w:rPr>
        <w:rFonts w:ascii="Arial" w:hAnsi="Arial" w:hint="default"/>
      </w:rPr>
    </w:lvl>
    <w:lvl w:ilvl="1" w:tplc="008E864C" w:tentative="1">
      <w:start w:val="1"/>
      <w:numFmt w:val="bullet"/>
      <w:lvlText w:val="•"/>
      <w:lvlJc w:val="left"/>
      <w:pPr>
        <w:tabs>
          <w:tab w:val="num" w:pos="1440"/>
        </w:tabs>
        <w:ind w:left="1440" w:hanging="360"/>
      </w:pPr>
      <w:rPr>
        <w:rFonts w:ascii="Arial" w:hAnsi="Arial" w:hint="default"/>
      </w:rPr>
    </w:lvl>
    <w:lvl w:ilvl="2" w:tplc="A6964612">
      <w:start w:val="-16398"/>
      <w:numFmt w:val="bullet"/>
      <w:lvlText w:val="•"/>
      <w:lvlJc w:val="left"/>
      <w:pPr>
        <w:tabs>
          <w:tab w:val="num" w:pos="2160"/>
        </w:tabs>
        <w:ind w:left="2160" w:hanging="360"/>
      </w:pPr>
      <w:rPr>
        <w:rFonts w:ascii="Arial" w:hAnsi="Arial" w:hint="default"/>
      </w:rPr>
    </w:lvl>
    <w:lvl w:ilvl="3" w:tplc="8C426B1A" w:tentative="1">
      <w:start w:val="1"/>
      <w:numFmt w:val="bullet"/>
      <w:lvlText w:val="•"/>
      <w:lvlJc w:val="left"/>
      <w:pPr>
        <w:tabs>
          <w:tab w:val="num" w:pos="2880"/>
        </w:tabs>
        <w:ind w:left="2880" w:hanging="360"/>
      </w:pPr>
      <w:rPr>
        <w:rFonts w:ascii="Arial" w:hAnsi="Arial" w:hint="default"/>
      </w:rPr>
    </w:lvl>
    <w:lvl w:ilvl="4" w:tplc="6212B0AE" w:tentative="1">
      <w:start w:val="1"/>
      <w:numFmt w:val="bullet"/>
      <w:lvlText w:val="•"/>
      <w:lvlJc w:val="left"/>
      <w:pPr>
        <w:tabs>
          <w:tab w:val="num" w:pos="3600"/>
        </w:tabs>
        <w:ind w:left="3600" w:hanging="360"/>
      </w:pPr>
      <w:rPr>
        <w:rFonts w:ascii="Arial" w:hAnsi="Arial" w:hint="default"/>
      </w:rPr>
    </w:lvl>
    <w:lvl w:ilvl="5" w:tplc="88F49100" w:tentative="1">
      <w:start w:val="1"/>
      <w:numFmt w:val="bullet"/>
      <w:lvlText w:val="•"/>
      <w:lvlJc w:val="left"/>
      <w:pPr>
        <w:tabs>
          <w:tab w:val="num" w:pos="4320"/>
        </w:tabs>
        <w:ind w:left="4320" w:hanging="360"/>
      </w:pPr>
      <w:rPr>
        <w:rFonts w:ascii="Arial" w:hAnsi="Arial" w:hint="default"/>
      </w:rPr>
    </w:lvl>
    <w:lvl w:ilvl="6" w:tplc="2E607B32" w:tentative="1">
      <w:start w:val="1"/>
      <w:numFmt w:val="bullet"/>
      <w:lvlText w:val="•"/>
      <w:lvlJc w:val="left"/>
      <w:pPr>
        <w:tabs>
          <w:tab w:val="num" w:pos="5040"/>
        </w:tabs>
        <w:ind w:left="5040" w:hanging="360"/>
      </w:pPr>
      <w:rPr>
        <w:rFonts w:ascii="Arial" w:hAnsi="Arial" w:hint="default"/>
      </w:rPr>
    </w:lvl>
    <w:lvl w:ilvl="7" w:tplc="9EF6E3D2" w:tentative="1">
      <w:start w:val="1"/>
      <w:numFmt w:val="bullet"/>
      <w:lvlText w:val="•"/>
      <w:lvlJc w:val="left"/>
      <w:pPr>
        <w:tabs>
          <w:tab w:val="num" w:pos="5760"/>
        </w:tabs>
        <w:ind w:left="5760" w:hanging="360"/>
      </w:pPr>
      <w:rPr>
        <w:rFonts w:ascii="Arial" w:hAnsi="Arial" w:hint="default"/>
      </w:rPr>
    </w:lvl>
    <w:lvl w:ilvl="8" w:tplc="ACCCBE60" w:tentative="1">
      <w:start w:val="1"/>
      <w:numFmt w:val="bullet"/>
      <w:lvlText w:val="•"/>
      <w:lvlJc w:val="left"/>
      <w:pPr>
        <w:tabs>
          <w:tab w:val="num" w:pos="6480"/>
        </w:tabs>
        <w:ind w:left="6480" w:hanging="360"/>
      </w:pPr>
      <w:rPr>
        <w:rFonts w:ascii="Arial" w:hAnsi="Arial" w:hint="default"/>
      </w:rPr>
    </w:lvl>
  </w:abstractNum>
  <w:abstractNum w:abstractNumId="20">
    <w:nsid w:val="7D6600CE"/>
    <w:multiLevelType w:val="hybridMultilevel"/>
    <w:tmpl w:val="213ECD94"/>
    <w:lvl w:ilvl="0" w:tplc="2B3CE0FE">
      <w:start w:val="1"/>
      <w:numFmt w:val="bullet"/>
      <w:lvlText w:val="•"/>
      <w:lvlJc w:val="left"/>
      <w:pPr>
        <w:tabs>
          <w:tab w:val="num" w:pos="720"/>
        </w:tabs>
        <w:ind w:left="720" w:hanging="360"/>
      </w:pPr>
      <w:rPr>
        <w:rFonts w:ascii="Arial" w:hAnsi="Arial" w:hint="default"/>
      </w:rPr>
    </w:lvl>
    <w:lvl w:ilvl="1" w:tplc="11BA85FA" w:tentative="1">
      <w:start w:val="1"/>
      <w:numFmt w:val="bullet"/>
      <w:lvlText w:val="•"/>
      <w:lvlJc w:val="left"/>
      <w:pPr>
        <w:tabs>
          <w:tab w:val="num" w:pos="1440"/>
        </w:tabs>
        <w:ind w:left="1440" w:hanging="360"/>
      </w:pPr>
      <w:rPr>
        <w:rFonts w:ascii="Arial" w:hAnsi="Arial" w:hint="default"/>
      </w:rPr>
    </w:lvl>
    <w:lvl w:ilvl="2" w:tplc="336C35F4">
      <w:start w:val="-16398"/>
      <w:numFmt w:val="bullet"/>
      <w:lvlText w:val="•"/>
      <w:lvlJc w:val="left"/>
      <w:pPr>
        <w:tabs>
          <w:tab w:val="num" w:pos="2160"/>
        </w:tabs>
        <w:ind w:left="2160" w:hanging="360"/>
      </w:pPr>
      <w:rPr>
        <w:rFonts w:ascii="Arial" w:hAnsi="Arial" w:hint="default"/>
      </w:rPr>
    </w:lvl>
    <w:lvl w:ilvl="3" w:tplc="51D6E61A" w:tentative="1">
      <w:start w:val="1"/>
      <w:numFmt w:val="bullet"/>
      <w:lvlText w:val="•"/>
      <w:lvlJc w:val="left"/>
      <w:pPr>
        <w:tabs>
          <w:tab w:val="num" w:pos="2880"/>
        </w:tabs>
        <w:ind w:left="2880" w:hanging="360"/>
      </w:pPr>
      <w:rPr>
        <w:rFonts w:ascii="Arial" w:hAnsi="Arial" w:hint="default"/>
      </w:rPr>
    </w:lvl>
    <w:lvl w:ilvl="4" w:tplc="1FB276AA">
      <w:start w:val="-16398"/>
      <w:numFmt w:val="bullet"/>
      <w:lvlText w:val="»"/>
      <w:lvlJc w:val="left"/>
      <w:pPr>
        <w:tabs>
          <w:tab w:val="num" w:pos="3600"/>
        </w:tabs>
        <w:ind w:left="3600" w:hanging="360"/>
      </w:pPr>
      <w:rPr>
        <w:rFonts w:ascii="Arial" w:hAnsi="Arial" w:hint="default"/>
      </w:rPr>
    </w:lvl>
    <w:lvl w:ilvl="5" w:tplc="C2E46048" w:tentative="1">
      <w:start w:val="1"/>
      <w:numFmt w:val="bullet"/>
      <w:lvlText w:val="•"/>
      <w:lvlJc w:val="left"/>
      <w:pPr>
        <w:tabs>
          <w:tab w:val="num" w:pos="4320"/>
        </w:tabs>
        <w:ind w:left="4320" w:hanging="360"/>
      </w:pPr>
      <w:rPr>
        <w:rFonts w:ascii="Arial" w:hAnsi="Arial" w:hint="default"/>
      </w:rPr>
    </w:lvl>
    <w:lvl w:ilvl="6" w:tplc="3AECBD8E" w:tentative="1">
      <w:start w:val="1"/>
      <w:numFmt w:val="bullet"/>
      <w:lvlText w:val="•"/>
      <w:lvlJc w:val="left"/>
      <w:pPr>
        <w:tabs>
          <w:tab w:val="num" w:pos="5040"/>
        </w:tabs>
        <w:ind w:left="5040" w:hanging="360"/>
      </w:pPr>
      <w:rPr>
        <w:rFonts w:ascii="Arial" w:hAnsi="Arial" w:hint="default"/>
      </w:rPr>
    </w:lvl>
    <w:lvl w:ilvl="7" w:tplc="88C68636" w:tentative="1">
      <w:start w:val="1"/>
      <w:numFmt w:val="bullet"/>
      <w:lvlText w:val="•"/>
      <w:lvlJc w:val="left"/>
      <w:pPr>
        <w:tabs>
          <w:tab w:val="num" w:pos="5760"/>
        </w:tabs>
        <w:ind w:left="5760" w:hanging="360"/>
      </w:pPr>
      <w:rPr>
        <w:rFonts w:ascii="Arial" w:hAnsi="Arial" w:hint="default"/>
      </w:rPr>
    </w:lvl>
    <w:lvl w:ilvl="8" w:tplc="6FC67AD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12"/>
  </w:num>
  <w:num w:numId="4">
    <w:abstractNumId w:val="2"/>
  </w:num>
  <w:num w:numId="5">
    <w:abstractNumId w:val="5"/>
  </w:num>
  <w:num w:numId="6">
    <w:abstractNumId w:val="15"/>
  </w:num>
  <w:num w:numId="7">
    <w:abstractNumId w:val="7"/>
  </w:num>
  <w:num w:numId="8">
    <w:abstractNumId w:val="13"/>
  </w:num>
  <w:num w:numId="9">
    <w:abstractNumId w:val="11"/>
  </w:num>
  <w:num w:numId="10">
    <w:abstractNumId w:val="10"/>
  </w:num>
  <w:num w:numId="11">
    <w:abstractNumId w:val="8"/>
  </w:num>
  <w:num w:numId="12">
    <w:abstractNumId w:val="16"/>
  </w:num>
  <w:num w:numId="13">
    <w:abstractNumId w:val="18"/>
  </w:num>
  <w:num w:numId="14">
    <w:abstractNumId w:val="19"/>
  </w:num>
  <w:num w:numId="15">
    <w:abstractNumId w:val="0"/>
  </w:num>
  <w:num w:numId="16">
    <w:abstractNumId w:val="20"/>
  </w:num>
  <w:num w:numId="17">
    <w:abstractNumId w:val="9"/>
  </w:num>
  <w:num w:numId="18">
    <w:abstractNumId w:val="4"/>
  </w:num>
  <w:num w:numId="19">
    <w:abstractNumId w:val="14"/>
  </w:num>
  <w:num w:numId="20">
    <w:abstractNumId w:val="6"/>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E5A"/>
    <w:rsid w:val="005F7D0C"/>
    <w:rsid w:val="00DE3E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B80C5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E5A"/>
    <w:pPr>
      <w:ind w:left="720"/>
      <w:contextualSpacing/>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E5A"/>
    <w:pPr>
      <w:ind w:left="720"/>
      <w:contextualSpacing/>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57996">
      <w:bodyDiv w:val="1"/>
      <w:marLeft w:val="0"/>
      <w:marRight w:val="0"/>
      <w:marTop w:val="0"/>
      <w:marBottom w:val="0"/>
      <w:divBdr>
        <w:top w:val="none" w:sz="0" w:space="0" w:color="auto"/>
        <w:left w:val="none" w:sz="0" w:space="0" w:color="auto"/>
        <w:bottom w:val="none" w:sz="0" w:space="0" w:color="auto"/>
        <w:right w:val="none" w:sz="0" w:space="0" w:color="auto"/>
      </w:divBdr>
      <w:divsChild>
        <w:div w:id="1251504283">
          <w:marLeft w:val="547"/>
          <w:marRight w:val="0"/>
          <w:marTop w:val="115"/>
          <w:marBottom w:val="0"/>
          <w:divBdr>
            <w:top w:val="none" w:sz="0" w:space="0" w:color="auto"/>
            <w:left w:val="none" w:sz="0" w:space="0" w:color="auto"/>
            <w:bottom w:val="none" w:sz="0" w:space="0" w:color="auto"/>
            <w:right w:val="none" w:sz="0" w:space="0" w:color="auto"/>
          </w:divBdr>
        </w:div>
        <w:div w:id="2117479454">
          <w:marLeft w:val="547"/>
          <w:marRight w:val="0"/>
          <w:marTop w:val="115"/>
          <w:marBottom w:val="0"/>
          <w:divBdr>
            <w:top w:val="none" w:sz="0" w:space="0" w:color="auto"/>
            <w:left w:val="none" w:sz="0" w:space="0" w:color="auto"/>
            <w:bottom w:val="none" w:sz="0" w:space="0" w:color="auto"/>
            <w:right w:val="none" w:sz="0" w:space="0" w:color="auto"/>
          </w:divBdr>
        </w:div>
      </w:divsChild>
    </w:div>
    <w:div w:id="162355351">
      <w:bodyDiv w:val="1"/>
      <w:marLeft w:val="0"/>
      <w:marRight w:val="0"/>
      <w:marTop w:val="0"/>
      <w:marBottom w:val="0"/>
      <w:divBdr>
        <w:top w:val="none" w:sz="0" w:space="0" w:color="auto"/>
        <w:left w:val="none" w:sz="0" w:space="0" w:color="auto"/>
        <w:bottom w:val="none" w:sz="0" w:space="0" w:color="auto"/>
        <w:right w:val="none" w:sz="0" w:space="0" w:color="auto"/>
      </w:divBdr>
      <w:divsChild>
        <w:div w:id="685864111">
          <w:marLeft w:val="547"/>
          <w:marRight w:val="0"/>
          <w:marTop w:val="115"/>
          <w:marBottom w:val="0"/>
          <w:divBdr>
            <w:top w:val="none" w:sz="0" w:space="0" w:color="auto"/>
            <w:left w:val="none" w:sz="0" w:space="0" w:color="auto"/>
            <w:bottom w:val="none" w:sz="0" w:space="0" w:color="auto"/>
            <w:right w:val="none" w:sz="0" w:space="0" w:color="auto"/>
          </w:divBdr>
        </w:div>
        <w:div w:id="1746486100">
          <w:marLeft w:val="547"/>
          <w:marRight w:val="0"/>
          <w:marTop w:val="115"/>
          <w:marBottom w:val="0"/>
          <w:divBdr>
            <w:top w:val="none" w:sz="0" w:space="0" w:color="auto"/>
            <w:left w:val="none" w:sz="0" w:space="0" w:color="auto"/>
            <w:bottom w:val="none" w:sz="0" w:space="0" w:color="auto"/>
            <w:right w:val="none" w:sz="0" w:space="0" w:color="auto"/>
          </w:divBdr>
        </w:div>
      </w:divsChild>
    </w:div>
    <w:div w:id="414516285">
      <w:bodyDiv w:val="1"/>
      <w:marLeft w:val="0"/>
      <w:marRight w:val="0"/>
      <w:marTop w:val="0"/>
      <w:marBottom w:val="0"/>
      <w:divBdr>
        <w:top w:val="none" w:sz="0" w:space="0" w:color="auto"/>
        <w:left w:val="none" w:sz="0" w:space="0" w:color="auto"/>
        <w:bottom w:val="none" w:sz="0" w:space="0" w:color="auto"/>
        <w:right w:val="none" w:sz="0" w:space="0" w:color="auto"/>
      </w:divBdr>
      <w:divsChild>
        <w:div w:id="2077360931">
          <w:marLeft w:val="547"/>
          <w:marRight w:val="0"/>
          <w:marTop w:val="154"/>
          <w:marBottom w:val="0"/>
          <w:divBdr>
            <w:top w:val="none" w:sz="0" w:space="0" w:color="auto"/>
            <w:left w:val="none" w:sz="0" w:space="0" w:color="auto"/>
            <w:bottom w:val="none" w:sz="0" w:space="0" w:color="auto"/>
            <w:right w:val="none" w:sz="0" w:space="0" w:color="auto"/>
          </w:divBdr>
        </w:div>
        <w:div w:id="1857381321">
          <w:marLeft w:val="547"/>
          <w:marRight w:val="0"/>
          <w:marTop w:val="154"/>
          <w:marBottom w:val="0"/>
          <w:divBdr>
            <w:top w:val="none" w:sz="0" w:space="0" w:color="auto"/>
            <w:left w:val="none" w:sz="0" w:space="0" w:color="auto"/>
            <w:bottom w:val="none" w:sz="0" w:space="0" w:color="auto"/>
            <w:right w:val="none" w:sz="0" w:space="0" w:color="auto"/>
          </w:divBdr>
        </w:div>
        <w:div w:id="1029143390">
          <w:marLeft w:val="1800"/>
          <w:marRight w:val="0"/>
          <w:marTop w:val="115"/>
          <w:marBottom w:val="0"/>
          <w:divBdr>
            <w:top w:val="none" w:sz="0" w:space="0" w:color="auto"/>
            <w:left w:val="none" w:sz="0" w:space="0" w:color="auto"/>
            <w:bottom w:val="none" w:sz="0" w:space="0" w:color="auto"/>
            <w:right w:val="none" w:sz="0" w:space="0" w:color="auto"/>
          </w:divBdr>
        </w:div>
        <w:div w:id="949169355">
          <w:marLeft w:val="1800"/>
          <w:marRight w:val="0"/>
          <w:marTop w:val="115"/>
          <w:marBottom w:val="0"/>
          <w:divBdr>
            <w:top w:val="none" w:sz="0" w:space="0" w:color="auto"/>
            <w:left w:val="none" w:sz="0" w:space="0" w:color="auto"/>
            <w:bottom w:val="none" w:sz="0" w:space="0" w:color="auto"/>
            <w:right w:val="none" w:sz="0" w:space="0" w:color="auto"/>
          </w:divBdr>
        </w:div>
        <w:div w:id="813909234">
          <w:marLeft w:val="1800"/>
          <w:marRight w:val="0"/>
          <w:marTop w:val="115"/>
          <w:marBottom w:val="0"/>
          <w:divBdr>
            <w:top w:val="none" w:sz="0" w:space="0" w:color="auto"/>
            <w:left w:val="none" w:sz="0" w:space="0" w:color="auto"/>
            <w:bottom w:val="none" w:sz="0" w:space="0" w:color="auto"/>
            <w:right w:val="none" w:sz="0" w:space="0" w:color="auto"/>
          </w:divBdr>
        </w:div>
        <w:div w:id="55983072">
          <w:marLeft w:val="1800"/>
          <w:marRight w:val="0"/>
          <w:marTop w:val="115"/>
          <w:marBottom w:val="0"/>
          <w:divBdr>
            <w:top w:val="none" w:sz="0" w:space="0" w:color="auto"/>
            <w:left w:val="none" w:sz="0" w:space="0" w:color="auto"/>
            <w:bottom w:val="none" w:sz="0" w:space="0" w:color="auto"/>
            <w:right w:val="none" w:sz="0" w:space="0" w:color="auto"/>
          </w:divBdr>
        </w:div>
      </w:divsChild>
    </w:div>
    <w:div w:id="509220757">
      <w:bodyDiv w:val="1"/>
      <w:marLeft w:val="0"/>
      <w:marRight w:val="0"/>
      <w:marTop w:val="0"/>
      <w:marBottom w:val="0"/>
      <w:divBdr>
        <w:top w:val="none" w:sz="0" w:space="0" w:color="auto"/>
        <w:left w:val="none" w:sz="0" w:space="0" w:color="auto"/>
        <w:bottom w:val="none" w:sz="0" w:space="0" w:color="auto"/>
        <w:right w:val="none" w:sz="0" w:space="0" w:color="auto"/>
      </w:divBdr>
      <w:divsChild>
        <w:div w:id="703559332">
          <w:marLeft w:val="547"/>
          <w:marRight w:val="0"/>
          <w:marTop w:val="154"/>
          <w:marBottom w:val="0"/>
          <w:divBdr>
            <w:top w:val="none" w:sz="0" w:space="0" w:color="auto"/>
            <w:left w:val="none" w:sz="0" w:space="0" w:color="auto"/>
            <w:bottom w:val="none" w:sz="0" w:space="0" w:color="auto"/>
            <w:right w:val="none" w:sz="0" w:space="0" w:color="auto"/>
          </w:divBdr>
        </w:div>
        <w:div w:id="2096781307">
          <w:marLeft w:val="1800"/>
          <w:marRight w:val="0"/>
          <w:marTop w:val="115"/>
          <w:marBottom w:val="0"/>
          <w:divBdr>
            <w:top w:val="none" w:sz="0" w:space="0" w:color="auto"/>
            <w:left w:val="none" w:sz="0" w:space="0" w:color="auto"/>
            <w:bottom w:val="none" w:sz="0" w:space="0" w:color="auto"/>
            <w:right w:val="none" w:sz="0" w:space="0" w:color="auto"/>
          </w:divBdr>
        </w:div>
        <w:div w:id="759911635">
          <w:marLeft w:val="3240"/>
          <w:marRight w:val="0"/>
          <w:marTop w:val="96"/>
          <w:marBottom w:val="0"/>
          <w:divBdr>
            <w:top w:val="none" w:sz="0" w:space="0" w:color="auto"/>
            <w:left w:val="none" w:sz="0" w:space="0" w:color="auto"/>
            <w:bottom w:val="none" w:sz="0" w:space="0" w:color="auto"/>
            <w:right w:val="none" w:sz="0" w:space="0" w:color="auto"/>
          </w:divBdr>
        </w:div>
        <w:div w:id="534779486">
          <w:marLeft w:val="3240"/>
          <w:marRight w:val="0"/>
          <w:marTop w:val="96"/>
          <w:marBottom w:val="0"/>
          <w:divBdr>
            <w:top w:val="none" w:sz="0" w:space="0" w:color="auto"/>
            <w:left w:val="none" w:sz="0" w:space="0" w:color="auto"/>
            <w:bottom w:val="none" w:sz="0" w:space="0" w:color="auto"/>
            <w:right w:val="none" w:sz="0" w:space="0" w:color="auto"/>
          </w:divBdr>
        </w:div>
      </w:divsChild>
    </w:div>
    <w:div w:id="526330157">
      <w:bodyDiv w:val="1"/>
      <w:marLeft w:val="0"/>
      <w:marRight w:val="0"/>
      <w:marTop w:val="0"/>
      <w:marBottom w:val="0"/>
      <w:divBdr>
        <w:top w:val="none" w:sz="0" w:space="0" w:color="auto"/>
        <w:left w:val="none" w:sz="0" w:space="0" w:color="auto"/>
        <w:bottom w:val="none" w:sz="0" w:space="0" w:color="auto"/>
        <w:right w:val="none" w:sz="0" w:space="0" w:color="auto"/>
      </w:divBdr>
      <w:divsChild>
        <w:div w:id="495154331">
          <w:marLeft w:val="547"/>
          <w:marRight w:val="0"/>
          <w:marTop w:val="154"/>
          <w:marBottom w:val="0"/>
          <w:divBdr>
            <w:top w:val="none" w:sz="0" w:space="0" w:color="auto"/>
            <w:left w:val="none" w:sz="0" w:space="0" w:color="auto"/>
            <w:bottom w:val="none" w:sz="0" w:space="0" w:color="auto"/>
            <w:right w:val="none" w:sz="0" w:space="0" w:color="auto"/>
          </w:divBdr>
        </w:div>
        <w:div w:id="281546168">
          <w:marLeft w:val="1800"/>
          <w:marRight w:val="0"/>
          <w:marTop w:val="115"/>
          <w:marBottom w:val="0"/>
          <w:divBdr>
            <w:top w:val="none" w:sz="0" w:space="0" w:color="auto"/>
            <w:left w:val="none" w:sz="0" w:space="0" w:color="auto"/>
            <w:bottom w:val="none" w:sz="0" w:space="0" w:color="auto"/>
            <w:right w:val="none" w:sz="0" w:space="0" w:color="auto"/>
          </w:divBdr>
        </w:div>
        <w:div w:id="864490030">
          <w:marLeft w:val="3240"/>
          <w:marRight w:val="0"/>
          <w:marTop w:val="96"/>
          <w:marBottom w:val="0"/>
          <w:divBdr>
            <w:top w:val="none" w:sz="0" w:space="0" w:color="auto"/>
            <w:left w:val="none" w:sz="0" w:space="0" w:color="auto"/>
            <w:bottom w:val="none" w:sz="0" w:space="0" w:color="auto"/>
            <w:right w:val="none" w:sz="0" w:space="0" w:color="auto"/>
          </w:divBdr>
        </w:div>
        <w:div w:id="434836025">
          <w:marLeft w:val="3240"/>
          <w:marRight w:val="0"/>
          <w:marTop w:val="96"/>
          <w:marBottom w:val="0"/>
          <w:divBdr>
            <w:top w:val="none" w:sz="0" w:space="0" w:color="auto"/>
            <w:left w:val="none" w:sz="0" w:space="0" w:color="auto"/>
            <w:bottom w:val="none" w:sz="0" w:space="0" w:color="auto"/>
            <w:right w:val="none" w:sz="0" w:space="0" w:color="auto"/>
          </w:divBdr>
        </w:div>
        <w:div w:id="1268006410">
          <w:marLeft w:val="3240"/>
          <w:marRight w:val="0"/>
          <w:marTop w:val="96"/>
          <w:marBottom w:val="0"/>
          <w:divBdr>
            <w:top w:val="none" w:sz="0" w:space="0" w:color="auto"/>
            <w:left w:val="none" w:sz="0" w:space="0" w:color="auto"/>
            <w:bottom w:val="none" w:sz="0" w:space="0" w:color="auto"/>
            <w:right w:val="none" w:sz="0" w:space="0" w:color="auto"/>
          </w:divBdr>
        </w:div>
      </w:divsChild>
    </w:div>
    <w:div w:id="531961193">
      <w:bodyDiv w:val="1"/>
      <w:marLeft w:val="0"/>
      <w:marRight w:val="0"/>
      <w:marTop w:val="0"/>
      <w:marBottom w:val="0"/>
      <w:divBdr>
        <w:top w:val="none" w:sz="0" w:space="0" w:color="auto"/>
        <w:left w:val="none" w:sz="0" w:space="0" w:color="auto"/>
        <w:bottom w:val="none" w:sz="0" w:space="0" w:color="auto"/>
        <w:right w:val="none" w:sz="0" w:space="0" w:color="auto"/>
      </w:divBdr>
      <w:divsChild>
        <w:div w:id="11154307">
          <w:marLeft w:val="547"/>
          <w:marRight w:val="0"/>
          <w:marTop w:val="154"/>
          <w:marBottom w:val="0"/>
          <w:divBdr>
            <w:top w:val="none" w:sz="0" w:space="0" w:color="auto"/>
            <w:left w:val="none" w:sz="0" w:space="0" w:color="auto"/>
            <w:bottom w:val="none" w:sz="0" w:space="0" w:color="auto"/>
            <w:right w:val="none" w:sz="0" w:space="0" w:color="auto"/>
          </w:divBdr>
        </w:div>
        <w:div w:id="410469158">
          <w:marLeft w:val="1800"/>
          <w:marRight w:val="0"/>
          <w:marTop w:val="115"/>
          <w:marBottom w:val="0"/>
          <w:divBdr>
            <w:top w:val="none" w:sz="0" w:space="0" w:color="auto"/>
            <w:left w:val="none" w:sz="0" w:space="0" w:color="auto"/>
            <w:bottom w:val="none" w:sz="0" w:space="0" w:color="auto"/>
            <w:right w:val="none" w:sz="0" w:space="0" w:color="auto"/>
          </w:divBdr>
        </w:div>
        <w:div w:id="1033964346">
          <w:marLeft w:val="1800"/>
          <w:marRight w:val="0"/>
          <w:marTop w:val="115"/>
          <w:marBottom w:val="0"/>
          <w:divBdr>
            <w:top w:val="none" w:sz="0" w:space="0" w:color="auto"/>
            <w:left w:val="none" w:sz="0" w:space="0" w:color="auto"/>
            <w:bottom w:val="none" w:sz="0" w:space="0" w:color="auto"/>
            <w:right w:val="none" w:sz="0" w:space="0" w:color="auto"/>
          </w:divBdr>
        </w:div>
        <w:div w:id="199637474">
          <w:marLeft w:val="1800"/>
          <w:marRight w:val="0"/>
          <w:marTop w:val="115"/>
          <w:marBottom w:val="0"/>
          <w:divBdr>
            <w:top w:val="none" w:sz="0" w:space="0" w:color="auto"/>
            <w:left w:val="none" w:sz="0" w:space="0" w:color="auto"/>
            <w:bottom w:val="none" w:sz="0" w:space="0" w:color="auto"/>
            <w:right w:val="none" w:sz="0" w:space="0" w:color="auto"/>
          </w:divBdr>
        </w:div>
        <w:div w:id="2129470620">
          <w:marLeft w:val="547"/>
          <w:marRight w:val="0"/>
          <w:marTop w:val="154"/>
          <w:marBottom w:val="0"/>
          <w:divBdr>
            <w:top w:val="none" w:sz="0" w:space="0" w:color="auto"/>
            <w:left w:val="none" w:sz="0" w:space="0" w:color="auto"/>
            <w:bottom w:val="none" w:sz="0" w:space="0" w:color="auto"/>
            <w:right w:val="none" w:sz="0" w:space="0" w:color="auto"/>
          </w:divBdr>
        </w:div>
        <w:div w:id="885990841">
          <w:marLeft w:val="1800"/>
          <w:marRight w:val="0"/>
          <w:marTop w:val="115"/>
          <w:marBottom w:val="0"/>
          <w:divBdr>
            <w:top w:val="none" w:sz="0" w:space="0" w:color="auto"/>
            <w:left w:val="none" w:sz="0" w:space="0" w:color="auto"/>
            <w:bottom w:val="none" w:sz="0" w:space="0" w:color="auto"/>
            <w:right w:val="none" w:sz="0" w:space="0" w:color="auto"/>
          </w:divBdr>
        </w:div>
        <w:div w:id="1993483974">
          <w:marLeft w:val="1800"/>
          <w:marRight w:val="0"/>
          <w:marTop w:val="115"/>
          <w:marBottom w:val="0"/>
          <w:divBdr>
            <w:top w:val="none" w:sz="0" w:space="0" w:color="auto"/>
            <w:left w:val="none" w:sz="0" w:space="0" w:color="auto"/>
            <w:bottom w:val="none" w:sz="0" w:space="0" w:color="auto"/>
            <w:right w:val="none" w:sz="0" w:space="0" w:color="auto"/>
          </w:divBdr>
        </w:div>
      </w:divsChild>
    </w:div>
    <w:div w:id="539434237">
      <w:bodyDiv w:val="1"/>
      <w:marLeft w:val="0"/>
      <w:marRight w:val="0"/>
      <w:marTop w:val="0"/>
      <w:marBottom w:val="0"/>
      <w:divBdr>
        <w:top w:val="none" w:sz="0" w:space="0" w:color="auto"/>
        <w:left w:val="none" w:sz="0" w:space="0" w:color="auto"/>
        <w:bottom w:val="none" w:sz="0" w:space="0" w:color="auto"/>
        <w:right w:val="none" w:sz="0" w:space="0" w:color="auto"/>
      </w:divBdr>
      <w:divsChild>
        <w:div w:id="1520661626">
          <w:marLeft w:val="547"/>
          <w:marRight w:val="0"/>
          <w:marTop w:val="154"/>
          <w:marBottom w:val="0"/>
          <w:divBdr>
            <w:top w:val="none" w:sz="0" w:space="0" w:color="auto"/>
            <w:left w:val="none" w:sz="0" w:space="0" w:color="auto"/>
            <w:bottom w:val="none" w:sz="0" w:space="0" w:color="auto"/>
            <w:right w:val="none" w:sz="0" w:space="0" w:color="auto"/>
          </w:divBdr>
        </w:div>
        <w:div w:id="1081954076">
          <w:marLeft w:val="1800"/>
          <w:marRight w:val="0"/>
          <w:marTop w:val="115"/>
          <w:marBottom w:val="0"/>
          <w:divBdr>
            <w:top w:val="none" w:sz="0" w:space="0" w:color="auto"/>
            <w:left w:val="none" w:sz="0" w:space="0" w:color="auto"/>
            <w:bottom w:val="none" w:sz="0" w:space="0" w:color="auto"/>
            <w:right w:val="none" w:sz="0" w:space="0" w:color="auto"/>
          </w:divBdr>
        </w:div>
        <w:div w:id="1503161193">
          <w:marLeft w:val="1800"/>
          <w:marRight w:val="0"/>
          <w:marTop w:val="115"/>
          <w:marBottom w:val="0"/>
          <w:divBdr>
            <w:top w:val="none" w:sz="0" w:space="0" w:color="auto"/>
            <w:left w:val="none" w:sz="0" w:space="0" w:color="auto"/>
            <w:bottom w:val="none" w:sz="0" w:space="0" w:color="auto"/>
            <w:right w:val="none" w:sz="0" w:space="0" w:color="auto"/>
          </w:divBdr>
        </w:div>
        <w:div w:id="892303628">
          <w:marLeft w:val="2520"/>
          <w:marRight w:val="0"/>
          <w:marTop w:val="96"/>
          <w:marBottom w:val="0"/>
          <w:divBdr>
            <w:top w:val="none" w:sz="0" w:space="0" w:color="auto"/>
            <w:left w:val="none" w:sz="0" w:space="0" w:color="auto"/>
            <w:bottom w:val="none" w:sz="0" w:space="0" w:color="auto"/>
            <w:right w:val="none" w:sz="0" w:space="0" w:color="auto"/>
          </w:divBdr>
        </w:div>
        <w:div w:id="1215972734">
          <w:marLeft w:val="2520"/>
          <w:marRight w:val="0"/>
          <w:marTop w:val="96"/>
          <w:marBottom w:val="0"/>
          <w:divBdr>
            <w:top w:val="none" w:sz="0" w:space="0" w:color="auto"/>
            <w:left w:val="none" w:sz="0" w:space="0" w:color="auto"/>
            <w:bottom w:val="none" w:sz="0" w:space="0" w:color="auto"/>
            <w:right w:val="none" w:sz="0" w:space="0" w:color="auto"/>
          </w:divBdr>
        </w:div>
        <w:div w:id="32583689">
          <w:marLeft w:val="1800"/>
          <w:marRight w:val="0"/>
          <w:marTop w:val="115"/>
          <w:marBottom w:val="0"/>
          <w:divBdr>
            <w:top w:val="none" w:sz="0" w:space="0" w:color="auto"/>
            <w:left w:val="none" w:sz="0" w:space="0" w:color="auto"/>
            <w:bottom w:val="none" w:sz="0" w:space="0" w:color="auto"/>
            <w:right w:val="none" w:sz="0" w:space="0" w:color="auto"/>
          </w:divBdr>
        </w:div>
        <w:div w:id="1227255913">
          <w:marLeft w:val="1800"/>
          <w:marRight w:val="0"/>
          <w:marTop w:val="115"/>
          <w:marBottom w:val="0"/>
          <w:divBdr>
            <w:top w:val="none" w:sz="0" w:space="0" w:color="auto"/>
            <w:left w:val="none" w:sz="0" w:space="0" w:color="auto"/>
            <w:bottom w:val="none" w:sz="0" w:space="0" w:color="auto"/>
            <w:right w:val="none" w:sz="0" w:space="0" w:color="auto"/>
          </w:divBdr>
        </w:div>
      </w:divsChild>
    </w:div>
    <w:div w:id="651107282">
      <w:bodyDiv w:val="1"/>
      <w:marLeft w:val="0"/>
      <w:marRight w:val="0"/>
      <w:marTop w:val="0"/>
      <w:marBottom w:val="0"/>
      <w:divBdr>
        <w:top w:val="none" w:sz="0" w:space="0" w:color="auto"/>
        <w:left w:val="none" w:sz="0" w:space="0" w:color="auto"/>
        <w:bottom w:val="none" w:sz="0" w:space="0" w:color="auto"/>
        <w:right w:val="none" w:sz="0" w:space="0" w:color="auto"/>
      </w:divBdr>
      <w:divsChild>
        <w:div w:id="689912385">
          <w:marLeft w:val="547"/>
          <w:marRight w:val="0"/>
          <w:marTop w:val="154"/>
          <w:marBottom w:val="0"/>
          <w:divBdr>
            <w:top w:val="none" w:sz="0" w:space="0" w:color="auto"/>
            <w:left w:val="none" w:sz="0" w:space="0" w:color="auto"/>
            <w:bottom w:val="none" w:sz="0" w:space="0" w:color="auto"/>
            <w:right w:val="none" w:sz="0" w:space="0" w:color="auto"/>
          </w:divBdr>
        </w:div>
        <w:div w:id="283510682">
          <w:marLeft w:val="1800"/>
          <w:marRight w:val="0"/>
          <w:marTop w:val="115"/>
          <w:marBottom w:val="0"/>
          <w:divBdr>
            <w:top w:val="none" w:sz="0" w:space="0" w:color="auto"/>
            <w:left w:val="none" w:sz="0" w:space="0" w:color="auto"/>
            <w:bottom w:val="none" w:sz="0" w:space="0" w:color="auto"/>
            <w:right w:val="none" w:sz="0" w:space="0" w:color="auto"/>
          </w:divBdr>
        </w:div>
        <w:div w:id="301203478">
          <w:marLeft w:val="3240"/>
          <w:marRight w:val="0"/>
          <w:marTop w:val="96"/>
          <w:marBottom w:val="0"/>
          <w:divBdr>
            <w:top w:val="none" w:sz="0" w:space="0" w:color="auto"/>
            <w:left w:val="none" w:sz="0" w:space="0" w:color="auto"/>
            <w:bottom w:val="none" w:sz="0" w:space="0" w:color="auto"/>
            <w:right w:val="none" w:sz="0" w:space="0" w:color="auto"/>
          </w:divBdr>
        </w:div>
        <w:div w:id="1000232454">
          <w:marLeft w:val="3240"/>
          <w:marRight w:val="0"/>
          <w:marTop w:val="96"/>
          <w:marBottom w:val="0"/>
          <w:divBdr>
            <w:top w:val="none" w:sz="0" w:space="0" w:color="auto"/>
            <w:left w:val="none" w:sz="0" w:space="0" w:color="auto"/>
            <w:bottom w:val="none" w:sz="0" w:space="0" w:color="auto"/>
            <w:right w:val="none" w:sz="0" w:space="0" w:color="auto"/>
          </w:divBdr>
        </w:div>
        <w:div w:id="201283113">
          <w:marLeft w:val="1800"/>
          <w:marRight w:val="0"/>
          <w:marTop w:val="115"/>
          <w:marBottom w:val="0"/>
          <w:divBdr>
            <w:top w:val="none" w:sz="0" w:space="0" w:color="auto"/>
            <w:left w:val="none" w:sz="0" w:space="0" w:color="auto"/>
            <w:bottom w:val="none" w:sz="0" w:space="0" w:color="auto"/>
            <w:right w:val="none" w:sz="0" w:space="0" w:color="auto"/>
          </w:divBdr>
        </w:div>
        <w:div w:id="1880430232">
          <w:marLeft w:val="3240"/>
          <w:marRight w:val="0"/>
          <w:marTop w:val="96"/>
          <w:marBottom w:val="0"/>
          <w:divBdr>
            <w:top w:val="none" w:sz="0" w:space="0" w:color="auto"/>
            <w:left w:val="none" w:sz="0" w:space="0" w:color="auto"/>
            <w:bottom w:val="none" w:sz="0" w:space="0" w:color="auto"/>
            <w:right w:val="none" w:sz="0" w:space="0" w:color="auto"/>
          </w:divBdr>
        </w:div>
        <w:div w:id="1557276529">
          <w:marLeft w:val="3240"/>
          <w:marRight w:val="0"/>
          <w:marTop w:val="96"/>
          <w:marBottom w:val="0"/>
          <w:divBdr>
            <w:top w:val="none" w:sz="0" w:space="0" w:color="auto"/>
            <w:left w:val="none" w:sz="0" w:space="0" w:color="auto"/>
            <w:bottom w:val="none" w:sz="0" w:space="0" w:color="auto"/>
            <w:right w:val="none" w:sz="0" w:space="0" w:color="auto"/>
          </w:divBdr>
        </w:div>
      </w:divsChild>
    </w:div>
    <w:div w:id="658927637">
      <w:bodyDiv w:val="1"/>
      <w:marLeft w:val="0"/>
      <w:marRight w:val="0"/>
      <w:marTop w:val="0"/>
      <w:marBottom w:val="0"/>
      <w:divBdr>
        <w:top w:val="none" w:sz="0" w:space="0" w:color="auto"/>
        <w:left w:val="none" w:sz="0" w:space="0" w:color="auto"/>
        <w:bottom w:val="none" w:sz="0" w:space="0" w:color="auto"/>
        <w:right w:val="none" w:sz="0" w:space="0" w:color="auto"/>
      </w:divBdr>
      <w:divsChild>
        <w:div w:id="618688588">
          <w:marLeft w:val="547"/>
          <w:marRight w:val="0"/>
          <w:marTop w:val="154"/>
          <w:marBottom w:val="0"/>
          <w:divBdr>
            <w:top w:val="none" w:sz="0" w:space="0" w:color="auto"/>
            <w:left w:val="none" w:sz="0" w:space="0" w:color="auto"/>
            <w:bottom w:val="none" w:sz="0" w:space="0" w:color="auto"/>
            <w:right w:val="none" w:sz="0" w:space="0" w:color="auto"/>
          </w:divBdr>
        </w:div>
        <w:div w:id="1148016628">
          <w:marLeft w:val="1800"/>
          <w:marRight w:val="0"/>
          <w:marTop w:val="115"/>
          <w:marBottom w:val="0"/>
          <w:divBdr>
            <w:top w:val="none" w:sz="0" w:space="0" w:color="auto"/>
            <w:left w:val="none" w:sz="0" w:space="0" w:color="auto"/>
            <w:bottom w:val="none" w:sz="0" w:space="0" w:color="auto"/>
            <w:right w:val="none" w:sz="0" w:space="0" w:color="auto"/>
          </w:divBdr>
        </w:div>
        <w:div w:id="784814695">
          <w:marLeft w:val="3240"/>
          <w:marRight w:val="0"/>
          <w:marTop w:val="96"/>
          <w:marBottom w:val="0"/>
          <w:divBdr>
            <w:top w:val="none" w:sz="0" w:space="0" w:color="auto"/>
            <w:left w:val="none" w:sz="0" w:space="0" w:color="auto"/>
            <w:bottom w:val="none" w:sz="0" w:space="0" w:color="auto"/>
            <w:right w:val="none" w:sz="0" w:space="0" w:color="auto"/>
          </w:divBdr>
        </w:div>
        <w:div w:id="1776826837">
          <w:marLeft w:val="3240"/>
          <w:marRight w:val="0"/>
          <w:marTop w:val="96"/>
          <w:marBottom w:val="0"/>
          <w:divBdr>
            <w:top w:val="none" w:sz="0" w:space="0" w:color="auto"/>
            <w:left w:val="none" w:sz="0" w:space="0" w:color="auto"/>
            <w:bottom w:val="none" w:sz="0" w:space="0" w:color="auto"/>
            <w:right w:val="none" w:sz="0" w:space="0" w:color="auto"/>
          </w:divBdr>
        </w:div>
      </w:divsChild>
    </w:div>
    <w:div w:id="751853352">
      <w:bodyDiv w:val="1"/>
      <w:marLeft w:val="0"/>
      <w:marRight w:val="0"/>
      <w:marTop w:val="0"/>
      <w:marBottom w:val="0"/>
      <w:divBdr>
        <w:top w:val="none" w:sz="0" w:space="0" w:color="auto"/>
        <w:left w:val="none" w:sz="0" w:space="0" w:color="auto"/>
        <w:bottom w:val="none" w:sz="0" w:space="0" w:color="auto"/>
        <w:right w:val="none" w:sz="0" w:space="0" w:color="auto"/>
      </w:divBdr>
      <w:divsChild>
        <w:div w:id="1150244168">
          <w:marLeft w:val="547"/>
          <w:marRight w:val="0"/>
          <w:marTop w:val="154"/>
          <w:marBottom w:val="0"/>
          <w:divBdr>
            <w:top w:val="none" w:sz="0" w:space="0" w:color="auto"/>
            <w:left w:val="none" w:sz="0" w:space="0" w:color="auto"/>
            <w:bottom w:val="none" w:sz="0" w:space="0" w:color="auto"/>
            <w:right w:val="none" w:sz="0" w:space="0" w:color="auto"/>
          </w:divBdr>
        </w:div>
        <w:div w:id="347174567">
          <w:marLeft w:val="1800"/>
          <w:marRight w:val="0"/>
          <w:marTop w:val="115"/>
          <w:marBottom w:val="0"/>
          <w:divBdr>
            <w:top w:val="none" w:sz="0" w:space="0" w:color="auto"/>
            <w:left w:val="none" w:sz="0" w:space="0" w:color="auto"/>
            <w:bottom w:val="none" w:sz="0" w:space="0" w:color="auto"/>
            <w:right w:val="none" w:sz="0" w:space="0" w:color="auto"/>
          </w:divBdr>
        </w:div>
        <w:div w:id="1421172272">
          <w:marLeft w:val="1800"/>
          <w:marRight w:val="0"/>
          <w:marTop w:val="115"/>
          <w:marBottom w:val="0"/>
          <w:divBdr>
            <w:top w:val="none" w:sz="0" w:space="0" w:color="auto"/>
            <w:left w:val="none" w:sz="0" w:space="0" w:color="auto"/>
            <w:bottom w:val="none" w:sz="0" w:space="0" w:color="auto"/>
            <w:right w:val="none" w:sz="0" w:space="0" w:color="auto"/>
          </w:divBdr>
        </w:div>
        <w:div w:id="170337867">
          <w:marLeft w:val="1800"/>
          <w:marRight w:val="0"/>
          <w:marTop w:val="115"/>
          <w:marBottom w:val="0"/>
          <w:divBdr>
            <w:top w:val="none" w:sz="0" w:space="0" w:color="auto"/>
            <w:left w:val="none" w:sz="0" w:space="0" w:color="auto"/>
            <w:bottom w:val="none" w:sz="0" w:space="0" w:color="auto"/>
            <w:right w:val="none" w:sz="0" w:space="0" w:color="auto"/>
          </w:divBdr>
        </w:div>
      </w:divsChild>
    </w:div>
    <w:div w:id="827130415">
      <w:bodyDiv w:val="1"/>
      <w:marLeft w:val="0"/>
      <w:marRight w:val="0"/>
      <w:marTop w:val="0"/>
      <w:marBottom w:val="0"/>
      <w:divBdr>
        <w:top w:val="none" w:sz="0" w:space="0" w:color="auto"/>
        <w:left w:val="none" w:sz="0" w:space="0" w:color="auto"/>
        <w:bottom w:val="none" w:sz="0" w:space="0" w:color="auto"/>
        <w:right w:val="none" w:sz="0" w:space="0" w:color="auto"/>
      </w:divBdr>
      <w:divsChild>
        <w:div w:id="161285916">
          <w:marLeft w:val="547"/>
          <w:marRight w:val="0"/>
          <w:marTop w:val="154"/>
          <w:marBottom w:val="0"/>
          <w:divBdr>
            <w:top w:val="none" w:sz="0" w:space="0" w:color="auto"/>
            <w:left w:val="none" w:sz="0" w:space="0" w:color="auto"/>
            <w:bottom w:val="none" w:sz="0" w:space="0" w:color="auto"/>
            <w:right w:val="none" w:sz="0" w:space="0" w:color="auto"/>
          </w:divBdr>
        </w:div>
        <w:div w:id="183715152">
          <w:marLeft w:val="1800"/>
          <w:marRight w:val="0"/>
          <w:marTop w:val="115"/>
          <w:marBottom w:val="0"/>
          <w:divBdr>
            <w:top w:val="none" w:sz="0" w:space="0" w:color="auto"/>
            <w:left w:val="none" w:sz="0" w:space="0" w:color="auto"/>
            <w:bottom w:val="none" w:sz="0" w:space="0" w:color="auto"/>
            <w:right w:val="none" w:sz="0" w:space="0" w:color="auto"/>
          </w:divBdr>
        </w:div>
        <w:div w:id="823815089">
          <w:marLeft w:val="1800"/>
          <w:marRight w:val="0"/>
          <w:marTop w:val="115"/>
          <w:marBottom w:val="0"/>
          <w:divBdr>
            <w:top w:val="none" w:sz="0" w:space="0" w:color="auto"/>
            <w:left w:val="none" w:sz="0" w:space="0" w:color="auto"/>
            <w:bottom w:val="none" w:sz="0" w:space="0" w:color="auto"/>
            <w:right w:val="none" w:sz="0" w:space="0" w:color="auto"/>
          </w:divBdr>
        </w:div>
        <w:div w:id="856845878">
          <w:marLeft w:val="1800"/>
          <w:marRight w:val="0"/>
          <w:marTop w:val="115"/>
          <w:marBottom w:val="0"/>
          <w:divBdr>
            <w:top w:val="none" w:sz="0" w:space="0" w:color="auto"/>
            <w:left w:val="none" w:sz="0" w:space="0" w:color="auto"/>
            <w:bottom w:val="none" w:sz="0" w:space="0" w:color="auto"/>
            <w:right w:val="none" w:sz="0" w:space="0" w:color="auto"/>
          </w:divBdr>
        </w:div>
      </w:divsChild>
    </w:div>
    <w:div w:id="883757141">
      <w:bodyDiv w:val="1"/>
      <w:marLeft w:val="0"/>
      <w:marRight w:val="0"/>
      <w:marTop w:val="0"/>
      <w:marBottom w:val="0"/>
      <w:divBdr>
        <w:top w:val="none" w:sz="0" w:space="0" w:color="auto"/>
        <w:left w:val="none" w:sz="0" w:space="0" w:color="auto"/>
        <w:bottom w:val="none" w:sz="0" w:space="0" w:color="auto"/>
        <w:right w:val="none" w:sz="0" w:space="0" w:color="auto"/>
      </w:divBdr>
    </w:div>
    <w:div w:id="934945812">
      <w:bodyDiv w:val="1"/>
      <w:marLeft w:val="0"/>
      <w:marRight w:val="0"/>
      <w:marTop w:val="0"/>
      <w:marBottom w:val="0"/>
      <w:divBdr>
        <w:top w:val="none" w:sz="0" w:space="0" w:color="auto"/>
        <w:left w:val="none" w:sz="0" w:space="0" w:color="auto"/>
        <w:bottom w:val="none" w:sz="0" w:space="0" w:color="auto"/>
        <w:right w:val="none" w:sz="0" w:space="0" w:color="auto"/>
      </w:divBdr>
      <w:divsChild>
        <w:div w:id="411971549">
          <w:marLeft w:val="547"/>
          <w:marRight w:val="0"/>
          <w:marTop w:val="154"/>
          <w:marBottom w:val="0"/>
          <w:divBdr>
            <w:top w:val="none" w:sz="0" w:space="0" w:color="auto"/>
            <w:left w:val="none" w:sz="0" w:space="0" w:color="auto"/>
            <w:bottom w:val="none" w:sz="0" w:space="0" w:color="auto"/>
            <w:right w:val="none" w:sz="0" w:space="0" w:color="auto"/>
          </w:divBdr>
        </w:div>
        <w:div w:id="1220437957">
          <w:marLeft w:val="547"/>
          <w:marRight w:val="0"/>
          <w:marTop w:val="154"/>
          <w:marBottom w:val="0"/>
          <w:divBdr>
            <w:top w:val="none" w:sz="0" w:space="0" w:color="auto"/>
            <w:left w:val="none" w:sz="0" w:space="0" w:color="auto"/>
            <w:bottom w:val="none" w:sz="0" w:space="0" w:color="auto"/>
            <w:right w:val="none" w:sz="0" w:space="0" w:color="auto"/>
          </w:divBdr>
        </w:div>
        <w:div w:id="384791108">
          <w:marLeft w:val="547"/>
          <w:marRight w:val="0"/>
          <w:marTop w:val="154"/>
          <w:marBottom w:val="0"/>
          <w:divBdr>
            <w:top w:val="none" w:sz="0" w:space="0" w:color="auto"/>
            <w:left w:val="none" w:sz="0" w:space="0" w:color="auto"/>
            <w:bottom w:val="none" w:sz="0" w:space="0" w:color="auto"/>
            <w:right w:val="none" w:sz="0" w:space="0" w:color="auto"/>
          </w:divBdr>
        </w:div>
      </w:divsChild>
    </w:div>
    <w:div w:id="1231235435">
      <w:bodyDiv w:val="1"/>
      <w:marLeft w:val="0"/>
      <w:marRight w:val="0"/>
      <w:marTop w:val="0"/>
      <w:marBottom w:val="0"/>
      <w:divBdr>
        <w:top w:val="none" w:sz="0" w:space="0" w:color="auto"/>
        <w:left w:val="none" w:sz="0" w:space="0" w:color="auto"/>
        <w:bottom w:val="none" w:sz="0" w:space="0" w:color="auto"/>
        <w:right w:val="none" w:sz="0" w:space="0" w:color="auto"/>
      </w:divBdr>
      <w:divsChild>
        <w:div w:id="1761172029">
          <w:marLeft w:val="547"/>
          <w:marRight w:val="0"/>
          <w:marTop w:val="154"/>
          <w:marBottom w:val="0"/>
          <w:divBdr>
            <w:top w:val="none" w:sz="0" w:space="0" w:color="auto"/>
            <w:left w:val="none" w:sz="0" w:space="0" w:color="auto"/>
            <w:bottom w:val="none" w:sz="0" w:space="0" w:color="auto"/>
            <w:right w:val="none" w:sz="0" w:space="0" w:color="auto"/>
          </w:divBdr>
        </w:div>
        <w:div w:id="1186791492">
          <w:marLeft w:val="1800"/>
          <w:marRight w:val="0"/>
          <w:marTop w:val="115"/>
          <w:marBottom w:val="0"/>
          <w:divBdr>
            <w:top w:val="none" w:sz="0" w:space="0" w:color="auto"/>
            <w:left w:val="none" w:sz="0" w:space="0" w:color="auto"/>
            <w:bottom w:val="none" w:sz="0" w:space="0" w:color="auto"/>
            <w:right w:val="none" w:sz="0" w:space="0" w:color="auto"/>
          </w:divBdr>
        </w:div>
        <w:div w:id="2104103786">
          <w:marLeft w:val="3240"/>
          <w:marRight w:val="0"/>
          <w:marTop w:val="96"/>
          <w:marBottom w:val="0"/>
          <w:divBdr>
            <w:top w:val="none" w:sz="0" w:space="0" w:color="auto"/>
            <w:left w:val="none" w:sz="0" w:space="0" w:color="auto"/>
            <w:bottom w:val="none" w:sz="0" w:space="0" w:color="auto"/>
            <w:right w:val="none" w:sz="0" w:space="0" w:color="auto"/>
          </w:divBdr>
        </w:div>
        <w:div w:id="835268980">
          <w:marLeft w:val="3240"/>
          <w:marRight w:val="0"/>
          <w:marTop w:val="96"/>
          <w:marBottom w:val="0"/>
          <w:divBdr>
            <w:top w:val="none" w:sz="0" w:space="0" w:color="auto"/>
            <w:left w:val="none" w:sz="0" w:space="0" w:color="auto"/>
            <w:bottom w:val="none" w:sz="0" w:space="0" w:color="auto"/>
            <w:right w:val="none" w:sz="0" w:space="0" w:color="auto"/>
          </w:divBdr>
        </w:div>
        <w:div w:id="2009284694">
          <w:marLeft w:val="3240"/>
          <w:marRight w:val="0"/>
          <w:marTop w:val="96"/>
          <w:marBottom w:val="0"/>
          <w:divBdr>
            <w:top w:val="none" w:sz="0" w:space="0" w:color="auto"/>
            <w:left w:val="none" w:sz="0" w:space="0" w:color="auto"/>
            <w:bottom w:val="none" w:sz="0" w:space="0" w:color="auto"/>
            <w:right w:val="none" w:sz="0" w:space="0" w:color="auto"/>
          </w:divBdr>
        </w:div>
      </w:divsChild>
    </w:div>
    <w:div w:id="1354459229">
      <w:bodyDiv w:val="1"/>
      <w:marLeft w:val="0"/>
      <w:marRight w:val="0"/>
      <w:marTop w:val="0"/>
      <w:marBottom w:val="0"/>
      <w:divBdr>
        <w:top w:val="none" w:sz="0" w:space="0" w:color="auto"/>
        <w:left w:val="none" w:sz="0" w:space="0" w:color="auto"/>
        <w:bottom w:val="none" w:sz="0" w:space="0" w:color="auto"/>
        <w:right w:val="none" w:sz="0" w:space="0" w:color="auto"/>
      </w:divBdr>
      <w:divsChild>
        <w:div w:id="97452436">
          <w:marLeft w:val="547"/>
          <w:marRight w:val="0"/>
          <w:marTop w:val="154"/>
          <w:marBottom w:val="0"/>
          <w:divBdr>
            <w:top w:val="none" w:sz="0" w:space="0" w:color="auto"/>
            <w:left w:val="none" w:sz="0" w:space="0" w:color="auto"/>
            <w:bottom w:val="none" w:sz="0" w:space="0" w:color="auto"/>
            <w:right w:val="none" w:sz="0" w:space="0" w:color="auto"/>
          </w:divBdr>
        </w:div>
        <w:div w:id="1589078958">
          <w:marLeft w:val="1800"/>
          <w:marRight w:val="0"/>
          <w:marTop w:val="115"/>
          <w:marBottom w:val="0"/>
          <w:divBdr>
            <w:top w:val="none" w:sz="0" w:space="0" w:color="auto"/>
            <w:left w:val="none" w:sz="0" w:space="0" w:color="auto"/>
            <w:bottom w:val="none" w:sz="0" w:space="0" w:color="auto"/>
            <w:right w:val="none" w:sz="0" w:space="0" w:color="auto"/>
          </w:divBdr>
        </w:div>
        <w:div w:id="589001504">
          <w:marLeft w:val="1800"/>
          <w:marRight w:val="0"/>
          <w:marTop w:val="115"/>
          <w:marBottom w:val="0"/>
          <w:divBdr>
            <w:top w:val="none" w:sz="0" w:space="0" w:color="auto"/>
            <w:left w:val="none" w:sz="0" w:space="0" w:color="auto"/>
            <w:bottom w:val="none" w:sz="0" w:space="0" w:color="auto"/>
            <w:right w:val="none" w:sz="0" w:space="0" w:color="auto"/>
          </w:divBdr>
        </w:div>
        <w:div w:id="137654682">
          <w:marLeft w:val="1800"/>
          <w:marRight w:val="0"/>
          <w:marTop w:val="115"/>
          <w:marBottom w:val="0"/>
          <w:divBdr>
            <w:top w:val="none" w:sz="0" w:space="0" w:color="auto"/>
            <w:left w:val="none" w:sz="0" w:space="0" w:color="auto"/>
            <w:bottom w:val="none" w:sz="0" w:space="0" w:color="auto"/>
            <w:right w:val="none" w:sz="0" w:space="0" w:color="auto"/>
          </w:divBdr>
        </w:div>
      </w:divsChild>
    </w:div>
    <w:div w:id="1416168408">
      <w:bodyDiv w:val="1"/>
      <w:marLeft w:val="0"/>
      <w:marRight w:val="0"/>
      <w:marTop w:val="0"/>
      <w:marBottom w:val="0"/>
      <w:divBdr>
        <w:top w:val="none" w:sz="0" w:space="0" w:color="auto"/>
        <w:left w:val="none" w:sz="0" w:space="0" w:color="auto"/>
        <w:bottom w:val="none" w:sz="0" w:space="0" w:color="auto"/>
        <w:right w:val="none" w:sz="0" w:space="0" w:color="auto"/>
      </w:divBdr>
      <w:divsChild>
        <w:div w:id="104007367">
          <w:marLeft w:val="547"/>
          <w:marRight w:val="0"/>
          <w:marTop w:val="154"/>
          <w:marBottom w:val="0"/>
          <w:divBdr>
            <w:top w:val="none" w:sz="0" w:space="0" w:color="auto"/>
            <w:left w:val="none" w:sz="0" w:space="0" w:color="auto"/>
            <w:bottom w:val="none" w:sz="0" w:space="0" w:color="auto"/>
            <w:right w:val="none" w:sz="0" w:space="0" w:color="auto"/>
          </w:divBdr>
        </w:div>
        <w:div w:id="1630359703">
          <w:marLeft w:val="1800"/>
          <w:marRight w:val="0"/>
          <w:marTop w:val="115"/>
          <w:marBottom w:val="0"/>
          <w:divBdr>
            <w:top w:val="none" w:sz="0" w:space="0" w:color="auto"/>
            <w:left w:val="none" w:sz="0" w:space="0" w:color="auto"/>
            <w:bottom w:val="none" w:sz="0" w:space="0" w:color="auto"/>
            <w:right w:val="none" w:sz="0" w:space="0" w:color="auto"/>
          </w:divBdr>
        </w:div>
        <w:div w:id="133181248">
          <w:marLeft w:val="2520"/>
          <w:marRight w:val="0"/>
          <w:marTop w:val="96"/>
          <w:marBottom w:val="0"/>
          <w:divBdr>
            <w:top w:val="none" w:sz="0" w:space="0" w:color="auto"/>
            <w:left w:val="none" w:sz="0" w:space="0" w:color="auto"/>
            <w:bottom w:val="none" w:sz="0" w:space="0" w:color="auto"/>
            <w:right w:val="none" w:sz="0" w:space="0" w:color="auto"/>
          </w:divBdr>
        </w:div>
        <w:div w:id="1230387163">
          <w:marLeft w:val="2520"/>
          <w:marRight w:val="0"/>
          <w:marTop w:val="96"/>
          <w:marBottom w:val="0"/>
          <w:divBdr>
            <w:top w:val="none" w:sz="0" w:space="0" w:color="auto"/>
            <w:left w:val="none" w:sz="0" w:space="0" w:color="auto"/>
            <w:bottom w:val="none" w:sz="0" w:space="0" w:color="auto"/>
            <w:right w:val="none" w:sz="0" w:space="0" w:color="auto"/>
          </w:divBdr>
        </w:div>
        <w:div w:id="1300185569">
          <w:marLeft w:val="1800"/>
          <w:marRight w:val="0"/>
          <w:marTop w:val="115"/>
          <w:marBottom w:val="0"/>
          <w:divBdr>
            <w:top w:val="none" w:sz="0" w:space="0" w:color="auto"/>
            <w:left w:val="none" w:sz="0" w:space="0" w:color="auto"/>
            <w:bottom w:val="none" w:sz="0" w:space="0" w:color="auto"/>
            <w:right w:val="none" w:sz="0" w:space="0" w:color="auto"/>
          </w:divBdr>
        </w:div>
        <w:div w:id="1026442584">
          <w:marLeft w:val="2520"/>
          <w:marRight w:val="0"/>
          <w:marTop w:val="96"/>
          <w:marBottom w:val="0"/>
          <w:divBdr>
            <w:top w:val="none" w:sz="0" w:space="0" w:color="auto"/>
            <w:left w:val="none" w:sz="0" w:space="0" w:color="auto"/>
            <w:bottom w:val="none" w:sz="0" w:space="0" w:color="auto"/>
            <w:right w:val="none" w:sz="0" w:space="0" w:color="auto"/>
          </w:divBdr>
        </w:div>
        <w:div w:id="531117309">
          <w:marLeft w:val="2520"/>
          <w:marRight w:val="0"/>
          <w:marTop w:val="96"/>
          <w:marBottom w:val="0"/>
          <w:divBdr>
            <w:top w:val="none" w:sz="0" w:space="0" w:color="auto"/>
            <w:left w:val="none" w:sz="0" w:space="0" w:color="auto"/>
            <w:bottom w:val="none" w:sz="0" w:space="0" w:color="auto"/>
            <w:right w:val="none" w:sz="0" w:space="0" w:color="auto"/>
          </w:divBdr>
        </w:div>
      </w:divsChild>
    </w:div>
    <w:div w:id="1469779493">
      <w:bodyDiv w:val="1"/>
      <w:marLeft w:val="0"/>
      <w:marRight w:val="0"/>
      <w:marTop w:val="0"/>
      <w:marBottom w:val="0"/>
      <w:divBdr>
        <w:top w:val="none" w:sz="0" w:space="0" w:color="auto"/>
        <w:left w:val="none" w:sz="0" w:space="0" w:color="auto"/>
        <w:bottom w:val="none" w:sz="0" w:space="0" w:color="auto"/>
        <w:right w:val="none" w:sz="0" w:space="0" w:color="auto"/>
      </w:divBdr>
      <w:divsChild>
        <w:div w:id="1720664403">
          <w:marLeft w:val="547"/>
          <w:marRight w:val="0"/>
          <w:marTop w:val="134"/>
          <w:marBottom w:val="0"/>
          <w:divBdr>
            <w:top w:val="none" w:sz="0" w:space="0" w:color="auto"/>
            <w:left w:val="none" w:sz="0" w:space="0" w:color="auto"/>
            <w:bottom w:val="none" w:sz="0" w:space="0" w:color="auto"/>
            <w:right w:val="none" w:sz="0" w:space="0" w:color="auto"/>
          </w:divBdr>
        </w:div>
        <w:div w:id="1463959936">
          <w:marLeft w:val="1166"/>
          <w:marRight w:val="0"/>
          <w:marTop w:val="115"/>
          <w:marBottom w:val="0"/>
          <w:divBdr>
            <w:top w:val="none" w:sz="0" w:space="0" w:color="auto"/>
            <w:left w:val="none" w:sz="0" w:space="0" w:color="auto"/>
            <w:bottom w:val="none" w:sz="0" w:space="0" w:color="auto"/>
            <w:right w:val="none" w:sz="0" w:space="0" w:color="auto"/>
          </w:divBdr>
        </w:div>
        <w:div w:id="439690391">
          <w:marLeft w:val="1166"/>
          <w:marRight w:val="0"/>
          <w:marTop w:val="115"/>
          <w:marBottom w:val="0"/>
          <w:divBdr>
            <w:top w:val="none" w:sz="0" w:space="0" w:color="auto"/>
            <w:left w:val="none" w:sz="0" w:space="0" w:color="auto"/>
            <w:bottom w:val="none" w:sz="0" w:space="0" w:color="auto"/>
            <w:right w:val="none" w:sz="0" w:space="0" w:color="auto"/>
          </w:divBdr>
        </w:div>
        <w:div w:id="1300696003">
          <w:marLeft w:val="1166"/>
          <w:marRight w:val="0"/>
          <w:marTop w:val="115"/>
          <w:marBottom w:val="0"/>
          <w:divBdr>
            <w:top w:val="none" w:sz="0" w:space="0" w:color="auto"/>
            <w:left w:val="none" w:sz="0" w:space="0" w:color="auto"/>
            <w:bottom w:val="none" w:sz="0" w:space="0" w:color="auto"/>
            <w:right w:val="none" w:sz="0" w:space="0" w:color="auto"/>
          </w:divBdr>
        </w:div>
        <w:div w:id="1148865787">
          <w:marLeft w:val="1166"/>
          <w:marRight w:val="0"/>
          <w:marTop w:val="115"/>
          <w:marBottom w:val="0"/>
          <w:divBdr>
            <w:top w:val="none" w:sz="0" w:space="0" w:color="auto"/>
            <w:left w:val="none" w:sz="0" w:space="0" w:color="auto"/>
            <w:bottom w:val="none" w:sz="0" w:space="0" w:color="auto"/>
            <w:right w:val="none" w:sz="0" w:space="0" w:color="auto"/>
          </w:divBdr>
        </w:div>
      </w:divsChild>
    </w:div>
    <w:div w:id="1488205827">
      <w:bodyDiv w:val="1"/>
      <w:marLeft w:val="0"/>
      <w:marRight w:val="0"/>
      <w:marTop w:val="0"/>
      <w:marBottom w:val="0"/>
      <w:divBdr>
        <w:top w:val="none" w:sz="0" w:space="0" w:color="auto"/>
        <w:left w:val="none" w:sz="0" w:space="0" w:color="auto"/>
        <w:bottom w:val="none" w:sz="0" w:space="0" w:color="auto"/>
        <w:right w:val="none" w:sz="0" w:space="0" w:color="auto"/>
      </w:divBdr>
      <w:divsChild>
        <w:div w:id="265118113">
          <w:marLeft w:val="547"/>
          <w:marRight w:val="0"/>
          <w:marTop w:val="154"/>
          <w:marBottom w:val="0"/>
          <w:divBdr>
            <w:top w:val="none" w:sz="0" w:space="0" w:color="auto"/>
            <w:left w:val="none" w:sz="0" w:space="0" w:color="auto"/>
            <w:bottom w:val="none" w:sz="0" w:space="0" w:color="auto"/>
            <w:right w:val="none" w:sz="0" w:space="0" w:color="auto"/>
          </w:divBdr>
        </w:div>
        <w:div w:id="135725726">
          <w:marLeft w:val="1800"/>
          <w:marRight w:val="0"/>
          <w:marTop w:val="115"/>
          <w:marBottom w:val="0"/>
          <w:divBdr>
            <w:top w:val="none" w:sz="0" w:space="0" w:color="auto"/>
            <w:left w:val="none" w:sz="0" w:space="0" w:color="auto"/>
            <w:bottom w:val="none" w:sz="0" w:space="0" w:color="auto"/>
            <w:right w:val="none" w:sz="0" w:space="0" w:color="auto"/>
          </w:divBdr>
        </w:div>
        <w:div w:id="1420054415">
          <w:marLeft w:val="2520"/>
          <w:marRight w:val="0"/>
          <w:marTop w:val="96"/>
          <w:marBottom w:val="0"/>
          <w:divBdr>
            <w:top w:val="none" w:sz="0" w:space="0" w:color="auto"/>
            <w:left w:val="none" w:sz="0" w:space="0" w:color="auto"/>
            <w:bottom w:val="none" w:sz="0" w:space="0" w:color="auto"/>
            <w:right w:val="none" w:sz="0" w:space="0" w:color="auto"/>
          </w:divBdr>
        </w:div>
        <w:div w:id="1644845850">
          <w:marLeft w:val="2520"/>
          <w:marRight w:val="0"/>
          <w:marTop w:val="96"/>
          <w:marBottom w:val="0"/>
          <w:divBdr>
            <w:top w:val="none" w:sz="0" w:space="0" w:color="auto"/>
            <w:left w:val="none" w:sz="0" w:space="0" w:color="auto"/>
            <w:bottom w:val="none" w:sz="0" w:space="0" w:color="auto"/>
            <w:right w:val="none" w:sz="0" w:space="0" w:color="auto"/>
          </w:divBdr>
        </w:div>
        <w:div w:id="343362682">
          <w:marLeft w:val="2520"/>
          <w:marRight w:val="0"/>
          <w:marTop w:val="96"/>
          <w:marBottom w:val="0"/>
          <w:divBdr>
            <w:top w:val="none" w:sz="0" w:space="0" w:color="auto"/>
            <w:left w:val="none" w:sz="0" w:space="0" w:color="auto"/>
            <w:bottom w:val="none" w:sz="0" w:space="0" w:color="auto"/>
            <w:right w:val="none" w:sz="0" w:space="0" w:color="auto"/>
          </w:divBdr>
        </w:div>
        <w:div w:id="1485391735">
          <w:marLeft w:val="1800"/>
          <w:marRight w:val="0"/>
          <w:marTop w:val="115"/>
          <w:marBottom w:val="0"/>
          <w:divBdr>
            <w:top w:val="none" w:sz="0" w:space="0" w:color="auto"/>
            <w:left w:val="none" w:sz="0" w:space="0" w:color="auto"/>
            <w:bottom w:val="none" w:sz="0" w:space="0" w:color="auto"/>
            <w:right w:val="none" w:sz="0" w:space="0" w:color="auto"/>
          </w:divBdr>
        </w:div>
        <w:div w:id="1959140983">
          <w:marLeft w:val="1800"/>
          <w:marRight w:val="0"/>
          <w:marTop w:val="115"/>
          <w:marBottom w:val="0"/>
          <w:divBdr>
            <w:top w:val="none" w:sz="0" w:space="0" w:color="auto"/>
            <w:left w:val="none" w:sz="0" w:space="0" w:color="auto"/>
            <w:bottom w:val="none" w:sz="0" w:space="0" w:color="auto"/>
            <w:right w:val="none" w:sz="0" w:space="0" w:color="auto"/>
          </w:divBdr>
        </w:div>
      </w:divsChild>
    </w:div>
    <w:div w:id="1506242456">
      <w:bodyDiv w:val="1"/>
      <w:marLeft w:val="0"/>
      <w:marRight w:val="0"/>
      <w:marTop w:val="0"/>
      <w:marBottom w:val="0"/>
      <w:divBdr>
        <w:top w:val="none" w:sz="0" w:space="0" w:color="auto"/>
        <w:left w:val="none" w:sz="0" w:space="0" w:color="auto"/>
        <w:bottom w:val="none" w:sz="0" w:space="0" w:color="auto"/>
        <w:right w:val="none" w:sz="0" w:space="0" w:color="auto"/>
      </w:divBdr>
      <w:divsChild>
        <w:div w:id="1107432613">
          <w:marLeft w:val="547"/>
          <w:marRight w:val="0"/>
          <w:marTop w:val="115"/>
          <w:marBottom w:val="0"/>
          <w:divBdr>
            <w:top w:val="none" w:sz="0" w:space="0" w:color="auto"/>
            <w:left w:val="none" w:sz="0" w:space="0" w:color="auto"/>
            <w:bottom w:val="none" w:sz="0" w:space="0" w:color="auto"/>
            <w:right w:val="none" w:sz="0" w:space="0" w:color="auto"/>
          </w:divBdr>
        </w:div>
        <w:div w:id="599946217">
          <w:marLeft w:val="547"/>
          <w:marRight w:val="0"/>
          <w:marTop w:val="115"/>
          <w:marBottom w:val="0"/>
          <w:divBdr>
            <w:top w:val="none" w:sz="0" w:space="0" w:color="auto"/>
            <w:left w:val="none" w:sz="0" w:space="0" w:color="auto"/>
            <w:bottom w:val="none" w:sz="0" w:space="0" w:color="auto"/>
            <w:right w:val="none" w:sz="0" w:space="0" w:color="auto"/>
          </w:divBdr>
        </w:div>
      </w:divsChild>
    </w:div>
    <w:div w:id="1617903183">
      <w:bodyDiv w:val="1"/>
      <w:marLeft w:val="0"/>
      <w:marRight w:val="0"/>
      <w:marTop w:val="0"/>
      <w:marBottom w:val="0"/>
      <w:divBdr>
        <w:top w:val="none" w:sz="0" w:space="0" w:color="auto"/>
        <w:left w:val="none" w:sz="0" w:space="0" w:color="auto"/>
        <w:bottom w:val="none" w:sz="0" w:space="0" w:color="auto"/>
        <w:right w:val="none" w:sz="0" w:space="0" w:color="auto"/>
      </w:divBdr>
      <w:divsChild>
        <w:div w:id="700668169">
          <w:marLeft w:val="547"/>
          <w:marRight w:val="0"/>
          <w:marTop w:val="154"/>
          <w:marBottom w:val="0"/>
          <w:divBdr>
            <w:top w:val="none" w:sz="0" w:space="0" w:color="auto"/>
            <w:left w:val="none" w:sz="0" w:space="0" w:color="auto"/>
            <w:bottom w:val="none" w:sz="0" w:space="0" w:color="auto"/>
            <w:right w:val="none" w:sz="0" w:space="0" w:color="auto"/>
          </w:divBdr>
        </w:div>
        <w:div w:id="1201868102">
          <w:marLeft w:val="1800"/>
          <w:marRight w:val="0"/>
          <w:marTop w:val="115"/>
          <w:marBottom w:val="0"/>
          <w:divBdr>
            <w:top w:val="none" w:sz="0" w:space="0" w:color="auto"/>
            <w:left w:val="none" w:sz="0" w:space="0" w:color="auto"/>
            <w:bottom w:val="none" w:sz="0" w:space="0" w:color="auto"/>
            <w:right w:val="none" w:sz="0" w:space="0" w:color="auto"/>
          </w:divBdr>
        </w:div>
        <w:div w:id="1263493505">
          <w:marLeft w:val="2520"/>
          <w:marRight w:val="0"/>
          <w:marTop w:val="96"/>
          <w:marBottom w:val="0"/>
          <w:divBdr>
            <w:top w:val="none" w:sz="0" w:space="0" w:color="auto"/>
            <w:left w:val="none" w:sz="0" w:space="0" w:color="auto"/>
            <w:bottom w:val="none" w:sz="0" w:space="0" w:color="auto"/>
            <w:right w:val="none" w:sz="0" w:space="0" w:color="auto"/>
          </w:divBdr>
        </w:div>
        <w:div w:id="1399287438">
          <w:marLeft w:val="1800"/>
          <w:marRight w:val="0"/>
          <w:marTop w:val="115"/>
          <w:marBottom w:val="0"/>
          <w:divBdr>
            <w:top w:val="none" w:sz="0" w:space="0" w:color="auto"/>
            <w:left w:val="none" w:sz="0" w:space="0" w:color="auto"/>
            <w:bottom w:val="none" w:sz="0" w:space="0" w:color="auto"/>
            <w:right w:val="none" w:sz="0" w:space="0" w:color="auto"/>
          </w:divBdr>
        </w:div>
        <w:div w:id="166212197">
          <w:marLeft w:val="1800"/>
          <w:marRight w:val="0"/>
          <w:marTop w:val="115"/>
          <w:marBottom w:val="0"/>
          <w:divBdr>
            <w:top w:val="none" w:sz="0" w:space="0" w:color="auto"/>
            <w:left w:val="none" w:sz="0" w:space="0" w:color="auto"/>
            <w:bottom w:val="none" w:sz="0" w:space="0" w:color="auto"/>
            <w:right w:val="none" w:sz="0" w:space="0" w:color="auto"/>
          </w:divBdr>
        </w:div>
      </w:divsChild>
    </w:div>
    <w:div w:id="1691450416">
      <w:bodyDiv w:val="1"/>
      <w:marLeft w:val="0"/>
      <w:marRight w:val="0"/>
      <w:marTop w:val="0"/>
      <w:marBottom w:val="0"/>
      <w:divBdr>
        <w:top w:val="none" w:sz="0" w:space="0" w:color="auto"/>
        <w:left w:val="none" w:sz="0" w:space="0" w:color="auto"/>
        <w:bottom w:val="none" w:sz="0" w:space="0" w:color="auto"/>
        <w:right w:val="none" w:sz="0" w:space="0" w:color="auto"/>
      </w:divBdr>
      <w:divsChild>
        <w:div w:id="1355813139">
          <w:marLeft w:val="547"/>
          <w:marRight w:val="0"/>
          <w:marTop w:val="154"/>
          <w:marBottom w:val="0"/>
          <w:divBdr>
            <w:top w:val="none" w:sz="0" w:space="0" w:color="auto"/>
            <w:left w:val="none" w:sz="0" w:space="0" w:color="auto"/>
            <w:bottom w:val="none" w:sz="0" w:space="0" w:color="auto"/>
            <w:right w:val="none" w:sz="0" w:space="0" w:color="auto"/>
          </w:divBdr>
        </w:div>
        <w:div w:id="1339234311">
          <w:marLeft w:val="1800"/>
          <w:marRight w:val="0"/>
          <w:marTop w:val="115"/>
          <w:marBottom w:val="0"/>
          <w:divBdr>
            <w:top w:val="none" w:sz="0" w:space="0" w:color="auto"/>
            <w:left w:val="none" w:sz="0" w:space="0" w:color="auto"/>
            <w:bottom w:val="none" w:sz="0" w:space="0" w:color="auto"/>
            <w:right w:val="none" w:sz="0" w:space="0" w:color="auto"/>
          </w:divBdr>
        </w:div>
        <w:div w:id="26834321">
          <w:marLeft w:val="1800"/>
          <w:marRight w:val="0"/>
          <w:marTop w:val="115"/>
          <w:marBottom w:val="0"/>
          <w:divBdr>
            <w:top w:val="none" w:sz="0" w:space="0" w:color="auto"/>
            <w:left w:val="none" w:sz="0" w:space="0" w:color="auto"/>
            <w:bottom w:val="none" w:sz="0" w:space="0" w:color="auto"/>
            <w:right w:val="none" w:sz="0" w:space="0" w:color="auto"/>
          </w:divBdr>
        </w:div>
        <w:div w:id="674114756">
          <w:marLeft w:val="1800"/>
          <w:marRight w:val="0"/>
          <w:marTop w:val="115"/>
          <w:marBottom w:val="0"/>
          <w:divBdr>
            <w:top w:val="none" w:sz="0" w:space="0" w:color="auto"/>
            <w:left w:val="none" w:sz="0" w:space="0" w:color="auto"/>
            <w:bottom w:val="none" w:sz="0" w:space="0" w:color="auto"/>
            <w:right w:val="none" w:sz="0" w:space="0" w:color="auto"/>
          </w:divBdr>
        </w:div>
      </w:divsChild>
    </w:div>
    <w:div w:id="1718507648">
      <w:bodyDiv w:val="1"/>
      <w:marLeft w:val="0"/>
      <w:marRight w:val="0"/>
      <w:marTop w:val="0"/>
      <w:marBottom w:val="0"/>
      <w:divBdr>
        <w:top w:val="none" w:sz="0" w:space="0" w:color="auto"/>
        <w:left w:val="none" w:sz="0" w:space="0" w:color="auto"/>
        <w:bottom w:val="none" w:sz="0" w:space="0" w:color="auto"/>
        <w:right w:val="none" w:sz="0" w:space="0" w:color="auto"/>
      </w:divBdr>
      <w:divsChild>
        <w:div w:id="940801764">
          <w:marLeft w:val="547"/>
          <w:marRight w:val="0"/>
          <w:marTop w:val="115"/>
          <w:marBottom w:val="0"/>
          <w:divBdr>
            <w:top w:val="none" w:sz="0" w:space="0" w:color="auto"/>
            <w:left w:val="none" w:sz="0" w:space="0" w:color="auto"/>
            <w:bottom w:val="none" w:sz="0" w:space="0" w:color="auto"/>
            <w:right w:val="none" w:sz="0" w:space="0" w:color="auto"/>
          </w:divBdr>
        </w:div>
        <w:div w:id="1669214050">
          <w:marLeft w:val="547"/>
          <w:marRight w:val="0"/>
          <w:marTop w:val="115"/>
          <w:marBottom w:val="0"/>
          <w:divBdr>
            <w:top w:val="none" w:sz="0" w:space="0" w:color="auto"/>
            <w:left w:val="none" w:sz="0" w:space="0" w:color="auto"/>
            <w:bottom w:val="none" w:sz="0" w:space="0" w:color="auto"/>
            <w:right w:val="none" w:sz="0" w:space="0" w:color="auto"/>
          </w:divBdr>
        </w:div>
      </w:divsChild>
    </w:div>
    <w:div w:id="1722629877">
      <w:bodyDiv w:val="1"/>
      <w:marLeft w:val="0"/>
      <w:marRight w:val="0"/>
      <w:marTop w:val="0"/>
      <w:marBottom w:val="0"/>
      <w:divBdr>
        <w:top w:val="none" w:sz="0" w:space="0" w:color="auto"/>
        <w:left w:val="none" w:sz="0" w:space="0" w:color="auto"/>
        <w:bottom w:val="none" w:sz="0" w:space="0" w:color="auto"/>
        <w:right w:val="none" w:sz="0" w:space="0" w:color="auto"/>
      </w:divBdr>
      <w:divsChild>
        <w:div w:id="1708070106">
          <w:marLeft w:val="547"/>
          <w:marRight w:val="0"/>
          <w:marTop w:val="134"/>
          <w:marBottom w:val="0"/>
          <w:divBdr>
            <w:top w:val="none" w:sz="0" w:space="0" w:color="auto"/>
            <w:left w:val="none" w:sz="0" w:space="0" w:color="auto"/>
            <w:bottom w:val="none" w:sz="0" w:space="0" w:color="auto"/>
            <w:right w:val="none" w:sz="0" w:space="0" w:color="auto"/>
          </w:divBdr>
        </w:div>
        <w:div w:id="1015771268">
          <w:marLeft w:val="1166"/>
          <w:marRight w:val="0"/>
          <w:marTop w:val="115"/>
          <w:marBottom w:val="0"/>
          <w:divBdr>
            <w:top w:val="none" w:sz="0" w:space="0" w:color="auto"/>
            <w:left w:val="none" w:sz="0" w:space="0" w:color="auto"/>
            <w:bottom w:val="none" w:sz="0" w:space="0" w:color="auto"/>
            <w:right w:val="none" w:sz="0" w:space="0" w:color="auto"/>
          </w:divBdr>
        </w:div>
        <w:div w:id="794326757">
          <w:marLeft w:val="1800"/>
          <w:marRight w:val="0"/>
          <w:marTop w:val="96"/>
          <w:marBottom w:val="0"/>
          <w:divBdr>
            <w:top w:val="none" w:sz="0" w:space="0" w:color="auto"/>
            <w:left w:val="none" w:sz="0" w:space="0" w:color="auto"/>
            <w:bottom w:val="none" w:sz="0" w:space="0" w:color="auto"/>
            <w:right w:val="none" w:sz="0" w:space="0" w:color="auto"/>
          </w:divBdr>
        </w:div>
      </w:divsChild>
    </w:div>
    <w:div w:id="2067295667">
      <w:bodyDiv w:val="1"/>
      <w:marLeft w:val="0"/>
      <w:marRight w:val="0"/>
      <w:marTop w:val="0"/>
      <w:marBottom w:val="0"/>
      <w:divBdr>
        <w:top w:val="none" w:sz="0" w:space="0" w:color="auto"/>
        <w:left w:val="none" w:sz="0" w:space="0" w:color="auto"/>
        <w:bottom w:val="none" w:sz="0" w:space="0" w:color="auto"/>
        <w:right w:val="none" w:sz="0" w:space="0" w:color="auto"/>
      </w:divBdr>
      <w:divsChild>
        <w:div w:id="1082876292">
          <w:marLeft w:val="547"/>
          <w:marRight w:val="0"/>
          <w:marTop w:val="154"/>
          <w:marBottom w:val="0"/>
          <w:divBdr>
            <w:top w:val="none" w:sz="0" w:space="0" w:color="auto"/>
            <w:left w:val="none" w:sz="0" w:space="0" w:color="auto"/>
            <w:bottom w:val="none" w:sz="0" w:space="0" w:color="auto"/>
            <w:right w:val="none" w:sz="0" w:space="0" w:color="auto"/>
          </w:divBdr>
        </w:div>
        <w:div w:id="2119717958">
          <w:marLeft w:val="1800"/>
          <w:marRight w:val="0"/>
          <w:marTop w:val="115"/>
          <w:marBottom w:val="0"/>
          <w:divBdr>
            <w:top w:val="none" w:sz="0" w:space="0" w:color="auto"/>
            <w:left w:val="none" w:sz="0" w:space="0" w:color="auto"/>
            <w:bottom w:val="none" w:sz="0" w:space="0" w:color="auto"/>
            <w:right w:val="none" w:sz="0" w:space="0" w:color="auto"/>
          </w:divBdr>
        </w:div>
        <w:div w:id="941496495">
          <w:marLeft w:val="1800"/>
          <w:marRight w:val="0"/>
          <w:marTop w:val="115"/>
          <w:marBottom w:val="0"/>
          <w:divBdr>
            <w:top w:val="none" w:sz="0" w:space="0" w:color="auto"/>
            <w:left w:val="none" w:sz="0" w:space="0" w:color="auto"/>
            <w:bottom w:val="none" w:sz="0" w:space="0" w:color="auto"/>
            <w:right w:val="none" w:sz="0" w:space="0" w:color="auto"/>
          </w:divBdr>
        </w:div>
        <w:div w:id="220362676">
          <w:marLeft w:val="1800"/>
          <w:marRight w:val="0"/>
          <w:marTop w:val="115"/>
          <w:marBottom w:val="0"/>
          <w:divBdr>
            <w:top w:val="none" w:sz="0" w:space="0" w:color="auto"/>
            <w:left w:val="none" w:sz="0" w:space="0" w:color="auto"/>
            <w:bottom w:val="none" w:sz="0" w:space="0" w:color="auto"/>
            <w:right w:val="none" w:sz="0" w:space="0" w:color="auto"/>
          </w:divBdr>
        </w:div>
        <w:div w:id="1580169598">
          <w:marLeft w:val="1800"/>
          <w:marRight w:val="0"/>
          <w:marTop w:val="115"/>
          <w:marBottom w:val="0"/>
          <w:divBdr>
            <w:top w:val="none" w:sz="0" w:space="0" w:color="auto"/>
            <w:left w:val="none" w:sz="0" w:space="0" w:color="auto"/>
            <w:bottom w:val="none" w:sz="0" w:space="0" w:color="auto"/>
            <w:right w:val="none" w:sz="0" w:space="0" w:color="auto"/>
          </w:divBdr>
        </w:div>
      </w:divsChild>
    </w:div>
    <w:div w:id="2101096080">
      <w:bodyDiv w:val="1"/>
      <w:marLeft w:val="0"/>
      <w:marRight w:val="0"/>
      <w:marTop w:val="0"/>
      <w:marBottom w:val="0"/>
      <w:divBdr>
        <w:top w:val="none" w:sz="0" w:space="0" w:color="auto"/>
        <w:left w:val="none" w:sz="0" w:space="0" w:color="auto"/>
        <w:bottom w:val="none" w:sz="0" w:space="0" w:color="auto"/>
        <w:right w:val="none" w:sz="0" w:space="0" w:color="auto"/>
      </w:divBdr>
      <w:divsChild>
        <w:div w:id="1520004943">
          <w:marLeft w:val="547"/>
          <w:marRight w:val="0"/>
          <w:marTop w:val="154"/>
          <w:marBottom w:val="0"/>
          <w:divBdr>
            <w:top w:val="none" w:sz="0" w:space="0" w:color="auto"/>
            <w:left w:val="none" w:sz="0" w:space="0" w:color="auto"/>
            <w:bottom w:val="none" w:sz="0" w:space="0" w:color="auto"/>
            <w:right w:val="none" w:sz="0" w:space="0" w:color="auto"/>
          </w:divBdr>
        </w:div>
        <w:div w:id="1352881867">
          <w:marLeft w:val="1800"/>
          <w:marRight w:val="0"/>
          <w:marTop w:val="115"/>
          <w:marBottom w:val="0"/>
          <w:divBdr>
            <w:top w:val="none" w:sz="0" w:space="0" w:color="auto"/>
            <w:left w:val="none" w:sz="0" w:space="0" w:color="auto"/>
            <w:bottom w:val="none" w:sz="0" w:space="0" w:color="auto"/>
            <w:right w:val="none" w:sz="0" w:space="0" w:color="auto"/>
          </w:divBdr>
        </w:div>
        <w:div w:id="1947537405">
          <w:marLeft w:val="1800"/>
          <w:marRight w:val="0"/>
          <w:marTop w:val="115"/>
          <w:marBottom w:val="0"/>
          <w:divBdr>
            <w:top w:val="none" w:sz="0" w:space="0" w:color="auto"/>
            <w:left w:val="none" w:sz="0" w:space="0" w:color="auto"/>
            <w:bottom w:val="none" w:sz="0" w:space="0" w:color="auto"/>
            <w:right w:val="none" w:sz="0" w:space="0" w:color="auto"/>
          </w:divBdr>
        </w:div>
        <w:div w:id="1168132479">
          <w:marLeft w:val="2520"/>
          <w:marRight w:val="0"/>
          <w:marTop w:val="96"/>
          <w:marBottom w:val="0"/>
          <w:divBdr>
            <w:top w:val="none" w:sz="0" w:space="0" w:color="auto"/>
            <w:left w:val="none" w:sz="0" w:space="0" w:color="auto"/>
            <w:bottom w:val="none" w:sz="0" w:space="0" w:color="auto"/>
            <w:right w:val="none" w:sz="0" w:space="0" w:color="auto"/>
          </w:divBdr>
        </w:div>
        <w:div w:id="1587151465">
          <w:marLeft w:val="1800"/>
          <w:marRight w:val="0"/>
          <w:marTop w:val="115"/>
          <w:marBottom w:val="0"/>
          <w:divBdr>
            <w:top w:val="none" w:sz="0" w:space="0" w:color="auto"/>
            <w:left w:val="none" w:sz="0" w:space="0" w:color="auto"/>
            <w:bottom w:val="none" w:sz="0" w:space="0" w:color="auto"/>
            <w:right w:val="none" w:sz="0" w:space="0" w:color="auto"/>
          </w:divBdr>
        </w:div>
        <w:div w:id="375785001">
          <w:marLeft w:val="1800"/>
          <w:marRight w:val="0"/>
          <w:marTop w:val="115"/>
          <w:marBottom w:val="0"/>
          <w:divBdr>
            <w:top w:val="none" w:sz="0" w:space="0" w:color="auto"/>
            <w:left w:val="none" w:sz="0" w:space="0" w:color="auto"/>
            <w:bottom w:val="none" w:sz="0" w:space="0" w:color="auto"/>
            <w:right w:val="none" w:sz="0" w:space="0" w:color="auto"/>
          </w:divBdr>
        </w:div>
        <w:div w:id="1930582602">
          <w:marLeft w:val="180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920</Words>
  <Characters>5250</Characters>
  <Application>Microsoft Macintosh Word</Application>
  <DocSecurity>0</DocSecurity>
  <Lines>43</Lines>
  <Paragraphs>12</Paragraphs>
  <ScaleCrop>false</ScaleCrop>
  <Company/>
  <LinksUpToDate>false</LinksUpToDate>
  <CharactersWithSpaces>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loveth ezeifeka</dc:creator>
  <cp:keywords/>
  <dc:description/>
  <cp:lastModifiedBy>loveth ezeifeka</cp:lastModifiedBy>
  <cp:revision>1</cp:revision>
  <dcterms:created xsi:type="dcterms:W3CDTF">2013-07-19T17:50:00Z</dcterms:created>
  <dcterms:modified xsi:type="dcterms:W3CDTF">2013-07-19T18:04:00Z</dcterms:modified>
</cp:coreProperties>
</file>