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2E3" w:rsidRPr="0000413E" w:rsidRDefault="002372E3" w:rsidP="00324DD9">
      <w:pPr>
        <w:autoSpaceDE w:val="0"/>
        <w:autoSpaceDN w:val="0"/>
        <w:adjustRightInd w:val="0"/>
        <w:spacing w:after="0" w:line="240" w:lineRule="auto"/>
        <w:jc w:val="center"/>
        <w:rPr>
          <w:rFonts w:cs="AFIDPN+Tahoma"/>
          <w:color w:val="548DD4" w:themeColor="text2" w:themeTint="99"/>
          <w:sz w:val="24"/>
          <w:szCs w:val="24"/>
        </w:rPr>
      </w:pPr>
      <w:r w:rsidRPr="0000413E">
        <w:rPr>
          <w:rFonts w:cs="AFIDPN+Tahoma"/>
          <w:b/>
          <w:bCs/>
          <w:color w:val="548DD4" w:themeColor="text2" w:themeTint="99"/>
          <w:sz w:val="24"/>
          <w:szCs w:val="24"/>
        </w:rPr>
        <w:t xml:space="preserve">GEOG 2200: Global Connections </w:t>
      </w:r>
    </w:p>
    <w:p w:rsidR="00324DD9" w:rsidRPr="00324DD9" w:rsidRDefault="00324DD9" w:rsidP="00324DD9">
      <w:pPr>
        <w:autoSpaceDE w:val="0"/>
        <w:autoSpaceDN w:val="0"/>
        <w:adjustRightInd w:val="0"/>
        <w:spacing w:after="0" w:line="240" w:lineRule="auto"/>
        <w:rPr>
          <w:rFonts w:cs="AFIEBN+Tahoma"/>
          <w:color w:val="000000"/>
          <w:sz w:val="24"/>
          <w:szCs w:val="24"/>
        </w:rPr>
      </w:pPr>
    </w:p>
    <w:p w:rsidR="002372E3" w:rsidRPr="002372E3" w:rsidRDefault="002372E3" w:rsidP="00324DD9">
      <w:pPr>
        <w:autoSpaceDE w:val="0"/>
        <w:autoSpaceDN w:val="0"/>
        <w:adjustRightInd w:val="0"/>
        <w:spacing w:after="0" w:line="240" w:lineRule="auto"/>
        <w:rPr>
          <w:rFonts w:cs="AFIEBN+Tahoma"/>
          <w:color w:val="000000"/>
          <w:sz w:val="24"/>
          <w:szCs w:val="24"/>
        </w:rPr>
      </w:pPr>
      <w:r w:rsidRPr="002372E3">
        <w:rPr>
          <w:rFonts w:cs="AFIEBN+Tahoma"/>
          <w:color w:val="000000"/>
          <w:sz w:val="24"/>
          <w:szCs w:val="24"/>
        </w:rPr>
        <w:t xml:space="preserve">Instructor: </w:t>
      </w:r>
      <w:r w:rsidR="0000413E">
        <w:rPr>
          <w:rFonts w:cs="AFIEBN+Tahoma"/>
          <w:color w:val="000000"/>
          <w:sz w:val="24"/>
          <w:szCs w:val="24"/>
        </w:rPr>
        <w:tab/>
      </w:r>
      <w:r w:rsidRPr="002372E3">
        <w:rPr>
          <w:rFonts w:cs="AFIEBN+Tahoma"/>
          <w:color w:val="000000"/>
          <w:sz w:val="24"/>
          <w:szCs w:val="24"/>
        </w:rPr>
        <w:t xml:space="preserve">John Milton </w:t>
      </w:r>
    </w:p>
    <w:p w:rsidR="002372E3" w:rsidRPr="002372E3" w:rsidRDefault="002372E3" w:rsidP="00324DD9">
      <w:pPr>
        <w:autoSpaceDE w:val="0"/>
        <w:autoSpaceDN w:val="0"/>
        <w:adjustRightInd w:val="0"/>
        <w:spacing w:after="0" w:line="240" w:lineRule="auto"/>
        <w:rPr>
          <w:rFonts w:cs="AFIEBN+Tahoma"/>
          <w:color w:val="000000"/>
          <w:sz w:val="24"/>
          <w:szCs w:val="24"/>
        </w:rPr>
      </w:pPr>
      <w:r w:rsidRPr="002372E3">
        <w:rPr>
          <w:rFonts w:cs="AFIEBN+Tahoma"/>
          <w:color w:val="000000"/>
          <w:sz w:val="24"/>
          <w:szCs w:val="24"/>
        </w:rPr>
        <w:t xml:space="preserve">Office: </w:t>
      </w:r>
      <w:r w:rsidR="0000413E">
        <w:rPr>
          <w:rFonts w:cs="AFIEBN+Tahoma"/>
          <w:color w:val="000000"/>
          <w:sz w:val="24"/>
          <w:szCs w:val="24"/>
        </w:rPr>
        <w:tab/>
      </w:r>
      <w:r w:rsidR="0000413E">
        <w:rPr>
          <w:rFonts w:cs="AFIEBN+Tahoma"/>
          <w:color w:val="000000"/>
          <w:sz w:val="24"/>
          <w:szCs w:val="24"/>
        </w:rPr>
        <w:tab/>
      </w:r>
      <w:r w:rsidRPr="002372E3">
        <w:rPr>
          <w:rFonts w:cs="AFIEBN+Tahoma"/>
          <w:color w:val="000000"/>
          <w:sz w:val="24"/>
          <w:szCs w:val="24"/>
        </w:rPr>
        <w:t xml:space="preserve">A-301B, Loeb Bldg </w:t>
      </w:r>
    </w:p>
    <w:p w:rsidR="002372E3" w:rsidRPr="002372E3" w:rsidRDefault="002372E3" w:rsidP="00324DD9">
      <w:pPr>
        <w:autoSpaceDE w:val="0"/>
        <w:autoSpaceDN w:val="0"/>
        <w:adjustRightInd w:val="0"/>
        <w:spacing w:after="0" w:line="240" w:lineRule="auto"/>
        <w:rPr>
          <w:rFonts w:cs="AFIEBN+Tahoma"/>
          <w:color w:val="000000"/>
          <w:sz w:val="24"/>
          <w:szCs w:val="24"/>
        </w:rPr>
      </w:pPr>
      <w:r w:rsidRPr="002372E3">
        <w:rPr>
          <w:rFonts w:cs="AFIEBN+Tahoma"/>
          <w:color w:val="000000"/>
          <w:sz w:val="24"/>
          <w:szCs w:val="24"/>
        </w:rPr>
        <w:t xml:space="preserve">Phone: </w:t>
      </w:r>
      <w:r w:rsidR="0000413E">
        <w:rPr>
          <w:rFonts w:cs="AFIEBN+Tahoma"/>
          <w:color w:val="000000"/>
          <w:sz w:val="24"/>
          <w:szCs w:val="24"/>
        </w:rPr>
        <w:tab/>
      </w:r>
      <w:r w:rsidRPr="002372E3">
        <w:rPr>
          <w:rFonts w:cs="AFIEBN+Tahoma"/>
          <w:color w:val="000000"/>
          <w:sz w:val="24"/>
          <w:szCs w:val="24"/>
        </w:rPr>
        <w:t xml:space="preserve">613-520-2600 ext. 6290 </w:t>
      </w:r>
    </w:p>
    <w:p w:rsidR="002372E3" w:rsidRPr="002372E3" w:rsidRDefault="002372E3" w:rsidP="00324DD9">
      <w:pPr>
        <w:autoSpaceDE w:val="0"/>
        <w:autoSpaceDN w:val="0"/>
        <w:adjustRightInd w:val="0"/>
        <w:spacing w:after="0" w:line="240" w:lineRule="auto"/>
        <w:rPr>
          <w:rFonts w:cs="AFIEBN+Tahoma"/>
          <w:color w:val="000000"/>
          <w:sz w:val="24"/>
          <w:szCs w:val="24"/>
        </w:rPr>
      </w:pPr>
      <w:r w:rsidRPr="002372E3">
        <w:rPr>
          <w:rFonts w:cs="AFIEBN+Tahoma"/>
          <w:color w:val="000000"/>
          <w:sz w:val="24"/>
          <w:szCs w:val="24"/>
        </w:rPr>
        <w:t xml:space="preserve">E-mail: </w:t>
      </w:r>
      <w:r w:rsidR="0000413E">
        <w:rPr>
          <w:rFonts w:cs="AFIEBN+Tahoma"/>
          <w:color w:val="000000"/>
          <w:sz w:val="24"/>
          <w:szCs w:val="24"/>
        </w:rPr>
        <w:tab/>
      </w:r>
      <w:hyperlink r:id="rId7" w:history="1">
        <w:r w:rsidR="00324DD9" w:rsidRPr="00645D4E">
          <w:rPr>
            <w:rStyle w:val="Hyperlink"/>
            <w:rFonts w:cs="AFIEBN+Tahoma"/>
            <w:sz w:val="24"/>
            <w:szCs w:val="24"/>
          </w:rPr>
          <w:t>John_Milton@carleton.ca</w:t>
        </w:r>
      </w:hyperlink>
      <w:r w:rsidR="00324DD9">
        <w:rPr>
          <w:rFonts w:cs="AFIEBN+Tahoma"/>
          <w:color w:val="000000"/>
          <w:sz w:val="24"/>
          <w:szCs w:val="24"/>
          <w:u w:val="single"/>
        </w:rPr>
        <w:t xml:space="preserve"> </w:t>
      </w:r>
    </w:p>
    <w:p w:rsidR="002372E3" w:rsidRDefault="002372E3" w:rsidP="00324DD9">
      <w:pPr>
        <w:autoSpaceDE w:val="0"/>
        <w:autoSpaceDN w:val="0"/>
        <w:adjustRightInd w:val="0"/>
        <w:spacing w:after="0" w:line="240" w:lineRule="auto"/>
        <w:rPr>
          <w:rFonts w:cs="AFIEBN+Tahoma"/>
          <w:color w:val="000000"/>
          <w:sz w:val="24"/>
          <w:szCs w:val="24"/>
        </w:rPr>
      </w:pPr>
      <w:r w:rsidRPr="002372E3">
        <w:rPr>
          <w:rFonts w:cs="AFIEBN+Tahoma"/>
          <w:color w:val="000000"/>
          <w:sz w:val="24"/>
          <w:szCs w:val="24"/>
        </w:rPr>
        <w:t xml:space="preserve">Office Hours: </w:t>
      </w:r>
      <w:r w:rsidR="0000413E">
        <w:rPr>
          <w:rFonts w:cs="AFIEBN+Tahoma"/>
          <w:color w:val="000000"/>
          <w:sz w:val="24"/>
          <w:szCs w:val="24"/>
        </w:rPr>
        <w:tab/>
      </w:r>
      <w:r w:rsidR="00516CFC">
        <w:rPr>
          <w:rFonts w:cs="AFIEBN+Tahoma"/>
          <w:color w:val="000000"/>
          <w:sz w:val="24"/>
          <w:szCs w:val="24"/>
        </w:rPr>
        <w:t>Tu</w:t>
      </w:r>
      <w:r w:rsidR="00617654">
        <w:rPr>
          <w:rFonts w:cs="AFIEBN+Tahoma"/>
          <w:color w:val="000000"/>
          <w:sz w:val="24"/>
          <w:szCs w:val="24"/>
        </w:rPr>
        <w:t>e</w:t>
      </w:r>
      <w:r w:rsidR="00516CFC">
        <w:rPr>
          <w:rFonts w:cs="AFIEBN+Tahoma"/>
          <w:color w:val="000000"/>
          <w:sz w:val="24"/>
          <w:szCs w:val="24"/>
        </w:rPr>
        <w:t>sday and</w:t>
      </w:r>
      <w:r w:rsidR="00324DD9">
        <w:rPr>
          <w:rFonts w:cs="AFIEBN+Tahoma"/>
          <w:color w:val="000000"/>
          <w:sz w:val="24"/>
          <w:szCs w:val="24"/>
        </w:rPr>
        <w:t xml:space="preserve"> Thursday </w:t>
      </w:r>
      <w:r w:rsidRPr="002372E3">
        <w:rPr>
          <w:rFonts w:cs="AFIEBN+Tahoma"/>
          <w:color w:val="000000"/>
          <w:sz w:val="24"/>
          <w:szCs w:val="24"/>
        </w:rPr>
        <w:t>1</w:t>
      </w:r>
      <w:r w:rsidR="00324DD9">
        <w:rPr>
          <w:rFonts w:cs="AFIEBN+Tahoma"/>
          <w:color w:val="000000"/>
          <w:sz w:val="24"/>
          <w:szCs w:val="24"/>
        </w:rPr>
        <w:t>0</w:t>
      </w:r>
      <w:r w:rsidRPr="002372E3">
        <w:rPr>
          <w:rFonts w:cs="AFIEBN+Tahoma"/>
          <w:color w:val="000000"/>
          <w:sz w:val="24"/>
          <w:szCs w:val="24"/>
        </w:rPr>
        <w:t>:</w:t>
      </w:r>
      <w:r w:rsidR="00324DD9">
        <w:rPr>
          <w:rFonts w:cs="AFIEBN+Tahoma"/>
          <w:color w:val="000000"/>
          <w:sz w:val="24"/>
          <w:szCs w:val="24"/>
        </w:rPr>
        <w:t>0</w:t>
      </w:r>
      <w:r w:rsidRPr="002372E3">
        <w:rPr>
          <w:rFonts w:cs="AFIEBN+Tahoma"/>
          <w:color w:val="000000"/>
          <w:sz w:val="24"/>
          <w:szCs w:val="24"/>
        </w:rPr>
        <w:t xml:space="preserve">0 – </w:t>
      </w:r>
      <w:r w:rsidR="00324DD9">
        <w:rPr>
          <w:rFonts w:cs="AFIEBN+Tahoma"/>
          <w:color w:val="000000"/>
          <w:sz w:val="24"/>
          <w:szCs w:val="24"/>
        </w:rPr>
        <w:t>1</w:t>
      </w:r>
      <w:r w:rsidRPr="002372E3">
        <w:rPr>
          <w:rFonts w:cs="AFIEBN+Tahoma"/>
          <w:color w:val="000000"/>
          <w:sz w:val="24"/>
          <w:szCs w:val="24"/>
        </w:rPr>
        <w:t>1:</w:t>
      </w:r>
      <w:r w:rsidR="00324DD9">
        <w:rPr>
          <w:rFonts w:cs="AFIEBN+Tahoma"/>
          <w:color w:val="000000"/>
          <w:sz w:val="24"/>
          <w:szCs w:val="24"/>
        </w:rPr>
        <w:t>15 a</w:t>
      </w:r>
      <w:r w:rsidRPr="002372E3">
        <w:rPr>
          <w:rFonts w:cs="AFIEBN+Tahoma"/>
          <w:color w:val="000000"/>
          <w:sz w:val="24"/>
          <w:szCs w:val="24"/>
        </w:rPr>
        <w:t xml:space="preserve">m, or by appointment </w:t>
      </w:r>
    </w:p>
    <w:p w:rsidR="00617654" w:rsidRDefault="00617654" w:rsidP="00324DD9">
      <w:pPr>
        <w:autoSpaceDE w:val="0"/>
        <w:autoSpaceDN w:val="0"/>
        <w:adjustRightInd w:val="0"/>
        <w:spacing w:after="0" w:line="240" w:lineRule="auto"/>
        <w:rPr>
          <w:rFonts w:cs="AFIEBN+Tahoma"/>
          <w:color w:val="000000"/>
          <w:sz w:val="24"/>
          <w:szCs w:val="24"/>
        </w:rPr>
      </w:pPr>
    </w:p>
    <w:p w:rsidR="00617654" w:rsidRPr="002372E3" w:rsidRDefault="00617654" w:rsidP="00324DD9">
      <w:pPr>
        <w:autoSpaceDE w:val="0"/>
        <w:autoSpaceDN w:val="0"/>
        <w:adjustRightInd w:val="0"/>
        <w:spacing w:after="0" w:line="240" w:lineRule="auto"/>
        <w:rPr>
          <w:rFonts w:cs="AFIEBN+Tahoma"/>
          <w:color w:val="000000"/>
          <w:sz w:val="24"/>
          <w:szCs w:val="24"/>
        </w:rPr>
      </w:pPr>
      <w:r>
        <w:rPr>
          <w:rFonts w:cs="AFIEBN+Tahoma"/>
          <w:color w:val="000000"/>
          <w:sz w:val="24"/>
          <w:szCs w:val="24"/>
        </w:rPr>
        <w:t xml:space="preserve">Course Timetable: Tuesday and Thursday, 11:35 – 12:55; </w:t>
      </w:r>
      <w:proofErr w:type="spellStart"/>
      <w:r>
        <w:rPr>
          <w:rFonts w:cs="AFIEBN+Tahoma"/>
          <w:color w:val="000000"/>
          <w:sz w:val="24"/>
          <w:szCs w:val="24"/>
        </w:rPr>
        <w:t>Southam</w:t>
      </w:r>
      <w:proofErr w:type="spellEnd"/>
      <w:r>
        <w:rPr>
          <w:rFonts w:cs="AFIEBN+Tahoma"/>
          <w:color w:val="000000"/>
          <w:sz w:val="24"/>
          <w:szCs w:val="24"/>
        </w:rPr>
        <w:t xml:space="preserve"> Hall, Theatre B</w:t>
      </w:r>
    </w:p>
    <w:p w:rsidR="00324DD9" w:rsidRPr="00324DD9" w:rsidRDefault="00324DD9" w:rsidP="00324DD9">
      <w:pPr>
        <w:autoSpaceDE w:val="0"/>
        <w:autoSpaceDN w:val="0"/>
        <w:adjustRightInd w:val="0"/>
        <w:spacing w:after="0" w:line="240" w:lineRule="auto"/>
        <w:outlineLvl w:val="0"/>
        <w:rPr>
          <w:rFonts w:cs="AFIDPN+Tahoma"/>
          <w:b/>
          <w:bCs/>
          <w:color w:val="000000"/>
          <w:sz w:val="24"/>
          <w:szCs w:val="24"/>
        </w:rPr>
      </w:pPr>
    </w:p>
    <w:p w:rsidR="002372E3" w:rsidRPr="0000413E" w:rsidRDefault="002372E3" w:rsidP="00324DD9">
      <w:pPr>
        <w:autoSpaceDE w:val="0"/>
        <w:autoSpaceDN w:val="0"/>
        <w:adjustRightInd w:val="0"/>
        <w:spacing w:after="0" w:line="240" w:lineRule="auto"/>
        <w:outlineLvl w:val="0"/>
        <w:rPr>
          <w:rFonts w:cs="AFIDPN+Tahoma"/>
          <w:color w:val="548DD4" w:themeColor="text2" w:themeTint="99"/>
          <w:sz w:val="24"/>
          <w:szCs w:val="24"/>
        </w:rPr>
      </w:pPr>
      <w:r w:rsidRPr="0000413E">
        <w:rPr>
          <w:rFonts w:cs="AFIDPN+Tahoma"/>
          <w:b/>
          <w:bCs/>
          <w:color w:val="548DD4" w:themeColor="text2" w:themeTint="99"/>
          <w:sz w:val="24"/>
          <w:szCs w:val="24"/>
        </w:rPr>
        <w:t xml:space="preserve">Course Description </w:t>
      </w:r>
    </w:p>
    <w:p w:rsidR="00324DD9" w:rsidRDefault="00324DD9" w:rsidP="00324DD9">
      <w:pPr>
        <w:autoSpaceDE w:val="0"/>
        <w:autoSpaceDN w:val="0"/>
        <w:adjustRightInd w:val="0"/>
        <w:spacing w:after="0" w:line="240" w:lineRule="auto"/>
        <w:jc w:val="both"/>
        <w:rPr>
          <w:rFonts w:cs="AFIEBN+Tahoma"/>
          <w:color w:val="000000"/>
          <w:sz w:val="24"/>
          <w:szCs w:val="24"/>
        </w:rPr>
      </w:pPr>
    </w:p>
    <w:p w:rsidR="002372E3" w:rsidRDefault="002372E3" w:rsidP="00324DD9">
      <w:pPr>
        <w:autoSpaceDE w:val="0"/>
        <w:autoSpaceDN w:val="0"/>
        <w:adjustRightInd w:val="0"/>
        <w:spacing w:after="0" w:line="240" w:lineRule="auto"/>
        <w:jc w:val="both"/>
        <w:rPr>
          <w:rFonts w:cs="AFIEBN+Tahoma"/>
          <w:color w:val="000000"/>
          <w:sz w:val="24"/>
          <w:szCs w:val="24"/>
        </w:rPr>
      </w:pPr>
      <w:r w:rsidRPr="002372E3">
        <w:rPr>
          <w:rFonts w:cs="AFIEBN+Tahoma"/>
          <w:color w:val="000000"/>
          <w:sz w:val="24"/>
          <w:szCs w:val="24"/>
        </w:rPr>
        <w:t xml:space="preserve">This course is about making connections – between different aspects of human activities next door to us and on the ‘other’ side of the world; between the changes and challenges being felt at different places defined at different geographic scales; and between conditions in the past, the present and the future. In this course we will introduce a range of issues and questions – and even attempt to answer some of these – concerning </w:t>
      </w:r>
      <w:r w:rsidR="000C67BD">
        <w:rPr>
          <w:rFonts w:cs="AFIEBN+Tahoma"/>
          <w:color w:val="000000"/>
          <w:sz w:val="24"/>
          <w:szCs w:val="24"/>
        </w:rPr>
        <w:t xml:space="preserve">the dynamics of </w:t>
      </w:r>
      <w:r w:rsidRPr="002372E3">
        <w:rPr>
          <w:rFonts w:cs="AFIEBN+Tahoma"/>
          <w:color w:val="000000"/>
          <w:sz w:val="24"/>
          <w:szCs w:val="24"/>
        </w:rPr>
        <w:t>“</w:t>
      </w:r>
      <w:r w:rsidR="000C67BD">
        <w:rPr>
          <w:rFonts w:cs="AFIEBN+Tahoma"/>
          <w:color w:val="000000"/>
          <w:sz w:val="24"/>
          <w:szCs w:val="24"/>
        </w:rPr>
        <w:t>g</w:t>
      </w:r>
      <w:r w:rsidRPr="002372E3">
        <w:rPr>
          <w:rFonts w:cs="AFIEBN+Tahoma"/>
          <w:color w:val="000000"/>
          <w:sz w:val="24"/>
          <w:szCs w:val="24"/>
        </w:rPr>
        <w:t xml:space="preserve">lobalization.” Globalization involves </w:t>
      </w:r>
      <w:r w:rsidR="00A35A98">
        <w:rPr>
          <w:rFonts w:cs="AFIEBN+Tahoma"/>
          <w:color w:val="000000"/>
          <w:sz w:val="24"/>
          <w:szCs w:val="24"/>
        </w:rPr>
        <w:t>complex sets of</w:t>
      </w:r>
      <w:r w:rsidRPr="002372E3">
        <w:rPr>
          <w:rFonts w:cs="AFIEBN+Tahoma"/>
          <w:color w:val="000000"/>
          <w:sz w:val="24"/>
          <w:szCs w:val="24"/>
        </w:rPr>
        <w:t xml:space="preserve"> interactions between people (</w:t>
      </w:r>
      <w:r w:rsidR="00C3291D">
        <w:rPr>
          <w:rFonts w:cs="AFIEBN+Tahoma"/>
          <w:color w:val="000000"/>
          <w:sz w:val="24"/>
          <w:szCs w:val="24"/>
        </w:rPr>
        <w:t xml:space="preserve">both </w:t>
      </w:r>
      <w:r w:rsidRPr="002372E3">
        <w:rPr>
          <w:rFonts w:cs="AFIEBN+Tahoma"/>
          <w:color w:val="000000"/>
          <w:sz w:val="24"/>
          <w:szCs w:val="24"/>
        </w:rPr>
        <w:t xml:space="preserve">politically and culturally), </w:t>
      </w:r>
      <w:r w:rsidR="00C3291D">
        <w:rPr>
          <w:rFonts w:cs="AFIEBN+Tahoma"/>
          <w:color w:val="000000"/>
          <w:sz w:val="24"/>
          <w:szCs w:val="24"/>
        </w:rPr>
        <w:t xml:space="preserve">embedded </w:t>
      </w:r>
      <w:r w:rsidR="00A35A98">
        <w:rPr>
          <w:rFonts w:cs="AFIEBN+Tahoma"/>
          <w:color w:val="000000"/>
          <w:sz w:val="24"/>
          <w:szCs w:val="24"/>
        </w:rPr>
        <w:t xml:space="preserve">within </w:t>
      </w:r>
      <w:r w:rsidRPr="002372E3">
        <w:rPr>
          <w:rFonts w:cs="AFIEBN+Tahoma"/>
          <w:color w:val="000000"/>
          <w:sz w:val="24"/>
          <w:szCs w:val="24"/>
        </w:rPr>
        <w:t xml:space="preserve">economic activities that link people often across vast distances, and </w:t>
      </w:r>
      <w:r w:rsidR="00A35A98">
        <w:rPr>
          <w:rFonts w:cs="AFIEBN+Tahoma"/>
          <w:color w:val="000000"/>
          <w:sz w:val="24"/>
          <w:szCs w:val="24"/>
        </w:rPr>
        <w:t xml:space="preserve">in our somewhat volatile relationship with </w:t>
      </w:r>
      <w:r w:rsidRPr="002372E3">
        <w:rPr>
          <w:rFonts w:cs="AFIEBN+Tahoma"/>
          <w:color w:val="000000"/>
          <w:sz w:val="24"/>
          <w:szCs w:val="24"/>
        </w:rPr>
        <w:t xml:space="preserve">the </w:t>
      </w:r>
      <w:r w:rsidR="00A35A98">
        <w:rPr>
          <w:rFonts w:cs="AFIEBN+Tahoma"/>
          <w:color w:val="000000"/>
          <w:sz w:val="24"/>
          <w:szCs w:val="24"/>
        </w:rPr>
        <w:t>‘</w:t>
      </w:r>
      <w:r w:rsidRPr="002372E3">
        <w:rPr>
          <w:rFonts w:cs="AFIEBN+Tahoma"/>
          <w:color w:val="000000"/>
          <w:sz w:val="24"/>
          <w:szCs w:val="24"/>
        </w:rPr>
        <w:t>natural</w:t>
      </w:r>
      <w:r w:rsidR="00A35A98">
        <w:rPr>
          <w:rFonts w:cs="AFIEBN+Tahoma"/>
          <w:color w:val="000000"/>
          <w:sz w:val="24"/>
          <w:szCs w:val="24"/>
        </w:rPr>
        <w:t>’</w:t>
      </w:r>
      <w:r w:rsidRPr="002372E3">
        <w:rPr>
          <w:rFonts w:cs="AFIEBN+Tahoma"/>
          <w:color w:val="000000"/>
          <w:sz w:val="24"/>
          <w:szCs w:val="24"/>
        </w:rPr>
        <w:t xml:space="preserve"> environment both local and global. We will examine the forces, and their origins, that are shaping the world today and driving change. We will consider how history has shaped today’s world, how differences between places drive globalization, and the local is re-emerging within globalization. </w:t>
      </w:r>
    </w:p>
    <w:p w:rsidR="00B37813" w:rsidRPr="00B37813" w:rsidRDefault="00B37813" w:rsidP="00324DD9">
      <w:pPr>
        <w:autoSpaceDE w:val="0"/>
        <w:autoSpaceDN w:val="0"/>
        <w:adjustRightInd w:val="0"/>
        <w:spacing w:after="0" w:line="240" w:lineRule="auto"/>
        <w:jc w:val="both"/>
        <w:rPr>
          <w:rFonts w:cs="AFIEBN+Tahoma"/>
          <w:color w:val="000000"/>
          <w:sz w:val="24"/>
          <w:szCs w:val="24"/>
        </w:rPr>
      </w:pPr>
    </w:p>
    <w:p w:rsidR="00B37813" w:rsidRPr="00B37813" w:rsidRDefault="003F241B" w:rsidP="00B37813">
      <w:pPr>
        <w:spacing w:after="0" w:line="240" w:lineRule="auto"/>
        <w:jc w:val="both"/>
        <w:rPr>
          <w:rFonts w:cs="AFIEBN+Tahoma"/>
          <w:color w:val="000000"/>
          <w:sz w:val="24"/>
          <w:szCs w:val="24"/>
        </w:rPr>
      </w:pPr>
      <w:r>
        <w:rPr>
          <w:rFonts w:cs="AFIEBN+Tahoma"/>
          <w:color w:val="000000"/>
          <w:sz w:val="24"/>
          <w:szCs w:val="24"/>
        </w:rPr>
        <w:t>However, t</w:t>
      </w:r>
      <w:r w:rsidR="00B37813" w:rsidRPr="00B37813">
        <w:rPr>
          <w:rFonts w:cs="AFIEBN+Tahoma"/>
          <w:color w:val="000000"/>
          <w:sz w:val="24"/>
          <w:szCs w:val="24"/>
        </w:rPr>
        <w:t xml:space="preserve">he purpose of this course is to not simply introduce students to the nature of globalization and the resulting connections it creates, but to encourage students to begin to think </w:t>
      </w:r>
      <w:r w:rsidR="00B37813" w:rsidRPr="003F241B">
        <w:rPr>
          <w:rFonts w:cs="AFIEBN+Tahoma"/>
          <w:color w:val="000000"/>
          <w:sz w:val="24"/>
          <w:szCs w:val="24"/>
          <w:u w:val="single"/>
        </w:rPr>
        <w:t>critically</w:t>
      </w:r>
      <w:r w:rsidR="00B37813" w:rsidRPr="00B37813">
        <w:rPr>
          <w:rFonts w:cs="AFIEBN+Tahoma"/>
          <w:color w:val="000000"/>
          <w:sz w:val="24"/>
          <w:szCs w:val="24"/>
        </w:rPr>
        <w:t xml:space="preserve"> about the issues connected with globalization and its dynamics. Whether you see your university years as a period of personal development or as time invested in developing employable skills – or both – your future is already being significantly influenced by global changes today. You will be better equipped to pursue your own goals if you have some conception of what drives these wider patterns of change, and with what consequences. </w:t>
      </w:r>
      <w:r>
        <w:rPr>
          <w:rFonts w:cs="AFIEBN+Tahoma"/>
          <w:color w:val="000000"/>
          <w:sz w:val="24"/>
          <w:szCs w:val="24"/>
        </w:rPr>
        <w:t xml:space="preserve">For this reason, you will also be asked to critically examine the extent of </w:t>
      </w:r>
      <w:r w:rsidRPr="003B5E9F">
        <w:rPr>
          <w:rFonts w:cs="AFIEBN+Tahoma"/>
          <w:color w:val="000000"/>
          <w:sz w:val="24"/>
          <w:szCs w:val="24"/>
          <w:u w:val="single"/>
        </w:rPr>
        <w:t>your</w:t>
      </w:r>
      <w:r>
        <w:rPr>
          <w:rFonts w:cs="AFIEBN+Tahoma"/>
          <w:color w:val="000000"/>
          <w:sz w:val="24"/>
          <w:szCs w:val="24"/>
        </w:rPr>
        <w:t xml:space="preserve"> global connections in order to gain an appreciation of the complex ways in which you operate as a global actor in your day-to-day activities.</w:t>
      </w:r>
    </w:p>
    <w:p w:rsidR="00B37813" w:rsidRDefault="00B37813" w:rsidP="00324DD9">
      <w:pPr>
        <w:autoSpaceDE w:val="0"/>
        <w:autoSpaceDN w:val="0"/>
        <w:adjustRightInd w:val="0"/>
        <w:spacing w:after="0" w:line="240" w:lineRule="auto"/>
        <w:jc w:val="both"/>
        <w:rPr>
          <w:rFonts w:cs="AFIEBN+Tahoma"/>
          <w:color w:val="000000"/>
          <w:sz w:val="24"/>
          <w:szCs w:val="24"/>
        </w:rPr>
      </w:pPr>
    </w:p>
    <w:p w:rsidR="0091606C" w:rsidRPr="0091606C" w:rsidRDefault="0091606C" w:rsidP="0091606C">
      <w:pPr>
        <w:spacing w:after="0" w:line="240" w:lineRule="auto"/>
        <w:jc w:val="both"/>
        <w:rPr>
          <w:rFonts w:cs="AFIEBN+Tahoma"/>
          <w:color w:val="000000"/>
          <w:sz w:val="24"/>
          <w:szCs w:val="24"/>
        </w:rPr>
      </w:pPr>
      <w:r w:rsidRPr="0091606C">
        <w:rPr>
          <w:rFonts w:cs="AFIEBN+Tahoma"/>
          <w:color w:val="000000"/>
          <w:sz w:val="24"/>
          <w:szCs w:val="24"/>
        </w:rPr>
        <w:t xml:space="preserve">In opening up a wide range of issues, spanning centuries and continents, the course is unavoidably selective in its coverage. The concepts and theories presented in the course will help give order to what otherwise is simply a confusion of ‘facts.’ But theories are not foolproof; and part of what the course attempts to teach is critical awareness with which to challenge the assumptions hidden behind theoretical arguments, and the degree to which ‘the facts’ support them. </w:t>
      </w:r>
    </w:p>
    <w:p w:rsidR="0091606C" w:rsidRDefault="0091606C" w:rsidP="00324DD9">
      <w:pPr>
        <w:autoSpaceDE w:val="0"/>
        <w:autoSpaceDN w:val="0"/>
        <w:adjustRightInd w:val="0"/>
        <w:spacing w:after="0" w:line="240" w:lineRule="auto"/>
        <w:jc w:val="both"/>
        <w:rPr>
          <w:rFonts w:cs="AFIEBN+Tahoma"/>
          <w:color w:val="000000"/>
          <w:sz w:val="24"/>
          <w:szCs w:val="24"/>
        </w:rPr>
      </w:pPr>
    </w:p>
    <w:p w:rsidR="00542623" w:rsidRDefault="00542623">
      <w:pPr>
        <w:rPr>
          <w:rFonts w:eastAsiaTheme="majorEastAsia" w:cs="AFIDPN+Tahoma"/>
          <w:b/>
          <w:bCs/>
          <w:i/>
          <w:iCs/>
          <w:color w:val="000000"/>
        </w:rPr>
      </w:pPr>
      <w:r>
        <w:rPr>
          <w:rFonts w:cs="AFIDPN+Tahoma"/>
          <w:b/>
          <w:bCs/>
          <w:color w:val="000000"/>
        </w:rPr>
        <w:br w:type="page"/>
      </w:r>
    </w:p>
    <w:p w:rsidR="0028185D" w:rsidRPr="0091606C" w:rsidRDefault="00736A8D" w:rsidP="00324DD9">
      <w:pPr>
        <w:autoSpaceDE w:val="0"/>
        <w:autoSpaceDN w:val="0"/>
        <w:adjustRightInd w:val="0"/>
        <w:spacing w:after="0" w:line="240" w:lineRule="auto"/>
        <w:rPr>
          <w:b/>
          <w:color w:val="548DD4" w:themeColor="text2" w:themeTint="99"/>
        </w:rPr>
      </w:pPr>
      <w:r w:rsidRPr="0091606C">
        <w:rPr>
          <w:b/>
          <w:color w:val="548DD4" w:themeColor="text2" w:themeTint="99"/>
        </w:rPr>
        <w:lastRenderedPageBreak/>
        <w:t>Course Outline</w:t>
      </w:r>
    </w:p>
    <w:p w:rsidR="00736A8D" w:rsidRPr="00516CFC" w:rsidRDefault="00736A8D" w:rsidP="00324DD9">
      <w:pPr>
        <w:autoSpaceDE w:val="0"/>
        <w:autoSpaceDN w:val="0"/>
        <w:adjustRightInd w:val="0"/>
        <w:spacing w:after="0" w:line="240" w:lineRule="auto"/>
      </w:pPr>
    </w:p>
    <w:tbl>
      <w:tblPr>
        <w:tblW w:w="10278" w:type="dxa"/>
        <w:tblBorders>
          <w:top w:val="nil"/>
          <w:left w:val="nil"/>
          <w:bottom w:val="nil"/>
          <w:right w:val="nil"/>
        </w:tblBorders>
        <w:tblLayout w:type="fixed"/>
        <w:tblLook w:val="0000"/>
      </w:tblPr>
      <w:tblGrid>
        <w:gridCol w:w="2358"/>
        <w:gridCol w:w="7920"/>
      </w:tblGrid>
      <w:tr w:rsidR="002372E3" w:rsidRPr="002372E3" w:rsidTr="001162BB">
        <w:trPr>
          <w:trHeight w:val="127"/>
        </w:trPr>
        <w:tc>
          <w:tcPr>
            <w:tcW w:w="2358" w:type="dxa"/>
          </w:tcPr>
          <w:p w:rsidR="002372E3" w:rsidRPr="0000413E" w:rsidRDefault="002372E3" w:rsidP="00736A8D">
            <w:pPr>
              <w:autoSpaceDE w:val="0"/>
              <w:autoSpaceDN w:val="0"/>
              <w:adjustRightInd w:val="0"/>
              <w:spacing w:after="0" w:line="240" w:lineRule="auto"/>
              <w:jc w:val="center"/>
              <w:outlineLvl w:val="8"/>
              <w:rPr>
                <w:rFonts w:cs="AFIDPN+Tahoma"/>
                <w:color w:val="548DD4" w:themeColor="text2" w:themeTint="99"/>
                <w:sz w:val="20"/>
                <w:szCs w:val="20"/>
              </w:rPr>
            </w:pPr>
            <w:r w:rsidRPr="0000413E">
              <w:rPr>
                <w:rFonts w:cs="AFIDPN+Tahoma"/>
                <w:b/>
                <w:bCs/>
                <w:color w:val="548DD4" w:themeColor="text2" w:themeTint="99"/>
                <w:sz w:val="20"/>
                <w:szCs w:val="20"/>
              </w:rPr>
              <w:t>Week</w:t>
            </w:r>
          </w:p>
        </w:tc>
        <w:tc>
          <w:tcPr>
            <w:tcW w:w="7920" w:type="dxa"/>
          </w:tcPr>
          <w:p w:rsidR="002372E3" w:rsidRPr="0000413E" w:rsidRDefault="002372E3" w:rsidP="00324DD9">
            <w:pPr>
              <w:autoSpaceDE w:val="0"/>
              <w:autoSpaceDN w:val="0"/>
              <w:adjustRightInd w:val="0"/>
              <w:spacing w:after="0" w:line="240" w:lineRule="auto"/>
              <w:jc w:val="center"/>
              <w:rPr>
                <w:rFonts w:cs="AFIDPN+Tahoma"/>
                <w:color w:val="548DD4" w:themeColor="text2" w:themeTint="99"/>
                <w:sz w:val="20"/>
                <w:szCs w:val="20"/>
              </w:rPr>
            </w:pPr>
            <w:r w:rsidRPr="0000413E">
              <w:rPr>
                <w:rFonts w:cs="AFIDPN+Tahoma"/>
                <w:b/>
                <w:bCs/>
                <w:color w:val="548DD4" w:themeColor="text2" w:themeTint="99"/>
                <w:sz w:val="20"/>
                <w:szCs w:val="20"/>
              </w:rPr>
              <w:t xml:space="preserve">Topic </w:t>
            </w:r>
          </w:p>
        </w:tc>
      </w:tr>
      <w:tr w:rsidR="001162BB" w:rsidRPr="002372E3" w:rsidTr="001162BB">
        <w:trPr>
          <w:trHeight w:val="244"/>
        </w:trPr>
        <w:tc>
          <w:tcPr>
            <w:tcW w:w="2358" w:type="dxa"/>
          </w:tcPr>
          <w:p w:rsidR="001162BB" w:rsidRPr="002372E3" w:rsidRDefault="001162BB"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September 6</w:t>
            </w:r>
          </w:p>
        </w:tc>
        <w:tc>
          <w:tcPr>
            <w:tcW w:w="7920" w:type="dxa"/>
          </w:tcPr>
          <w:p w:rsidR="001162BB" w:rsidRDefault="004A2B3B"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How </w:t>
            </w:r>
            <w:proofErr w:type="gramStart"/>
            <w:r>
              <w:rPr>
                <w:rFonts w:cs="AFIEBN+Tahoma"/>
                <w:color w:val="000000"/>
                <w:sz w:val="20"/>
                <w:szCs w:val="20"/>
              </w:rPr>
              <w:t>are</w:t>
            </w:r>
            <w:proofErr w:type="gramEnd"/>
            <w:r>
              <w:rPr>
                <w:rFonts w:cs="AFIEBN+Tahoma"/>
                <w:color w:val="000000"/>
                <w:sz w:val="20"/>
                <w:szCs w:val="20"/>
              </w:rPr>
              <w:t xml:space="preserve"> We Connected? Introducing Global Connections</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1162BB" w:rsidRPr="002372E3" w:rsidRDefault="002372E3" w:rsidP="0091606C">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September 1</w:t>
            </w:r>
            <w:r w:rsidR="004A2B3B">
              <w:rPr>
                <w:rFonts w:cs="AFIEBN+Tahoma"/>
                <w:color w:val="000000"/>
                <w:sz w:val="20"/>
                <w:szCs w:val="20"/>
              </w:rPr>
              <w:t>1</w:t>
            </w:r>
            <w:r w:rsidRPr="002372E3">
              <w:rPr>
                <w:rFonts w:cs="AFIEBN+Tahoma"/>
                <w:color w:val="000000"/>
                <w:sz w:val="20"/>
                <w:szCs w:val="20"/>
              </w:rPr>
              <w:t>/1</w:t>
            </w:r>
            <w:r w:rsidR="004A2B3B">
              <w:rPr>
                <w:rFonts w:cs="AFIEBN+Tahoma"/>
                <w:color w:val="000000"/>
                <w:sz w:val="20"/>
                <w:szCs w:val="20"/>
              </w:rPr>
              <w:t>3</w:t>
            </w:r>
          </w:p>
        </w:tc>
        <w:tc>
          <w:tcPr>
            <w:tcW w:w="7920" w:type="dxa"/>
          </w:tcPr>
          <w:p w:rsidR="00617654" w:rsidRDefault="001162BB"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The </w:t>
            </w:r>
            <w:r w:rsidR="004A2B3B">
              <w:rPr>
                <w:rFonts w:cs="AFIEBN+Tahoma"/>
                <w:color w:val="000000"/>
                <w:sz w:val="20"/>
                <w:szCs w:val="20"/>
              </w:rPr>
              <w:t>W</w:t>
            </w:r>
            <w:r>
              <w:rPr>
                <w:rFonts w:cs="AFIEBN+Tahoma"/>
                <w:color w:val="000000"/>
                <w:sz w:val="20"/>
                <w:szCs w:val="20"/>
              </w:rPr>
              <w:t xml:space="preserve">orld </w:t>
            </w:r>
            <w:r w:rsidR="004A2B3B">
              <w:rPr>
                <w:rFonts w:cs="AFIEBN+Tahoma"/>
                <w:color w:val="000000"/>
                <w:sz w:val="20"/>
                <w:szCs w:val="20"/>
              </w:rPr>
              <w:t>T</w:t>
            </w:r>
            <w:r>
              <w:rPr>
                <w:rFonts w:cs="AFIEBN+Tahoma"/>
                <w:color w:val="000000"/>
                <w:sz w:val="20"/>
                <w:szCs w:val="20"/>
              </w:rPr>
              <w:t>oday</w:t>
            </w:r>
            <w:r w:rsidR="004A2B3B">
              <w:rPr>
                <w:rFonts w:cs="AFIEBN+Tahoma"/>
                <w:color w:val="000000"/>
                <w:sz w:val="20"/>
                <w:szCs w:val="20"/>
              </w:rPr>
              <w:t>.</w:t>
            </w:r>
            <w:r>
              <w:rPr>
                <w:rFonts w:cs="AFIEBN+Tahoma"/>
                <w:color w:val="000000"/>
                <w:sz w:val="20"/>
                <w:szCs w:val="20"/>
              </w:rPr>
              <w:t xml:space="preserve"> Who are We?</w:t>
            </w:r>
            <w:r w:rsidR="004A2B3B">
              <w:rPr>
                <w:rFonts w:cs="AFIEBN+Tahoma"/>
                <w:color w:val="000000"/>
                <w:sz w:val="20"/>
                <w:szCs w:val="20"/>
              </w:rPr>
              <w:t xml:space="preserve"> </w:t>
            </w:r>
          </w:p>
          <w:p w:rsidR="000957F9" w:rsidRDefault="009F07BC"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The Geographic Expression of </w:t>
            </w:r>
            <w:r w:rsidR="004A7D5D">
              <w:rPr>
                <w:rFonts w:cs="AFIEBN+Tahoma"/>
                <w:color w:val="000000"/>
                <w:sz w:val="20"/>
                <w:szCs w:val="20"/>
              </w:rPr>
              <w:t>U</w:t>
            </w:r>
            <w:r>
              <w:rPr>
                <w:rFonts w:cs="AFIEBN+Tahoma"/>
                <w:color w:val="000000"/>
                <w:sz w:val="20"/>
                <w:szCs w:val="20"/>
              </w:rPr>
              <w:t xml:space="preserve">nevenness: </w:t>
            </w:r>
            <w:r w:rsidR="004A2B3B" w:rsidRPr="002372E3">
              <w:rPr>
                <w:rFonts w:cs="AFIEBN+Tahoma"/>
                <w:color w:val="000000"/>
                <w:sz w:val="20"/>
                <w:szCs w:val="20"/>
              </w:rPr>
              <w:t>A World of Cores and Peripheries</w:t>
            </w:r>
            <w:r w:rsidR="00154A64">
              <w:rPr>
                <w:rFonts w:cs="AFIEBN+Tahoma"/>
                <w:color w:val="000000"/>
                <w:sz w:val="20"/>
                <w:szCs w:val="20"/>
              </w:rPr>
              <w:t>.</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001162BB">
              <w:rPr>
                <w:rFonts w:cs="AFIEBN+Tahoma"/>
                <w:color w:val="000000"/>
                <w:sz w:val="20"/>
                <w:szCs w:val="20"/>
              </w:rPr>
              <w:t>: Chapter 1</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5"/>
        </w:trPr>
        <w:tc>
          <w:tcPr>
            <w:tcW w:w="2358" w:type="dxa"/>
          </w:tcPr>
          <w:p w:rsidR="002372E3" w:rsidRPr="002372E3" w:rsidRDefault="002372E3" w:rsidP="004A2B3B">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September </w:t>
            </w:r>
            <w:r w:rsidR="001162BB">
              <w:rPr>
                <w:rFonts w:cs="AFIEBN+Tahoma"/>
                <w:color w:val="000000"/>
                <w:sz w:val="20"/>
                <w:szCs w:val="20"/>
              </w:rPr>
              <w:t xml:space="preserve"> </w:t>
            </w:r>
            <w:r w:rsidR="004A2B3B">
              <w:rPr>
                <w:rFonts w:cs="AFIEBN+Tahoma"/>
                <w:color w:val="000000"/>
                <w:sz w:val="20"/>
                <w:szCs w:val="20"/>
              </w:rPr>
              <w:t>18</w:t>
            </w:r>
            <w:r w:rsidRPr="002372E3">
              <w:rPr>
                <w:rFonts w:cs="AFIEBN+Tahoma"/>
                <w:color w:val="000000"/>
                <w:sz w:val="20"/>
                <w:szCs w:val="20"/>
              </w:rPr>
              <w:t>/2</w:t>
            </w:r>
            <w:r w:rsidR="004A2B3B">
              <w:rPr>
                <w:rFonts w:cs="AFIEBN+Tahoma"/>
                <w:color w:val="000000"/>
                <w:sz w:val="20"/>
                <w:szCs w:val="20"/>
              </w:rPr>
              <w:t>0</w:t>
            </w:r>
            <w:r w:rsidRPr="002372E3">
              <w:rPr>
                <w:rFonts w:cs="AFIEBN+Tahoma"/>
                <w:color w:val="000000"/>
                <w:sz w:val="20"/>
                <w:szCs w:val="20"/>
              </w:rPr>
              <w:t xml:space="preserve"> </w:t>
            </w:r>
          </w:p>
        </w:tc>
        <w:tc>
          <w:tcPr>
            <w:tcW w:w="7920" w:type="dxa"/>
          </w:tcPr>
          <w:p w:rsidR="004A2B3B" w:rsidRDefault="004A2B3B" w:rsidP="00324DD9">
            <w:pPr>
              <w:autoSpaceDE w:val="0"/>
              <w:autoSpaceDN w:val="0"/>
              <w:adjustRightInd w:val="0"/>
              <w:spacing w:after="0" w:line="240" w:lineRule="auto"/>
            </w:pPr>
            <w:r>
              <w:t>Connections through History OR Why History Matters</w:t>
            </w:r>
            <w:r w:rsidR="009F07BC">
              <w:t>!</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004A2B3B">
              <w:rPr>
                <w:rFonts w:cs="AFIEBN+Tahoma"/>
                <w:color w:val="000000"/>
                <w:sz w:val="20"/>
                <w:szCs w:val="20"/>
              </w:rPr>
              <w:t>: Chapter 2</w:t>
            </w:r>
            <w:r w:rsidRPr="002372E3">
              <w:rPr>
                <w:rFonts w:cs="AFIEBN+Tahoma"/>
                <w:color w:val="000000"/>
                <w:sz w:val="20"/>
                <w:szCs w:val="20"/>
              </w:rPr>
              <w:t xml:space="preserve"> </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4A2B3B">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September </w:t>
            </w:r>
            <w:r w:rsidR="001162BB">
              <w:rPr>
                <w:rFonts w:cs="AFIEBN+Tahoma"/>
                <w:color w:val="000000"/>
                <w:sz w:val="20"/>
                <w:szCs w:val="20"/>
              </w:rPr>
              <w:t xml:space="preserve"> </w:t>
            </w:r>
            <w:r w:rsidRPr="002372E3">
              <w:rPr>
                <w:rFonts w:cs="AFIEBN+Tahoma"/>
                <w:color w:val="000000"/>
                <w:sz w:val="20"/>
                <w:szCs w:val="20"/>
              </w:rPr>
              <w:t>2</w:t>
            </w:r>
            <w:r w:rsidR="004A2B3B">
              <w:rPr>
                <w:rFonts w:cs="AFIEBN+Tahoma"/>
                <w:color w:val="000000"/>
                <w:sz w:val="20"/>
                <w:szCs w:val="20"/>
              </w:rPr>
              <w:t>5</w:t>
            </w:r>
            <w:r w:rsidRPr="002372E3">
              <w:rPr>
                <w:rFonts w:cs="AFIEBN+Tahoma"/>
                <w:color w:val="000000"/>
                <w:sz w:val="20"/>
                <w:szCs w:val="20"/>
              </w:rPr>
              <w:t>/2</w:t>
            </w:r>
            <w:r w:rsidR="004A2B3B">
              <w:rPr>
                <w:rFonts w:cs="AFIEBN+Tahoma"/>
                <w:color w:val="000000"/>
                <w:sz w:val="20"/>
                <w:szCs w:val="20"/>
              </w:rPr>
              <w:t>7</w:t>
            </w:r>
            <w:r w:rsidRPr="002372E3">
              <w:rPr>
                <w:rFonts w:cs="AFIEBN+Tahoma"/>
                <w:color w:val="000000"/>
                <w:sz w:val="20"/>
                <w:szCs w:val="20"/>
              </w:rPr>
              <w:t xml:space="preserve"> </w:t>
            </w:r>
          </w:p>
        </w:tc>
        <w:tc>
          <w:tcPr>
            <w:tcW w:w="7920" w:type="dxa"/>
          </w:tcPr>
          <w:p w:rsidR="002372E3" w:rsidRPr="002372E3" w:rsidRDefault="004A2B3B"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Trade and Beyond: The Globalizing of Manufacturing</w:t>
            </w:r>
            <w:r w:rsidR="00154A64">
              <w:rPr>
                <w:rFonts w:cs="AFIEBN+Tahoma"/>
                <w:color w:val="000000"/>
                <w:sz w:val="20"/>
                <w:szCs w:val="20"/>
              </w:rPr>
              <w:t>.</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Pr="002372E3">
              <w:rPr>
                <w:rFonts w:cs="AFIEBN+Tahoma"/>
                <w:color w:val="000000"/>
                <w:sz w:val="20"/>
                <w:szCs w:val="20"/>
              </w:rPr>
              <w:t xml:space="preserve">:  </w:t>
            </w:r>
            <w:r w:rsidR="00AC3FF0">
              <w:rPr>
                <w:rFonts w:cs="AFIEBN+Tahoma"/>
                <w:color w:val="000000"/>
                <w:sz w:val="20"/>
                <w:szCs w:val="20"/>
              </w:rPr>
              <w:t xml:space="preserve">Jacob, F., and G. </w:t>
            </w:r>
            <w:proofErr w:type="spellStart"/>
            <w:r w:rsidR="00AC3FF0">
              <w:rPr>
                <w:rFonts w:cs="AFIEBN+Tahoma"/>
                <w:color w:val="000000"/>
                <w:sz w:val="20"/>
                <w:szCs w:val="20"/>
              </w:rPr>
              <w:t>Strube</w:t>
            </w:r>
            <w:proofErr w:type="spellEnd"/>
            <w:r w:rsidR="00AC3FF0">
              <w:rPr>
                <w:rFonts w:cs="AFIEBN+Tahoma"/>
                <w:color w:val="000000"/>
                <w:sz w:val="20"/>
                <w:szCs w:val="20"/>
              </w:rPr>
              <w:t xml:space="preserve">. 2010. </w:t>
            </w:r>
            <w:r w:rsidR="00AC3FF0" w:rsidRPr="00AC3FF0">
              <w:rPr>
                <w:rFonts w:cs="AFIEBN+Tahoma"/>
                <w:i/>
                <w:color w:val="000000"/>
                <w:sz w:val="20"/>
                <w:szCs w:val="20"/>
              </w:rPr>
              <w:t>Why go Global? The Multinational Imperative</w:t>
            </w:r>
            <w:r w:rsidR="00AC3FF0">
              <w:rPr>
                <w:rFonts w:cs="AFIEBN+Tahoma"/>
                <w:color w:val="000000"/>
                <w:sz w:val="20"/>
                <w:szCs w:val="20"/>
              </w:rPr>
              <w:t xml:space="preserve">. </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4A2B3B">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October </w:t>
            </w:r>
            <w:r w:rsidR="001162BB">
              <w:rPr>
                <w:rFonts w:cs="AFIEBN+Tahoma"/>
                <w:color w:val="000000"/>
                <w:sz w:val="20"/>
                <w:szCs w:val="20"/>
              </w:rPr>
              <w:t xml:space="preserve"> </w:t>
            </w:r>
            <w:r w:rsidR="004A2B3B">
              <w:rPr>
                <w:rFonts w:cs="AFIEBN+Tahoma"/>
                <w:color w:val="000000"/>
                <w:sz w:val="20"/>
                <w:szCs w:val="20"/>
              </w:rPr>
              <w:t>2</w:t>
            </w:r>
            <w:r w:rsidRPr="002372E3">
              <w:rPr>
                <w:rFonts w:cs="AFIEBN+Tahoma"/>
                <w:color w:val="000000"/>
                <w:sz w:val="20"/>
                <w:szCs w:val="20"/>
              </w:rPr>
              <w:t>/</w:t>
            </w:r>
            <w:r w:rsidR="004A2B3B">
              <w:rPr>
                <w:rFonts w:cs="AFIEBN+Tahoma"/>
                <w:color w:val="000000"/>
                <w:sz w:val="20"/>
                <w:szCs w:val="20"/>
              </w:rPr>
              <w:t>4</w:t>
            </w:r>
            <w:r w:rsidRPr="002372E3">
              <w:rPr>
                <w:rFonts w:cs="AFIEBN+Tahoma"/>
                <w:color w:val="000000"/>
                <w:sz w:val="20"/>
                <w:szCs w:val="20"/>
              </w:rPr>
              <w:t xml:space="preserve"> </w:t>
            </w:r>
          </w:p>
        </w:tc>
        <w:tc>
          <w:tcPr>
            <w:tcW w:w="7920" w:type="dxa"/>
          </w:tcPr>
          <w:p w:rsidR="0091606C" w:rsidRDefault="004A2B3B"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Servicing the </w:t>
            </w:r>
            <w:r w:rsidR="009F07BC">
              <w:rPr>
                <w:rFonts w:cs="AFIEBN+Tahoma"/>
                <w:color w:val="000000"/>
                <w:sz w:val="20"/>
                <w:szCs w:val="20"/>
              </w:rPr>
              <w:t>W</w:t>
            </w:r>
            <w:r>
              <w:rPr>
                <w:rFonts w:cs="AFIEBN+Tahoma"/>
                <w:color w:val="000000"/>
                <w:sz w:val="20"/>
                <w:szCs w:val="20"/>
              </w:rPr>
              <w:t xml:space="preserve">orld. </w:t>
            </w:r>
            <w:r w:rsidR="009F07BC">
              <w:rPr>
                <w:rFonts w:cs="AFIEBN+Tahoma"/>
                <w:color w:val="000000"/>
                <w:sz w:val="20"/>
                <w:szCs w:val="20"/>
              </w:rPr>
              <w:t>The Interna</w:t>
            </w:r>
            <w:r w:rsidR="00617654">
              <w:rPr>
                <w:rFonts w:cs="AFIEBN+Tahoma"/>
                <w:color w:val="000000"/>
                <w:sz w:val="20"/>
                <w:szCs w:val="20"/>
              </w:rPr>
              <w:t>t</w:t>
            </w:r>
            <w:r w:rsidR="009F07BC">
              <w:rPr>
                <w:rFonts w:cs="AFIEBN+Tahoma"/>
                <w:color w:val="000000"/>
                <w:sz w:val="20"/>
                <w:szCs w:val="20"/>
              </w:rPr>
              <w:t>ionalization of Services.</w:t>
            </w:r>
          </w:p>
          <w:p w:rsidR="002372E3" w:rsidRPr="002372E3" w:rsidRDefault="009F07BC"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 </w:t>
            </w:r>
            <w:r w:rsidR="004A2B3B">
              <w:rPr>
                <w:rFonts w:cs="AFIEBN+Tahoma"/>
                <w:color w:val="000000"/>
                <w:sz w:val="20"/>
                <w:szCs w:val="20"/>
              </w:rPr>
              <w:t>Why India?</w:t>
            </w:r>
          </w:p>
          <w:p w:rsidR="002372E3" w:rsidRDefault="002372E3" w:rsidP="00AC3FF0">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Pr="002372E3">
              <w:rPr>
                <w:rFonts w:cs="AFIEBN+Tahoma"/>
                <w:color w:val="000000"/>
                <w:sz w:val="20"/>
                <w:szCs w:val="20"/>
              </w:rPr>
              <w:t>:</w:t>
            </w:r>
            <w:r w:rsidR="00AC3FF0">
              <w:rPr>
                <w:rFonts w:cs="AFIEBN+Tahoma"/>
                <w:color w:val="000000"/>
                <w:sz w:val="20"/>
                <w:szCs w:val="20"/>
              </w:rPr>
              <w:t xml:space="preserve"> </w:t>
            </w:r>
            <w:proofErr w:type="spellStart"/>
            <w:r w:rsidR="00AC3FF0">
              <w:rPr>
                <w:rFonts w:cs="AFIEBN+Tahoma"/>
                <w:color w:val="000000"/>
                <w:sz w:val="20"/>
                <w:szCs w:val="20"/>
              </w:rPr>
              <w:t>Mishra</w:t>
            </w:r>
            <w:proofErr w:type="spellEnd"/>
            <w:r w:rsidR="00AC3FF0">
              <w:rPr>
                <w:rFonts w:cs="AFIEBN+Tahoma"/>
                <w:color w:val="000000"/>
                <w:sz w:val="20"/>
                <w:szCs w:val="20"/>
              </w:rPr>
              <w:t xml:space="preserve">, S., S. </w:t>
            </w:r>
            <w:proofErr w:type="spellStart"/>
            <w:r w:rsidR="00AC3FF0">
              <w:rPr>
                <w:rFonts w:cs="AFIEBN+Tahoma"/>
                <w:color w:val="000000"/>
                <w:sz w:val="20"/>
                <w:szCs w:val="20"/>
              </w:rPr>
              <w:t>Lundstrom</w:t>
            </w:r>
            <w:proofErr w:type="spellEnd"/>
            <w:r w:rsidR="00AC3FF0">
              <w:rPr>
                <w:rFonts w:cs="AFIEBN+Tahoma"/>
                <w:color w:val="000000"/>
                <w:sz w:val="20"/>
                <w:szCs w:val="20"/>
              </w:rPr>
              <w:t xml:space="preserve"> and R. </w:t>
            </w:r>
            <w:proofErr w:type="spellStart"/>
            <w:r w:rsidR="00AC3FF0">
              <w:rPr>
                <w:rFonts w:cs="AFIEBN+Tahoma"/>
                <w:color w:val="000000"/>
                <w:sz w:val="20"/>
                <w:szCs w:val="20"/>
              </w:rPr>
              <w:t>Anand</w:t>
            </w:r>
            <w:proofErr w:type="spellEnd"/>
            <w:r w:rsidR="00AC3FF0">
              <w:rPr>
                <w:rFonts w:cs="AFIEBN+Tahoma"/>
                <w:color w:val="000000"/>
                <w:sz w:val="20"/>
                <w:szCs w:val="20"/>
              </w:rPr>
              <w:t xml:space="preserve">. 2011. </w:t>
            </w:r>
            <w:r w:rsidR="00AC3FF0" w:rsidRPr="00AC3FF0">
              <w:rPr>
                <w:rFonts w:cs="AFIEBN+Tahoma"/>
                <w:i/>
                <w:color w:val="000000"/>
                <w:sz w:val="20"/>
                <w:szCs w:val="20"/>
              </w:rPr>
              <w:t>Service Export sophistication and Economic Growth</w:t>
            </w:r>
            <w:r w:rsidR="00AC3FF0">
              <w:rPr>
                <w:rFonts w:cs="AFIEBN+Tahoma"/>
                <w:color w:val="000000"/>
                <w:sz w:val="20"/>
                <w:szCs w:val="20"/>
              </w:rPr>
              <w:t xml:space="preserve">. Washington, D.C.: The </w:t>
            </w:r>
            <w:r w:rsidR="000479BD">
              <w:rPr>
                <w:rFonts w:cs="AFIEBN+Tahoma"/>
                <w:color w:val="000000"/>
                <w:sz w:val="20"/>
                <w:szCs w:val="20"/>
              </w:rPr>
              <w:t>W</w:t>
            </w:r>
            <w:r w:rsidR="00AC3FF0">
              <w:rPr>
                <w:rFonts w:cs="AFIEBN+Tahoma"/>
                <w:color w:val="000000"/>
                <w:sz w:val="20"/>
                <w:szCs w:val="20"/>
              </w:rPr>
              <w:t xml:space="preserve">orld </w:t>
            </w:r>
            <w:r w:rsidR="000479BD">
              <w:rPr>
                <w:rFonts w:cs="AFIEBN+Tahoma"/>
                <w:color w:val="000000"/>
                <w:sz w:val="20"/>
                <w:szCs w:val="20"/>
              </w:rPr>
              <w:t>B</w:t>
            </w:r>
            <w:r w:rsidR="00AC3FF0">
              <w:rPr>
                <w:rFonts w:cs="AFIEBN+Tahoma"/>
                <w:color w:val="000000"/>
                <w:sz w:val="20"/>
                <w:szCs w:val="20"/>
              </w:rPr>
              <w:t>ank.</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4A2B3B">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October </w:t>
            </w:r>
            <w:r w:rsidR="001162BB">
              <w:rPr>
                <w:rFonts w:cs="AFIEBN+Tahoma"/>
                <w:color w:val="000000"/>
                <w:sz w:val="20"/>
                <w:szCs w:val="20"/>
              </w:rPr>
              <w:t xml:space="preserve"> </w:t>
            </w:r>
            <w:r w:rsidR="004A2B3B">
              <w:rPr>
                <w:rFonts w:cs="AFIEBN+Tahoma"/>
                <w:color w:val="000000"/>
                <w:sz w:val="20"/>
                <w:szCs w:val="20"/>
              </w:rPr>
              <w:t>9</w:t>
            </w:r>
            <w:r w:rsidRPr="002372E3">
              <w:rPr>
                <w:rFonts w:cs="AFIEBN+Tahoma"/>
                <w:color w:val="000000"/>
                <w:sz w:val="20"/>
                <w:szCs w:val="20"/>
              </w:rPr>
              <w:t>/1</w:t>
            </w:r>
            <w:r w:rsidR="004A2B3B">
              <w:rPr>
                <w:rFonts w:cs="AFIEBN+Tahoma"/>
                <w:color w:val="000000"/>
                <w:sz w:val="20"/>
                <w:szCs w:val="20"/>
              </w:rPr>
              <w:t>1</w:t>
            </w:r>
            <w:r w:rsidRPr="002372E3">
              <w:rPr>
                <w:rFonts w:cs="AFIEBN+Tahoma"/>
                <w:color w:val="000000"/>
                <w:sz w:val="20"/>
                <w:szCs w:val="20"/>
              </w:rPr>
              <w:t xml:space="preserve"> </w:t>
            </w:r>
          </w:p>
        </w:tc>
        <w:tc>
          <w:tcPr>
            <w:tcW w:w="7920" w:type="dxa"/>
          </w:tcPr>
          <w:p w:rsidR="004A2B3B" w:rsidRDefault="004A2B3B" w:rsidP="004A2B3B">
            <w:pPr>
              <w:tabs>
                <w:tab w:val="left" w:pos="360"/>
                <w:tab w:val="left" w:pos="720"/>
                <w:tab w:val="left" w:pos="1080"/>
                <w:tab w:val="left" w:pos="1440"/>
              </w:tabs>
              <w:spacing w:after="0" w:line="240" w:lineRule="auto"/>
            </w:pPr>
            <w:r>
              <w:t>The International Connoisseur</w:t>
            </w:r>
            <w:r w:rsidR="00325DDF">
              <w:t xml:space="preserve">: </w:t>
            </w:r>
            <w:r w:rsidR="006571EB">
              <w:t>G</w:t>
            </w:r>
            <w:r w:rsidR="00325DDF">
              <w:t>lobal Diets for the Global Citizen</w:t>
            </w:r>
            <w:r w:rsidR="00154A64">
              <w:t>.</w:t>
            </w:r>
          </w:p>
          <w:p w:rsidR="00AC3FF0" w:rsidRDefault="002372E3" w:rsidP="00AC3FF0">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Pr="002372E3">
              <w:rPr>
                <w:rFonts w:cs="AFIEBN+Tahoma"/>
                <w:color w:val="000000"/>
                <w:sz w:val="20"/>
                <w:szCs w:val="20"/>
              </w:rPr>
              <w:t>:</w:t>
            </w:r>
            <w:r w:rsidR="00AC3FF0">
              <w:rPr>
                <w:rFonts w:cs="AFIEBN+Tahoma"/>
                <w:color w:val="000000"/>
                <w:sz w:val="20"/>
                <w:szCs w:val="20"/>
              </w:rPr>
              <w:t xml:space="preserve"> Anderson, K. 2010. Globalization’s effects on world agricultural trade, 1960-2050. </w:t>
            </w:r>
            <w:r w:rsidR="00AC3FF0" w:rsidRPr="00AC3FF0">
              <w:rPr>
                <w:rFonts w:cs="AFIEBN+Tahoma"/>
                <w:i/>
                <w:color w:val="000000"/>
                <w:sz w:val="20"/>
                <w:szCs w:val="20"/>
              </w:rPr>
              <w:t>Philosophical Transactions of the Royal Society, Biological Sciences</w:t>
            </w:r>
            <w:r w:rsidR="00AC3FF0">
              <w:rPr>
                <w:rFonts w:cs="AFIEBN+Tahoma"/>
                <w:color w:val="000000"/>
                <w:sz w:val="20"/>
                <w:szCs w:val="20"/>
              </w:rPr>
              <w:t xml:space="preserve"> 365:3007-3021.  </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91606C">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October </w:t>
            </w:r>
            <w:r w:rsidR="001162BB">
              <w:rPr>
                <w:rFonts w:cs="AFIEBN+Tahoma"/>
                <w:color w:val="000000"/>
                <w:sz w:val="20"/>
                <w:szCs w:val="20"/>
              </w:rPr>
              <w:t xml:space="preserve"> </w:t>
            </w:r>
            <w:r w:rsidRPr="002372E3">
              <w:rPr>
                <w:rFonts w:cs="AFIEBN+Tahoma"/>
                <w:color w:val="000000"/>
                <w:sz w:val="20"/>
                <w:szCs w:val="20"/>
              </w:rPr>
              <w:t>1</w:t>
            </w:r>
            <w:r w:rsidR="0091606C">
              <w:rPr>
                <w:rFonts w:cs="AFIEBN+Tahoma"/>
                <w:color w:val="000000"/>
                <w:sz w:val="20"/>
                <w:szCs w:val="20"/>
              </w:rPr>
              <w:t>6/18</w:t>
            </w:r>
            <w:r w:rsidRPr="002372E3">
              <w:rPr>
                <w:rFonts w:cs="AFIEBN+Tahoma"/>
                <w:color w:val="000000"/>
                <w:sz w:val="20"/>
                <w:szCs w:val="20"/>
              </w:rPr>
              <w:t xml:space="preserve"> </w:t>
            </w:r>
          </w:p>
        </w:tc>
        <w:tc>
          <w:tcPr>
            <w:tcW w:w="7920" w:type="dxa"/>
          </w:tcPr>
          <w:p w:rsidR="002372E3" w:rsidRPr="002372E3" w:rsidRDefault="00437C9B"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Are Nations becoming Obsolete</w:t>
            </w:r>
            <w:r w:rsidR="004A2B3B">
              <w:rPr>
                <w:rFonts w:cs="AFIEBN+Tahoma"/>
                <w:color w:val="000000"/>
                <w:sz w:val="20"/>
                <w:szCs w:val="20"/>
              </w:rPr>
              <w:t>?</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004A2B3B">
              <w:rPr>
                <w:rFonts w:cs="AFIEBN+Tahoma"/>
                <w:color w:val="000000"/>
                <w:sz w:val="20"/>
                <w:szCs w:val="20"/>
              </w:rPr>
              <w:t xml:space="preserve">: </w:t>
            </w:r>
            <w:r w:rsidR="00437C9B">
              <w:rPr>
                <w:rFonts w:cs="AFIEBN+Tahoma"/>
                <w:color w:val="000000"/>
                <w:sz w:val="20"/>
                <w:szCs w:val="20"/>
              </w:rPr>
              <w:t>Chapter 6</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4A2B3B">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October </w:t>
            </w:r>
            <w:r w:rsidR="001162BB">
              <w:rPr>
                <w:rFonts w:cs="AFIEBN+Tahoma"/>
                <w:color w:val="000000"/>
                <w:sz w:val="20"/>
                <w:szCs w:val="20"/>
              </w:rPr>
              <w:t xml:space="preserve"> </w:t>
            </w:r>
            <w:r w:rsidRPr="002372E3">
              <w:rPr>
                <w:rFonts w:cs="AFIEBN+Tahoma"/>
                <w:color w:val="000000"/>
                <w:sz w:val="20"/>
                <w:szCs w:val="20"/>
              </w:rPr>
              <w:t>2</w:t>
            </w:r>
            <w:r w:rsidR="004A2B3B">
              <w:rPr>
                <w:rFonts w:cs="AFIEBN+Tahoma"/>
                <w:color w:val="000000"/>
                <w:sz w:val="20"/>
                <w:szCs w:val="20"/>
              </w:rPr>
              <w:t>3</w:t>
            </w:r>
            <w:r w:rsidRPr="002372E3">
              <w:rPr>
                <w:rFonts w:cs="AFIEBN+Tahoma"/>
                <w:color w:val="000000"/>
                <w:sz w:val="20"/>
                <w:szCs w:val="20"/>
              </w:rPr>
              <w:t>/2</w:t>
            </w:r>
            <w:r w:rsidR="004A2B3B">
              <w:rPr>
                <w:rFonts w:cs="AFIEBN+Tahoma"/>
                <w:color w:val="000000"/>
                <w:sz w:val="20"/>
                <w:szCs w:val="20"/>
              </w:rPr>
              <w:t>5</w:t>
            </w:r>
            <w:r w:rsidRPr="002372E3">
              <w:rPr>
                <w:rFonts w:cs="AFIEBN+Tahoma"/>
                <w:color w:val="000000"/>
                <w:sz w:val="20"/>
                <w:szCs w:val="20"/>
              </w:rPr>
              <w:t xml:space="preserve"> </w:t>
            </w:r>
          </w:p>
        </w:tc>
        <w:tc>
          <w:tcPr>
            <w:tcW w:w="7920" w:type="dxa"/>
          </w:tcPr>
          <w:p w:rsidR="002372E3" w:rsidRPr="002372E3" w:rsidRDefault="000957F9"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Are we becoming an Urban Species? </w:t>
            </w:r>
            <w:r w:rsidR="00712F92">
              <w:rPr>
                <w:rFonts w:cs="AFIEBN+Tahoma"/>
                <w:color w:val="000000"/>
                <w:sz w:val="20"/>
                <w:szCs w:val="20"/>
              </w:rPr>
              <w:t xml:space="preserve"> </w:t>
            </w:r>
            <w:r w:rsidR="00154A64">
              <w:rPr>
                <w:rFonts w:cs="AFIEBN+Tahoma"/>
                <w:color w:val="000000"/>
                <w:sz w:val="20"/>
                <w:szCs w:val="20"/>
              </w:rPr>
              <w:t>Cities in a Globalized World.</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00712F92">
              <w:rPr>
                <w:rFonts w:cs="AFIEBN+Tahoma"/>
                <w:color w:val="000000"/>
                <w:sz w:val="20"/>
                <w:szCs w:val="20"/>
              </w:rPr>
              <w:t xml:space="preserve">: </w:t>
            </w:r>
            <w:r w:rsidR="000957F9">
              <w:rPr>
                <w:rFonts w:cs="AFIEBN+Tahoma"/>
                <w:color w:val="000000"/>
                <w:sz w:val="20"/>
                <w:szCs w:val="20"/>
              </w:rPr>
              <w:t>Chapter 8</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4A2B3B" w:rsidRDefault="004A2B3B" w:rsidP="001162BB">
            <w:pPr>
              <w:autoSpaceDE w:val="0"/>
              <w:autoSpaceDN w:val="0"/>
              <w:adjustRightInd w:val="0"/>
              <w:spacing w:after="0" w:line="240" w:lineRule="auto"/>
              <w:rPr>
                <w:rFonts w:cs="AFIEBN+Tahoma"/>
                <w:color w:val="000000"/>
                <w:sz w:val="20"/>
                <w:szCs w:val="20"/>
              </w:rPr>
            </w:pPr>
            <w:r>
              <w:rPr>
                <w:rFonts w:cs="AFIEBN+Tahoma"/>
                <w:color w:val="000000"/>
                <w:sz w:val="20"/>
                <w:szCs w:val="20"/>
              </w:rPr>
              <w:t>October 30/</w:t>
            </w:r>
          </w:p>
          <w:p w:rsidR="002372E3" w:rsidRPr="002372E3" w:rsidRDefault="002372E3" w:rsidP="004A2B3B">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November </w:t>
            </w:r>
            <w:r w:rsidR="001162BB">
              <w:rPr>
                <w:rFonts w:cs="AFIEBN+Tahoma"/>
                <w:color w:val="000000"/>
                <w:sz w:val="20"/>
                <w:szCs w:val="20"/>
              </w:rPr>
              <w:t xml:space="preserve"> </w:t>
            </w:r>
            <w:r w:rsidRPr="002372E3">
              <w:rPr>
                <w:rFonts w:cs="AFIEBN+Tahoma"/>
                <w:color w:val="000000"/>
                <w:sz w:val="20"/>
                <w:szCs w:val="20"/>
              </w:rPr>
              <w:t xml:space="preserve">1 </w:t>
            </w:r>
          </w:p>
        </w:tc>
        <w:tc>
          <w:tcPr>
            <w:tcW w:w="7920" w:type="dxa"/>
          </w:tcPr>
          <w:p w:rsidR="0028185D" w:rsidRDefault="00CF0CEE" w:rsidP="00CF0CEE">
            <w:pPr>
              <w:tabs>
                <w:tab w:val="left" w:pos="360"/>
                <w:tab w:val="left" w:pos="720"/>
                <w:tab w:val="left" w:pos="1080"/>
                <w:tab w:val="left" w:pos="1440"/>
              </w:tabs>
              <w:spacing w:after="0" w:line="240" w:lineRule="auto"/>
            </w:pPr>
            <w:r>
              <w:t xml:space="preserve">Are we National Citizens or Global Citizens? </w:t>
            </w:r>
            <w:r w:rsidR="00757C01">
              <w:t>H</w:t>
            </w:r>
            <w:r w:rsidR="002836FB">
              <w:t>ow We Construct Our Identities.</w:t>
            </w:r>
          </w:p>
          <w:p w:rsidR="002372E3" w:rsidRPr="002372E3" w:rsidRDefault="00757C01" w:rsidP="00CF0CEE">
            <w:pPr>
              <w:tabs>
                <w:tab w:val="left" w:pos="360"/>
                <w:tab w:val="left" w:pos="720"/>
                <w:tab w:val="left" w:pos="1080"/>
                <w:tab w:val="left" w:pos="1440"/>
              </w:tabs>
              <w:spacing w:after="0" w:line="240" w:lineRule="auto"/>
              <w:rPr>
                <w:rFonts w:cs="AFIEBN+Tahoma"/>
                <w:color w:val="000000"/>
                <w:sz w:val="20"/>
                <w:szCs w:val="20"/>
              </w:rPr>
            </w:pPr>
            <w:r>
              <w:t xml:space="preserve">Social Networking and </w:t>
            </w:r>
            <w:r>
              <w:rPr>
                <w:rFonts w:cs="AFIEBN+Tahoma"/>
                <w:color w:val="000000"/>
                <w:sz w:val="20"/>
                <w:szCs w:val="20"/>
              </w:rPr>
              <w:t>The Arab Spring.</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Pr="002372E3">
              <w:rPr>
                <w:rFonts w:cs="AFIEBN+Tahoma"/>
                <w:color w:val="000000"/>
                <w:sz w:val="20"/>
                <w:szCs w:val="20"/>
              </w:rPr>
              <w:t xml:space="preserve">:  </w:t>
            </w:r>
            <w:r w:rsidR="00437C9B">
              <w:rPr>
                <w:rFonts w:cs="AFIEBN+Tahoma"/>
                <w:color w:val="000000"/>
                <w:sz w:val="20"/>
                <w:szCs w:val="20"/>
              </w:rPr>
              <w:t>Chapter 9</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91606C">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November </w:t>
            </w:r>
            <w:r w:rsidR="001162BB">
              <w:rPr>
                <w:rFonts w:cs="AFIEBN+Tahoma"/>
                <w:color w:val="000000"/>
                <w:sz w:val="20"/>
                <w:szCs w:val="20"/>
              </w:rPr>
              <w:t xml:space="preserve"> </w:t>
            </w:r>
            <w:r w:rsidR="0091606C">
              <w:rPr>
                <w:rFonts w:cs="AFIEBN+Tahoma"/>
                <w:color w:val="000000"/>
                <w:sz w:val="20"/>
                <w:szCs w:val="20"/>
              </w:rPr>
              <w:t>6</w:t>
            </w:r>
            <w:r w:rsidRPr="002372E3">
              <w:rPr>
                <w:rFonts w:cs="AFIEBN+Tahoma"/>
                <w:color w:val="000000"/>
                <w:sz w:val="20"/>
                <w:szCs w:val="20"/>
              </w:rPr>
              <w:t>/</w:t>
            </w:r>
            <w:r w:rsidR="0091606C">
              <w:rPr>
                <w:rFonts w:cs="AFIEBN+Tahoma"/>
                <w:color w:val="000000"/>
                <w:sz w:val="20"/>
                <w:szCs w:val="20"/>
              </w:rPr>
              <w:t>8</w:t>
            </w:r>
            <w:r w:rsidRPr="002372E3">
              <w:rPr>
                <w:rFonts w:cs="AFIEBN+Tahoma"/>
                <w:color w:val="000000"/>
                <w:sz w:val="20"/>
                <w:szCs w:val="20"/>
              </w:rPr>
              <w:t xml:space="preserve"> </w:t>
            </w:r>
          </w:p>
        </w:tc>
        <w:tc>
          <w:tcPr>
            <w:tcW w:w="7920" w:type="dxa"/>
          </w:tcPr>
          <w:p w:rsidR="00044A2D" w:rsidRPr="00044A2D" w:rsidRDefault="00004506"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 xml:space="preserve">The </w:t>
            </w:r>
            <w:r w:rsidR="00044A2D" w:rsidRPr="00044A2D">
              <w:rPr>
                <w:rFonts w:cs="AFIEBN+Tahoma"/>
                <w:color w:val="000000"/>
                <w:sz w:val="20"/>
                <w:szCs w:val="20"/>
              </w:rPr>
              <w:t>Climate</w:t>
            </w:r>
            <w:r>
              <w:rPr>
                <w:rFonts w:cs="AFIEBN+Tahoma"/>
                <w:color w:val="000000"/>
                <w:sz w:val="20"/>
                <w:szCs w:val="20"/>
              </w:rPr>
              <w:t xml:space="preserve"> Connection</w:t>
            </w:r>
            <w:r w:rsidR="00747140">
              <w:rPr>
                <w:rFonts w:cs="AFIEBN+Tahoma"/>
                <w:color w:val="000000"/>
                <w:sz w:val="20"/>
                <w:szCs w:val="20"/>
              </w:rPr>
              <w:t xml:space="preserve">: </w:t>
            </w:r>
            <w:r>
              <w:rPr>
                <w:rFonts w:cs="AFIEBN+Tahoma"/>
                <w:color w:val="000000"/>
                <w:sz w:val="20"/>
                <w:szCs w:val="20"/>
              </w:rPr>
              <w:t>Why should we all be concerned with climate change?</w:t>
            </w:r>
            <w:r w:rsidR="00747140">
              <w:rPr>
                <w:rFonts w:cs="AFIEBN+Tahoma"/>
                <w:color w:val="000000"/>
                <w:sz w:val="20"/>
                <w:szCs w:val="20"/>
              </w:rPr>
              <w:t xml:space="preserve"> </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00044A2D">
              <w:rPr>
                <w:rFonts w:cs="AFIEBN+Tahoma"/>
                <w:color w:val="000000"/>
                <w:sz w:val="20"/>
                <w:szCs w:val="20"/>
              </w:rPr>
              <w:t>: Chapter 4, 5</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91606C">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November </w:t>
            </w:r>
            <w:r w:rsidR="001162BB">
              <w:rPr>
                <w:rFonts w:cs="AFIEBN+Tahoma"/>
                <w:color w:val="000000"/>
                <w:sz w:val="20"/>
                <w:szCs w:val="20"/>
              </w:rPr>
              <w:t xml:space="preserve"> </w:t>
            </w:r>
            <w:r w:rsidRPr="002372E3">
              <w:rPr>
                <w:rFonts w:cs="AFIEBN+Tahoma"/>
                <w:color w:val="000000"/>
                <w:sz w:val="20"/>
                <w:szCs w:val="20"/>
              </w:rPr>
              <w:t>1</w:t>
            </w:r>
            <w:r w:rsidR="0091606C">
              <w:rPr>
                <w:rFonts w:cs="AFIEBN+Tahoma"/>
                <w:color w:val="000000"/>
                <w:sz w:val="20"/>
                <w:szCs w:val="20"/>
              </w:rPr>
              <w:t>3</w:t>
            </w:r>
            <w:r w:rsidRPr="002372E3">
              <w:rPr>
                <w:rFonts w:cs="AFIEBN+Tahoma"/>
                <w:color w:val="000000"/>
                <w:sz w:val="20"/>
                <w:szCs w:val="20"/>
              </w:rPr>
              <w:t>/1</w:t>
            </w:r>
            <w:r w:rsidR="0091606C">
              <w:rPr>
                <w:rFonts w:cs="AFIEBN+Tahoma"/>
                <w:color w:val="000000"/>
                <w:sz w:val="20"/>
                <w:szCs w:val="20"/>
              </w:rPr>
              <w:t>5</w:t>
            </w:r>
            <w:r w:rsidRPr="002372E3">
              <w:rPr>
                <w:rFonts w:cs="AFIEBN+Tahoma"/>
                <w:color w:val="000000"/>
                <w:sz w:val="20"/>
                <w:szCs w:val="20"/>
              </w:rPr>
              <w:t xml:space="preserve"> </w:t>
            </w:r>
          </w:p>
        </w:tc>
        <w:tc>
          <w:tcPr>
            <w:tcW w:w="7920" w:type="dxa"/>
          </w:tcPr>
          <w:p w:rsidR="002372E3" w:rsidRPr="002372E3" w:rsidRDefault="00044A2D"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Security and the Scepter of Terrorism</w:t>
            </w:r>
            <w:r w:rsidR="007C1715">
              <w:rPr>
                <w:rFonts w:cs="AFIEBN+Tahoma"/>
                <w:color w:val="000000"/>
                <w:sz w:val="20"/>
                <w:szCs w:val="20"/>
              </w:rPr>
              <w:t>.</w:t>
            </w:r>
          </w:p>
          <w:p w:rsidR="002372E3" w:rsidRDefault="001162BB" w:rsidP="00324DD9">
            <w:pPr>
              <w:autoSpaceDE w:val="0"/>
              <w:autoSpaceDN w:val="0"/>
              <w:adjustRightInd w:val="0"/>
              <w:spacing w:after="0" w:line="240" w:lineRule="auto"/>
              <w:rPr>
                <w:rFonts w:cs="AFIEBN+Tahoma"/>
                <w:color w:val="000000"/>
                <w:sz w:val="20"/>
                <w:szCs w:val="20"/>
              </w:rPr>
            </w:pPr>
            <w:r>
              <w:rPr>
                <w:rFonts w:cs="AFIEBN+Tahoma"/>
                <w:color w:val="000000"/>
                <w:sz w:val="20"/>
                <w:szCs w:val="20"/>
                <w:u w:val="single"/>
              </w:rPr>
              <w:t>R</w:t>
            </w:r>
            <w:r w:rsidR="002372E3" w:rsidRPr="002372E3">
              <w:rPr>
                <w:rFonts w:cs="AFIEBN+Tahoma"/>
                <w:color w:val="000000"/>
                <w:sz w:val="20"/>
                <w:szCs w:val="20"/>
                <w:u w:val="single"/>
              </w:rPr>
              <w:t>equired Reading</w:t>
            </w:r>
            <w:r w:rsidR="002372E3" w:rsidRPr="002372E3">
              <w:rPr>
                <w:rFonts w:cs="AFIEBN+Tahoma"/>
                <w:color w:val="000000"/>
                <w:sz w:val="20"/>
                <w:szCs w:val="20"/>
              </w:rPr>
              <w:t xml:space="preserve">: </w:t>
            </w:r>
            <w:r w:rsidR="00044A2D">
              <w:rPr>
                <w:rFonts w:cs="AFIEBN+Tahoma"/>
                <w:color w:val="000000"/>
                <w:sz w:val="20"/>
                <w:szCs w:val="20"/>
              </w:rPr>
              <w:t>Chapter 3</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91606C">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November </w:t>
            </w:r>
            <w:r w:rsidR="001162BB">
              <w:rPr>
                <w:rFonts w:cs="AFIEBN+Tahoma"/>
                <w:color w:val="000000"/>
                <w:sz w:val="20"/>
                <w:szCs w:val="20"/>
              </w:rPr>
              <w:t xml:space="preserve"> </w:t>
            </w:r>
            <w:r w:rsidRPr="002372E3">
              <w:rPr>
                <w:rFonts w:cs="AFIEBN+Tahoma"/>
                <w:color w:val="000000"/>
                <w:sz w:val="20"/>
                <w:szCs w:val="20"/>
              </w:rPr>
              <w:t>2</w:t>
            </w:r>
            <w:r w:rsidR="0091606C">
              <w:rPr>
                <w:rFonts w:cs="AFIEBN+Tahoma"/>
                <w:color w:val="000000"/>
                <w:sz w:val="20"/>
                <w:szCs w:val="20"/>
              </w:rPr>
              <w:t>0</w:t>
            </w:r>
            <w:r w:rsidRPr="002372E3">
              <w:rPr>
                <w:rFonts w:cs="AFIEBN+Tahoma"/>
                <w:color w:val="000000"/>
                <w:sz w:val="20"/>
                <w:szCs w:val="20"/>
              </w:rPr>
              <w:t>/2</w:t>
            </w:r>
            <w:r w:rsidR="0091606C">
              <w:rPr>
                <w:rFonts w:cs="AFIEBN+Tahoma"/>
                <w:color w:val="000000"/>
                <w:sz w:val="20"/>
                <w:szCs w:val="20"/>
              </w:rPr>
              <w:t>2</w:t>
            </w:r>
            <w:r w:rsidRPr="002372E3">
              <w:rPr>
                <w:rFonts w:cs="AFIEBN+Tahoma"/>
                <w:color w:val="000000"/>
                <w:sz w:val="20"/>
                <w:szCs w:val="20"/>
              </w:rPr>
              <w:t xml:space="preserve"> </w:t>
            </w:r>
          </w:p>
        </w:tc>
        <w:tc>
          <w:tcPr>
            <w:tcW w:w="7920" w:type="dxa"/>
          </w:tcPr>
          <w:p w:rsidR="002372E3" w:rsidRPr="002372E3" w:rsidRDefault="00044A2D"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Development as Freedom</w:t>
            </w:r>
            <w:r w:rsidR="007C1715">
              <w:rPr>
                <w:rFonts w:cs="AFIEBN+Tahoma"/>
                <w:color w:val="000000"/>
                <w:sz w:val="20"/>
                <w:szCs w:val="20"/>
              </w:rPr>
              <w:t>. Beyond Simple Economics.</w:t>
            </w:r>
          </w:p>
          <w:p w:rsid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Pr="002372E3">
              <w:rPr>
                <w:rFonts w:cs="AFIEBN+Tahoma"/>
                <w:color w:val="000000"/>
                <w:sz w:val="20"/>
                <w:szCs w:val="20"/>
              </w:rPr>
              <w:t>: Chapter</w:t>
            </w:r>
            <w:r w:rsidR="00044A2D">
              <w:rPr>
                <w:rFonts w:cs="AFIEBN+Tahoma"/>
                <w:color w:val="000000"/>
                <w:sz w:val="20"/>
                <w:szCs w:val="20"/>
              </w:rPr>
              <w:t xml:space="preserve"> 7</w:t>
            </w:r>
          </w:p>
          <w:p w:rsidR="001162BB" w:rsidRPr="002372E3" w:rsidRDefault="001162BB" w:rsidP="00324DD9">
            <w:pPr>
              <w:autoSpaceDE w:val="0"/>
              <w:autoSpaceDN w:val="0"/>
              <w:adjustRightInd w:val="0"/>
              <w:spacing w:after="0" w:line="240" w:lineRule="auto"/>
              <w:rPr>
                <w:rFonts w:cs="AFIEBN+Tahoma"/>
                <w:color w:val="000000"/>
                <w:sz w:val="20"/>
                <w:szCs w:val="20"/>
              </w:rPr>
            </w:pPr>
          </w:p>
        </w:tc>
      </w:tr>
      <w:tr w:rsidR="002372E3" w:rsidRPr="002372E3" w:rsidTr="001162BB">
        <w:trPr>
          <w:trHeight w:val="244"/>
        </w:trPr>
        <w:tc>
          <w:tcPr>
            <w:tcW w:w="2358" w:type="dxa"/>
          </w:tcPr>
          <w:p w:rsidR="002372E3" w:rsidRPr="002372E3" w:rsidRDefault="002372E3" w:rsidP="0091606C">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November </w:t>
            </w:r>
            <w:r w:rsidR="001162BB">
              <w:rPr>
                <w:rFonts w:cs="AFIEBN+Tahoma"/>
                <w:color w:val="000000"/>
                <w:sz w:val="20"/>
                <w:szCs w:val="20"/>
              </w:rPr>
              <w:t xml:space="preserve"> </w:t>
            </w:r>
            <w:r w:rsidR="0091606C">
              <w:rPr>
                <w:rFonts w:cs="AFIEBN+Tahoma"/>
                <w:color w:val="000000"/>
                <w:sz w:val="20"/>
                <w:szCs w:val="20"/>
              </w:rPr>
              <w:t>27</w:t>
            </w:r>
            <w:r w:rsidRPr="002372E3">
              <w:rPr>
                <w:rFonts w:cs="AFIEBN+Tahoma"/>
                <w:color w:val="000000"/>
                <w:sz w:val="20"/>
                <w:szCs w:val="20"/>
              </w:rPr>
              <w:t>/</w:t>
            </w:r>
            <w:r w:rsidR="0091606C">
              <w:rPr>
                <w:rFonts w:cs="AFIEBN+Tahoma"/>
                <w:color w:val="000000"/>
                <w:sz w:val="20"/>
                <w:szCs w:val="20"/>
              </w:rPr>
              <w:t>29</w:t>
            </w:r>
          </w:p>
        </w:tc>
        <w:tc>
          <w:tcPr>
            <w:tcW w:w="7920" w:type="dxa"/>
          </w:tcPr>
          <w:p w:rsidR="002372E3" w:rsidRPr="002372E3" w:rsidRDefault="002372E3" w:rsidP="00324DD9">
            <w:pPr>
              <w:autoSpaceDE w:val="0"/>
              <w:autoSpaceDN w:val="0"/>
              <w:adjustRightInd w:val="0"/>
              <w:spacing w:after="0" w:line="240" w:lineRule="auto"/>
              <w:rPr>
                <w:rFonts w:cs="AFIEBN+Tahoma"/>
                <w:color w:val="000000"/>
                <w:sz w:val="20"/>
                <w:szCs w:val="20"/>
              </w:rPr>
            </w:pPr>
            <w:r w:rsidRPr="002372E3">
              <w:rPr>
                <w:rFonts w:cs="AFIEBN+Tahoma"/>
                <w:color w:val="000000"/>
                <w:sz w:val="20"/>
                <w:szCs w:val="20"/>
              </w:rPr>
              <w:t xml:space="preserve">What Might the Future Hold? </w:t>
            </w:r>
            <w:r w:rsidR="00044A2D">
              <w:rPr>
                <w:rFonts w:cs="AFIEBN+Tahoma"/>
                <w:color w:val="000000"/>
                <w:sz w:val="20"/>
                <w:szCs w:val="20"/>
              </w:rPr>
              <w:t>Emer</w:t>
            </w:r>
            <w:r w:rsidR="00044A2D" w:rsidRPr="002372E3">
              <w:rPr>
                <w:rFonts w:cs="AFIEBN+Tahoma"/>
                <w:color w:val="000000"/>
                <w:sz w:val="20"/>
                <w:szCs w:val="20"/>
              </w:rPr>
              <w:t>ging New Global Relations</w:t>
            </w:r>
            <w:r w:rsidR="00044A2D">
              <w:rPr>
                <w:rFonts w:cs="AFIEBN+Tahoma"/>
                <w:color w:val="000000"/>
                <w:sz w:val="20"/>
                <w:szCs w:val="20"/>
              </w:rPr>
              <w:t xml:space="preserve">: </w:t>
            </w:r>
            <w:r w:rsidR="00044A2D" w:rsidRPr="002372E3">
              <w:rPr>
                <w:rFonts w:cs="AFIEBN+Tahoma"/>
                <w:color w:val="000000"/>
                <w:sz w:val="20"/>
                <w:szCs w:val="20"/>
              </w:rPr>
              <w:t>Globalization and Localization</w:t>
            </w:r>
            <w:r w:rsidR="00044A2D">
              <w:rPr>
                <w:rFonts w:cs="AFIEBN+Tahoma"/>
                <w:color w:val="000000"/>
                <w:sz w:val="20"/>
                <w:szCs w:val="20"/>
              </w:rPr>
              <w:t xml:space="preserve"> and the </w:t>
            </w:r>
            <w:r w:rsidR="00044A2D" w:rsidRPr="002372E3">
              <w:rPr>
                <w:rFonts w:cs="AFIEBN+Tahoma"/>
                <w:color w:val="000000"/>
                <w:sz w:val="20"/>
                <w:szCs w:val="20"/>
              </w:rPr>
              <w:t>Dynami</w:t>
            </w:r>
            <w:r w:rsidR="00044A2D">
              <w:rPr>
                <w:rFonts w:cs="AFIEBN+Tahoma"/>
                <w:color w:val="000000"/>
                <w:sz w:val="20"/>
                <w:szCs w:val="20"/>
              </w:rPr>
              <w:t xml:space="preserve">cs Between the Local and Global. </w:t>
            </w:r>
            <w:r w:rsidR="001B0FD1">
              <w:rPr>
                <w:rFonts w:cs="AFIEBN+Tahoma"/>
                <w:color w:val="000000"/>
                <w:sz w:val="20"/>
                <w:szCs w:val="20"/>
              </w:rPr>
              <w:t xml:space="preserve">Is the Nation State Obsolete? </w:t>
            </w:r>
            <w:r w:rsidRPr="002372E3">
              <w:rPr>
                <w:rFonts w:cs="AFIEBN+Tahoma"/>
                <w:color w:val="000000"/>
                <w:sz w:val="20"/>
                <w:szCs w:val="20"/>
              </w:rPr>
              <w:t xml:space="preserve">Course Review. </w:t>
            </w:r>
          </w:p>
          <w:p w:rsidR="002372E3" w:rsidRDefault="002372E3" w:rsidP="00044A2D">
            <w:pPr>
              <w:autoSpaceDE w:val="0"/>
              <w:autoSpaceDN w:val="0"/>
              <w:adjustRightInd w:val="0"/>
              <w:spacing w:after="0" w:line="240" w:lineRule="auto"/>
              <w:rPr>
                <w:rFonts w:cs="AFIEBN+Tahoma"/>
                <w:color w:val="000000"/>
                <w:sz w:val="20"/>
                <w:szCs w:val="20"/>
              </w:rPr>
            </w:pPr>
            <w:r w:rsidRPr="002372E3">
              <w:rPr>
                <w:rFonts w:cs="AFIEBN+Tahoma"/>
                <w:color w:val="000000"/>
                <w:sz w:val="20"/>
                <w:szCs w:val="20"/>
                <w:u w:val="single"/>
              </w:rPr>
              <w:t>Required Reading</w:t>
            </w:r>
            <w:r w:rsidRPr="002372E3">
              <w:rPr>
                <w:rFonts w:cs="AFIEBN+Tahoma"/>
                <w:color w:val="000000"/>
                <w:sz w:val="20"/>
                <w:szCs w:val="20"/>
              </w:rPr>
              <w:t xml:space="preserve">: </w:t>
            </w:r>
            <w:r w:rsidR="00044A2D">
              <w:rPr>
                <w:rFonts w:cs="AFIEBN+Tahoma"/>
                <w:color w:val="000000"/>
                <w:sz w:val="20"/>
                <w:szCs w:val="20"/>
              </w:rPr>
              <w:t>Chapter 10</w:t>
            </w:r>
            <w:r w:rsidRPr="002372E3">
              <w:rPr>
                <w:rFonts w:cs="AFIEBN+Tahoma"/>
                <w:color w:val="000000"/>
                <w:sz w:val="20"/>
                <w:szCs w:val="20"/>
              </w:rPr>
              <w:t xml:space="preserve"> </w:t>
            </w:r>
          </w:p>
          <w:p w:rsidR="0091606C" w:rsidRPr="002372E3" w:rsidRDefault="0091606C" w:rsidP="00044A2D">
            <w:pPr>
              <w:autoSpaceDE w:val="0"/>
              <w:autoSpaceDN w:val="0"/>
              <w:adjustRightInd w:val="0"/>
              <w:spacing w:after="0" w:line="240" w:lineRule="auto"/>
              <w:rPr>
                <w:rFonts w:cs="AFIEBN+Tahoma"/>
                <w:color w:val="000000"/>
                <w:sz w:val="20"/>
                <w:szCs w:val="20"/>
              </w:rPr>
            </w:pPr>
          </w:p>
        </w:tc>
      </w:tr>
      <w:tr w:rsidR="0091606C" w:rsidRPr="002372E3" w:rsidTr="001162BB">
        <w:trPr>
          <w:trHeight w:val="244"/>
        </w:trPr>
        <w:tc>
          <w:tcPr>
            <w:tcW w:w="2358" w:type="dxa"/>
          </w:tcPr>
          <w:p w:rsidR="0091606C" w:rsidRPr="002372E3" w:rsidRDefault="0091606C" w:rsidP="0091606C">
            <w:pPr>
              <w:autoSpaceDE w:val="0"/>
              <w:autoSpaceDN w:val="0"/>
              <w:adjustRightInd w:val="0"/>
              <w:spacing w:after="0" w:line="240" w:lineRule="auto"/>
              <w:rPr>
                <w:rFonts w:cs="AFIEBN+Tahoma"/>
                <w:color w:val="000000"/>
                <w:sz w:val="20"/>
                <w:szCs w:val="20"/>
              </w:rPr>
            </w:pPr>
            <w:r>
              <w:rPr>
                <w:rFonts w:cs="AFIEBN+Tahoma"/>
                <w:color w:val="000000"/>
                <w:sz w:val="20"/>
                <w:szCs w:val="20"/>
              </w:rPr>
              <w:t>December 4</w:t>
            </w:r>
          </w:p>
        </w:tc>
        <w:tc>
          <w:tcPr>
            <w:tcW w:w="7920" w:type="dxa"/>
          </w:tcPr>
          <w:p w:rsidR="0091606C" w:rsidRPr="002372E3" w:rsidRDefault="0091606C" w:rsidP="00324DD9">
            <w:pPr>
              <w:autoSpaceDE w:val="0"/>
              <w:autoSpaceDN w:val="0"/>
              <w:adjustRightInd w:val="0"/>
              <w:spacing w:after="0" w:line="240" w:lineRule="auto"/>
              <w:rPr>
                <w:rFonts w:cs="AFIEBN+Tahoma"/>
                <w:color w:val="000000"/>
                <w:sz w:val="20"/>
                <w:szCs w:val="20"/>
              </w:rPr>
            </w:pPr>
            <w:r>
              <w:rPr>
                <w:rFonts w:cs="AFIEBN+Tahoma"/>
                <w:color w:val="000000"/>
                <w:sz w:val="20"/>
                <w:szCs w:val="20"/>
              </w:rPr>
              <w:t>Review</w:t>
            </w:r>
          </w:p>
        </w:tc>
      </w:tr>
    </w:tbl>
    <w:p w:rsidR="0091606C" w:rsidRDefault="0091606C" w:rsidP="00542623">
      <w:pPr>
        <w:pStyle w:val="Heading6"/>
        <w:spacing w:line="240" w:lineRule="auto"/>
        <w:jc w:val="both"/>
        <w:rPr>
          <w:rFonts w:asciiTheme="minorHAnsi" w:hAnsiTheme="minorHAnsi" w:cs="AFIDPN+Tahoma"/>
          <w:b/>
          <w:bCs/>
          <w:i w:val="0"/>
          <w:color w:val="548DD4" w:themeColor="text2" w:themeTint="99"/>
        </w:rPr>
      </w:pPr>
    </w:p>
    <w:p w:rsidR="0091606C" w:rsidRDefault="0091606C" w:rsidP="0091606C">
      <w:pPr>
        <w:rPr>
          <w:rFonts w:eastAsiaTheme="majorEastAsia"/>
        </w:rPr>
      </w:pPr>
      <w:r>
        <w:br w:type="page"/>
      </w:r>
    </w:p>
    <w:p w:rsidR="00542623" w:rsidRPr="0000413E" w:rsidRDefault="00542623" w:rsidP="00542623">
      <w:pPr>
        <w:pStyle w:val="Heading6"/>
        <w:spacing w:line="240" w:lineRule="auto"/>
        <w:jc w:val="both"/>
        <w:rPr>
          <w:rFonts w:asciiTheme="minorHAnsi" w:hAnsiTheme="minorHAnsi" w:cs="AFIDPN+Tahoma"/>
          <w:i w:val="0"/>
          <w:color w:val="548DD4" w:themeColor="text2" w:themeTint="99"/>
        </w:rPr>
      </w:pPr>
      <w:r w:rsidRPr="0000413E">
        <w:rPr>
          <w:rFonts w:asciiTheme="minorHAnsi" w:hAnsiTheme="minorHAnsi" w:cs="AFIDPN+Tahoma"/>
          <w:b/>
          <w:bCs/>
          <w:i w:val="0"/>
          <w:color w:val="548DD4" w:themeColor="text2" w:themeTint="99"/>
        </w:rPr>
        <w:lastRenderedPageBreak/>
        <w:t xml:space="preserve">Learning Objectives </w:t>
      </w:r>
    </w:p>
    <w:p w:rsidR="00542623" w:rsidRPr="00542623" w:rsidRDefault="00542623" w:rsidP="00542623">
      <w:pPr>
        <w:spacing w:after="0" w:line="240" w:lineRule="auto"/>
        <w:jc w:val="both"/>
        <w:rPr>
          <w:rFonts w:cs="AFIEBN+Tahoma"/>
          <w:color w:val="000000"/>
        </w:rPr>
      </w:pPr>
      <w:r w:rsidRPr="00542623">
        <w:rPr>
          <w:rFonts w:cs="AFIEBN+Tahoma"/>
          <w:color w:val="000000"/>
        </w:rPr>
        <w:t xml:space="preserve">Students will be introduced to the: </w:t>
      </w:r>
    </w:p>
    <w:p w:rsidR="00542623" w:rsidRPr="00542623" w:rsidRDefault="00542623" w:rsidP="00542623">
      <w:pPr>
        <w:pStyle w:val="ListParagraph"/>
        <w:numPr>
          <w:ilvl w:val="0"/>
          <w:numId w:val="3"/>
        </w:numPr>
        <w:spacing w:after="0" w:line="240" w:lineRule="auto"/>
        <w:jc w:val="both"/>
        <w:rPr>
          <w:rFonts w:cs="AFIEBN+Tahoma"/>
          <w:color w:val="000000"/>
        </w:rPr>
      </w:pPr>
      <w:r w:rsidRPr="00542623">
        <w:rPr>
          <w:rFonts w:cs="AFIEBN+Tahoma"/>
          <w:color w:val="000000"/>
        </w:rPr>
        <w:t>Theoretical frameworks of political economy and political ecology as a way of understanding the dynamics of the modern world; and</w:t>
      </w:r>
    </w:p>
    <w:p w:rsidR="00542623" w:rsidRPr="00542623" w:rsidRDefault="00542623" w:rsidP="00542623">
      <w:pPr>
        <w:pStyle w:val="ListParagraph"/>
        <w:numPr>
          <w:ilvl w:val="0"/>
          <w:numId w:val="3"/>
        </w:numPr>
        <w:spacing w:after="0" w:line="240" w:lineRule="auto"/>
        <w:jc w:val="both"/>
        <w:rPr>
          <w:rFonts w:cs="AFIEBN+Tahoma"/>
          <w:color w:val="000000"/>
        </w:rPr>
      </w:pPr>
      <w:r w:rsidRPr="00542623">
        <w:rPr>
          <w:rFonts w:cs="AFIEBN+Tahoma"/>
          <w:color w:val="000000"/>
        </w:rPr>
        <w:t>Analytical framework of Actor Network Theory (ANT) as a means of revealing the complex connections hidden behind many of the products, services and issues we face today.</w:t>
      </w:r>
    </w:p>
    <w:p w:rsidR="00542623" w:rsidRDefault="00542623" w:rsidP="00324DD9">
      <w:pPr>
        <w:spacing w:after="0" w:line="240" w:lineRule="auto"/>
        <w:jc w:val="both"/>
        <w:rPr>
          <w:rFonts w:cs="AFIDPN+Tahoma"/>
          <w:b/>
          <w:bCs/>
          <w:color w:val="000000"/>
        </w:rPr>
      </w:pPr>
    </w:p>
    <w:p w:rsidR="002372E3" w:rsidRPr="0000413E" w:rsidRDefault="002372E3" w:rsidP="00914166">
      <w:pPr>
        <w:spacing w:after="0" w:line="240" w:lineRule="auto"/>
        <w:jc w:val="both"/>
        <w:rPr>
          <w:rFonts w:cs="AFIDPN+Tahoma"/>
          <w:color w:val="548DD4" w:themeColor="text2" w:themeTint="99"/>
        </w:rPr>
      </w:pPr>
      <w:r w:rsidRPr="0000413E">
        <w:rPr>
          <w:rFonts w:cs="AFIDPN+Tahoma"/>
          <w:b/>
          <w:bCs/>
          <w:color w:val="548DD4" w:themeColor="text2" w:themeTint="99"/>
        </w:rPr>
        <w:t>Deliverables</w:t>
      </w:r>
    </w:p>
    <w:p w:rsidR="002372E3" w:rsidRPr="00324DD9" w:rsidRDefault="002372E3" w:rsidP="00914166">
      <w:pPr>
        <w:spacing w:after="0" w:line="240" w:lineRule="auto"/>
        <w:jc w:val="both"/>
        <w:rPr>
          <w:rFonts w:cs="AFIEBN+Tahoma"/>
          <w:color w:val="000000"/>
        </w:rPr>
      </w:pPr>
      <w:r w:rsidRPr="00324DD9">
        <w:rPr>
          <w:rFonts w:cs="AFIEBN+Tahoma"/>
          <w:color w:val="000000"/>
        </w:rPr>
        <w:t xml:space="preserve">Course grading is based upon four elements: </w:t>
      </w:r>
      <w:r w:rsidR="000A4EE9">
        <w:rPr>
          <w:rFonts w:cs="AFIEBN+Tahoma"/>
          <w:color w:val="000000"/>
        </w:rPr>
        <w:t xml:space="preserve">two assignments, weekly on-line quizzes and </w:t>
      </w:r>
      <w:r w:rsidRPr="00324DD9">
        <w:rPr>
          <w:rFonts w:cs="AFIEBN+Tahoma"/>
          <w:color w:val="000000"/>
        </w:rPr>
        <w:t xml:space="preserve">a final </w:t>
      </w:r>
      <w:r w:rsidR="000A4EE9">
        <w:rPr>
          <w:rFonts w:cs="AFIEBN+Tahoma"/>
          <w:color w:val="000000"/>
        </w:rPr>
        <w:t>examination.</w:t>
      </w:r>
    </w:p>
    <w:p w:rsidR="002372E3" w:rsidRPr="0000413E" w:rsidRDefault="00785EE1" w:rsidP="00914166">
      <w:pPr>
        <w:pStyle w:val="Heading5"/>
        <w:spacing w:line="240" w:lineRule="auto"/>
        <w:jc w:val="both"/>
        <w:rPr>
          <w:rFonts w:asciiTheme="minorHAnsi" w:hAnsiTheme="minorHAnsi" w:cs="AFIEBN+Tahoma"/>
          <w:b/>
          <w:i/>
          <w:color w:val="548DD4" w:themeColor="text2" w:themeTint="99"/>
        </w:rPr>
      </w:pPr>
      <w:r w:rsidRPr="0000413E">
        <w:rPr>
          <w:rFonts w:asciiTheme="minorHAnsi" w:hAnsiTheme="minorHAnsi" w:cs="AFIEBN+Tahoma"/>
          <w:b/>
          <w:i/>
          <w:color w:val="548DD4" w:themeColor="text2" w:themeTint="99"/>
        </w:rPr>
        <w:t xml:space="preserve">Assignment 1: </w:t>
      </w:r>
      <w:r w:rsidR="00736A8D" w:rsidRPr="0000413E">
        <w:rPr>
          <w:rFonts w:asciiTheme="minorHAnsi" w:hAnsiTheme="minorHAnsi" w:cs="AFIEBN+Tahoma"/>
          <w:b/>
          <w:i/>
          <w:color w:val="548DD4" w:themeColor="text2" w:themeTint="99"/>
        </w:rPr>
        <w:t xml:space="preserve">Mapping </w:t>
      </w:r>
      <w:r w:rsidR="00736A8D" w:rsidRPr="0000413E">
        <w:rPr>
          <w:rFonts w:asciiTheme="minorHAnsi" w:hAnsiTheme="minorHAnsi" w:cs="AFIEBN+Tahoma"/>
          <w:b/>
          <w:i/>
          <w:color w:val="548DD4" w:themeColor="text2" w:themeTint="99"/>
          <w:u w:val="single"/>
        </w:rPr>
        <w:t>Your</w:t>
      </w:r>
      <w:r w:rsidR="00736A8D" w:rsidRPr="0000413E">
        <w:rPr>
          <w:rFonts w:asciiTheme="minorHAnsi" w:hAnsiTheme="minorHAnsi" w:cs="AFIEBN+Tahoma"/>
          <w:b/>
          <w:i/>
          <w:color w:val="548DD4" w:themeColor="text2" w:themeTint="99"/>
        </w:rPr>
        <w:t xml:space="preserve"> Global Connections</w:t>
      </w:r>
    </w:p>
    <w:p w:rsidR="00D56A68" w:rsidRPr="00324DD9" w:rsidRDefault="00D962F6" w:rsidP="00914166">
      <w:pPr>
        <w:spacing w:after="0" w:line="240" w:lineRule="auto"/>
        <w:jc w:val="both"/>
        <w:rPr>
          <w:rFonts w:cs="AFIDPN+Tahoma"/>
          <w:b/>
          <w:bCs/>
          <w:color w:val="000000"/>
        </w:rPr>
      </w:pPr>
      <w:r>
        <w:rPr>
          <w:rFonts w:cs="AFIEBN+Tahoma"/>
          <w:color w:val="000000"/>
        </w:rPr>
        <w:t xml:space="preserve">Just how global a person are you? Let’s find out by mapping your </w:t>
      </w:r>
      <w:proofErr w:type="spellStart"/>
      <w:r>
        <w:rPr>
          <w:rFonts w:cs="AFIEBN+Tahoma"/>
          <w:color w:val="000000"/>
        </w:rPr>
        <w:t>Facebook</w:t>
      </w:r>
      <w:proofErr w:type="spellEnd"/>
      <w:r>
        <w:rPr>
          <w:rFonts w:cs="AFIEBN+Tahoma"/>
          <w:color w:val="000000"/>
        </w:rPr>
        <w:t xml:space="preserve"> ‘friends.’ In this assignment you will take you ‘friends’ and categorize them in two manners: first, geographically, and second, by the nature of the friendship. You will then be expected to present an analysis of your global connections. For those of </w:t>
      </w:r>
      <w:proofErr w:type="gramStart"/>
      <w:r>
        <w:rPr>
          <w:rFonts w:cs="AFIEBN+Tahoma"/>
          <w:color w:val="000000"/>
        </w:rPr>
        <w:t>you</w:t>
      </w:r>
      <w:proofErr w:type="gramEnd"/>
      <w:r>
        <w:rPr>
          <w:rFonts w:cs="AFIEBN+Tahoma"/>
          <w:color w:val="000000"/>
        </w:rPr>
        <w:t xml:space="preserve"> who do not have a </w:t>
      </w:r>
      <w:proofErr w:type="spellStart"/>
      <w:r>
        <w:rPr>
          <w:rFonts w:cs="AFIEBN+Tahoma"/>
          <w:color w:val="000000"/>
        </w:rPr>
        <w:t>Facebook</w:t>
      </w:r>
      <w:proofErr w:type="spellEnd"/>
      <w:r>
        <w:rPr>
          <w:rFonts w:cs="AFIEBN+Tahoma"/>
          <w:color w:val="000000"/>
        </w:rPr>
        <w:t xml:space="preserve"> account, see if you can use a friend’s </w:t>
      </w:r>
      <w:proofErr w:type="spellStart"/>
      <w:r>
        <w:rPr>
          <w:rFonts w:cs="AFIEBN+Tahoma"/>
          <w:color w:val="000000"/>
        </w:rPr>
        <w:t>Facebook</w:t>
      </w:r>
      <w:proofErr w:type="spellEnd"/>
      <w:r>
        <w:rPr>
          <w:rFonts w:cs="AFIEBN+Tahoma"/>
          <w:color w:val="000000"/>
        </w:rPr>
        <w:t xml:space="preserve"> information. </w:t>
      </w:r>
      <w:r w:rsidR="00D56A68" w:rsidRPr="00324DD9">
        <w:rPr>
          <w:rFonts w:cs="AFIDPN+Tahoma"/>
          <w:b/>
          <w:bCs/>
          <w:color w:val="000000"/>
        </w:rPr>
        <w:t>The due date for your paper is T</w:t>
      </w:r>
      <w:r w:rsidR="009E2F21">
        <w:rPr>
          <w:rFonts w:cs="AFIDPN+Tahoma"/>
          <w:b/>
          <w:bCs/>
          <w:color w:val="000000"/>
        </w:rPr>
        <w:t>hurs</w:t>
      </w:r>
      <w:r w:rsidR="00D56A68" w:rsidRPr="00324DD9">
        <w:rPr>
          <w:rFonts w:cs="AFIDPN+Tahoma"/>
          <w:b/>
          <w:bCs/>
          <w:color w:val="000000"/>
        </w:rPr>
        <w:t xml:space="preserve">day, </w:t>
      </w:r>
      <w:r w:rsidR="00D56A68">
        <w:rPr>
          <w:rFonts w:cs="AFIDPN+Tahoma"/>
          <w:b/>
          <w:bCs/>
          <w:color w:val="000000"/>
        </w:rPr>
        <w:t>Octo</w:t>
      </w:r>
      <w:r w:rsidR="00D56A68" w:rsidRPr="00324DD9">
        <w:rPr>
          <w:rFonts w:cs="AFIDPN+Tahoma"/>
          <w:b/>
          <w:bCs/>
          <w:color w:val="000000"/>
        </w:rPr>
        <w:t>ber</w:t>
      </w:r>
      <w:r w:rsidR="00D56A68">
        <w:rPr>
          <w:rFonts w:cs="AFIDPN+Tahoma"/>
          <w:b/>
          <w:bCs/>
          <w:color w:val="000000"/>
        </w:rPr>
        <w:t xml:space="preserve"> </w:t>
      </w:r>
      <w:r w:rsidR="00D56A68" w:rsidRPr="00324DD9">
        <w:rPr>
          <w:rFonts w:cs="AFIDPN+Tahoma"/>
          <w:b/>
          <w:bCs/>
          <w:color w:val="000000"/>
        </w:rPr>
        <w:t>1</w:t>
      </w:r>
      <w:r w:rsidR="00D56A68">
        <w:rPr>
          <w:rFonts w:cs="AFIDPN+Tahoma"/>
          <w:b/>
          <w:bCs/>
          <w:color w:val="000000"/>
        </w:rPr>
        <w:t>8</w:t>
      </w:r>
      <w:r w:rsidR="00D56A68" w:rsidRPr="00324DD9">
        <w:rPr>
          <w:rFonts w:cs="AFIDPN+Tahoma"/>
          <w:b/>
          <w:bCs/>
          <w:color w:val="000000"/>
        </w:rPr>
        <w:t>.</w:t>
      </w:r>
    </w:p>
    <w:p w:rsidR="002372E3" w:rsidRPr="0000413E" w:rsidRDefault="00785EE1" w:rsidP="00914166">
      <w:pPr>
        <w:pStyle w:val="Heading5"/>
        <w:spacing w:line="240" w:lineRule="auto"/>
        <w:jc w:val="both"/>
        <w:rPr>
          <w:rFonts w:asciiTheme="minorHAnsi" w:hAnsiTheme="minorHAnsi" w:cs="AFIEBN+Tahoma"/>
          <w:b/>
          <w:i/>
          <w:color w:val="548DD4" w:themeColor="text2" w:themeTint="99"/>
        </w:rPr>
      </w:pPr>
      <w:r w:rsidRPr="0000413E">
        <w:rPr>
          <w:rFonts w:asciiTheme="minorHAnsi" w:hAnsiTheme="minorHAnsi" w:cs="AFIEBN+Tahoma"/>
          <w:b/>
          <w:i/>
          <w:color w:val="548DD4" w:themeColor="text2" w:themeTint="99"/>
        </w:rPr>
        <w:t xml:space="preserve">Assignment 2: </w:t>
      </w:r>
      <w:r w:rsidR="00D56A68" w:rsidRPr="0000413E">
        <w:rPr>
          <w:rFonts w:asciiTheme="minorHAnsi" w:hAnsiTheme="minorHAnsi" w:cs="AFIEBN+Tahoma"/>
          <w:b/>
          <w:i/>
          <w:color w:val="548DD4" w:themeColor="text2" w:themeTint="99"/>
        </w:rPr>
        <w:t>Tracing</w:t>
      </w:r>
      <w:r w:rsidRPr="0000413E">
        <w:rPr>
          <w:rFonts w:asciiTheme="minorHAnsi" w:hAnsiTheme="minorHAnsi" w:cs="AFIEBN+Tahoma"/>
          <w:b/>
          <w:i/>
          <w:color w:val="548DD4" w:themeColor="text2" w:themeTint="99"/>
        </w:rPr>
        <w:t xml:space="preserve"> </w:t>
      </w:r>
      <w:r w:rsidR="00496E0C" w:rsidRPr="0000413E">
        <w:rPr>
          <w:rFonts w:asciiTheme="minorHAnsi" w:hAnsiTheme="minorHAnsi" w:cs="AFIEBN+Tahoma"/>
          <w:b/>
          <w:i/>
          <w:color w:val="548DD4" w:themeColor="text2" w:themeTint="99"/>
        </w:rPr>
        <w:t xml:space="preserve">the </w:t>
      </w:r>
      <w:r w:rsidRPr="0000413E">
        <w:rPr>
          <w:rFonts w:asciiTheme="minorHAnsi" w:hAnsiTheme="minorHAnsi" w:cs="AFIEBN+Tahoma"/>
          <w:b/>
          <w:i/>
          <w:color w:val="548DD4" w:themeColor="text2" w:themeTint="99"/>
        </w:rPr>
        <w:t>Global Connections of …</w:t>
      </w:r>
    </w:p>
    <w:p w:rsidR="002372E3" w:rsidRPr="00324DD9" w:rsidRDefault="00D56A68" w:rsidP="00914166">
      <w:pPr>
        <w:spacing w:after="0" w:line="240" w:lineRule="auto"/>
        <w:jc w:val="both"/>
        <w:rPr>
          <w:rFonts w:cs="AFIDPN+Tahoma"/>
          <w:b/>
          <w:bCs/>
          <w:color w:val="000000"/>
        </w:rPr>
      </w:pPr>
      <w:r>
        <w:rPr>
          <w:rFonts w:cs="AFIEBN+Tahoma"/>
          <w:color w:val="000000"/>
        </w:rPr>
        <w:t xml:space="preserve">In this second assignment you </w:t>
      </w:r>
      <w:r w:rsidR="00665F3C">
        <w:rPr>
          <w:rFonts w:cs="AFIEBN+Tahoma"/>
          <w:color w:val="000000"/>
        </w:rPr>
        <w:t xml:space="preserve">take on the role of </w:t>
      </w:r>
      <w:r>
        <w:rPr>
          <w:rFonts w:cs="AFIEBN+Tahoma"/>
          <w:color w:val="000000"/>
        </w:rPr>
        <w:t xml:space="preserve">a </w:t>
      </w:r>
      <w:r w:rsidR="00665F3C">
        <w:rPr>
          <w:rFonts w:cs="AFIEBN+Tahoma"/>
          <w:color w:val="000000"/>
        </w:rPr>
        <w:t xml:space="preserve">major </w:t>
      </w:r>
      <w:r>
        <w:rPr>
          <w:rFonts w:cs="AFIEBN+Tahoma"/>
          <w:color w:val="000000"/>
        </w:rPr>
        <w:t>sleuth</w:t>
      </w:r>
      <w:r w:rsidR="002372E3" w:rsidRPr="00324DD9">
        <w:rPr>
          <w:rFonts w:cs="AFIEBN+Tahoma"/>
          <w:color w:val="000000"/>
        </w:rPr>
        <w:t>.</w:t>
      </w:r>
      <w:r>
        <w:rPr>
          <w:rFonts w:cs="AFIEBN+Tahoma"/>
          <w:color w:val="000000"/>
        </w:rPr>
        <w:t xml:space="preserve"> Choose a product</w:t>
      </w:r>
      <w:r w:rsidR="00665F3C">
        <w:rPr>
          <w:rFonts w:cs="AFIEBN+Tahoma"/>
          <w:color w:val="000000"/>
        </w:rPr>
        <w:t>,</w:t>
      </w:r>
      <w:r>
        <w:rPr>
          <w:rFonts w:cs="AFIEBN+Tahoma"/>
          <w:color w:val="000000"/>
        </w:rPr>
        <w:t xml:space="preserve"> company or cultural form (e.g., </w:t>
      </w:r>
      <w:r w:rsidR="00665F3C">
        <w:rPr>
          <w:rFonts w:cs="AFIEBN+Tahoma"/>
          <w:color w:val="000000"/>
        </w:rPr>
        <w:t xml:space="preserve">a </w:t>
      </w:r>
      <w:r>
        <w:rPr>
          <w:rFonts w:cs="AFIEBN+Tahoma"/>
          <w:color w:val="000000"/>
        </w:rPr>
        <w:t xml:space="preserve">musical form, </w:t>
      </w:r>
      <w:r w:rsidR="00665F3C">
        <w:rPr>
          <w:rFonts w:cs="AFIEBN+Tahoma"/>
          <w:color w:val="000000"/>
        </w:rPr>
        <w:t xml:space="preserve">the </w:t>
      </w:r>
      <w:r>
        <w:rPr>
          <w:rFonts w:cs="AFIEBN+Tahoma"/>
          <w:color w:val="000000"/>
        </w:rPr>
        <w:t>spread of a specific food</w:t>
      </w:r>
      <w:r w:rsidR="00665F3C">
        <w:rPr>
          <w:rFonts w:cs="AFIEBN+Tahoma"/>
          <w:color w:val="000000"/>
        </w:rPr>
        <w:t xml:space="preserve"> and its hybridization</w:t>
      </w:r>
      <w:r>
        <w:rPr>
          <w:rFonts w:cs="AFIEBN+Tahoma"/>
          <w:color w:val="000000"/>
        </w:rPr>
        <w:t xml:space="preserve">) and map its global connections. </w:t>
      </w:r>
      <w:r w:rsidR="00D252E2">
        <w:rPr>
          <w:rFonts w:cs="AFIEBN+Tahoma"/>
          <w:color w:val="000000"/>
        </w:rPr>
        <w:t>This mapping can be both geographical and historic (e.g., the spread of a disease through time and space). You are encouraged to submit your idea to your assigned TA for feedback.</w:t>
      </w:r>
      <w:r>
        <w:rPr>
          <w:rFonts w:cs="AFIEBN+Tahoma"/>
          <w:color w:val="000000"/>
        </w:rPr>
        <w:t xml:space="preserve"> </w:t>
      </w:r>
      <w:r w:rsidR="002372E3" w:rsidRPr="00324DD9">
        <w:rPr>
          <w:rFonts w:cs="AFIDPN+Tahoma"/>
          <w:b/>
          <w:bCs/>
          <w:color w:val="000000"/>
        </w:rPr>
        <w:t>The due date for your paper is T</w:t>
      </w:r>
      <w:r w:rsidR="009E2F21">
        <w:rPr>
          <w:rFonts w:cs="AFIDPN+Tahoma"/>
          <w:b/>
          <w:bCs/>
          <w:color w:val="000000"/>
        </w:rPr>
        <w:t>hursday</w:t>
      </w:r>
      <w:r w:rsidR="002372E3" w:rsidRPr="00324DD9">
        <w:rPr>
          <w:rFonts w:cs="AFIDPN+Tahoma"/>
          <w:b/>
          <w:bCs/>
          <w:color w:val="000000"/>
        </w:rPr>
        <w:t>, November</w:t>
      </w:r>
      <w:r w:rsidR="00785EE1">
        <w:rPr>
          <w:rFonts w:cs="AFIDPN+Tahoma"/>
          <w:b/>
          <w:bCs/>
          <w:color w:val="000000"/>
        </w:rPr>
        <w:t xml:space="preserve"> </w:t>
      </w:r>
      <w:r w:rsidR="002372E3" w:rsidRPr="00324DD9">
        <w:rPr>
          <w:rFonts w:cs="AFIDPN+Tahoma"/>
          <w:b/>
          <w:bCs/>
          <w:color w:val="000000"/>
        </w:rPr>
        <w:t>1</w:t>
      </w:r>
      <w:r w:rsidR="009E2F21">
        <w:rPr>
          <w:rFonts w:cs="AFIDPN+Tahoma"/>
          <w:b/>
          <w:bCs/>
          <w:color w:val="000000"/>
        </w:rPr>
        <w:t>5</w:t>
      </w:r>
      <w:r w:rsidR="002372E3" w:rsidRPr="00324DD9">
        <w:rPr>
          <w:rFonts w:cs="AFIDPN+Tahoma"/>
          <w:b/>
          <w:bCs/>
          <w:color w:val="000000"/>
        </w:rPr>
        <w:t>.</w:t>
      </w:r>
    </w:p>
    <w:p w:rsidR="002372E3" w:rsidRPr="0000413E" w:rsidRDefault="00A26ED2" w:rsidP="00914166">
      <w:pPr>
        <w:pStyle w:val="Heading5"/>
        <w:spacing w:line="240" w:lineRule="auto"/>
        <w:jc w:val="both"/>
        <w:rPr>
          <w:rFonts w:asciiTheme="minorHAnsi" w:hAnsiTheme="minorHAnsi" w:cs="AFIEBN+Tahoma"/>
          <w:b/>
          <w:i/>
          <w:color w:val="548DD4" w:themeColor="text2" w:themeTint="99"/>
        </w:rPr>
      </w:pPr>
      <w:r w:rsidRPr="0000413E">
        <w:rPr>
          <w:rFonts w:asciiTheme="minorHAnsi" w:hAnsiTheme="minorHAnsi" w:cs="AFIEBN+Tahoma"/>
          <w:b/>
          <w:i/>
          <w:color w:val="548DD4" w:themeColor="text2" w:themeTint="99"/>
        </w:rPr>
        <w:t xml:space="preserve">Weekly On-line Quizzes </w:t>
      </w:r>
    </w:p>
    <w:p w:rsidR="002372E3" w:rsidRPr="00324DD9" w:rsidRDefault="002372E3" w:rsidP="00914166">
      <w:pPr>
        <w:spacing w:after="0" w:line="240" w:lineRule="auto"/>
        <w:jc w:val="both"/>
        <w:rPr>
          <w:rFonts w:cs="AFIDPN+Tahoma"/>
          <w:color w:val="000000"/>
        </w:rPr>
      </w:pPr>
      <w:r w:rsidRPr="00324DD9">
        <w:rPr>
          <w:rFonts w:cs="AFIEBN+Tahoma"/>
          <w:color w:val="000000"/>
        </w:rPr>
        <w:t xml:space="preserve">Every week </w:t>
      </w:r>
      <w:r w:rsidR="00665F3C">
        <w:rPr>
          <w:rFonts w:cs="AFIEBN+Tahoma"/>
          <w:color w:val="000000"/>
        </w:rPr>
        <w:t xml:space="preserve">a short quiz will be posted on-line. Each of these is worth 2.5% and the quizzes will be worth a total of 25% of your final grade so they are important. These quizzes will also expose you to the type of questions that will be </w:t>
      </w:r>
      <w:proofErr w:type="spellStart"/>
      <w:r w:rsidR="00665F3C">
        <w:rPr>
          <w:rFonts w:cs="AFIEBN+Tahoma"/>
          <w:color w:val="000000"/>
        </w:rPr>
        <w:t>posed</w:t>
      </w:r>
      <w:proofErr w:type="spellEnd"/>
      <w:r w:rsidR="00665F3C">
        <w:rPr>
          <w:rFonts w:cs="AFIEBN+Tahoma"/>
          <w:color w:val="000000"/>
        </w:rPr>
        <w:t xml:space="preserve"> on the final examination. Each week (for 10 weeks) the quizzes will be released Friday morning. You will have until midnight </w:t>
      </w:r>
      <w:r w:rsidR="00D263B9">
        <w:rPr>
          <w:rFonts w:cs="AFIEBN+Tahoma"/>
          <w:color w:val="000000"/>
        </w:rPr>
        <w:t xml:space="preserve">Monday </w:t>
      </w:r>
      <w:r w:rsidR="00665F3C">
        <w:rPr>
          <w:rFonts w:cs="AFIEBN+Tahoma"/>
          <w:color w:val="000000"/>
        </w:rPr>
        <w:t>to take the quiz.</w:t>
      </w:r>
      <w:r w:rsidR="00586A7D">
        <w:rPr>
          <w:rFonts w:cs="AFIEBN+Tahoma"/>
          <w:color w:val="000000"/>
        </w:rPr>
        <w:t xml:space="preserve"> </w:t>
      </w:r>
    </w:p>
    <w:p w:rsidR="002372E3" w:rsidRPr="0000413E" w:rsidRDefault="002372E3" w:rsidP="00914166">
      <w:pPr>
        <w:pStyle w:val="Heading5"/>
        <w:spacing w:line="240" w:lineRule="auto"/>
        <w:jc w:val="both"/>
        <w:rPr>
          <w:rFonts w:asciiTheme="minorHAnsi" w:hAnsiTheme="minorHAnsi" w:cs="AFIEBN+Tahoma"/>
          <w:b/>
          <w:i/>
          <w:color w:val="548DD4" w:themeColor="text2" w:themeTint="99"/>
        </w:rPr>
      </w:pPr>
      <w:r w:rsidRPr="0000413E">
        <w:rPr>
          <w:rFonts w:asciiTheme="minorHAnsi" w:hAnsiTheme="minorHAnsi" w:cs="AFIEBN+Tahoma"/>
          <w:b/>
          <w:i/>
          <w:color w:val="548DD4" w:themeColor="text2" w:themeTint="99"/>
        </w:rPr>
        <w:t xml:space="preserve">Final Examination </w:t>
      </w:r>
    </w:p>
    <w:p w:rsidR="002372E3" w:rsidRDefault="002372E3" w:rsidP="00914166">
      <w:pPr>
        <w:spacing w:after="0" w:line="240" w:lineRule="auto"/>
        <w:jc w:val="both"/>
        <w:rPr>
          <w:rFonts w:cs="AFIEBN+Tahoma"/>
          <w:color w:val="000000"/>
        </w:rPr>
      </w:pPr>
      <w:r w:rsidRPr="00324DD9">
        <w:rPr>
          <w:rFonts w:cs="AFIEBN+Tahoma"/>
          <w:color w:val="000000"/>
        </w:rPr>
        <w:t xml:space="preserve">A two-hour final examination will be held, as scheduled by the University. You will be notified as soon as I know the schedule. The final week of the course will include a review of the course and the structure of the final examination. Further details of the examination will also be posted on the course </w:t>
      </w:r>
      <w:proofErr w:type="spellStart"/>
      <w:r w:rsidRPr="00324DD9">
        <w:rPr>
          <w:rFonts w:cs="AFIEBN+Tahoma"/>
          <w:color w:val="000000"/>
        </w:rPr>
        <w:t>WebCT</w:t>
      </w:r>
      <w:proofErr w:type="spellEnd"/>
      <w:r w:rsidRPr="00324DD9">
        <w:rPr>
          <w:rFonts w:cs="AFIEBN+Tahoma"/>
          <w:color w:val="000000"/>
        </w:rPr>
        <w:t xml:space="preserve"> site at least two weeks before the last class. </w:t>
      </w:r>
    </w:p>
    <w:p w:rsidR="00A81A7F" w:rsidRDefault="00A81A7F" w:rsidP="00914166">
      <w:pPr>
        <w:spacing w:after="0" w:line="240" w:lineRule="auto"/>
        <w:jc w:val="both"/>
        <w:rPr>
          <w:rFonts w:cs="AFIEBN+Tahoma"/>
          <w:color w:val="000000"/>
        </w:rPr>
      </w:pPr>
    </w:p>
    <w:p w:rsidR="00A81A7F" w:rsidRPr="0000413E" w:rsidRDefault="00A81A7F" w:rsidP="00914166">
      <w:pPr>
        <w:spacing w:after="0" w:line="240" w:lineRule="auto"/>
        <w:jc w:val="both"/>
        <w:rPr>
          <w:rFonts w:cs="AFIDPN+Tahoma"/>
          <w:b/>
          <w:i/>
          <w:color w:val="548DD4" w:themeColor="text2" w:themeTint="99"/>
        </w:rPr>
      </w:pPr>
      <w:r w:rsidRPr="0000413E">
        <w:rPr>
          <w:rFonts w:cs="AFIDPN+Tahoma"/>
          <w:b/>
          <w:bCs/>
          <w:i/>
          <w:color w:val="548DD4" w:themeColor="text2" w:themeTint="99"/>
        </w:rPr>
        <w:t>W</w:t>
      </w:r>
      <w:r w:rsidRPr="0000413E">
        <w:rPr>
          <w:rFonts w:cs="AFIDPN+Tahoma"/>
          <w:b/>
          <w:i/>
          <w:color w:val="548DD4" w:themeColor="text2" w:themeTint="99"/>
        </w:rPr>
        <w:t xml:space="preserve">ritten Assignments </w:t>
      </w:r>
    </w:p>
    <w:p w:rsidR="00A81A7F" w:rsidRPr="00324DD9" w:rsidRDefault="00A81A7F" w:rsidP="00914166">
      <w:pPr>
        <w:spacing w:after="0" w:line="240" w:lineRule="auto"/>
        <w:jc w:val="both"/>
        <w:rPr>
          <w:rFonts w:cs="AFIEBN+Tahoma"/>
          <w:color w:val="000000"/>
        </w:rPr>
      </w:pPr>
      <w:r w:rsidRPr="00324DD9">
        <w:rPr>
          <w:rFonts w:cs="AFIEBN+Tahoma"/>
          <w:color w:val="000000"/>
        </w:rPr>
        <w:t xml:space="preserve">If you feel you need assistance in improving your writing skills, you are encouraged to get in touch early in the term with the Writing Tutorial Service (Room 229, Patterson Hall, </w:t>
      </w:r>
      <w:r w:rsidRPr="00324DD9">
        <w:rPr>
          <w:rFonts w:cs="AFIEBN+Tahoma"/>
          <w:color w:val="000000"/>
          <w:u w:val="single"/>
        </w:rPr>
        <w:t>http://www.carleton.ca/wts/</w:t>
      </w:r>
      <w:r w:rsidRPr="00324DD9">
        <w:rPr>
          <w:rFonts w:cs="AFIEBN+Tahoma"/>
          <w:color w:val="000000"/>
        </w:rPr>
        <w:t xml:space="preserve">). </w:t>
      </w:r>
      <w:r w:rsidR="00A80867">
        <w:rPr>
          <w:rFonts w:cs="AFIEBN+Tahoma"/>
          <w:color w:val="000000"/>
        </w:rPr>
        <w:t xml:space="preserve">I strongly encourage you to take advantage of this service as effective writing is </w:t>
      </w:r>
      <w:proofErr w:type="gramStart"/>
      <w:r w:rsidR="00A80867">
        <w:rPr>
          <w:rFonts w:cs="AFIEBN+Tahoma"/>
          <w:color w:val="000000"/>
        </w:rPr>
        <w:t>a</w:t>
      </w:r>
      <w:proofErr w:type="gramEnd"/>
      <w:r w:rsidR="00A80867">
        <w:rPr>
          <w:rFonts w:cs="AFIEBN+Tahoma"/>
          <w:color w:val="000000"/>
        </w:rPr>
        <w:t xml:space="preserve"> invaluable in the workplace.</w:t>
      </w:r>
    </w:p>
    <w:p w:rsidR="00EE642A" w:rsidRDefault="00EE642A">
      <w:pPr>
        <w:rPr>
          <w:rFonts w:eastAsiaTheme="majorEastAsia" w:cs="AFIEBN+Tahoma"/>
          <w:b/>
          <w:color w:val="000000"/>
        </w:rPr>
      </w:pPr>
      <w:r>
        <w:rPr>
          <w:rFonts w:cs="AFIEBN+Tahoma"/>
          <w:b/>
          <w:color w:val="000000"/>
        </w:rPr>
        <w:br w:type="page"/>
      </w:r>
    </w:p>
    <w:p w:rsidR="002372E3" w:rsidRPr="0000413E" w:rsidRDefault="002372E3" w:rsidP="00324DD9">
      <w:pPr>
        <w:pStyle w:val="Heading5"/>
        <w:spacing w:line="240" w:lineRule="auto"/>
        <w:jc w:val="both"/>
        <w:rPr>
          <w:rFonts w:asciiTheme="minorHAnsi" w:hAnsiTheme="minorHAnsi" w:cs="AFIEBN+Tahoma"/>
          <w:b/>
          <w:color w:val="548DD4" w:themeColor="text2" w:themeTint="99"/>
        </w:rPr>
      </w:pPr>
      <w:r w:rsidRPr="0000413E">
        <w:rPr>
          <w:rFonts w:asciiTheme="minorHAnsi" w:hAnsiTheme="minorHAnsi" w:cs="AFIEBN+Tahoma"/>
          <w:b/>
          <w:color w:val="548DD4" w:themeColor="text2" w:themeTint="99"/>
        </w:rPr>
        <w:lastRenderedPageBreak/>
        <w:t xml:space="preserve">Grading </w:t>
      </w:r>
    </w:p>
    <w:p w:rsidR="002372E3" w:rsidRPr="00324DD9" w:rsidRDefault="002372E3" w:rsidP="00324DD9">
      <w:pPr>
        <w:spacing w:after="0" w:line="240" w:lineRule="auto"/>
        <w:jc w:val="both"/>
        <w:rPr>
          <w:rFonts w:cs="AFIEBN+Tahoma"/>
          <w:color w:val="000000"/>
        </w:rPr>
      </w:pPr>
      <w:r w:rsidRPr="00324DD9">
        <w:rPr>
          <w:rFonts w:cs="AFIEBN+Tahoma"/>
          <w:color w:val="000000"/>
        </w:rPr>
        <w:t xml:space="preserve">The grading of these components is as follows: </w:t>
      </w:r>
    </w:p>
    <w:p w:rsidR="00A26ED2" w:rsidRDefault="00A26ED2" w:rsidP="00A26ED2">
      <w:pPr>
        <w:pStyle w:val="Heading1"/>
        <w:jc w:val="both"/>
        <w:rPr>
          <w:rFonts w:asciiTheme="minorHAnsi" w:hAnsiTheme="minorHAnsi" w:cs="AFIDPN+Tahoma"/>
          <w:b/>
          <w:bCs/>
          <w:color w:val="000000"/>
          <w:sz w:val="22"/>
          <w:szCs w:val="22"/>
        </w:rPr>
      </w:pPr>
    </w:p>
    <w:p w:rsidR="00A26ED2" w:rsidRPr="00084B25" w:rsidRDefault="00A26ED2" w:rsidP="00A26ED2">
      <w:pPr>
        <w:pStyle w:val="Heading1"/>
        <w:jc w:val="both"/>
        <w:rPr>
          <w:rFonts w:asciiTheme="minorHAnsi" w:hAnsiTheme="minorHAnsi" w:cs="AFIDPN+Tahoma"/>
          <w:bCs/>
          <w:i/>
          <w:color w:val="000000"/>
          <w:sz w:val="22"/>
          <w:szCs w:val="22"/>
        </w:rPr>
      </w:pPr>
      <w:r w:rsidRPr="00084B25">
        <w:rPr>
          <w:rFonts w:asciiTheme="minorHAnsi" w:hAnsiTheme="minorHAnsi" w:cs="AFIDPN+Tahoma"/>
          <w:bCs/>
          <w:i/>
          <w:color w:val="000000"/>
          <w:sz w:val="22"/>
          <w:szCs w:val="22"/>
        </w:rPr>
        <w:t xml:space="preserve">Assignment 1: Mapping </w:t>
      </w:r>
      <w:r w:rsidRPr="00084B25">
        <w:rPr>
          <w:rFonts w:asciiTheme="minorHAnsi" w:hAnsiTheme="minorHAnsi" w:cs="AFIDPN+Tahoma"/>
          <w:bCs/>
          <w:i/>
          <w:color w:val="000000"/>
          <w:sz w:val="22"/>
          <w:szCs w:val="22"/>
          <w:u w:val="single"/>
        </w:rPr>
        <w:t>Your</w:t>
      </w:r>
      <w:r w:rsidRPr="00084B25">
        <w:rPr>
          <w:rFonts w:asciiTheme="minorHAnsi" w:hAnsiTheme="minorHAnsi" w:cs="AFIDPN+Tahoma"/>
          <w:bCs/>
          <w:i/>
          <w:color w:val="000000"/>
          <w:sz w:val="22"/>
          <w:szCs w:val="22"/>
        </w:rPr>
        <w:t xml:space="preserve"> Global Connections</w:t>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sidRPr="00084B25">
        <w:rPr>
          <w:rFonts w:asciiTheme="minorHAnsi" w:hAnsiTheme="minorHAnsi" w:cs="AFIDPN+Tahoma"/>
          <w:bCs/>
          <w:i/>
          <w:color w:val="000000"/>
          <w:sz w:val="22"/>
          <w:szCs w:val="22"/>
        </w:rPr>
        <w:t>20</w:t>
      </w:r>
      <w:r w:rsidR="002372E3" w:rsidRPr="00084B25">
        <w:rPr>
          <w:rFonts w:asciiTheme="minorHAnsi" w:hAnsiTheme="minorHAnsi" w:cs="AFIDPN+Tahoma"/>
          <w:bCs/>
          <w:i/>
          <w:color w:val="000000"/>
          <w:sz w:val="22"/>
          <w:szCs w:val="22"/>
        </w:rPr>
        <w:t>%</w:t>
      </w:r>
    </w:p>
    <w:p w:rsidR="00A26ED2" w:rsidRPr="00A26ED2" w:rsidRDefault="00A26ED2" w:rsidP="00A26ED2">
      <w:pPr>
        <w:pStyle w:val="Heading1"/>
        <w:ind w:left="720"/>
        <w:jc w:val="both"/>
        <w:rPr>
          <w:rFonts w:asciiTheme="minorHAnsi" w:hAnsiTheme="minorHAnsi" w:cs="AFIDPN+Tahoma"/>
          <w:bCs/>
          <w:color w:val="000000"/>
          <w:sz w:val="22"/>
          <w:szCs w:val="22"/>
        </w:rPr>
      </w:pPr>
      <w:r w:rsidRPr="00A26ED2">
        <w:rPr>
          <w:rFonts w:asciiTheme="minorHAnsi" w:hAnsiTheme="minorHAnsi" w:cs="AFIDPN+Tahoma"/>
          <w:bCs/>
          <w:color w:val="000000"/>
          <w:sz w:val="22"/>
          <w:szCs w:val="22"/>
        </w:rPr>
        <w:t xml:space="preserve">Compilation of your </w:t>
      </w:r>
      <w:proofErr w:type="spellStart"/>
      <w:r w:rsidRPr="00A26ED2">
        <w:rPr>
          <w:rFonts w:asciiTheme="minorHAnsi" w:hAnsiTheme="minorHAnsi" w:cs="AFIDPN+Tahoma"/>
          <w:bCs/>
          <w:color w:val="000000"/>
          <w:sz w:val="22"/>
          <w:szCs w:val="22"/>
        </w:rPr>
        <w:t>Facebook</w:t>
      </w:r>
      <w:proofErr w:type="spellEnd"/>
      <w:r w:rsidRPr="00A26ED2">
        <w:rPr>
          <w:rFonts w:asciiTheme="minorHAnsi" w:hAnsiTheme="minorHAnsi" w:cs="AFIDPN+Tahoma"/>
          <w:bCs/>
          <w:color w:val="000000"/>
          <w:sz w:val="22"/>
          <w:szCs w:val="22"/>
        </w:rPr>
        <w:t xml:space="preserve"> ‘Friends’</w:t>
      </w:r>
      <w:r w:rsidRPr="00A26ED2">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t xml:space="preserve">  </w:t>
      </w:r>
      <w:r w:rsidRPr="00A26ED2">
        <w:rPr>
          <w:rFonts w:asciiTheme="minorHAnsi" w:hAnsiTheme="minorHAnsi" w:cs="AFIDPN+Tahoma"/>
          <w:bCs/>
          <w:color w:val="000000"/>
          <w:sz w:val="22"/>
          <w:szCs w:val="22"/>
        </w:rPr>
        <w:t>5%</w:t>
      </w:r>
    </w:p>
    <w:p w:rsidR="00A26ED2" w:rsidRPr="00A26ED2" w:rsidRDefault="00A26ED2" w:rsidP="00A26ED2">
      <w:pPr>
        <w:pStyle w:val="Heading1"/>
        <w:ind w:left="720"/>
        <w:jc w:val="both"/>
        <w:rPr>
          <w:rFonts w:asciiTheme="minorHAnsi" w:hAnsiTheme="minorHAnsi" w:cs="AFIDPN+Tahoma"/>
          <w:bCs/>
          <w:color w:val="000000"/>
          <w:sz w:val="22"/>
          <w:szCs w:val="22"/>
        </w:rPr>
      </w:pPr>
      <w:r w:rsidRPr="00A26ED2">
        <w:rPr>
          <w:rFonts w:asciiTheme="minorHAnsi" w:hAnsiTheme="minorHAnsi" w:cs="AFIDPN+Tahoma"/>
          <w:bCs/>
          <w:color w:val="000000"/>
          <w:sz w:val="22"/>
          <w:szCs w:val="22"/>
        </w:rPr>
        <w:t xml:space="preserve">Mapping of your </w:t>
      </w:r>
      <w:proofErr w:type="spellStart"/>
      <w:r w:rsidRPr="00A26ED2">
        <w:rPr>
          <w:rFonts w:asciiTheme="minorHAnsi" w:hAnsiTheme="minorHAnsi" w:cs="AFIDPN+Tahoma"/>
          <w:bCs/>
          <w:color w:val="000000"/>
          <w:sz w:val="22"/>
          <w:szCs w:val="22"/>
        </w:rPr>
        <w:t>Facebook</w:t>
      </w:r>
      <w:proofErr w:type="spellEnd"/>
      <w:r w:rsidRPr="00A26ED2">
        <w:rPr>
          <w:rFonts w:asciiTheme="minorHAnsi" w:hAnsiTheme="minorHAnsi" w:cs="AFIDPN+Tahoma"/>
          <w:bCs/>
          <w:color w:val="000000"/>
          <w:sz w:val="22"/>
          <w:szCs w:val="22"/>
        </w:rPr>
        <w:t xml:space="preserve"> ‘Friends’</w:t>
      </w:r>
      <w:r w:rsidRPr="00A26ED2">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t xml:space="preserve">  </w:t>
      </w:r>
      <w:r w:rsidRPr="00A26ED2">
        <w:rPr>
          <w:rFonts w:asciiTheme="minorHAnsi" w:hAnsiTheme="minorHAnsi" w:cs="AFIDPN+Tahoma"/>
          <w:bCs/>
          <w:color w:val="000000"/>
          <w:sz w:val="22"/>
          <w:szCs w:val="22"/>
        </w:rPr>
        <w:t>5%</w:t>
      </w:r>
    </w:p>
    <w:p w:rsidR="00A26ED2" w:rsidRPr="00A26ED2" w:rsidRDefault="00A26ED2" w:rsidP="00A26ED2">
      <w:pPr>
        <w:pStyle w:val="Heading1"/>
        <w:ind w:left="720"/>
        <w:jc w:val="both"/>
        <w:rPr>
          <w:rFonts w:asciiTheme="minorHAnsi" w:hAnsiTheme="minorHAnsi" w:cs="AFIDPN+Tahoma"/>
          <w:bCs/>
          <w:color w:val="000000"/>
          <w:sz w:val="22"/>
          <w:szCs w:val="22"/>
        </w:rPr>
      </w:pPr>
      <w:r w:rsidRPr="00A26ED2">
        <w:rPr>
          <w:rFonts w:asciiTheme="minorHAnsi" w:hAnsiTheme="minorHAnsi" w:cs="AFIDPN+Tahoma"/>
          <w:bCs/>
          <w:color w:val="000000"/>
          <w:sz w:val="22"/>
          <w:szCs w:val="22"/>
        </w:rPr>
        <w:t xml:space="preserve">Analysis of the Geography of your </w:t>
      </w:r>
      <w:proofErr w:type="spellStart"/>
      <w:r>
        <w:rPr>
          <w:rFonts w:asciiTheme="minorHAnsi" w:hAnsiTheme="minorHAnsi" w:cs="AFIDPN+Tahoma"/>
          <w:bCs/>
          <w:color w:val="000000"/>
          <w:sz w:val="22"/>
          <w:szCs w:val="22"/>
        </w:rPr>
        <w:t>F</w:t>
      </w:r>
      <w:r w:rsidRPr="00A26ED2">
        <w:rPr>
          <w:rFonts w:asciiTheme="minorHAnsi" w:hAnsiTheme="minorHAnsi" w:cs="AFIDPN+Tahoma"/>
          <w:bCs/>
          <w:color w:val="000000"/>
          <w:sz w:val="22"/>
          <w:szCs w:val="22"/>
        </w:rPr>
        <w:t>acebook</w:t>
      </w:r>
      <w:proofErr w:type="spellEnd"/>
      <w:r w:rsidRPr="00A26ED2">
        <w:rPr>
          <w:rFonts w:asciiTheme="minorHAnsi" w:hAnsiTheme="minorHAnsi" w:cs="AFIDPN+Tahoma"/>
          <w:bCs/>
          <w:color w:val="000000"/>
          <w:sz w:val="22"/>
          <w:szCs w:val="22"/>
        </w:rPr>
        <w:t xml:space="preserve"> ‘Friends’</w:t>
      </w:r>
      <w:r w:rsidRPr="00A26ED2">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sidRPr="00A26ED2">
        <w:rPr>
          <w:rFonts w:asciiTheme="minorHAnsi" w:hAnsiTheme="minorHAnsi" w:cs="AFIDPN+Tahoma"/>
          <w:bCs/>
          <w:color w:val="000000"/>
          <w:sz w:val="22"/>
          <w:szCs w:val="22"/>
        </w:rPr>
        <w:t>10%</w:t>
      </w:r>
    </w:p>
    <w:p w:rsidR="00496E0C" w:rsidRDefault="00496E0C" w:rsidP="00A26ED2">
      <w:pPr>
        <w:pStyle w:val="Heading1"/>
        <w:jc w:val="both"/>
        <w:rPr>
          <w:rFonts w:asciiTheme="minorHAnsi" w:hAnsiTheme="minorHAnsi" w:cs="AFIDPN+Tahoma"/>
          <w:b/>
          <w:bCs/>
          <w:color w:val="000000"/>
          <w:sz w:val="22"/>
          <w:szCs w:val="22"/>
        </w:rPr>
      </w:pPr>
    </w:p>
    <w:p w:rsidR="00496E0C" w:rsidRPr="00084B25" w:rsidRDefault="00496E0C" w:rsidP="00496E0C">
      <w:pPr>
        <w:pStyle w:val="Heading1"/>
        <w:jc w:val="both"/>
        <w:rPr>
          <w:rFonts w:asciiTheme="minorHAnsi" w:hAnsiTheme="minorHAnsi" w:cs="AFIDPN+Tahoma"/>
          <w:bCs/>
          <w:i/>
          <w:color w:val="000000"/>
          <w:sz w:val="22"/>
          <w:szCs w:val="22"/>
        </w:rPr>
      </w:pPr>
      <w:r w:rsidRPr="00084B25">
        <w:rPr>
          <w:rFonts w:asciiTheme="minorHAnsi" w:hAnsiTheme="minorHAnsi" w:cs="AFIDPN+Tahoma"/>
          <w:bCs/>
          <w:i/>
          <w:color w:val="000000"/>
          <w:sz w:val="22"/>
          <w:szCs w:val="22"/>
        </w:rPr>
        <w:t xml:space="preserve">Assignment </w:t>
      </w:r>
      <w:r>
        <w:rPr>
          <w:rFonts w:asciiTheme="minorHAnsi" w:hAnsiTheme="minorHAnsi" w:cs="AFIDPN+Tahoma"/>
          <w:bCs/>
          <w:i/>
          <w:color w:val="000000"/>
          <w:sz w:val="22"/>
          <w:szCs w:val="22"/>
        </w:rPr>
        <w:t>2</w:t>
      </w:r>
      <w:r w:rsidRPr="00084B25">
        <w:rPr>
          <w:rFonts w:asciiTheme="minorHAnsi" w:hAnsiTheme="minorHAnsi" w:cs="AFIDPN+Tahoma"/>
          <w:bCs/>
          <w:i/>
          <w:color w:val="000000"/>
          <w:sz w:val="22"/>
          <w:szCs w:val="22"/>
        </w:rPr>
        <w:t xml:space="preserve">: </w:t>
      </w:r>
      <w:r>
        <w:rPr>
          <w:rFonts w:asciiTheme="minorHAnsi" w:hAnsiTheme="minorHAnsi" w:cs="AFIDPN+Tahoma"/>
          <w:bCs/>
          <w:i/>
          <w:color w:val="000000"/>
          <w:sz w:val="22"/>
          <w:szCs w:val="22"/>
        </w:rPr>
        <w:t xml:space="preserve">Tracing the </w:t>
      </w:r>
      <w:r w:rsidRPr="00084B25">
        <w:rPr>
          <w:rFonts w:asciiTheme="minorHAnsi" w:hAnsiTheme="minorHAnsi" w:cs="AFIDPN+Tahoma"/>
          <w:bCs/>
          <w:i/>
          <w:color w:val="000000"/>
          <w:sz w:val="22"/>
          <w:szCs w:val="22"/>
        </w:rPr>
        <w:t>Global Connections</w:t>
      </w:r>
      <w:r>
        <w:rPr>
          <w:rFonts w:asciiTheme="minorHAnsi" w:hAnsiTheme="minorHAnsi" w:cs="AFIDPN+Tahoma"/>
          <w:bCs/>
          <w:i/>
          <w:color w:val="000000"/>
          <w:sz w:val="22"/>
          <w:szCs w:val="22"/>
        </w:rPr>
        <w:t xml:space="preserve"> of …</w:t>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Pr>
          <w:rFonts w:asciiTheme="minorHAnsi" w:hAnsiTheme="minorHAnsi" w:cs="AFIDPN+Tahoma"/>
          <w:b/>
          <w:bCs/>
          <w:color w:val="000000"/>
          <w:sz w:val="22"/>
          <w:szCs w:val="22"/>
        </w:rPr>
        <w:tab/>
      </w:r>
      <w:r w:rsidRPr="00084B25">
        <w:rPr>
          <w:rFonts w:asciiTheme="minorHAnsi" w:hAnsiTheme="minorHAnsi" w:cs="AFIDPN+Tahoma"/>
          <w:bCs/>
          <w:i/>
          <w:color w:val="000000"/>
          <w:sz w:val="22"/>
          <w:szCs w:val="22"/>
        </w:rPr>
        <w:t>20%</w:t>
      </w:r>
    </w:p>
    <w:p w:rsidR="00496E0C" w:rsidRPr="00A26ED2" w:rsidRDefault="00A33C47" w:rsidP="00496E0C">
      <w:pPr>
        <w:pStyle w:val="Heading1"/>
        <w:ind w:left="720"/>
        <w:jc w:val="both"/>
        <w:rPr>
          <w:rFonts w:asciiTheme="minorHAnsi" w:hAnsiTheme="minorHAnsi" w:cs="AFIDPN+Tahoma"/>
          <w:bCs/>
          <w:color w:val="000000"/>
          <w:sz w:val="22"/>
          <w:szCs w:val="22"/>
        </w:rPr>
      </w:pPr>
      <w:r>
        <w:rPr>
          <w:rFonts w:asciiTheme="minorHAnsi" w:hAnsiTheme="minorHAnsi" w:cs="AFIDPN+Tahoma"/>
          <w:bCs/>
          <w:color w:val="000000"/>
          <w:sz w:val="22"/>
          <w:szCs w:val="22"/>
        </w:rPr>
        <w:t>Selection and Scoping of your Topic</w:t>
      </w:r>
      <w:r w:rsidR="00496E0C" w:rsidRPr="00A26ED2">
        <w:rPr>
          <w:rFonts w:asciiTheme="minorHAnsi" w:hAnsiTheme="minorHAnsi" w:cs="AFIDPN+Tahoma"/>
          <w:bCs/>
          <w:color w:val="000000"/>
          <w:sz w:val="22"/>
          <w:szCs w:val="22"/>
        </w:rPr>
        <w:tab/>
      </w:r>
      <w:r w:rsidR="00496E0C">
        <w:rPr>
          <w:rFonts w:asciiTheme="minorHAnsi" w:hAnsiTheme="minorHAnsi" w:cs="AFIDPN+Tahoma"/>
          <w:bCs/>
          <w:color w:val="000000"/>
          <w:sz w:val="22"/>
          <w:szCs w:val="22"/>
        </w:rPr>
        <w:tab/>
      </w:r>
      <w:r w:rsidR="00496E0C">
        <w:rPr>
          <w:rFonts w:asciiTheme="minorHAnsi" w:hAnsiTheme="minorHAnsi" w:cs="AFIDPN+Tahoma"/>
          <w:bCs/>
          <w:color w:val="000000"/>
          <w:sz w:val="22"/>
          <w:szCs w:val="22"/>
        </w:rPr>
        <w:tab/>
      </w:r>
      <w:r w:rsidR="00496E0C">
        <w:rPr>
          <w:rFonts w:asciiTheme="minorHAnsi" w:hAnsiTheme="minorHAnsi" w:cs="AFIDPN+Tahoma"/>
          <w:bCs/>
          <w:color w:val="000000"/>
          <w:sz w:val="22"/>
          <w:szCs w:val="22"/>
        </w:rPr>
        <w:tab/>
      </w:r>
      <w:r w:rsidR="00496E0C">
        <w:rPr>
          <w:rFonts w:asciiTheme="minorHAnsi" w:hAnsiTheme="minorHAnsi" w:cs="AFIDPN+Tahoma"/>
          <w:bCs/>
          <w:color w:val="000000"/>
          <w:sz w:val="22"/>
          <w:szCs w:val="22"/>
        </w:rPr>
        <w:tab/>
        <w:t xml:space="preserve">  </w:t>
      </w:r>
      <w:r w:rsidR="00496E0C" w:rsidRPr="00A26ED2">
        <w:rPr>
          <w:rFonts w:asciiTheme="minorHAnsi" w:hAnsiTheme="minorHAnsi" w:cs="AFIDPN+Tahoma"/>
          <w:bCs/>
          <w:color w:val="000000"/>
          <w:sz w:val="22"/>
          <w:szCs w:val="22"/>
        </w:rPr>
        <w:t>5%</w:t>
      </w:r>
    </w:p>
    <w:p w:rsidR="00496E0C" w:rsidRPr="00A26ED2" w:rsidRDefault="00496E0C" w:rsidP="00496E0C">
      <w:pPr>
        <w:pStyle w:val="Heading1"/>
        <w:ind w:left="720"/>
        <w:jc w:val="both"/>
        <w:rPr>
          <w:rFonts w:asciiTheme="minorHAnsi" w:hAnsiTheme="minorHAnsi" w:cs="AFIDPN+Tahoma"/>
          <w:bCs/>
          <w:color w:val="000000"/>
          <w:sz w:val="22"/>
          <w:szCs w:val="22"/>
        </w:rPr>
      </w:pPr>
      <w:r w:rsidRPr="00A26ED2">
        <w:rPr>
          <w:rFonts w:asciiTheme="minorHAnsi" w:hAnsiTheme="minorHAnsi" w:cs="AFIDPN+Tahoma"/>
          <w:bCs/>
          <w:color w:val="000000"/>
          <w:sz w:val="22"/>
          <w:szCs w:val="22"/>
        </w:rPr>
        <w:t xml:space="preserve">Mapping </w:t>
      </w:r>
      <w:r w:rsidR="00A33C47">
        <w:rPr>
          <w:rFonts w:asciiTheme="minorHAnsi" w:hAnsiTheme="minorHAnsi" w:cs="AFIDPN+Tahoma"/>
          <w:bCs/>
          <w:color w:val="000000"/>
          <w:sz w:val="22"/>
          <w:szCs w:val="22"/>
        </w:rPr>
        <w:t>the Global Connections of Your topic</w:t>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t xml:space="preserve">  </w:t>
      </w:r>
      <w:r w:rsidRPr="00A26ED2">
        <w:rPr>
          <w:rFonts w:asciiTheme="minorHAnsi" w:hAnsiTheme="minorHAnsi" w:cs="AFIDPN+Tahoma"/>
          <w:bCs/>
          <w:color w:val="000000"/>
          <w:sz w:val="22"/>
          <w:szCs w:val="22"/>
        </w:rPr>
        <w:t>5%</w:t>
      </w:r>
    </w:p>
    <w:p w:rsidR="00933854" w:rsidRDefault="00496E0C" w:rsidP="00496E0C">
      <w:pPr>
        <w:pStyle w:val="Heading1"/>
        <w:ind w:left="720"/>
        <w:jc w:val="both"/>
        <w:rPr>
          <w:rFonts w:asciiTheme="minorHAnsi" w:hAnsiTheme="minorHAnsi" w:cs="AFIDPN+Tahoma"/>
          <w:bCs/>
          <w:color w:val="000000"/>
          <w:sz w:val="22"/>
          <w:szCs w:val="22"/>
        </w:rPr>
      </w:pPr>
      <w:r w:rsidRPr="00A26ED2">
        <w:rPr>
          <w:rFonts w:asciiTheme="minorHAnsi" w:hAnsiTheme="minorHAnsi" w:cs="AFIDPN+Tahoma"/>
          <w:bCs/>
          <w:color w:val="000000"/>
          <w:sz w:val="22"/>
          <w:szCs w:val="22"/>
        </w:rPr>
        <w:t xml:space="preserve">Analysis of the Geography of your </w:t>
      </w:r>
      <w:r w:rsidR="00A33C47">
        <w:rPr>
          <w:rFonts w:asciiTheme="minorHAnsi" w:hAnsiTheme="minorHAnsi" w:cs="AFIDPN+Tahoma"/>
          <w:bCs/>
          <w:color w:val="000000"/>
          <w:sz w:val="22"/>
          <w:szCs w:val="22"/>
        </w:rPr>
        <w:t>Topic</w:t>
      </w:r>
      <w:r w:rsidR="00A33C47">
        <w:rPr>
          <w:rFonts w:asciiTheme="minorHAnsi" w:hAnsiTheme="minorHAnsi" w:cs="AFIDPN+Tahoma"/>
          <w:bCs/>
          <w:color w:val="000000"/>
          <w:sz w:val="22"/>
          <w:szCs w:val="22"/>
        </w:rPr>
        <w:tab/>
      </w:r>
      <w:r w:rsidR="00A33C47">
        <w:rPr>
          <w:rFonts w:asciiTheme="minorHAnsi" w:hAnsiTheme="minorHAnsi" w:cs="AFIDPN+Tahoma"/>
          <w:bCs/>
          <w:color w:val="000000"/>
          <w:sz w:val="22"/>
          <w:szCs w:val="22"/>
        </w:rPr>
        <w:tab/>
      </w:r>
      <w:r w:rsidRPr="00A26ED2">
        <w:rPr>
          <w:rFonts w:asciiTheme="minorHAnsi" w:hAnsiTheme="minorHAnsi" w:cs="AFIDPN+Tahoma"/>
          <w:bCs/>
          <w:color w:val="000000"/>
          <w:sz w:val="22"/>
          <w:szCs w:val="22"/>
        </w:rPr>
        <w:tab/>
      </w:r>
      <w:r>
        <w:rPr>
          <w:rFonts w:asciiTheme="minorHAnsi" w:hAnsiTheme="minorHAnsi" w:cs="AFIDPN+Tahoma"/>
          <w:bCs/>
          <w:color w:val="000000"/>
          <w:sz w:val="22"/>
          <w:szCs w:val="22"/>
        </w:rPr>
        <w:tab/>
      </w:r>
      <w:r>
        <w:rPr>
          <w:rFonts w:asciiTheme="minorHAnsi" w:hAnsiTheme="minorHAnsi" w:cs="AFIDPN+Tahoma"/>
          <w:bCs/>
          <w:color w:val="000000"/>
          <w:sz w:val="22"/>
          <w:szCs w:val="22"/>
        </w:rPr>
        <w:tab/>
      </w:r>
      <w:r w:rsidRPr="00A26ED2">
        <w:rPr>
          <w:rFonts w:asciiTheme="minorHAnsi" w:hAnsiTheme="minorHAnsi" w:cs="AFIDPN+Tahoma"/>
          <w:bCs/>
          <w:color w:val="000000"/>
          <w:sz w:val="22"/>
          <w:szCs w:val="22"/>
        </w:rPr>
        <w:t>10%</w:t>
      </w:r>
    </w:p>
    <w:p w:rsidR="00933854" w:rsidRDefault="00933854" w:rsidP="00496E0C">
      <w:pPr>
        <w:pStyle w:val="Heading1"/>
        <w:ind w:left="720"/>
        <w:jc w:val="both"/>
        <w:rPr>
          <w:rFonts w:asciiTheme="minorHAnsi" w:hAnsiTheme="minorHAnsi" w:cs="AFIDPN+Tahoma"/>
          <w:bCs/>
          <w:color w:val="000000"/>
          <w:sz w:val="22"/>
          <w:szCs w:val="22"/>
        </w:rPr>
      </w:pPr>
    </w:p>
    <w:p w:rsidR="00496E0C" w:rsidRPr="00933854" w:rsidRDefault="00933854" w:rsidP="00933854">
      <w:pPr>
        <w:pStyle w:val="Heading1"/>
        <w:jc w:val="both"/>
        <w:rPr>
          <w:rFonts w:asciiTheme="minorHAnsi" w:hAnsiTheme="minorHAnsi" w:cs="AFIDPN+Tahoma"/>
          <w:bCs/>
          <w:i/>
          <w:color w:val="000000"/>
          <w:sz w:val="22"/>
          <w:szCs w:val="22"/>
        </w:rPr>
      </w:pPr>
      <w:r w:rsidRPr="00933854">
        <w:rPr>
          <w:rFonts w:asciiTheme="minorHAnsi" w:hAnsiTheme="minorHAnsi" w:cs="AFIDPN+Tahoma"/>
          <w:bCs/>
          <w:i/>
          <w:color w:val="000000"/>
          <w:sz w:val="22"/>
          <w:szCs w:val="22"/>
        </w:rPr>
        <w:t>Weekly On-line Quizzes</w:t>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r>
      <w:r w:rsidRPr="00933854">
        <w:rPr>
          <w:rFonts w:asciiTheme="minorHAnsi" w:hAnsiTheme="minorHAnsi" w:cs="AFIDPN+Tahoma"/>
          <w:bCs/>
          <w:i/>
          <w:color w:val="000000"/>
          <w:sz w:val="22"/>
          <w:szCs w:val="22"/>
        </w:rPr>
        <w:tab/>
        <w:t>25%</w:t>
      </w:r>
    </w:p>
    <w:p w:rsidR="00933854" w:rsidRPr="00933854" w:rsidRDefault="00933854" w:rsidP="00A26ED2">
      <w:pPr>
        <w:spacing w:after="0" w:line="240" w:lineRule="auto"/>
        <w:ind w:left="360"/>
        <w:jc w:val="both"/>
        <w:rPr>
          <w:rFonts w:cs="AFIDPN+Tahoma"/>
          <w:bCs/>
          <w:color w:val="000000"/>
        </w:rPr>
      </w:pPr>
      <w:r>
        <w:rPr>
          <w:rFonts w:cs="AFIDPN+Tahoma"/>
          <w:b/>
          <w:bCs/>
          <w:color w:val="000000"/>
        </w:rPr>
        <w:tab/>
      </w:r>
      <w:r w:rsidRPr="00933854">
        <w:rPr>
          <w:rFonts w:cs="AFIDPN+Tahoma"/>
          <w:bCs/>
          <w:color w:val="000000"/>
        </w:rPr>
        <w:t>10 weeks @ 2.5% each</w:t>
      </w:r>
    </w:p>
    <w:p w:rsidR="00933854" w:rsidRDefault="00933854" w:rsidP="00933854">
      <w:pPr>
        <w:spacing w:after="0" w:line="240" w:lineRule="auto"/>
        <w:jc w:val="both"/>
        <w:rPr>
          <w:rFonts w:cs="AFIDPN+Tahoma"/>
          <w:b/>
          <w:bCs/>
          <w:color w:val="000000"/>
        </w:rPr>
      </w:pPr>
    </w:p>
    <w:p w:rsidR="00933854" w:rsidRPr="00933854" w:rsidRDefault="00933854" w:rsidP="00933854">
      <w:pPr>
        <w:spacing w:after="0" w:line="240" w:lineRule="auto"/>
        <w:jc w:val="both"/>
        <w:rPr>
          <w:rFonts w:cs="AFIDPN+Tahoma"/>
          <w:bCs/>
          <w:i/>
          <w:color w:val="000000"/>
        </w:rPr>
      </w:pPr>
      <w:r w:rsidRPr="00933854">
        <w:rPr>
          <w:rFonts w:cs="AFIDPN+Tahoma"/>
          <w:bCs/>
          <w:i/>
          <w:color w:val="000000"/>
        </w:rPr>
        <w:t>Final Examination</w:t>
      </w:r>
      <w:r w:rsidRPr="00933854">
        <w:rPr>
          <w:rFonts w:cs="AFIDPN+Tahoma"/>
          <w:bCs/>
          <w:i/>
          <w:color w:val="000000"/>
        </w:rPr>
        <w:tab/>
      </w:r>
      <w:r w:rsidRPr="00933854">
        <w:rPr>
          <w:rFonts w:cs="AFIDPN+Tahoma"/>
          <w:bCs/>
          <w:i/>
          <w:color w:val="000000"/>
        </w:rPr>
        <w:tab/>
      </w:r>
      <w:r w:rsidRPr="00933854">
        <w:rPr>
          <w:rFonts w:cs="AFIDPN+Tahoma"/>
          <w:bCs/>
          <w:i/>
          <w:color w:val="000000"/>
        </w:rPr>
        <w:tab/>
      </w:r>
      <w:r w:rsidRPr="00933854">
        <w:rPr>
          <w:rFonts w:cs="AFIDPN+Tahoma"/>
          <w:bCs/>
          <w:i/>
          <w:color w:val="000000"/>
        </w:rPr>
        <w:tab/>
      </w:r>
      <w:r w:rsidRPr="00933854">
        <w:rPr>
          <w:rFonts w:cs="AFIDPN+Tahoma"/>
          <w:bCs/>
          <w:i/>
          <w:color w:val="000000"/>
        </w:rPr>
        <w:tab/>
      </w:r>
      <w:r w:rsidRPr="00933854">
        <w:rPr>
          <w:rFonts w:cs="AFIDPN+Tahoma"/>
          <w:bCs/>
          <w:i/>
          <w:color w:val="000000"/>
        </w:rPr>
        <w:tab/>
      </w:r>
      <w:r w:rsidRPr="00933854">
        <w:rPr>
          <w:rFonts w:cs="AFIDPN+Tahoma"/>
          <w:bCs/>
          <w:i/>
          <w:color w:val="000000"/>
        </w:rPr>
        <w:tab/>
      </w:r>
      <w:r w:rsidRPr="00933854">
        <w:rPr>
          <w:rFonts w:cs="AFIDPN+Tahoma"/>
          <w:bCs/>
          <w:i/>
          <w:color w:val="000000"/>
        </w:rPr>
        <w:tab/>
      </w:r>
      <w:r w:rsidRPr="00933854">
        <w:rPr>
          <w:rFonts w:cs="AFIDPN+Tahoma"/>
          <w:bCs/>
          <w:i/>
          <w:color w:val="000000"/>
        </w:rPr>
        <w:tab/>
        <w:t>35%</w:t>
      </w:r>
    </w:p>
    <w:p w:rsidR="00933854" w:rsidRDefault="00933854" w:rsidP="00933854">
      <w:pPr>
        <w:spacing w:after="0" w:line="240" w:lineRule="auto"/>
        <w:jc w:val="both"/>
        <w:rPr>
          <w:rFonts w:cs="AFIDPN+Tahoma"/>
          <w:b/>
          <w:bCs/>
          <w:color w:val="000000"/>
        </w:rPr>
      </w:pPr>
    </w:p>
    <w:p w:rsidR="004C2FD8" w:rsidRDefault="002372E3" w:rsidP="004C2FD8">
      <w:pPr>
        <w:spacing w:after="0" w:line="240" w:lineRule="auto"/>
        <w:jc w:val="both"/>
        <w:rPr>
          <w:rFonts w:cs="AFIDPN+Tahoma"/>
          <w:b/>
          <w:bCs/>
          <w:color w:val="000000"/>
        </w:rPr>
      </w:pPr>
      <w:r w:rsidRPr="00324DD9">
        <w:rPr>
          <w:rFonts w:cs="AFIDPN+Tahoma"/>
          <w:b/>
          <w:bCs/>
          <w:color w:val="000000"/>
        </w:rPr>
        <w:t xml:space="preserve">Total </w:t>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00933854">
        <w:rPr>
          <w:rFonts w:cs="AFIDPN+Tahoma"/>
          <w:b/>
          <w:bCs/>
          <w:color w:val="000000"/>
        </w:rPr>
        <w:tab/>
      </w:r>
      <w:r w:rsidRPr="00324DD9">
        <w:rPr>
          <w:rFonts w:cs="AFIDPN+Tahoma"/>
          <w:b/>
          <w:bCs/>
          <w:color w:val="000000"/>
        </w:rPr>
        <w:t>100</w:t>
      </w:r>
      <w:r w:rsidR="00933854">
        <w:rPr>
          <w:rFonts w:cs="AFIDPN+Tahoma"/>
          <w:b/>
          <w:bCs/>
          <w:color w:val="000000"/>
        </w:rPr>
        <w:t>%</w:t>
      </w:r>
      <w:r w:rsidRPr="00324DD9">
        <w:rPr>
          <w:rFonts w:cs="AFIDPN+Tahoma"/>
          <w:b/>
          <w:bCs/>
          <w:color w:val="000000"/>
        </w:rPr>
        <w:t xml:space="preserve"> </w:t>
      </w:r>
    </w:p>
    <w:p w:rsidR="002372E3" w:rsidRPr="0000413E" w:rsidRDefault="002372E3" w:rsidP="00324DD9">
      <w:pPr>
        <w:pStyle w:val="Heading4"/>
        <w:spacing w:line="240" w:lineRule="auto"/>
        <w:rPr>
          <w:rFonts w:asciiTheme="minorHAnsi" w:hAnsiTheme="minorHAnsi" w:cs="AFIEBN+Tahoma"/>
          <w:color w:val="548DD4" w:themeColor="text2" w:themeTint="99"/>
        </w:rPr>
      </w:pPr>
      <w:r w:rsidRPr="0000413E">
        <w:rPr>
          <w:rFonts w:asciiTheme="minorHAnsi" w:hAnsiTheme="minorHAnsi" w:cs="AFIEBN+Tahoma"/>
          <w:color w:val="548DD4" w:themeColor="text2" w:themeTint="99"/>
        </w:rPr>
        <w:t xml:space="preserve">Grades </w:t>
      </w:r>
    </w:p>
    <w:p w:rsidR="002372E3" w:rsidRPr="00324DD9" w:rsidRDefault="002372E3" w:rsidP="00324DD9">
      <w:pPr>
        <w:spacing w:after="0" w:line="240" w:lineRule="auto"/>
        <w:rPr>
          <w:rFonts w:cs="AFIEBN+Tahoma"/>
          <w:color w:val="000000"/>
        </w:rPr>
      </w:pPr>
      <w:r w:rsidRPr="00324DD9">
        <w:rPr>
          <w:rFonts w:cs="AFIEBN+Tahoma"/>
          <w:color w:val="000000"/>
        </w:rPr>
        <w:t xml:space="preserve">In accordance with the Carleton University Calendar, the letter grades assigned in this course will have the following percentage equivalents: </w:t>
      </w:r>
    </w:p>
    <w:p w:rsidR="002372E3" w:rsidRPr="00324DD9" w:rsidRDefault="002372E3" w:rsidP="00324DD9">
      <w:pPr>
        <w:spacing w:after="0" w:line="240" w:lineRule="auto"/>
        <w:ind w:firstLine="360"/>
        <w:rPr>
          <w:rFonts w:cs="AFIEBN+Tahoma"/>
          <w:color w:val="000000"/>
        </w:rPr>
      </w:pPr>
      <w:r w:rsidRPr="00324DD9">
        <w:rPr>
          <w:rFonts w:cs="AFIEBN+Tahoma"/>
          <w:color w:val="000000"/>
        </w:rPr>
        <w:t xml:space="preserve">A+ = 90-100 </w:t>
      </w:r>
      <w:r w:rsidR="004C2FD8">
        <w:rPr>
          <w:rFonts w:cs="AFIEBN+Tahoma"/>
          <w:color w:val="000000"/>
        </w:rPr>
        <w:tab/>
      </w:r>
      <w:r w:rsidR="00914166">
        <w:rPr>
          <w:rFonts w:cs="AFIEBN+Tahoma"/>
          <w:color w:val="000000"/>
        </w:rPr>
        <w:tab/>
      </w:r>
      <w:r w:rsidRPr="00324DD9">
        <w:rPr>
          <w:rFonts w:cs="AFIEBN+Tahoma"/>
          <w:color w:val="000000"/>
        </w:rPr>
        <w:t xml:space="preserve">B+ = 77-79 </w:t>
      </w:r>
      <w:r w:rsidR="004C2FD8">
        <w:rPr>
          <w:rFonts w:cs="AFIEBN+Tahoma"/>
          <w:color w:val="000000"/>
        </w:rPr>
        <w:tab/>
      </w:r>
      <w:r w:rsidR="00914166">
        <w:rPr>
          <w:rFonts w:cs="AFIEBN+Tahoma"/>
          <w:color w:val="000000"/>
        </w:rPr>
        <w:tab/>
      </w:r>
      <w:r w:rsidRPr="00324DD9">
        <w:rPr>
          <w:rFonts w:cs="AFIEBN+Tahoma"/>
          <w:color w:val="000000"/>
        </w:rPr>
        <w:t xml:space="preserve">C+ = 67-69 </w:t>
      </w:r>
      <w:r w:rsidR="004C2FD8">
        <w:rPr>
          <w:rFonts w:cs="AFIEBN+Tahoma"/>
          <w:color w:val="000000"/>
        </w:rPr>
        <w:tab/>
      </w:r>
      <w:r w:rsidR="00914166">
        <w:rPr>
          <w:rFonts w:cs="AFIEBN+Tahoma"/>
          <w:color w:val="000000"/>
        </w:rPr>
        <w:tab/>
      </w:r>
      <w:r w:rsidRPr="00324DD9">
        <w:rPr>
          <w:rFonts w:cs="AFIEBN+Tahoma"/>
          <w:color w:val="000000"/>
        </w:rPr>
        <w:t xml:space="preserve">D+ = 56-59 </w:t>
      </w:r>
    </w:p>
    <w:p w:rsidR="002372E3" w:rsidRPr="00324DD9" w:rsidRDefault="002372E3" w:rsidP="00324DD9">
      <w:pPr>
        <w:spacing w:after="0" w:line="240" w:lineRule="auto"/>
        <w:ind w:firstLine="360"/>
        <w:rPr>
          <w:rFonts w:cs="AFIEBN+Tahoma"/>
          <w:color w:val="000000"/>
        </w:rPr>
      </w:pPr>
      <w:r w:rsidRPr="00324DD9">
        <w:rPr>
          <w:rFonts w:cs="AFIEBN+Tahoma"/>
          <w:color w:val="000000"/>
        </w:rPr>
        <w:t xml:space="preserve">A = 85-89 </w:t>
      </w:r>
      <w:r w:rsidR="004C2FD8">
        <w:rPr>
          <w:rFonts w:cs="AFIEBN+Tahoma"/>
          <w:color w:val="000000"/>
        </w:rPr>
        <w:tab/>
      </w:r>
      <w:r w:rsidR="004C2FD8">
        <w:rPr>
          <w:rFonts w:cs="AFIEBN+Tahoma"/>
          <w:color w:val="000000"/>
        </w:rPr>
        <w:tab/>
      </w:r>
      <w:r w:rsidR="00914166">
        <w:rPr>
          <w:rFonts w:cs="AFIEBN+Tahoma"/>
          <w:color w:val="000000"/>
        </w:rPr>
        <w:tab/>
      </w:r>
      <w:r w:rsidRPr="00324DD9">
        <w:rPr>
          <w:rFonts w:cs="AFIEBN+Tahoma"/>
          <w:color w:val="000000"/>
        </w:rPr>
        <w:t xml:space="preserve">B = 73-76 </w:t>
      </w:r>
      <w:r w:rsidR="004C2FD8">
        <w:rPr>
          <w:rFonts w:cs="AFIEBN+Tahoma"/>
          <w:color w:val="000000"/>
        </w:rPr>
        <w:tab/>
      </w:r>
      <w:r w:rsidR="00914166">
        <w:rPr>
          <w:rFonts w:cs="AFIEBN+Tahoma"/>
          <w:color w:val="000000"/>
        </w:rPr>
        <w:tab/>
      </w:r>
      <w:r w:rsidRPr="00324DD9">
        <w:rPr>
          <w:rFonts w:cs="AFIEBN+Tahoma"/>
          <w:color w:val="000000"/>
        </w:rPr>
        <w:t xml:space="preserve">C = 63-66 </w:t>
      </w:r>
      <w:r w:rsidR="004C2FD8">
        <w:rPr>
          <w:rFonts w:cs="AFIEBN+Tahoma"/>
          <w:color w:val="000000"/>
        </w:rPr>
        <w:tab/>
      </w:r>
      <w:r w:rsidR="00914166">
        <w:rPr>
          <w:rFonts w:cs="AFIEBN+Tahoma"/>
          <w:color w:val="000000"/>
        </w:rPr>
        <w:tab/>
      </w:r>
      <w:r w:rsidRPr="00324DD9">
        <w:rPr>
          <w:rFonts w:cs="AFIEBN+Tahoma"/>
          <w:color w:val="000000"/>
        </w:rPr>
        <w:t xml:space="preserve">D = 53-56 </w:t>
      </w:r>
    </w:p>
    <w:p w:rsidR="002372E3" w:rsidRPr="00324DD9" w:rsidRDefault="002372E3" w:rsidP="00324DD9">
      <w:pPr>
        <w:spacing w:after="0" w:line="240" w:lineRule="auto"/>
        <w:ind w:firstLine="360"/>
        <w:rPr>
          <w:rFonts w:cs="AFIEBN+Tahoma"/>
          <w:color w:val="000000"/>
        </w:rPr>
      </w:pPr>
      <w:r w:rsidRPr="00324DD9">
        <w:rPr>
          <w:rFonts w:cs="AFIEBN+Tahoma"/>
          <w:color w:val="000000"/>
        </w:rPr>
        <w:t xml:space="preserve">A - = 80-84 </w:t>
      </w:r>
      <w:r w:rsidR="004C2FD8">
        <w:rPr>
          <w:rFonts w:cs="AFIEBN+Tahoma"/>
          <w:color w:val="000000"/>
        </w:rPr>
        <w:tab/>
      </w:r>
      <w:r w:rsidR="004C2FD8">
        <w:rPr>
          <w:rFonts w:cs="AFIEBN+Tahoma"/>
          <w:color w:val="000000"/>
        </w:rPr>
        <w:tab/>
      </w:r>
      <w:r w:rsidR="00914166">
        <w:rPr>
          <w:rFonts w:cs="AFIEBN+Tahoma"/>
          <w:color w:val="000000"/>
        </w:rPr>
        <w:tab/>
      </w:r>
      <w:r w:rsidRPr="00324DD9">
        <w:rPr>
          <w:rFonts w:cs="AFIEBN+Tahoma"/>
          <w:color w:val="000000"/>
        </w:rPr>
        <w:t xml:space="preserve">B - = 70-72 </w:t>
      </w:r>
      <w:r w:rsidR="004C2FD8">
        <w:rPr>
          <w:rFonts w:cs="AFIEBN+Tahoma"/>
          <w:color w:val="000000"/>
        </w:rPr>
        <w:tab/>
      </w:r>
      <w:r w:rsidR="00914166">
        <w:rPr>
          <w:rFonts w:cs="AFIEBN+Tahoma"/>
          <w:color w:val="000000"/>
        </w:rPr>
        <w:tab/>
      </w:r>
      <w:r w:rsidRPr="00324DD9">
        <w:rPr>
          <w:rFonts w:cs="AFIEBN+Tahoma"/>
          <w:color w:val="000000"/>
        </w:rPr>
        <w:t xml:space="preserve">C - = 60-62 </w:t>
      </w:r>
      <w:r w:rsidR="004C2FD8">
        <w:rPr>
          <w:rFonts w:cs="AFIEBN+Tahoma"/>
          <w:color w:val="000000"/>
        </w:rPr>
        <w:tab/>
      </w:r>
      <w:r w:rsidR="00914166">
        <w:rPr>
          <w:rFonts w:cs="AFIEBN+Tahoma"/>
          <w:color w:val="000000"/>
        </w:rPr>
        <w:tab/>
      </w:r>
      <w:r w:rsidRPr="00324DD9">
        <w:rPr>
          <w:rFonts w:cs="AFIEBN+Tahoma"/>
          <w:color w:val="000000"/>
        </w:rPr>
        <w:t xml:space="preserve">D - = 50-52 </w:t>
      </w:r>
    </w:p>
    <w:p w:rsidR="002372E3" w:rsidRPr="00324DD9" w:rsidRDefault="002372E3" w:rsidP="00324DD9">
      <w:pPr>
        <w:spacing w:after="0" w:line="240" w:lineRule="auto"/>
        <w:ind w:firstLine="360"/>
        <w:rPr>
          <w:rFonts w:cs="AFIEBN+Tahoma"/>
          <w:color w:val="000000"/>
        </w:rPr>
      </w:pPr>
      <w:r w:rsidRPr="00324DD9">
        <w:rPr>
          <w:rFonts w:cs="AFIEBN+Tahoma"/>
          <w:color w:val="000000"/>
        </w:rPr>
        <w:t xml:space="preserve">F = Below 50 </w:t>
      </w:r>
    </w:p>
    <w:p w:rsidR="002372E3" w:rsidRPr="00324DD9" w:rsidRDefault="002372E3" w:rsidP="00324DD9">
      <w:pPr>
        <w:spacing w:after="0" w:line="240" w:lineRule="auto"/>
        <w:ind w:firstLine="360"/>
        <w:rPr>
          <w:rFonts w:cs="AFIEBN+Tahoma"/>
          <w:color w:val="000000"/>
        </w:rPr>
      </w:pPr>
      <w:r w:rsidRPr="00324DD9">
        <w:rPr>
          <w:rFonts w:cs="AFIEBN+Tahoma"/>
          <w:color w:val="000000"/>
        </w:rPr>
        <w:t xml:space="preserve">WDN = Withdrawn from the course </w:t>
      </w:r>
      <w:r w:rsidR="00213810">
        <w:rPr>
          <w:rFonts w:cs="AFIEBN+Tahoma"/>
          <w:color w:val="000000"/>
        </w:rPr>
        <w:tab/>
      </w:r>
      <w:r w:rsidR="00213810">
        <w:rPr>
          <w:rFonts w:cs="AFIEBN+Tahoma"/>
          <w:color w:val="000000"/>
        </w:rPr>
        <w:tab/>
      </w:r>
      <w:r w:rsidR="00213810">
        <w:rPr>
          <w:rFonts w:cs="AFIEBN+Tahoma"/>
          <w:color w:val="000000"/>
        </w:rPr>
        <w:tab/>
      </w:r>
      <w:r w:rsidRPr="00324DD9">
        <w:rPr>
          <w:rFonts w:cs="AFIEBN+Tahoma"/>
          <w:color w:val="000000"/>
        </w:rPr>
        <w:t xml:space="preserve">ABS = Student absent from final exam </w:t>
      </w:r>
    </w:p>
    <w:p w:rsidR="002372E3" w:rsidRPr="00324DD9" w:rsidRDefault="002372E3" w:rsidP="00324DD9">
      <w:pPr>
        <w:spacing w:after="0" w:line="240" w:lineRule="auto"/>
        <w:ind w:firstLine="360"/>
        <w:rPr>
          <w:rFonts w:cs="AFIEBN+Tahoma"/>
          <w:color w:val="000000"/>
        </w:rPr>
      </w:pPr>
      <w:r w:rsidRPr="00324DD9">
        <w:rPr>
          <w:rFonts w:cs="AFIEBN+Tahoma"/>
          <w:color w:val="000000"/>
        </w:rPr>
        <w:t xml:space="preserve">DEF = Deferred (See </w:t>
      </w:r>
      <w:r w:rsidR="00BB0253">
        <w:rPr>
          <w:rFonts w:cs="AFIEBN+Tahoma"/>
          <w:color w:val="000000"/>
        </w:rPr>
        <w:t>below</w:t>
      </w:r>
      <w:r w:rsidRPr="00324DD9">
        <w:rPr>
          <w:rFonts w:cs="AFIEBN+Tahoma"/>
          <w:color w:val="000000"/>
        </w:rPr>
        <w:t xml:space="preserve">) </w:t>
      </w:r>
      <w:r w:rsidR="00213810">
        <w:rPr>
          <w:rFonts w:cs="AFIEBN+Tahoma"/>
          <w:color w:val="000000"/>
        </w:rPr>
        <w:tab/>
        <w:t>\</w:t>
      </w:r>
    </w:p>
    <w:p w:rsidR="002372E3" w:rsidRPr="00324DD9" w:rsidRDefault="002372E3" w:rsidP="00324DD9">
      <w:pPr>
        <w:pStyle w:val="BodyTextIndent2"/>
        <w:spacing w:after="0" w:line="240" w:lineRule="auto"/>
        <w:rPr>
          <w:rFonts w:cs="AFIEBN+Tahoma"/>
          <w:color w:val="000000"/>
        </w:rPr>
      </w:pPr>
      <w:r w:rsidRPr="00324DD9">
        <w:rPr>
          <w:rFonts w:cs="AFIEBN+Tahoma"/>
          <w:color w:val="000000"/>
        </w:rPr>
        <w:t xml:space="preserve">FND (Failed, no Deferral) = Student could not pass the course even with 100% on final exam. </w:t>
      </w:r>
    </w:p>
    <w:p w:rsidR="002372E3" w:rsidRDefault="002372E3" w:rsidP="00324DD9">
      <w:pPr>
        <w:pStyle w:val="BodyTextIndent2"/>
        <w:spacing w:after="0" w:line="240" w:lineRule="auto"/>
        <w:rPr>
          <w:rFonts w:cs="AFIEBN+Tahoma"/>
          <w:color w:val="000000"/>
          <w:u w:val="single"/>
        </w:rPr>
      </w:pPr>
      <w:r w:rsidRPr="00324DD9">
        <w:rPr>
          <w:rFonts w:cs="AFIEBN+Tahoma"/>
          <w:color w:val="000000"/>
          <w:u w:val="single"/>
        </w:rPr>
        <w:t xml:space="preserve">Final grades are subject to the Dean’s approval. </w:t>
      </w:r>
    </w:p>
    <w:p w:rsidR="004C2FD8" w:rsidRDefault="004C2FD8" w:rsidP="00EE642A">
      <w:pPr>
        <w:pStyle w:val="BodyTextIndent2"/>
        <w:spacing w:after="0" w:line="240" w:lineRule="auto"/>
        <w:ind w:left="0"/>
        <w:rPr>
          <w:rFonts w:cs="AFIEBN+Tahoma"/>
          <w:color w:val="000000"/>
        </w:rPr>
      </w:pPr>
    </w:p>
    <w:p w:rsidR="00EE642A" w:rsidRPr="0000413E" w:rsidRDefault="00EE642A" w:rsidP="00EE642A">
      <w:pPr>
        <w:pStyle w:val="Heading1"/>
        <w:jc w:val="both"/>
        <w:rPr>
          <w:rFonts w:asciiTheme="minorHAnsi" w:hAnsiTheme="minorHAnsi" w:cs="AFIEBN+Tahoma"/>
          <w:b/>
          <w:i/>
          <w:color w:val="548DD4" w:themeColor="text2" w:themeTint="99"/>
          <w:sz w:val="22"/>
          <w:szCs w:val="22"/>
        </w:rPr>
      </w:pPr>
      <w:r w:rsidRPr="0000413E">
        <w:rPr>
          <w:rFonts w:asciiTheme="minorHAnsi" w:hAnsiTheme="minorHAnsi" w:cs="AFIEBN+Tahoma"/>
          <w:b/>
          <w:i/>
          <w:color w:val="548DD4" w:themeColor="text2" w:themeTint="99"/>
          <w:sz w:val="22"/>
          <w:szCs w:val="22"/>
        </w:rPr>
        <w:t xml:space="preserve">Deferred Assignments/Grades </w:t>
      </w:r>
    </w:p>
    <w:p w:rsidR="00EE642A" w:rsidRPr="00324DD9" w:rsidRDefault="00EE642A" w:rsidP="00EE642A">
      <w:pPr>
        <w:pStyle w:val="BodyTextIndent"/>
        <w:spacing w:after="0" w:line="240" w:lineRule="auto"/>
        <w:ind w:left="0"/>
        <w:jc w:val="both"/>
        <w:rPr>
          <w:rFonts w:cs="AFIEBN+Tahoma"/>
          <w:color w:val="000000"/>
        </w:rPr>
      </w:pPr>
      <w:r w:rsidRPr="00324DD9">
        <w:rPr>
          <w:rFonts w:cs="AFIEBN+Tahoma"/>
          <w:color w:val="000000"/>
        </w:rPr>
        <w:t xml:space="preserve">Only official deferrals petitioned through the Office of the Registrar will be </w:t>
      </w:r>
      <w:proofErr w:type="spellStart"/>
      <w:r w:rsidRPr="00324DD9">
        <w:rPr>
          <w:rFonts w:cs="AFIEBN+Tahoma"/>
          <w:color w:val="000000"/>
        </w:rPr>
        <w:t>honoured</w:t>
      </w:r>
      <w:proofErr w:type="spellEnd"/>
      <w:r w:rsidRPr="00324DD9">
        <w:rPr>
          <w:rFonts w:cs="AFIEBN+Tahoma"/>
          <w:color w:val="000000"/>
        </w:rPr>
        <w:t xml:space="preserve">. Students who are unable to complete a final paper or write a final examination because of illness or other circumstances beyond their control or whose performance on an examination has been impaired by such circumstances may apply within five working days to the </w:t>
      </w:r>
      <w:proofErr w:type="spellStart"/>
      <w:r w:rsidRPr="00324DD9">
        <w:rPr>
          <w:rFonts w:cs="AFIEBN+Tahoma"/>
          <w:color w:val="000000"/>
        </w:rPr>
        <w:t>Registrarial</w:t>
      </w:r>
      <w:proofErr w:type="spellEnd"/>
      <w:r w:rsidRPr="00324DD9">
        <w:rPr>
          <w:rFonts w:cs="AFIEBN+Tahoma"/>
          <w:color w:val="000000"/>
        </w:rPr>
        <w:t xml:space="preserve"> Services Office for permission to extend a term paper deadline or to write a deferred examination. Permission can be granted only if the request is fully and specifically supported by a medical certificate or other relevant documents. </w:t>
      </w:r>
    </w:p>
    <w:p w:rsidR="00EE642A" w:rsidRPr="00324DD9" w:rsidRDefault="00EE642A" w:rsidP="00EE642A">
      <w:pPr>
        <w:pStyle w:val="BodyTextIndent2"/>
        <w:spacing w:after="0" w:line="240" w:lineRule="auto"/>
        <w:ind w:left="0"/>
        <w:rPr>
          <w:rFonts w:cs="AFIEBN+Tahoma"/>
          <w:color w:val="000000"/>
        </w:rPr>
      </w:pPr>
    </w:p>
    <w:p w:rsidR="002372E3" w:rsidRPr="0000413E" w:rsidRDefault="002372E3" w:rsidP="00324DD9">
      <w:pPr>
        <w:pStyle w:val="Heading1"/>
        <w:jc w:val="both"/>
        <w:rPr>
          <w:rFonts w:asciiTheme="minorHAnsi" w:hAnsiTheme="minorHAnsi" w:cs="AFIEBN+Tahoma"/>
          <w:b/>
          <w:color w:val="548DD4" w:themeColor="text2" w:themeTint="99"/>
          <w:sz w:val="22"/>
          <w:szCs w:val="22"/>
        </w:rPr>
      </w:pPr>
      <w:r w:rsidRPr="0000413E">
        <w:rPr>
          <w:rFonts w:asciiTheme="minorHAnsi" w:hAnsiTheme="minorHAnsi" w:cs="AFIEBN+Tahoma"/>
          <w:b/>
          <w:color w:val="548DD4" w:themeColor="text2" w:themeTint="99"/>
          <w:sz w:val="22"/>
          <w:szCs w:val="22"/>
        </w:rPr>
        <w:t xml:space="preserve">Requests for Academic Accommodations </w:t>
      </w:r>
    </w:p>
    <w:p w:rsidR="002372E3" w:rsidRDefault="002372E3" w:rsidP="00324DD9">
      <w:pPr>
        <w:spacing w:after="0" w:line="240" w:lineRule="auto"/>
        <w:jc w:val="both"/>
        <w:rPr>
          <w:rStyle w:val="text12"/>
          <w:color w:val="000000"/>
        </w:rPr>
      </w:pPr>
      <w:r w:rsidRPr="0000413E">
        <w:rPr>
          <w:rFonts w:cs="AFIEBN+Tahoma"/>
          <w:color w:val="548DD4" w:themeColor="text2" w:themeTint="99"/>
          <w:u w:val="single"/>
        </w:rPr>
        <w:t>For Students with Disabilities:</w:t>
      </w:r>
      <w:r w:rsidR="0015215D">
        <w:rPr>
          <w:rFonts w:cs="AFIEBN+Tahoma"/>
          <w:color w:val="000000"/>
        </w:rPr>
        <w:t xml:space="preserve"> </w:t>
      </w:r>
      <w:r w:rsidR="002672B0" w:rsidRPr="002672B0">
        <w:rPr>
          <w:rStyle w:val="text12"/>
          <w:color w:val="000000"/>
        </w:rPr>
        <w:t xml:space="preserve">The Paul </w:t>
      </w:r>
      <w:proofErr w:type="spellStart"/>
      <w:r w:rsidR="002672B0" w:rsidRPr="002672B0">
        <w:rPr>
          <w:rStyle w:val="text12"/>
          <w:color w:val="000000"/>
        </w:rPr>
        <w:t>Menton</w:t>
      </w:r>
      <w:proofErr w:type="spellEnd"/>
      <w:r w:rsidR="002672B0" w:rsidRPr="002672B0">
        <w:rPr>
          <w:rStyle w:val="text12"/>
          <w:color w:val="000000"/>
        </w:rPr>
        <w:t xml:space="preserve"> Centre for Students with Disabilities (PMC) provides services to students with Learning Disabilities (LD), psychiatric/mental health disabilities, Attention Deficit Hyperactivity Disorder (ADHD), Autism Spectrum Disorders (ASD), chronic medical conditions, and impairments in mobility, hearing, and vision. If you have a disability requiring academic accommodations in this course, please contact PMC at 613-520-6608 or </w:t>
      </w:r>
      <w:hyperlink r:id="rId8" w:history="1">
        <w:r w:rsidR="002672B0" w:rsidRPr="002672B0">
          <w:rPr>
            <w:rStyle w:val="Hyperlink"/>
            <w:color w:val="000000"/>
          </w:rPr>
          <w:t>pmc@carleton.ca</w:t>
        </w:r>
      </w:hyperlink>
      <w:r w:rsidR="002672B0" w:rsidRPr="002672B0">
        <w:rPr>
          <w:rStyle w:val="text12"/>
          <w:color w:val="000000"/>
        </w:rPr>
        <w:t xml:space="preserve"> for a formal evaluation. If you are already registered with the PMC, contact your PMC coordinator to send me your </w:t>
      </w:r>
      <w:r w:rsidR="002672B0" w:rsidRPr="002672B0">
        <w:rPr>
          <w:rStyle w:val="text12"/>
          <w:b/>
          <w:bCs/>
          <w:i/>
          <w:iCs/>
          <w:color w:val="000000"/>
        </w:rPr>
        <w:t>Letter of Accommodation</w:t>
      </w:r>
      <w:r w:rsidR="002672B0" w:rsidRPr="002672B0">
        <w:rPr>
          <w:rStyle w:val="text12"/>
          <w:color w:val="000000"/>
        </w:rPr>
        <w:t xml:space="preserve"> at the beginning of the term, and no later than two weeks before the first in-class scheduled test or exam requiring accommodation (</w:t>
      </w:r>
      <w:r w:rsidR="002672B0" w:rsidRPr="002672B0">
        <w:rPr>
          <w:rStyle w:val="text12"/>
          <w:i/>
          <w:iCs/>
          <w:color w:val="000000"/>
        </w:rPr>
        <w:t>if applicable</w:t>
      </w:r>
      <w:r w:rsidR="002672B0" w:rsidRPr="002672B0">
        <w:rPr>
          <w:rStyle w:val="text12"/>
          <w:color w:val="000000"/>
        </w:rPr>
        <w:t xml:space="preserve">). After requesting accommodation </w:t>
      </w:r>
      <w:r w:rsidR="002672B0" w:rsidRPr="002672B0">
        <w:rPr>
          <w:rStyle w:val="text12"/>
          <w:color w:val="000000"/>
        </w:rPr>
        <w:lastRenderedPageBreak/>
        <w:t>from PMC, meet with me to ensure accommodation arrangements are made. Please consult the PMC website for the deadline to request accommodations for the formally-scheduled exam (</w:t>
      </w:r>
      <w:r w:rsidR="002672B0" w:rsidRPr="002672B0">
        <w:rPr>
          <w:rStyle w:val="text12"/>
          <w:i/>
          <w:iCs/>
          <w:color w:val="000000"/>
        </w:rPr>
        <w:t>if applicable</w:t>
      </w:r>
      <w:r w:rsidR="002672B0" w:rsidRPr="002672B0">
        <w:rPr>
          <w:rStyle w:val="text12"/>
          <w:color w:val="000000"/>
        </w:rPr>
        <w:t>).</w:t>
      </w:r>
    </w:p>
    <w:p w:rsidR="002672B0" w:rsidRPr="0015215D" w:rsidRDefault="002672B0" w:rsidP="00324DD9">
      <w:pPr>
        <w:spacing w:after="0" w:line="240" w:lineRule="auto"/>
        <w:jc w:val="both"/>
        <w:rPr>
          <w:rFonts w:cs="AFIEBN+Tahoma"/>
          <w:color w:val="548DD4" w:themeColor="text2" w:themeTint="99"/>
        </w:rPr>
      </w:pPr>
    </w:p>
    <w:p w:rsidR="002372E3" w:rsidRPr="0015215D" w:rsidRDefault="002372E3" w:rsidP="004C2FD8">
      <w:pPr>
        <w:spacing w:after="0" w:line="240" w:lineRule="auto"/>
        <w:jc w:val="both"/>
        <w:rPr>
          <w:rFonts w:cs="AFIEBN+Tahoma"/>
          <w:color w:val="548DD4" w:themeColor="text2" w:themeTint="99"/>
        </w:rPr>
      </w:pPr>
      <w:r w:rsidRPr="0000413E">
        <w:rPr>
          <w:rFonts w:cs="AFIEBN+Tahoma"/>
          <w:color w:val="548DD4" w:themeColor="text2" w:themeTint="99"/>
          <w:u w:val="single"/>
        </w:rPr>
        <w:t>For Religious Observance:</w:t>
      </w:r>
      <w:r w:rsidR="0015215D">
        <w:rPr>
          <w:rFonts w:cs="AFIEBN+Tahoma"/>
          <w:color w:val="000000"/>
        </w:rPr>
        <w:t xml:space="preserve"> </w:t>
      </w:r>
      <w:r w:rsidRPr="00324DD9">
        <w:rPr>
          <w:rFonts w:cs="AFIEBN+Tahoma"/>
          <w:color w:val="000000"/>
        </w:rPr>
        <w:t xml:space="preserve">Students requesting academic accommodation on the basis of religious observance should make a formal, written request to their instructors for alternate dates and/or means of satisfying academic requirements. Such requests should be made during the first two weeks of class, or as soon as possible after the need for accommodation is known to exist, but no later than two weeks before the compulsory academic event. Accommodation is to be worked out directly and on an individual basis between the student and the instructor(s) involved. Instructors will make accommodations in a way that avoids academic disadvantage to the student. Students who have questions or want to confirm accommodation eligibility of a religious event or practice may refer to the Equity Services website for a list of holy days and Carleton’s Academic Accommodation policies, or may contact an Equity Services Advisor in the Equity Services Department for assistance. </w:t>
      </w:r>
    </w:p>
    <w:p w:rsidR="004C2FD8" w:rsidRDefault="004C2FD8" w:rsidP="00324DD9">
      <w:pPr>
        <w:spacing w:after="0" w:line="240" w:lineRule="auto"/>
        <w:jc w:val="both"/>
        <w:rPr>
          <w:rFonts w:cs="AFIEBN+Tahoma"/>
          <w:color w:val="000000"/>
          <w:u w:val="single"/>
        </w:rPr>
      </w:pPr>
    </w:p>
    <w:p w:rsidR="002372E3" w:rsidRPr="00324DD9" w:rsidRDefault="002372E3" w:rsidP="00324DD9">
      <w:pPr>
        <w:spacing w:after="0" w:line="240" w:lineRule="auto"/>
        <w:jc w:val="both"/>
        <w:rPr>
          <w:rFonts w:cs="AFIEBN+Tahoma"/>
          <w:color w:val="000000"/>
        </w:rPr>
      </w:pPr>
      <w:r w:rsidRPr="0000413E">
        <w:rPr>
          <w:rFonts w:cs="AFIEBN+Tahoma"/>
          <w:color w:val="548DD4" w:themeColor="text2" w:themeTint="99"/>
          <w:u w:val="single"/>
        </w:rPr>
        <w:t>For Pregnancy:</w:t>
      </w:r>
      <w:r w:rsidR="0015215D">
        <w:rPr>
          <w:rFonts w:cs="AFIEBN+Tahoma"/>
          <w:color w:val="000000"/>
        </w:rPr>
        <w:t xml:space="preserve"> P</w:t>
      </w:r>
      <w:r w:rsidRPr="00324DD9">
        <w:rPr>
          <w:rFonts w:cs="AFIEBN+Tahoma"/>
          <w:color w:val="000000"/>
        </w:rPr>
        <w:t xml:space="preserve">regnant students requiring academic accommodations are encouraged to contact an Equity Advisor in Equity Services to complete a letter of accommodation. The student must then make an appointment to discuss her needs with the instructor at least two weeks prior to the first academic event in which it is anticipated the accommodation will be required. </w:t>
      </w:r>
    </w:p>
    <w:p w:rsidR="002372E3" w:rsidRPr="0000413E" w:rsidRDefault="002372E3" w:rsidP="00324DD9">
      <w:pPr>
        <w:pStyle w:val="Heading5"/>
        <w:spacing w:line="240" w:lineRule="auto"/>
        <w:jc w:val="both"/>
        <w:rPr>
          <w:rFonts w:asciiTheme="minorHAnsi" w:hAnsiTheme="minorHAnsi" w:cs="AFIEBN+Tahoma"/>
          <w:b/>
          <w:color w:val="548DD4" w:themeColor="text2" w:themeTint="99"/>
        </w:rPr>
      </w:pPr>
      <w:r w:rsidRPr="0000413E">
        <w:rPr>
          <w:rFonts w:asciiTheme="minorHAnsi" w:hAnsiTheme="minorHAnsi" w:cs="AFIEBN+Tahoma"/>
          <w:b/>
          <w:color w:val="548DD4" w:themeColor="text2" w:themeTint="99"/>
        </w:rPr>
        <w:t xml:space="preserve">Academic Standing and Conduct </w:t>
      </w:r>
    </w:p>
    <w:p w:rsidR="002372E3" w:rsidRDefault="002372E3" w:rsidP="00324DD9">
      <w:pPr>
        <w:spacing w:after="0" w:line="240" w:lineRule="auto"/>
        <w:jc w:val="both"/>
        <w:rPr>
          <w:rFonts w:cs="AFIEBN+Tahoma"/>
          <w:color w:val="000000"/>
        </w:rPr>
      </w:pPr>
      <w:r w:rsidRPr="00324DD9">
        <w:rPr>
          <w:rFonts w:cs="AFIEBN+Tahoma"/>
          <w:color w:val="000000"/>
        </w:rPr>
        <w:t>Students must familiarize themselves with the regulations concerning academic standing and conduct in the 201</w:t>
      </w:r>
      <w:r w:rsidR="004C2FD8">
        <w:rPr>
          <w:rFonts w:cs="AFIEBN+Tahoma"/>
          <w:color w:val="000000"/>
        </w:rPr>
        <w:t>2</w:t>
      </w:r>
      <w:r w:rsidRPr="00324DD9">
        <w:rPr>
          <w:rFonts w:cs="AFIEBN+Tahoma"/>
          <w:color w:val="000000"/>
        </w:rPr>
        <w:t>/201</w:t>
      </w:r>
      <w:r w:rsidR="004C2FD8">
        <w:rPr>
          <w:rFonts w:cs="AFIEBN+Tahoma"/>
          <w:color w:val="000000"/>
        </w:rPr>
        <w:t>3</w:t>
      </w:r>
      <w:r w:rsidRPr="00324DD9">
        <w:rPr>
          <w:rFonts w:cs="AFIEBN+Tahoma"/>
          <w:color w:val="000000"/>
        </w:rPr>
        <w:t xml:space="preserve"> Carleton University Undergraduate Calendar. </w:t>
      </w:r>
    </w:p>
    <w:p w:rsidR="00896843" w:rsidRPr="0000413E" w:rsidRDefault="00896843" w:rsidP="00896843">
      <w:pPr>
        <w:pStyle w:val="Heading2"/>
        <w:spacing w:line="240" w:lineRule="auto"/>
        <w:jc w:val="both"/>
        <w:rPr>
          <w:rFonts w:asciiTheme="minorHAnsi" w:hAnsiTheme="minorHAnsi" w:cs="AFIEBN+Tahoma"/>
          <w:i/>
          <w:color w:val="548DD4" w:themeColor="text2" w:themeTint="99"/>
          <w:sz w:val="22"/>
          <w:szCs w:val="22"/>
        </w:rPr>
      </w:pPr>
      <w:r w:rsidRPr="0000413E">
        <w:rPr>
          <w:rFonts w:asciiTheme="minorHAnsi" w:hAnsiTheme="minorHAnsi" w:cs="AFIEBN+Tahoma"/>
          <w:i/>
          <w:color w:val="548DD4" w:themeColor="text2" w:themeTint="99"/>
          <w:sz w:val="22"/>
          <w:szCs w:val="22"/>
        </w:rPr>
        <w:t xml:space="preserve">Drop/Withdrawal Date </w:t>
      </w:r>
    </w:p>
    <w:p w:rsidR="00896843" w:rsidRPr="00324DD9" w:rsidRDefault="00896843" w:rsidP="00896843">
      <w:pPr>
        <w:spacing w:after="0" w:line="240" w:lineRule="auto"/>
        <w:jc w:val="both"/>
        <w:rPr>
          <w:rFonts w:cs="AFIEBN+Tahoma"/>
          <w:color w:val="000000"/>
        </w:rPr>
      </w:pPr>
      <w:r w:rsidRPr="00324DD9">
        <w:rPr>
          <w:rFonts w:cs="AFIEBN+Tahoma"/>
          <w:color w:val="000000"/>
        </w:rPr>
        <w:t>Please refer to the 201</w:t>
      </w:r>
      <w:r>
        <w:rPr>
          <w:rFonts w:cs="AFIEBN+Tahoma"/>
          <w:color w:val="000000"/>
        </w:rPr>
        <w:t>2</w:t>
      </w:r>
      <w:r w:rsidRPr="00324DD9">
        <w:rPr>
          <w:rFonts w:cs="AFIEBN+Tahoma"/>
          <w:color w:val="000000"/>
        </w:rPr>
        <w:t>-201</w:t>
      </w:r>
      <w:r>
        <w:rPr>
          <w:rFonts w:cs="AFIEBN+Tahoma"/>
          <w:color w:val="000000"/>
        </w:rPr>
        <w:t>3</w:t>
      </w:r>
      <w:r w:rsidRPr="00324DD9">
        <w:rPr>
          <w:rFonts w:cs="AFIEBN+Tahoma"/>
          <w:color w:val="000000"/>
        </w:rPr>
        <w:t xml:space="preserve"> Undergraduate Calendar for the final day that one is permitted to withdraw from a fall term course. </w:t>
      </w:r>
    </w:p>
    <w:p w:rsidR="002372E3" w:rsidRPr="0000413E" w:rsidRDefault="002372E3" w:rsidP="00324DD9">
      <w:pPr>
        <w:pStyle w:val="Heading6"/>
        <w:spacing w:line="240" w:lineRule="auto"/>
        <w:jc w:val="both"/>
        <w:rPr>
          <w:rFonts w:asciiTheme="minorHAnsi" w:hAnsiTheme="minorHAnsi" w:cs="AFIDPN+Tahoma"/>
          <w:color w:val="548DD4" w:themeColor="text2" w:themeTint="99"/>
        </w:rPr>
      </w:pPr>
      <w:r w:rsidRPr="0000413E">
        <w:rPr>
          <w:rFonts w:asciiTheme="minorHAnsi" w:hAnsiTheme="minorHAnsi" w:cs="AFIDPN+Tahoma"/>
          <w:b/>
          <w:bCs/>
          <w:color w:val="548DD4" w:themeColor="text2" w:themeTint="99"/>
        </w:rPr>
        <w:t xml:space="preserve">Retain Copies of Work Submitted </w:t>
      </w:r>
    </w:p>
    <w:p w:rsidR="002372E3" w:rsidRPr="00324DD9" w:rsidRDefault="002372E3" w:rsidP="00324DD9">
      <w:pPr>
        <w:spacing w:after="0" w:line="240" w:lineRule="auto"/>
        <w:jc w:val="both"/>
        <w:rPr>
          <w:rFonts w:cs="AFIEBN+Tahoma"/>
          <w:color w:val="000000"/>
        </w:rPr>
      </w:pPr>
      <w:r w:rsidRPr="00324DD9">
        <w:rPr>
          <w:rFonts w:cs="AFIEBN+Tahoma"/>
          <w:color w:val="000000"/>
        </w:rPr>
        <w:t xml:space="preserve">Students are strongly advised to retain a hard copy (and electronic backup) of all assignments and term papers in the event of loss for whatever reason. </w:t>
      </w:r>
    </w:p>
    <w:p w:rsidR="002372E3" w:rsidRPr="0000413E" w:rsidRDefault="002372E3" w:rsidP="00324DD9">
      <w:pPr>
        <w:pStyle w:val="Heading6"/>
        <w:spacing w:line="240" w:lineRule="auto"/>
        <w:jc w:val="both"/>
        <w:rPr>
          <w:rFonts w:asciiTheme="minorHAnsi" w:hAnsiTheme="minorHAnsi" w:cs="AFIDPN+Tahoma"/>
          <w:color w:val="548DD4" w:themeColor="text2" w:themeTint="99"/>
        </w:rPr>
      </w:pPr>
      <w:r w:rsidRPr="0000413E">
        <w:rPr>
          <w:rFonts w:asciiTheme="minorHAnsi" w:hAnsiTheme="minorHAnsi" w:cs="AFIDPN+Tahoma"/>
          <w:b/>
          <w:bCs/>
          <w:color w:val="548DD4" w:themeColor="text2" w:themeTint="99"/>
        </w:rPr>
        <w:t xml:space="preserve">Student Life Services </w:t>
      </w:r>
    </w:p>
    <w:p w:rsidR="002372E3" w:rsidRPr="00324DD9" w:rsidRDefault="002372E3" w:rsidP="00324DD9">
      <w:pPr>
        <w:spacing w:after="0" w:line="240" w:lineRule="auto"/>
        <w:jc w:val="both"/>
        <w:rPr>
          <w:rFonts w:cs="AFIEBN+Tahoma"/>
          <w:color w:val="000000"/>
        </w:rPr>
      </w:pPr>
      <w:r w:rsidRPr="00324DD9">
        <w:rPr>
          <w:rFonts w:cs="AFIEBN+Tahoma"/>
          <w:color w:val="000000"/>
        </w:rPr>
        <w:t xml:space="preserve">Student Life Services, located in Room 501 of the </w:t>
      </w:r>
      <w:proofErr w:type="spellStart"/>
      <w:r w:rsidRPr="00324DD9">
        <w:rPr>
          <w:rFonts w:cs="AFIEBN+Tahoma"/>
          <w:color w:val="000000"/>
        </w:rPr>
        <w:t>Unicentre</w:t>
      </w:r>
      <w:proofErr w:type="spellEnd"/>
      <w:r w:rsidRPr="00324DD9">
        <w:rPr>
          <w:rFonts w:cs="AFIEBN+Tahoma"/>
          <w:color w:val="000000"/>
        </w:rPr>
        <w:t xml:space="preserve">, offers a wide range of programs and services to assist students in adjusting to academic life, in improving their learning skills, and in making academic and career decisions. </w:t>
      </w:r>
    </w:p>
    <w:p w:rsidR="002372E3" w:rsidRPr="0000413E" w:rsidRDefault="002372E3" w:rsidP="00324DD9">
      <w:pPr>
        <w:pStyle w:val="Heading6"/>
        <w:spacing w:line="240" w:lineRule="auto"/>
        <w:jc w:val="both"/>
        <w:rPr>
          <w:rFonts w:asciiTheme="minorHAnsi" w:hAnsiTheme="minorHAnsi" w:cs="AFIDPN+Tahoma"/>
          <w:color w:val="548DD4" w:themeColor="text2" w:themeTint="99"/>
        </w:rPr>
      </w:pPr>
      <w:r w:rsidRPr="0000413E">
        <w:rPr>
          <w:rFonts w:asciiTheme="minorHAnsi" w:hAnsiTheme="minorHAnsi" w:cs="AFIDPN+Tahoma"/>
          <w:b/>
          <w:bCs/>
          <w:color w:val="548DD4" w:themeColor="text2" w:themeTint="99"/>
        </w:rPr>
        <w:t xml:space="preserve">University Regulations Regarding Cheating and Plagiarism </w:t>
      </w:r>
    </w:p>
    <w:p w:rsidR="002372E3" w:rsidRDefault="002372E3" w:rsidP="00324DD9">
      <w:pPr>
        <w:pStyle w:val="BodyText"/>
        <w:jc w:val="both"/>
        <w:rPr>
          <w:rFonts w:asciiTheme="minorHAnsi" w:hAnsiTheme="minorHAnsi" w:cs="AFIEBN+Tahoma"/>
          <w:color w:val="000000"/>
          <w:sz w:val="22"/>
          <w:szCs w:val="22"/>
        </w:rPr>
      </w:pPr>
      <w:r w:rsidRPr="00324DD9">
        <w:rPr>
          <w:rFonts w:asciiTheme="minorHAnsi" w:hAnsiTheme="minorHAnsi" w:cs="AFIEBN+Tahoma"/>
          <w:color w:val="000000"/>
          <w:sz w:val="22"/>
          <w:szCs w:val="22"/>
        </w:rPr>
        <w:t xml:space="preserve">University regulations stipulate that any allegation of plagiarism, cheating or violations of examination conduct rules will be thoroughly reviewed. Each case must be reported to the Dean, who investigates each allegation. If there is no resolution following this investigation at the Dean’s level, a tribunal will be appointed by the Senate to review the case and make a final decision. </w:t>
      </w:r>
    </w:p>
    <w:p w:rsidR="004C2FD8" w:rsidRPr="00213810" w:rsidRDefault="004C2FD8" w:rsidP="004C2FD8">
      <w:pPr>
        <w:pStyle w:val="Default"/>
        <w:rPr>
          <w:sz w:val="22"/>
          <w:szCs w:val="22"/>
        </w:rPr>
      </w:pPr>
    </w:p>
    <w:p w:rsidR="002372E3" w:rsidRPr="00324DD9" w:rsidRDefault="002372E3" w:rsidP="00324DD9">
      <w:pPr>
        <w:spacing w:after="0" w:line="240" w:lineRule="auto"/>
        <w:jc w:val="both"/>
        <w:rPr>
          <w:rFonts w:cs="AFIEBN+Tahoma"/>
          <w:color w:val="000000"/>
        </w:rPr>
      </w:pPr>
      <w:r w:rsidRPr="00896843">
        <w:rPr>
          <w:rFonts w:cs="AFIEBN+Tahoma"/>
          <w:color w:val="548DD4" w:themeColor="text2" w:themeTint="99"/>
          <w:u w:val="single"/>
        </w:rPr>
        <w:t>Note on Plagiarism:</w:t>
      </w:r>
      <w:r w:rsidRPr="00324DD9">
        <w:rPr>
          <w:rFonts w:cs="AFIEBN+Tahoma"/>
          <w:color w:val="000000"/>
          <w:u w:val="single"/>
        </w:rPr>
        <w:t xml:space="preserve"> </w:t>
      </w:r>
      <w:r w:rsidRPr="00324DD9">
        <w:rPr>
          <w:rFonts w:cs="AFIEBN+Tahoma"/>
          <w:color w:val="000000"/>
        </w:rPr>
        <w:t xml:space="preserve">Webster’s Dictionary defines plagiarism as stealing. Plagiarism is the submission of someone else’s writing/ideas/work as your own. All ideas presented which are not your own must be properly referenced. While forms of plagiarism may vary, each involves verbatim or near verbatim presentation of the writings or ideas of others’ as one’s own without adequately acknowledging the original source. Plagiarism includes (but is not limited to) copying from a book, article or another student, downloading material or ideas from the Internet, or otherwise submitting someone else’s work or ideas as your own. </w:t>
      </w:r>
    </w:p>
    <w:sectPr w:rsidR="002372E3" w:rsidRPr="00324DD9" w:rsidSect="00213810">
      <w:headerReference w:type="default" r:id="rId9"/>
      <w:pgSz w:w="12240" w:h="15840"/>
      <w:pgMar w:top="1440" w:right="1440" w:bottom="117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DAB" w:rsidRDefault="00A86DAB" w:rsidP="0000413E">
      <w:pPr>
        <w:spacing w:after="0" w:line="240" w:lineRule="auto"/>
      </w:pPr>
      <w:r>
        <w:separator/>
      </w:r>
    </w:p>
  </w:endnote>
  <w:endnote w:type="continuationSeparator" w:id="0">
    <w:p w:rsidR="00A86DAB" w:rsidRDefault="00A86DAB" w:rsidP="000041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FIDPN+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FIEBN+Tahoma">
    <w:altName w:val="Tahoma"/>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DAB" w:rsidRDefault="00A86DAB" w:rsidP="0000413E">
      <w:pPr>
        <w:spacing w:after="0" w:line="240" w:lineRule="auto"/>
      </w:pPr>
      <w:r>
        <w:separator/>
      </w:r>
    </w:p>
  </w:footnote>
  <w:footnote w:type="continuationSeparator" w:id="0">
    <w:p w:rsidR="00A86DAB" w:rsidRDefault="00A86DAB" w:rsidP="000041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7251"/>
      <w:docPartObj>
        <w:docPartGallery w:val="Page Numbers (Margins)"/>
        <w:docPartUnique/>
      </w:docPartObj>
    </w:sdtPr>
    <w:sdtContent>
      <w:p w:rsidR="0000413E" w:rsidRDefault="00574E5E">
        <w:pPr>
          <w:pStyle w:val="Header"/>
        </w:pPr>
        <w:r>
          <w:rPr>
            <w:noProof/>
            <w:lang w:eastAsia="zh-TW"/>
          </w:rPr>
          <w:pict>
            <v:rect id="_x0000_s5121" style="position:absolute;margin-left:335.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00413E" w:rsidRDefault="0000413E">
                    <w:pPr>
                      <w:pBdr>
                        <w:top w:val="single" w:sz="4" w:space="1" w:color="D8D8D8" w:themeColor="background1" w:themeShade="D8"/>
                      </w:pBdr>
                    </w:pPr>
                    <w:r>
                      <w:t xml:space="preserve">Page | </w:t>
                    </w:r>
                    <w:fldSimple w:instr=" PAGE   \* MERGEFORMAT ">
                      <w:r w:rsidR="009E2F21">
                        <w:rPr>
                          <w:noProof/>
                        </w:rPr>
                        <w:t>3</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00F5F"/>
    <w:multiLevelType w:val="hybridMultilevel"/>
    <w:tmpl w:val="BAC46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E60BE"/>
    <w:multiLevelType w:val="hybridMultilevel"/>
    <w:tmpl w:val="4B1E3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4541A4"/>
    <w:multiLevelType w:val="hybridMultilevel"/>
    <w:tmpl w:val="0494E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5123"/>
    <o:shapelayout v:ext="edit">
      <o:idmap v:ext="edit" data="5"/>
    </o:shapelayout>
  </w:hdrShapeDefaults>
  <w:footnotePr>
    <w:footnote w:id="-1"/>
    <w:footnote w:id="0"/>
  </w:footnotePr>
  <w:endnotePr>
    <w:endnote w:id="-1"/>
    <w:endnote w:id="0"/>
  </w:endnotePr>
  <w:compat/>
  <w:rsids>
    <w:rsidRoot w:val="002372E3"/>
    <w:rsid w:val="0000413E"/>
    <w:rsid w:val="00004506"/>
    <w:rsid w:val="00044A2D"/>
    <w:rsid w:val="000479BD"/>
    <w:rsid w:val="000806C5"/>
    <w:rsid w:val="00084B25"/>
    <w:rsid w:val="000957F9"/>
    <w:rsid w:val="000A4EE9"/>
    <w:rsid w:val="000C67BD"/>
    <w:rsid w:val="000F46EE"/>
    <w:rsid w:val="001162BB"/>
    <w:rsid w:val="0015215D"/>
    <w:rsid w:val="00154A64"/>
    <w:rsid w:val="001716CE"/>
    <w:rsid w:val="00186BB8"/>
    <w:rsid w:val="0019462A"/>
    <w:rsid w:val="001B0FD1"/>
    <w:rsid w:val="00213810"/>
    <w:rsid w:val="002372E3"/>
    <w:rsid w:val="002672B0"/>
    <w:rsid w:val="0028185D"/>
    <w:rsid w:val="002836FB"/>
    <w:rsid w:val="00324DD9"/>
    <w:rsid w:val="00325DDF"/>
    <w:rsid w:val="003B5E9F"/>
    <w:rsid w:val="003F241B"/>
    <w:rsid w:val="00437C9B"/>
    <w:rsid w:val="004708C3"/>
    <w:rsid w:val="00496E0C"/>
    <w:rsid w:val="004A2B3B"/>
    <w:rsid w:val="004A7D5D"/>
    <w:rsid w:val="004C2FD8"/>
    <w:rsid w:val="00516CFC"/>
    <w:rsid w:val="00542623"/>
    <w:rsid w:val="00574E5E"/>
    <w:rsid w:val="00585E6E"/>
    <w:rsid w:val="00586A7D"/>
    <w:rsid w:val="00617654"/>
    <w:rsid w:val="006571EB"/>
    <w:rsid w:val="00665F3C"/>
    <w:rsid w:val="00712F92"/>
    <w:rsid w:val="0071608F"/>
    <w:rsid w:val="00736A8D"/>
    <w:rsid w:val="00747140"/>
    <w:rsid w:val="00757C01"/>
    <w:rsid w:val="00785EE1"/>
    <w:rsid w:val="007C1715"/>
    <w:rsid w:val="007D0800"/>
    <w:rsid w:val="00802017"/>
    <w:rsid w:val="00896843"/>
    <w:rsid w:val="008F1E04"/>
    <w:rsid w:val="00914166"/>
    <w:rsid w:val="0091606C"/>
    <w:rsid w:val="00933854"/>
    <w:rsid w:val="009E2F21"/>
    <w:rsid w:val="009E4D53"/>
    <w:rsid w:val="009F07BC"/>
    <w:rsid w:val="009F18BD"/>
    <w:rsid w:val="00A015CC"/>
    <w:rsid w:val="00A07AEF"/>
    <w:rsid w:val="00A26ED2"/>
    <w:rsid w:val="00A33C47"/>
    <w:rsid w:val="00A35A98"/>
    <w:rsid w:val="00A602C5"/>
    <w:rsid w:val="00A80867"/>
    <w:rsid w:val="00A81A7F"/>
    <w:rsid w:val="00A86DAB"/>
    <w:rsid w:val="00AB21A2"/>
    <w:rsid w:val="00AC3FF0"/>
    <w:rsid w:val="00B11925"/>
    <w:rsid w:val="00B37813"/>
    <w:rsid w:val="00BB0253"/>
    <w:rsid w:val="00C3291D"/>
    <w:rsid w:val="00CF0CEE"/>
    <w:rsid w:val="00D252E2"/>
    <w:rsid w:val="00D263B9"/>
    <w:rsid w:val="00D56A68"/>
    <w:rsid w:val="00D85E5D"/>
    <w:rsid w:val="00D962F6"/>
    <w:rsid w:val="00E057C1"/>
    <w:rsid w:val="00E069C9"/>
    <w:rsid w:val="00E2332A"/>
    <w:rsid w:val="00EE642A"/>
    <w:rsid w:val="00F216D2"/>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6EE"/>
  </w:style>
  <w:style w:type="paragraph" w:styleId="Heading1">
    <w:name w:val="heading 1"/>
    <w:basedOn w:val="Default"/>
    <w:next w:val="Default"/>
    <w:link w:val="Heading1Char"/>
    <w:uiPriority w:val="99"/>
    <w:qFormat/>
    <w:rsid w:val="002372E3"/>
    <w:pPr>
      <w:outlineLvl w:val="0"/>
    </w:pPr>
    <w:rPr>
      <w:rFonts w:cstheme="minorBidi"/>
      <w:color w:val="auto"/>
    </w:rPr>
  </w:style>
  <w:style w:type="paragraph" w:styleId="Heading2">
    <w:name w:val="heading 2"/>
    <w:basedOn w:val="Normal"/>
    <w:next w:val="Normal"/>
    <w:link w:val="Heading2Char"/>
    <w:uiPriority w:val="9"/>
    <w:semiHidden/>
    <w:unhideWhenUsed/>
    <w:qFormat/>
    <w:rsid w:val="002372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372E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372E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372E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372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9">
    <w:name w:val="heading 9"/>
    <w:basedOn w:val="Default"/>
    <w:next w:val="Default"/>
    <w:link w:val="Heading9Char"/>
    <w:uiPriority w:val="99"/>
    <w:qFormat/>
    <w:rsid w:val="002372E3"/>
    <w:pPr>
      <w:outlineLvl w:val="8"/>
    </w:pPr>
    <w:rPr>
      <w:rFonts w:cstheme="minorBid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72E3"/>
    <w:rPr>
      <w:rFonts w:ascii="AFIDPN+Tahoma" w:hAnsi="AFIDPN+Tahoma"/>
      <w:sz w:val="24"/>
      <w:szCs w:val="24"/>
    </w:rPr>
  </w:style>
  <w:style w:type="character" w:customStyle="1" w:styleId="Heading9Char">
    <w:name w:val="Heading 9 Char"/>
    <w:basedOn w:val="DefaultParagraphFont"/>
    <w:link w:val="Heading9"/>
    <w:uiPriority w:val="99"/>
    <w:rsid w:val="002372E3"/>
    <w:rPr>
      <w:rFonts w:ascii="AFIDPN+Tahoma" w:hAnsi="AFIDPN+Tahoma"/>
      <w:sz w:val="24"/>
      <w:szCs w:val="24"/>
    </w:rPr>
  </w:style>
  <w:style w:type="paragraph" w:customStyle="1" w:styleId="Default">
    <w:name w:val="Default"/>
    <w:rsid w:val="002372E3"/>
    <w:pPr>
      <w:autoSpaceDE w:val="0"/>
      <w:autoSpaceDN w:val="0"/>
      <w:adjustRightInd w:val="0"/>
      <w:spacing w:after="0" w:line="240" w:lineRule="auto"/>
    </w:pPr>
    <w:rPr>
      <w:rFonts w:ascii="AFIDPN+Tahoma" w:hAnsi="AFIDPN+Tahoma" w:cs="AFIDPN+Tahoma"/>
      <w:color w:val="000000"/>
      <w:sz w:val="24"/>
      <w:szCs w:val="24"/>
    </w:rPr>
  </w:style>
  <w:style w:type="paragraph" w:styleId="Title">
    <w:name w:val="Title"/>
    <w:basedOn w:val="Default"/>
    <w:next w:val="Default"/>
    <w:link w:val="TitleChar"/>
    <w:uiPriority w:val="99"/>
    <w:qFormat/>
    <w:rsid w:val="002372E3"/>
    <w:rPr>
      <w:rFonts w:cstheme="minorBidi"/>
      <w:color w:val="auto"/>
    </w:rPr>
  </w:style>
  <w:style w:type="character" w:customStyle="1" w:styleId="TitleChar">
    <w:name w:val="Title Char"/>
    <w:basedOn w:val="DefaultParagraphFont"/>
    <w:link w:val="Title"/>
    <w:uiPriority w:val="99"/>
    <w:rsid w:val="002372E3"/>
    <w:rPr>
      <w:rFonts w:ascii="AFIDPN+Tahoma" w:hAnsi="AFIDPN+Tahoma"/>
      <w:sz w:val="24"/>
      <w:szCs w:val="24"/>
    </w:rPr>
  </w:style>
  <w:style w:type="paragraph" w:styleId="BodyText">
    <w:name w:val="Body Text"/>
    <w:basedOn w:val="Default"/>
    <w:next w:val="Default"/>
    <w:link w:val="BodyTextChar"/>
    <w:uiPriority w:val="99"/>
    <w:rsid w:val="002372E3"/>
    <w:rPr>
      <w:rFonts w:cstheme="minorBidi"/>
      <w:color w:val="auto"/>
    </w:rPr>
  </w:style>
  <w:style w:type="character" w:customStyle="1" w:styleId="BodyTextChar">
    <w:name w:val="Body Text Char"/>
    <w:basedOn w:val="DefaultParagraphFont"/>
    <w:link w:val="BodyText"/>
    <w:uiPriority w:val="99"/>
    <w:rsid w:val="002372E3"/>
    <w:rPr>
      <w:rFonts w:ascii="AFIDPN+Tahoma" w:hAnsi="AFIDPN+Tahoma"/>
      <w:sz w:val="24"/>
      <w:szCs w:val="24"/>
    </w:rPr>
  </w:style>
  <w:style w:type="paragraph" w:customStyle="1" w:styleId="Default1">
    <w:name w:val="Default1"/>
    <w:basedOn w:val="Default"/>
    <w:next w:val="Default"/>
    <w:uiPriority w:val="99"/>
    <w:rsid w:val="002372E3"/>
    <w:rPr>
      <w:rFonts w:cstheme="minorBidi"/>
      <w:color w:val="auto"/>
    </w:rPr>
  </w:style>
  <w:style w:type="character" w:customStyle="1" w:styleId="Heading5Char">
    <w:name w:val="Heading 5 Char"/>
    <w:basedOn w:val="DefaultParagraphFont"/>
    <w:link w:val="Heading5"/>
    <w:uiPriority w:val="9"/>
    <w:semiHidden/>
    <w:rsid w:val="002372E3"/>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semiHidden/>
    <w:rsid w:val="002372E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372E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372E3"/>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2372E3"/>
    <w:rPr>
      <w:rFonts w:asciiTheme="majorHAnsi" w:eastAsiaTheme="majorEastAsia" w:hAnsiTheme="majorHAnsi" w:cstheme="majorBidi"/>
      <w:i/>
      <w:iCs/>
      <w:color w:val="243F60" w:themeColor="accent1" w:themeShade="7F"/>
    </w:rPr>
  </w:style>
  <w:style w:type="paragraph" w:styleId="BodyTextIndent">
    <w:name w:val="Body Text Indent"/>
    <w:basedOn w:val="Normal"/>
    <w:link w:val="BodyTextIndentChar"/>
    <w:uiPriority w:val="99"/>
    <w:semiHidden/>
    <w:unhideWhenUsed/>
    <w:rsid w:val="002372E3"/>
    <w:pPr>
      <w:spacing w:after="120"/>
      <w:ind w:left="360"/>
    </w:pPr>
  </w:style>
  <w:style w:type="character" w:customStyle="1" w:styleId="BodyTextIndentChar">
    <w:name w:val="Body Text Indent Char"/>
    <w:basedOn w:val="DefaultParagraphFont"/>
    <w:link w:val="BodyTextIndent"/>
    <w:uiPriority w:val="99"/>
    <w:semiHidden/>
    <w:rsid w:val="002372E3"/>
  </w:style>
  <w:style w:type="paragraph" w:styleId="BodyTextIndent2">
    <w:name w:val="Body Text Indent 2"/>
    <w:basedOn w:val="Normal"/>
    <w:link w:val="BodyTextIndent2Char"/>
    <w:uiPriority w:val="99"/>
    <w:semiHidden/>
    <w:unhideWhenUsed/>
    <w:rsid w:val="002372E3"/>
    <w:pPr>
      <w:spacing w:after="120" w:line="480" w:lineRule="auto"/>
      <w:ind w:left="360"/>
    </w:pPr>
  </w:style>
  <w:style w:type="character" w:customStyle="1" w:styleId="BodyTextIndent2Char">
    <w:name w:val="Body Text Indent 2 Char"/>
    <w:basedOn w:val="DefaultParagraphFont"/>
    <w:link w:val="BodyTextIndent2"/>
    <w:uiPriority w:val="99"/>
    <w:semiHidden/>
    <w:rsid w:val="002372E3"/>
  </w:style>
  <w:style w:type="character" w:styleId="Hyperlink">
    <w:name w:val="Hyperlink"/>
    <w:basedOn w:val="DefaultParagraphFont"/>
    <w:uiPriority w:val="99"/>
    <w:unhideWhenUsed/>
    <w:rsid w:val="00324DD9"/>
    <w:rPr>
      <w:color w:val="0000FF" w:themeColor="hyperlink"/>
      <w:u w:val="single"/>
    </w:rPr>
  </w:style>
  <w:style w:type="paragraph" w:styleId="ListParagraph">
    <w:name w:val="List Paragraph"/>
    <w:basedOn w:val="Normal"/>
    <w:uiPriority w:val="34"/>
    <w:qFormat/>
    <w:rsid w:val="004A2B3B"/>
    <w:pPr>
      <w:ind w:left="720"/>
      <w:contextualSpacing/>
    </w:pPr>
  </w:style>
  <w:style w:type="paragraph" w:styleId="Header">
    <w:name w:val="header"/>
    <w:basedOn w:val="Normal"/>
    <w:link w:val="HeaderChar"/>
    <w:uiPriority w:val="99"/>
    <w:semiHidden/>
    <w:unhideWhenUsed/>
    <w:rsid w:val="000041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0413E"/>
  </w:style>
  <w:style w:type="paragraph" w:styleId="Footer">
    <w:name w:val="footer"/>
    <w:basedOn w:val="Normal"/>
    <w:link w:val="FooterChar"/>
    <w:uiPriority w:val="99"/>
    <w:semiHidden/>
    <w:unhideWhenUsed/>
    <w:rsid w:val="0000413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0413E"/>
  </w:style>
  <w:style w:type="character" w:customStyle="1" w:styleId="text12">
    <w:name w:val="text12"/>
    <w:basedOn w:val="DefaultParagraphFont"/>
    <w:rsid w:val="002672B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uminis.carleton.ca/cp/email/message?msgId=3e3b030c758bf297c6c53ff5f5042f67-3.$NConnectX0020IMAPX0020mail.$NINBOX0058.15&amp;folderId=2.$NConnectX0020IMAPX0020mail.$NINBOX0058" TargetMode="External"/><Relationship Id="rId3" Type="http://schemas.openxmlformats.org/officeDocument/2006/relationships/settings" Target="settings.xml"/><Relationship Id="rId7" Type="http://schemas.openxmlformats.org/officeDocument/2006/relationships/hyperlink" Target="mailto:John_Milton@carleton.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7</cp:revision>
  <dcterms:created xsi:type="dcterms:W3CDTF">2012-08-19T14:38:00Z</dcterms:created>
  <dcterms:modified xsi:type="dcterms:W3CDTF">2012-09-07T15:39:00Z</dcterms:modified>
</cp:coreProperties>
</file>