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541" w:rsidRPr="00C15A29" w:rsidRDefault="00646541" w:rsidP="00C15A29">
      <w:pPr>
        <w:tabs>
          <w:tab w:val="left" w:pos="360"/>
          <w:tab w:val="left" w:pos="720"/>
          <w:tab w:val="left" w:pos="1080"/>
          <w:tab w:val="left" w:pos="1440"/>
        </w:tabs>
        <w:spacing w:after="0" w:line="240" w:lineRule="auto"/>
        <w:jc w:val="both"/>
        <w:rPr>
          <w:b/>
        </w:rPr>
      </w:pPr>
      <w:r w:rsidRPr="00C15A29">
        <w:rPr>
          <w:b/>
        </w:rPr>
        <w:t>Week 1 – Lecture 2</w:t>
      </w:r>
    </w:p>
    <w:p w:rsidR="00646541" w:rsidRPr="00C15A29" w:rsidRDefault="00646541" w:rsidP="00C15A29">
      <w:pPr>
        <w:tabs>
          <w:tab w:val="left" w:pos="360"/>
          <w:tab w:val="left" w:pos="720"/>
          <w:tab w:val="left" w:pos="1080"/>
          <w:tab w:val="left" w:pos="1440"/>
        </w:tabs>
        <w:spacing w:after="0" w:line="240" w:lineRule="auto"/>
        <w:jc w:val="both"/>
      </w:pPr>
    </w:p>
    <w:p w:rsidR="00607B36" w:rsidRPr="00C15A29" w:rsidRDefault="00E34235" w:rsidP="00C15A29">
      <w:pPr>
        <w:tabs>
          <w:tab w:val="left" w:pos="360"/>
          <w:tab w:val="left" w:pos="720"/>
          <w:tab w:val="left" w:pos="1080"/>
          <w:tab w:val="left" w:pos="1440"/>
        </w:tabs>
        <w:spacing w:after="0" w:line="240" w:lineRule="auto"/>
        <w:jc w:val="both"/>
      </w:pPr>
      <w:r w:rsidRPr="00C15A29">
        <w:t>The drivers that I spoke about last Tuesday impact on:</w:t>
      </w:r>
    </w:p>
    <w:p w:rsidR="00E34235" w:rsidRPr="00C15A29" w:rsidRDefault="00646541" w:rsidP="00C15A29">
      <w:pPr>
        <w:pStyle w:val="ListParagraph"/>
        <w:numPr>
          <w:ilvl w:val="0"/>
          <w:numId w:val="1"/>
        </w:numPr>
        <w:tabs>
          <w:tab w:val="left" w:pos="360"/>
          <w:tab w:val="left" w:pos="720"/>
          <w:tab w:val="left" w:pos="1080"/>
          <w:tab w:val="left" w:pos="1440"/>
        </w:tabs>
        <w:spacing w:after="0" w:line="240" w:lineRule="auto"/>
        <w:jc w:val="both"/>
      </w:pPr>
      <w:r w:rsidRPr="00C15A29">
        <w:t>The structure and organization of economic activity globally</w:t>
      </w:r>
    </w:p>
    <w:p w:rsidR="00646541" w:rsidRPr="00C15A29" w:rsidRDefault="00646541" w:rsidP="00C15A29">
      <w:pPr>
        <w:pStyle w:val="ListParagraph"/>
        <w:numPr>
          <w:ilvl w:val="0"/>
          <w:numId w:val="1"/>
        </w:numPr>
        <w:tabs>
          <w:tab w:val="left" w:pos="360"/>
          <w:tab w:val="left" w:pos="720"/>
          <w:tab w:val="left" w:pos="1080"/>
          <w:tab w:val="left" w:pos="1440"/>
        </w:tabs>
        <w:spacing w:after="0" w:line="240" w:lineRule="auto"/>
        <w:jc w:val="both"/>
      </w:pPr>
      <w:r w:rsidRPr="00C15A29">
        <w:t>State structure and activities</w:t>
      </w:r>
    </w:p>
    <w:p w:rsidR="00646541" w:rsidRPr="00C15A29" w:rsidRDefault="00646541" w:rsidP="00C15A29">
      <w:pPr>
        <w:pStyle w:val="ListParagraph"/>
        <w:numPr>
          <w:ilvl w:val="0"/>
          <w:numId w:val="1"/>
        </w:numPr>
        <w:tabs>
          <w:tab w:val="left" w:pos="360"/>
          <w:tab w:val="left" w:pos="720"/>
          <w:tab w:val="left" w:pos="1080"/>
          <w:tab w:val="left" w:pos="1440"/>
        </w:tabs>
        <w:spacing w:after="0" w:line="240" w:lineRule="auto"/>
        <w:jc w:val="both"/>
      </w:pPr>
      <w:r w:rsidRPr="00C15A29">
        <w:t>How each of us engages with others</w:t>
      </w:r>
    </w:p>
    <w:p w:rsidR="00646541" w:rsidRPr="00C15A29" w:rsidRDefault="00646541" w:rsidP="00C15A29">
      <w:pPr>
        <w:pStyle w:val="ListParagraph"/>
        <w:numPr>
          <w:ilvl w:val="0"/>
          <w:numId w:val="1"/>
        </w:numPr>
        <w:tabs>
          <w:tab w:val="left" w:pos="360"/>
          <w:tab w:val="left" w:pos="720"/>
          <w:tab w:val="left" w:pos="1080"/>
          <w:tab w:val="left" w:pos="1440"/>
        </w:tabs>
        <w:spacing w:after="0" w:line="240" w:lineRule="auto"/>
        <w:jc w:val="both"/>
      </w:pPr>
      <w:r w:rsidRPr="00C15A29">
        <w:t>How we, as individual, organize the world geographically</w:t>
      </w:r>
    </w:p>
    <w:p w:rsidR="00E34235" w:rsidRPr="00C15A29" w:rsidRDefault="00646541" w:rsidP="00C15A29">
      <w:pPr>
        <w:tabs>
          <w:tab w:val="left" w:pos="360"/>
          <w:tab w:val="left" w:pos="720"/>
          <w:tab w:val="left" w:pos="1080"/>
          <w:tab w:val="left" w:pos="1440"/>
        </w:tabs>
        <w:spacing w:after="0" w:line="240" w:lineRule="auto"/>
        <w:jc w:val="both"/>
      </w:pPr>
      <w:r w:rsidRPr="00C15A29">
        <w:t>Today we will consider these last two topics.</w:t>
      </w:r>
    </w:p>
    <w:p w:rsidR="00E34235" w:rsidRPr="00C15A29" w:rsidRDefault="00E34235" w:rsidP="00C15A29">
      <w:pPr>
        <w:tabs>
          <w:tab w:val="left" w:pos="360"/>
          <w:tab w:val="left" w:pos="720"/>
          <w:tab w:val="left" w:pos="1080"/>
          <w:tab w:val="left" w:pos="1440"/>
        </w:tabs>
        <w:spacing w:after="0" w:line="240" w:lineRule="auto"/>
        <w:jc w:val="both"/>
      </w:pPr>
    </w:p>
    <w:p w:rsidR="00646541" w:rsidRPr="00C15A29" w:rsidRDefault="00646541" w:rsidP="00C15A29">
      <w:pPr>
        <w:tabs>
          <w:tab w:val="left" w:pos="360"/>
          <w:tab w:val="left" w:pos="720"/>
          <w:tab w:val="left" w:pos="1080"/>
          <w:tab w:val="left" w:pos="1440"/>
        </w:tabs>
        <w:spacing w:after="0" w:line="240" w:lineRule="auto"/>
        <w:jc w:val="both"/>
      </w:pPr>
      <w:r w:rsidRPr="00C15A29">
        <w:t xml:space="preserve">De </w:t>
      </w:r>
      <w:proofErr w:type="spellStart"/>
      <w:r w:rsidRPr="00C15A29">
        <w:t>Blij</w:t>
      </w:r>
      <w:proofErr w:type="spellEnd"/>
      <w:r w:rsidRPr="00C15A29">
        <w:t xml:space="preserve"> writes that global humanity is organized into three categories:</w:t>
      </w:r>
    </w:p>
    <w:p w:rsidR="00646541" w:rsidRPr="00C15A29" w:rsidRDefault="00646541" w:rsidP="00C15A29">
      <w:pPr>
        <w:pStyle w:val="ListParagraph"/>
        <w:numPr>
          <w:ilvl w:val="0"/>
          <w:numId w:val="2"/>
        </w:numPr>
        <w:tabs>
          <w:tab w:val="left" w:pos="360"/>
          <w:tab w:val="left" w:pos="720"/>
          <w:tab w:val="left" w:pos="1080"/>
          <w:tab w:val="left" w:pos="1440"/>
        </w:tabs>
        <w:spacing w:after="0" w:line="240" w:lineRule="auto"/>
        <w:jc w:val="both"/>
      </w:pPr>
      <w:proofErr w:type="spellStart"/>
      <w:r w:rsidRPr="00C15A29">
        <w:t>Globals</w:t>
      </w:r>
      <w:proofErr w:type="spellEnd"/>
    </w:p>
    <w:p w:rsidR="00646541" w:rsidRPr="00C15A29" w:rsidRDefault="00646541" w:rsidP="00C15A29">
      <w:pPr>
        <w:pStyle w:val="ListParagraph"/>
        <w:numPr>
          <w:ilvl w:val="0"/>
          <w:numId w:val="2"/>
        </w:numPr>
        <w:tabs>
          <w:tab w:val="left" w:pos="360"/>
          <w:tab w:val="left" w:pos="720"/>
          <w:tab w:val="left" w:pos="1080"/>
          <w:tab w:val="left" w:pos="1440"/>
        </w:tabs>
        <w:spacing w:after="0" w:line="240" w:lineRule="auto"/>
        <w:jc w:val="both"/>
      </w:pPr>
      <w:r w:rsidRPr="00C15A29">
        <w:t>Locals</w:t>
      </w:r>
    </w:p>
    <w:p w:rsidR="00646541" w:rsidRPr="00C15A29" w:rsidRDefault="00646541" w:rsidP="00C15A29">
      <w:pPr>
        <w:pStyle w:val="ListParagraph"/>
        <w:numPr>
          <w:ilvl w:val="0"/>
          <w:numId w:val="2"/>
        </w:numPr>
        <w:tabs>
          <w:tab w:val="left" w:pos="360"/>
          <w:tab w:val="left" w:pos="720"/>
          <w:tab w:val="left" w:pos="1080"/>
          <w:tab w:val="left" w:pos="1440"/>
        </w:tabs>
        <w:spacing w:after="0" w:line="240" w:lineRule="auto"/>
        <w:jc w:val="both"/>
      </w:pPr>
      <w:proofErr w:type="spellStart"/>
      <w:r w:rsidRPr="00C15A29">
        <w:t>Mobals</w:t>
      </w:r>
      <w:proofErr w:type="spellEnd"/>
      <w:r w:rsidRPr="00C15A29">
        <w:t xml:space="preserve"> </w:t>
      </w:r>
    </w:p>
    <w:p w:rsidR="00646541" w:rsidRPr="00C15A29" w:rsidRDefault="00646541" w:rsidP="00C15A29">
      <w:pPr>
        <w:tabs>
          <w:tab w:val="left" w:pos="360"/>
          <w:tab w:val="left" w:pos="720"/>
          <w:tab w:val="left" w:pos="1080"/>
          <w:tab w:val="left" w:pos="1440"/>
        </w:tabs>
        <w:spacing w:after="0" w:line="240" w:lineRule="auto"/>
        <w:jc w:val="both"/>
      </w:pPr>
      <w:r w:rsidRPr="00C15A29">
        <w:t xml:space="preserve">How does he define each of these? </w:t>
      </w:r>
    </w:p>
    <w:p w:rsidR="00646541" w:rsidRPr="00C15A29" w:rsidRDefault="00A66E66" w:rsidP="00C15A29">
      <w:pPr>
        <w:pStyle w:val="ListParagraph"/>
        <w:numPr>
          <w:ilvl w:val="0"/>
          <w:numId w:val="3"/>
        </w:numPr>
        <w:tabs>
          <w:tab w:val="left" w:pos="360"/>
          <w:tab w:val="left" w:pos="720"/>
          <w:tab w:val="left" w:pos="1080"/>
          <w:tab w:val="left" w:pos="1440"/>
        </w:tabs>
        <w:spacing w:after="0" w:line="240" w:lineRule="auto"/>
        <w:jc w:val="both"/>
      </w:pPr>
      <w:proofErr w:type="spellStart"/>
      <w:r w:rsidRPr="00C15A29">
        <w:t>Globals</w:t>
      </w:r>
      <w:proofErr w:type="spellEnd"/>
      <w:r w:rsidRPr="00C15A29">
        <w:t xml:space="preserve"> are not </w:t>
      </w:r>
      <w:r w:rsidR="00623876" w:rsidRPr="00C15A29">
        <w:t xml:space="preserve">simply the elites of the world; they are the people living in what we understand as the North, the ‘Developed’. We are the </w:t>
      </w:r>
      <w:proofErr w:type="spellStart"/>
      <w:r w:rsidR="00623876" w:rsidRPr="00C15A29">
        <w:t>globals</w:t>
      </w:r>
      <w:proofErr w:type="spellEnd"/>
      <w:r w:rsidR="00623876" w:rsidRPr="00C15A29">
        <w:t>, “the fortunate minority in control of, in the path of, or with access to the mainstreams of modernization” (p.5). We are the recipients of the benefits gained from the dynamics of globalization.</w:t>
      </w:r>
      <w:r w:rsidR="004B3087">
        <w:t xml:space="preserve"> As de </w:t>
      </w:r>
      <w:proofErr w:type="spellStart"/>
      <w:r w:rsidR="004B3087">
        <w:t>Blij</w:t>
      </w:r>
      <w:proofErr w:type="spellEnd"/>
      <w:r w:rsidR="004B3087">
        <w:t xml:space="preserve"> writes, “On average, being born in the core confers certainties and opportunities unavailable in the periphery” (p.17).</w:t>
      </w:r>
    </w:p>
    <w:p w:rsidR="00EB2EC3" w:rsidRPr="00C15A29" w:rsidRDefault="00623876" w:rsidP="00C15A29">
      <w:pPr>
        <w:pStyle w:val="ListParagraph"/>
        <w:numPr>
          <w:ilvl w:val="0"/>
          <w:numId w:val="3"/>
        </w:numPr>
        <w:tabs>
          <w:tab w:val="left" w:pos="360"/>
          <w:tab w:val="left" w:pos="720"/>
          <w:tab w:val="left" w:pos="1080"/>
          <w:tab w:val="left" w:pos="1440"/>
        </w:tabs>
        <w:spacing w:after="0" w:line="240" w:lineRule="auto"/>
        <w:jc w:val="both"/>
      </w:pPr>
      <w:r w:rsidRPr="00C15A29">
        <w:t xml:space="preserve">Locals “are the poorest, least mobile, and most susceptible to the impress of place” (p.5). They are the masses of humanity found in the rest of the world. And it is these individuals who already outnumber the fortunate </w:t>
      </w:r>
      <w:proofErr w:type="spellStart"/>
      <w:r w:rsidRPr="00C15A29">
        <w:t>globals</w:t>
      </w:r>
      <w:proofErr w:type="spellEnd"/>
      <w:r w:rsidRPr="00C15A29">
        <w:t xml:space="preserve"> – and who will increasingly outnumber </w:t>
      </w:r>
      <w:proofErr w:type="spellStart"/>
      <w:r w:rsidRPr="00C15A29">
        <w:t>globals</w:t>
      </w:r>
      <w:proofErr w:type="spellEnd"/>
      <w:r w:rsidRPr="00C15A29">
        <w:t xml:space="preserve"> through population growth.</w:t>
      </w:r>
    </w:p>
    <w:p w:rsidR="00623876" w:rsidRPr="00C15A29" w:rsidRDefault="00623876" w:rsidP="00C15A29">
      <w:pPr>
        <w:pStyle w:val="ListParagraph"/>
        <w:numPr>
          <w:ilvl w:val="0"/>
          <w:numId w:val="3"/>
        </w:numPr>
        <w:tabs>
          <w:tab w:val="left" w:pos="360"/>
          <w:tab w:val="left" w:pos="720"/>
          <w:tab w:val="left" w:pos="1080"/>
          <w:tab w:val="left" w:pos="1440"/>
        </w:tabs>
        <w:spacing w:after="0" w:line="240" w:lineRule="auto"/>
        <w:jc w:val="both"/>
      </w:pPr>
      <w:proofErr w:type="spellStart"/>
      <w:r w:rsidRPr="00C15A29">
        <w:t>Mobals</w:t>
      </w:r>
      <w:proofErr w:type="spellEnd"/>
      <w:r w:rsidRPr="00C15A29">
        <w:t xml:space="preserve"> “are the risk-takers, migrants willing to leave the familiar, to take a chance on new and different surroundings, their actions</w:t>
      </w:r>
      <w:r w:rsidR="00EB2EC3" w:rsidRPr="00C15A29">
        <w:t xml:space="preserve"> ranging from legal migration to undocumented border crossing, their motivations from employment to asylum. They move as highly trained professionals and as unskilled workers, as doctors and domestic workers, as bankers and bricklayers” (p.6). </w:t>
      </w:r>
      <w:proofErr w:type="spellStart"/>
      <w:r w:rsidR="00EB2EC3" w:rsidRPr="00C15A29">
        <w:t>Mobals</w:t>
      </w:r>
      <w:proofErr w:type="spellEnd"/>
      <w:r w:rsidR="00EB2EC3" w:rsidRPr="00C15A29">
        <w:t xml:space="preserve"> are not transnational refugees driven out by conflict</w:t>
      </w:r>
      <w:r w:rsidR="00A4635B" w:rsidRPr="00C15A29">
        <w:t xml:space="preserve"> or environmental refugees driven out by natural disasters (prolonged drought</w:t>
      </w:r>
      <w:r w:rsidR="007B7CEE" w:rsidRPr="00C15A29">
        <w:t>, rising sea levels</w:t>
      </w:r>
      <w:r w:rsidR="00A4635B" w:rsidRPr="00C15A29">
        <w:t>)</w:t>
      </w:r>
      <w:r w:rsidR="00EB2EC3" w:rsidRPr="00C15A29">
        <w:t xml:space="preserve">; they are “drawn by perceptions of opportunity and realities of need” (p.6). </w:t>
      </w:r>
      <w:r w:rsidR="007B7CEE" w:rsidRPr="00C15A29">
        <w:t xml:space="preserve"> They are not people who relocated domestically.</w:t>
      </w:r>
    </w:p>
    <w:p w:rsidR="00646541" w:rsidRPr="00C15A29" w:rsidRDefault="00646541" w:rsidP="00C15A29">
      <w:pPr>
        <w:tabs>
          <w:tab w:val="left" w:pos="360"/>
          <w:tab w:val="left" w:pos="720"/>
          <w:tab w:val="left" w:pos="1080"/>
          <w:tab w:val="left" w:pos="1440"/>
        </w:tabs>
        <w:spacing w:after="0" w:line="240" w:lineRule="auto"/>
        <w:jc w:val="both"/>
      </w:pPr>
    </w:p>
    <w:p w:rsidR="00623876" w:rsidRPr="00C15A29" w:rsidRDefault="00623876" w:rsidP="00C15A29">
      <w:pPr>
        <w:tabs>
          <w:tab w:val="left" w:pos="360"/>
          <w:tab w:val="left" w:pos="720"/>
          <w:tab w:val="left" w:pos="1080"/>
          <w:tab w:val="left" w:pos="1440"/>
        </w:tabs>
        <w:spacing w:after="0" w:line="240" w:lineRule="auto"/>
        <w:jc w:val="both"/>
      </w:pPr>
      <w:r w:rsidRPr="00C15A29">
        <w:t xml:space="preserve">To de </w:t>
      </w:r>
      <w:proofErr w:type="spellStart"/>
      <w:r w:rsidRPr="00C15A29">
        <w:t>Blij</w:t>
      </w:r>
      <w:proofErr w:type="spellEnd"/>
      <w:r w:rsidRPr="00C15A29">
        <w:t xml:space="preserve"> (p.4), we are all bound to place: “all of us are blessed as well as burdened by the baggage of place – our place of birth, our mother tongue, of belief systems and conditions of health, of environmental norms and political circumstances.”</w:t>
      </w:r>
    </w:p>
    <w:p w:rsidR="00EB2EC3" w:rsidRPr="00C15A29" w:rsidRDefault="00A4635B" w:rsidP="00C15A29">
      <w:pPr>
        <w:pStyle w:val="ListParagraph"/>
        <w:numPr>
          <w:ilvl w:val="0"/>
          <w:numId w:val="4"/>
        </w:numPr>
        <w:tabs>
          <w:tab w:val="left" w:pos="360"/>
          <w:tab w:val="left" w:pos="720"/>
          <w:tab w:val="left" w:pos="1080"/>
          <w:tab w:val="left" w:pos="1440"/>
        </w:tabs>
        <w:spacing w:after="0" w:line="240" w:lineRule="auto"/>
        <w:jc w:val="both"/>
      </w:pPr>
      <w:r w:rsidRPr="00C15A29">
        <w:t xml:space="preserve">The </w:t>
      </w:r>
      <w:proofErr w:type="spellStart"/>
      <w:r w:rsidRPr="00C15A29">
        <w:t>mobals</w:t>
      </w:r>
      <w:proofErr w:type="spellEnd"/>
      <w:r w:rsidRPr="00C15A29">
        <w:t xml:space="preserve"> challenge existing stability. “</w:t>
      </w:r>
      <w:proofErr w:type="spellStart"/>
      <w:r w:rsidRPr="00C15A29">
        <w:t>Mobals</w:t>
      </w:r>
      <w:proofErr w:type="spellEnd"/>
      <w:r w:rsidRPr="00C15A29">
        <w:t xml:space="preserve"> are transnational migrants</w:t>
      </w:r>
      <w:r w:rsidR="007B7CEE" w:rsidRPr="00C15A29">
        <w:t>; that is, they cross international borders – they are agents of change” (p.6) and they “challenge the power of place, carrying with them the assets and liabilities of locality and competing in new and unfamiliar environs for livelihood and security” (p.6).</w:t>
      </w:r>
    </w:p>
    <w:p w:rsidR="00EB2EC3" w:rsidRPr="00C15A29" w:rsidRDefault="00EB2EC3" w:rsidP="00C15A29">
      <w:pPr>
        <w:tabs>
          <w:tab w:val="left" w:pos="360"/>
          <w:tab w:val="left" w:pos="720"/>
          <w:tab w:val="left" w:pos="1080"/>
          <w:tab w:val="left" w:pos="1440"/>
        </w:tabs>
        <w:spacing w:after="0" w:line="240" w:lineRule="auto"/>
        <w:jc w:val="both"/>
      </w:pPr>
    </w:p>
    <w:p w:rsidR="00646541" w:rsidRPr="00C15A29" w:rsidRDefault="00A66E66" w:rsidP="00C15A29">
      <w:pPr>
        <w:tabs>
          <w:tab w:val="left" w:pos="360"/>
          <w:tab w:val="left" w:pos="720"/>
          <w:tab w:val="left" w:pos="1080"/>
          <w:tab w:val="left" w:pos="1440"/>
        </w:tabs>
        <w:spacing w:after="0" w:line="240" w:lineRule="auto"/>
        <w:jc w:val="both"/>
        <w:rPr>
          <w:b/>
        </w:rPr>
      </w:pPr>
      <w:r w:rsidRPr="00C15A29">
        <w:rPr>
          <w:b/>
        </w:rPr>
        <w:t>The Unevenness of Connectivity</w:t>
      </w:r>
    </w:p>
    <w:p w:rsidR="00646541" w:rsidRPr="00C15A29" w:rsidRDefault="00A66E66" w:rsidP="00C15A29">
      <w:pPr>
        <w:tabs>
          <w:tab w:val="left" w:pos="360"/>
          <w:tab w:val="left" w:pos="720"/>
          <w:tab w:val="left" w:pos="1080"/>
          <w:tab w:val="left" w:pos="1440"/>
        </w:tabs>
        <w:spacing w:after="0" w:line="240" w:lineRule="auto"/>
        <w:jc w:val="both"/>
      </w:pPr>
      <w:r w:rsidRPr="00C15A29">
        <w:t>Remember in the introductory lecture I spoke of uneven development as being one dimension of geographic inquiry when looking at global connections. This is very apparent when you look at maps of transportation and communication infrastructure.</w:t>
      </w:r>
    </w:p>
    <w:p w:rsidR="00A66E66" w:rsidRPr="00C15A29" w:rsidRDefault="00A66E66" w:rsidP="00C15A29">
      <w:pPr>
        <w:tabs>
          <w:tab w:val="left" w:pos="360"/>
          <w:tab w:val="left" w:pos="720"/>
          <w:tab w:val="left" w:pos="1080"/>
          <w:tab w:val="left" w:pos="1440"/>
        </w:tabs>
        <w:spacing w:after="0" w:line="240" w:lineRule="auto"/>
        <w:jc w:val="both"/>
      </w:pPr>
    </w:p>
    <w:p w:rsidR="005318BE" w:rsidRDefault="005318BE">
      <w:r>
        <w:br w:type="page"/>
      </w:r>
    </w:p>
    <w:p w:rsidR="00A66E66" w:rsidRPr="00C15A29" w:rsidRDefault="00A66E66" w:rsidP="00C15A29">
      <w:pPr>
        <w:tabs>
          <w:tab w:val="left" w:pos="360"/>
          <w:tab w:val="left" w:pos="720"/>
          <w:tab w:val="left" w:pos="1080"/>
          <w:tab w:val="left" w:pos="1440"/>
        </w:tabs>
        <w:spacing w:after="0" w:line="240" w:lineRule="auto"/>
        <w:jc w:val="both"/>
      </w:pPr>
      <w:r w:rsidRPr="00C15A29">
        <w:lastRenderedPageBreak/>
        <w:t>Consider these maps:</w:t>
      </w:r>
    </w:p>
    <w:p w:rsidR="00A66E66" w:rsidRPr="00C15A29" w:rsidRDefault="007B7CEE" w:rsidP="005318BE">
      <w:pPr>
        <w:pStyle w:val="ListParagraph"/>
        <w:numPr>
          <w:ilvl w:val="0"/>
          <w:numId w:val="4"/>
        </w:numPr>
        <w:tabs>
          <w:tab w:val="left" w:pos="360"/>
          <w:tab w:val="left" w:pos="720"/>
          <w:tab w:val="left" w:pos="1080"/>
          <w:tab w:val="left" w:pos="1440"/>
        </w:tabs>
        <w:jc w:val="both"/>
      </w:pPr>
      <w:r w:rsidRPr="00C15A29">
        <w:t>World map of roads infrastructure (of paved roads, not dirt roads)</w:t>
      </w:r>
      <w:r w:rsidR="005318BE">
        <w:t xml:space="preserve"> (See: </w:t>
      </w:r>
      <w:hyperlink r:id="rId6" w:history="1">
        <w:r w:rsidR="005318BE" w:rsidRPr="00194755">
          <w:rPr>
            <w:rStyle w:val="Hyperlink"/>
          </w:rPr>
          <w:t>http://www.youtube.com/watch?v=JpVRC5dJsNA</w:t>
        </w:r>
      </w:hyperlink>
      <w:r w:rsidR="005318BE">
        <w:t>)</w:t>
      </w:r>
    </w:p>
    <w:p w:rsidR="007B7CEE" w:rsidRPr="00C15A29" w:rsidRDefault="007B7CEE" w:rsidP="005318BE">
      <w:pPr>
        <w:pStyle w:val="ListParagraph"/>
        <w:numPr>
          <w:ilvl w:val="0"/>
          <w:numId w:val="4"/>
        </w:numPr>
        <w:tabs>
          <w:tab w:val="left" w:pos="360"/>
          <w:tab w:val="left" w:pos="720"/>
          <w:tab w:val="left" w:pos="1080"/>
          <w:tab w:val="left" w:pos="1440"/>
        </w:tabs>
        <w:jc w:val="both"/>
      </w:pPr>
      <w:r w:rsidRPr="00C15A29">
        <w:t>World map of railway lines</w:t>
      </w:r>
      <w:r w:rsidR="005318BE">
        <w:t xml:space="preserve"> (See: </w:t>
      </w:r>
      <w:r w:rsidR="005318BE" w:rsidRPr="005318BE">
        <w:t xml:space="preserve">Mumbai: </w:t>
      </w:r>
      <w:hyperlink r:id="rId7" w:history="1">
        <w:r w:rsidR="005318BE" w:rsidRPr="00194755">
          <w:rPr>
            <w:rStyle w:val="Hyperlink"/>
          </w:rPr>
          <w:t>http://www.youtube.com/watch?v=Jb-pYxb1e0I</w:t>
        </w:r>
      </w:hyperlink>
      <w:r w:rsidR="005318BE">
        <w:t xml:space="preserve">; and </w:t>
      </w:r>
      <w:hyperlink r:id="rId8" w:history="1">
        <w:r w:rsidR="005318BE" w:rsidRPr="00194755">
          <w:rPr>
            <w:rStyle w:val="Hyperlink"/>
          </w:rPr>
          <w:t>http://www.youtube.com/watch?v=vzgabAhzDYM&amp;feature=related</w:t>
        </w:r>
      </w:hyperlink>
      <w:r w:rsidR="005318BE">
        <w:t>)</w:t>
      </w:r>
    </w:p>
    <w:p w:rsidR="007B7CEE" w:rsidRPr="00C15A29" w:rsidRDefault="007B7CEE" w:rsidP="00C15A29">
      <w:pPr>
        <w:pStyle w:val="ListParagraph"/>
        <w:numPr>
          <w:ilvl w:val="0"/>
          <w:numId w:val="4"/>
        </w:numPr>
        <w:tabs>
          <w:tab w:val="left" w:pos="360"/>
          <w:tab w:val="left" w:pos="720"/>
          <w:tab w:val="left" w:pos="1080"/>
          <w:tab w:val="left" w:pos="1440"/>
        </w:tabs>
        <w:spacing w:after="0" w:line="240" w:lineRule="auto"/>
        <w:jc w:val="both"/>
      </w:pPr>
      <w:r w:rsidRPr="00C15A29">
        <w:t>World map of shipping lanes</w:t>
      </w:r>
    </w:p>
    <w:p w:rsidR="00C218E5" w:rsidRPr="00C15A29" w:rsidRDefault="00C218E5" w:rsidP="00C15A29">
      <w:pPr>
        <w:pStyle w:val="ListParagraph"/>
        <w:numPr>
          <w:ilvl w:val="0"/>
          <w:numId w:val="4"/>
        </w:numPr>
        <w:tabs>
          <w:tab w:val="left" w:pos="360"/>
          <w:tab w:val="left" w:pos="720"/>
          <w:tab w:val="left" w:pos="1080"/>
          <w:tab w:val="left" w:pos="1440"/>
        </w:tabs>
        <w:spacing w:after="0" w:line="240" w:lineRule="auto"/>
        <w:jc w:val="both"/>
      </w:pPr>
      <w:r w:rsidRPr="00C15A29">
        <w:t>World map of navigable rivers (as contrast)</w:t>
      </w:r>
    </w:p>
    <w:p w:rsidR="00C218E5" w:rsidRPr="00C15A29" w:rsidRDefault="00C218E5" w:rsidP="00C15A29">
      <w:pPr>
        <w:pStyle w:val="ListParagraph"/>
        <w:numPr>
          <w:ilvl w:val="0"/>
          <w:numId w:val="4"/>
        </w:numPr>
        <w:tabs>
          <w:tab w:val="left" w:pos="360"/>
          <w:tab w:val="left" w:pos="720"/>
          <w:tab w:val="left" w:pos="1080"/>
          <w:tab w:val="left" w:pos="1440"/>
        </w:tabs>
        <w:spacing w:after="0" w:line="240" w:lineRule="auto"/>
        <w:jc w:val="both"/>
      </w:pPr>
      <w:r w:rsidRPr="00C15A29">
        <w:t>World map of the internet (and another)</w:t>
      </w:r>
    </w:p>
    <w:p w:rsidR="00A66E66" w:rsidRPr="00C15A29" w:rsidRDefault="00A66E66" w:rsidP="00C15A29">
      <w:pPr>
        <w:tabs>
          <w:tab w:val="left" w:pos="360"/>
          <w:tab w:val="left" w:pos="720"/>
          <w:tab w:val="left" w:pos="1080"/>
          <w:tab w:val="left" w:pos="1440"/>
        </w:tabs>
        <w:spacing w:after="0" w:line="240" w:lineRule="auto"/>
        <w:jc w:val="both"/>
      </w:pPr>
    </w:p>
    <w:p w:rsidR="00576DA3" w:rsidRPr="00C15A29" w:rsidRDefault="00C218E5" w:rsidP="00C15A29">
      <w:pPr>
        <w:tabs>
          <w:tab w:val="left" w:pos="360"/>
          <w:tab w:val="left" w:pos="720"/>
          <w:tab w:val="left" w:pos="1080"/>
          <w:tab w:val="left" w:pos="1440"/>
        </w:tabs>
        <w:spacing w:after="0" w:line="240" w:lineRule="auto"/>
        <w:jc w:val="both"/>
      </w:pPr>
      <w:r w:rsidRPr="00C15A29">
        <w:t xml:space="preserve">This third map of the internet is interesting. It maps </w:t>
      </w:r>
      <w:r w:rsidR="00C15A29" w:rsidRPr="00C15A29">
        <w:t>the</w:t>
      </w:r>
      <w:r w:rsidR="00E34235" w:rsidRPr="00C15A29">
        <w:t xml:space="preserve"> fiber optic cables </w:t>
      </w:r>
      <w:r w:rsidR="00C15A29" w:rsidRPr="00C15A29">
        <w:t xml:space="preserve">that connect us globally. </w:t>
      </w:r>
      <w:r w:rsidR="00E34235" w:rsidRPr="00C15A29">
        <w:t xml:space="preserve"> It shows the key locations for fiber optic cables, the high speed connections that form the backbone of the internet.</w:t>
      </w:r>
      <w:r w:rsidR="00C15A29" w:rsidRPr="00C15A29">
        <w:t xml:space="preserve"> In doing so, i</w:t>
      </w:r>
      <w:r w:rsidR="00E34235" w:rsidRPr="00C15A29">
        <w:t>t also reveals that much of the online world is actually underwater, and under the world’s largest oceans.</w:t>
      </w:r>
      <w:r w:rsidR="00C15A29" w:rsidRPr="00C15A29">
        <w:t xml:space="preserve"> </w:t>
      </w:r>
      <w:r w:rsidR="00E34235" w:rsidRPr="00C15A29">
        <w:t>These cables transfer data in the form of light to and from power repeaters in major cities — such as Hong Kong and New York — in a matter of milliseconds.</w:t>
      </w:r>
      <w:r w:rsidR="00C15A29" w:rsidRPr="00C15A29">
        <w:t xml:space="preserve">  </w:t>
      </w:r>
    </w:p>
    <w:p w:rsidR="00C15A29" w:rsidRDefault="00C15A29" w:rsidP="00C15A29">
      <w:pPr>
        <w:tabs>
          <w:tab w:val="left" w:pos="360"/>
          <w:tab w:val="left" w:pos="720"/>
          <w:tab w:val="left" w:pos="1080"/>
          <w:tab w:val="left" w:pos="1440"/>
        </w:tabs>
        <w:spacing w:after="0" w:line="240" w:lineRule="auto"/>
        <w:jc w:val="both"/>
      </w:pPr>
    </w:p>
    <w:p w:rsidR="00C15A29" w:rsidRDefault="00C15A29" w:rsidP="00C15A29">
      <w:pPr>
        <w:tabs>
          <w:tab w:val="left" w:pos="360"/>
          <w:tab w:val="left" w:pos="720"/>
          <w:tab w:val="left" w:pos="1080"/>
          <w:tab w:val="left" w:pos="1440"/>
        </w:tabs>
        <w:spacing w:after="0" w:line="240" w:lineRule="auto"/>
        <w:jc w:val="both"/>
      </w:pPr>
      <w:r>
        <w:t>This unevenness reflects – and often – reinforces global inequities.</w:t>
      </w:r>
    </w:p>
    <w:p w:rsidR="00C15A29" w:rsidRDefault="00C15A29" w:rsidP="00C15A29">
      <w:pPr>
        <w:pStyle w:val="ListParagraph"/>
        <w:numPr>
          <w:ilvl w:val="0"/>
          <w:numId w:val="5"/>
        </w:numPr>
        <w:tabs>
          <w:tab w:val="left" w:pos="360"/>
          <w:tab w:val="left" w:pos="720"/>
          <w:tab w:val="left" w:pos="1080"/>
          <w:tab w:val="left" w:pos="1440"/>
        </w:tabs>
        <w:spacing w:after="0" w:line="240" w:lineRule="auto"/>
        <w:jc w:val="both"/>
      </w:pPr>
      <w:r>
        <w:t>Mere access to the connections of globalization offers opportunities and benefits.</w:t>
      </w:r>
    </w:p>
    <w:p w:rsidR="00C15A29" w:rsidRDefault="00C15A29" w:rsidP="00C15A29">
      <w:pPr>
        <w:tabs>
          <w:tab w:val="left" w:pos="360"/>
          <w:tab w:val="left" w:pos="720"/>
          <w:tab w:val="left" w:pos="1080"/>
          <w:tab w:val="left" w:pos="1440"/>
        </w:tabs>
        <w:spacing w:after="0" w:line="240" w:lineRule="auto"/>
        <w:jc w:val="both"/>
      </w:pPr>
    </w:p>
    <w:p w:rsidR="00123B9E" w:rsidRPr="00123B9E" w:rsidRDefault="00123B9E" w:rsidP="00C15A29">
      <w:pPr>
        <w:tabs>
          <w:tab w:val="left" w:pos="360"/>
          <w:tab w:val="left" w:pos="720"/>
          <w:tab w:val="left" w:pos="1080"/>
          <w:tab w:val="left" w:pos="1440"/>
        </w:tabs>
        <w:spacing w:after="0" w:line="240" w:lineRule="auto"/>
        <w:jc w:val="both"/>
        <w:rPr>
          <w:b/>
        </w:rPr>
      </w:pPr>
      <w:r w:rsidRPr="00123B9E">
        <w:rPr>
          <w:b/>
        </w:rPr>
        <w:t>Some Comments on Maps</w:t>
      </w:r>
    </w:p>
    <w:p w:rsidR="00123B9E" w:rsidRDefault="00123B9E" w:rsidP="00C15A29">
      <w:pPr>
        <w:tabs>
          <w:tab w:val="left" w:pos="360"/>
          <w:tab w:val="left" w:pos="720"/>
          <w:tab w:val="left" w:pos="1080"/>
          <w:tab w:val="left" w:pos="1440"/>
        </w:tabs>
        <w:spacing w:after="0" w:line="240" w:lineRule="auto"/>
        <w:jc w:val="both"/>
      </w:pPr>
      <w:r>
        <w:t>Maps are not neutral artifacts. They reflect power and influence.</w:t>
      </w:r>
    </w:p>
    <w:p w:rsidR="00123B9E" w:rsidRDefault="00123B9E" w:rsidP="00123B9E">
      <w:pPr>
        <w:pStyle w:val="ListParagraph"/>
        <w:numPr>
          <w:ilvl w:val="0"/>
          <w:numId w:val="5"/>
        </w:numPr>
        <w:tabs>
          <w:tab w:val="left" w:pos="360"/>
          <w:tab w:val="left" w:pos="720"/>
          <w:tab w:val="left" w:pos="1080"/>
          <w:tab w:val="left" w:pos="1440"/>
        </w:tabs>
        <w:spacing w:after="0" w:line="240" w:lineRule="auto"/>
        <w:jc w:val="both"/>
      </w:pPr>
      <w:r>
        <w:t xml:space="preserve">What is </w:t>
      </w:r>
      <w:proofErr w:type="gramStart"/>
      <w:r>
        <w:t>included.</w:t>
      </w:r>
      <w:proofErr w:type="gramEnd"/>
      <w:r>
        <w:t xml:space="preserve"> What is </w:t>
      </w:r>
      <w:proofErr w:type="gramStart"/>
      <w:r>
        <w:t>excluded.</w:t>
      </w:r>
      <w:proofErr w:type="gramEnd"/>
    </w:p>
    <w:p w:rsidR="00123B9E" w:rsidRDefault="001C08F4" w:rsidP="00123B9E">
      <w:pPr>
        <w:pStyle w:val="ListParagraph"/>
        <w:numPr>
          <w:ilvl w:val="0"/>
          <w:numId w:val="5"/>
        </w:numPr>
        <w:tabs>
          <w:tab w:val="left" w:pos="360"/>
          <w:tab w:val="left" w:pos="720"/>
          <w:tab w:val="left" w:pos="1080"/>
          <w:tab w:val="left" w:pos="1440"/>
        </w:tabs>
        <w:spacing w:after="0" w:line="240" w:lineRule="auto"/>
        <w:jc w:val="both"/>
      </w:pPr>
      <w:r>
        <w:t xml:space="preserve">The sizing and </w:t>
      </w:r>
      <w:proofErr w:type="spellStart"/>
      <w:r>
        <w:t>colouring</w:t>
      </w:r>
      <w:proofErr w:type="spellEnd"/>
      <w:r>
        <w:t xml:space="preserve"> of map elements.</w:t>
      </w:r>
    </w:p>
    <w:p w:rsidR="001C08F4" w:rsidRDefault="001C08F4" w:rsidP="00123B9E">
      <w:pPr>
        <w:pStyle w:val="ListParagraph"/>
        <w:numPr>
          <w:ilvl w:val="0"/>
          <w:numId w:val="5"/>
        </w:numPr>
        <w:tabs>
          <w:tab w:val="left" w:pos="360"/>
          <w:tab w:val="left" w:pos="720"/>
          <w:tab w:val="left" w:pos="1080"/>
          <w:tab w:val="left" w:pos="1440"/>
        </w:tabs>
        <w:spacing w:after="0" w:line="240" w:lineRule="auto"/>
        <w:jc w:val="both"/>
      </w:pPr>
      <w:r>
        <w:t>The relative positioning of map elements.</w:t>
      </w:r>
    </w:p>
    <w:p w:rsidR="00123B9E" w:rsidRDefault="001C08F4" w:rsidP="00C15A29">
      <w:pPr>
        <w:tabs>
          <w:tab w:val="left" w:pos="360"/>
          <w:tab w:val="left" w:pos="720"/>
          <w:tab w:val="left" w:pos="1080"/>
          <w:tab w:val="left" w:pos="1440"/>
        </w:tabs>
        <w:spacing w:after="0" w:line="240" w:lineRule="auto"/>
        <w:jc w:val="both"/>
      </w:pPr>
      <w:r>
        <w:t>All of these are based upon decisions made by map makers.</w:t>
      </w:r>
    </w:p>
    <w:p w:rsidR="001C08F4" w:rsidRDefault="001C08F4" w:rsidP="00C15A29">
      <w:pPr>
        <w:tabs>
          <w:tab w:val="left" w:pos="360"/>
          <w:tab w:val="left" w:pos="720"/>
          <w:tab w:val="left" w:pos="1080"/>
          <w:tab w:val="left" w:pos="1440"/>
        </w:tabs>
        <w:spacing w:after="0" w:line="240" w:lineRule="auto"/>
        <w:jc w:val="both"/>
      </w:pPr>
    </w:p>
    <w:p w:rsidR="001C08F4" w:rsidRDefault="001C08F4" w:rsidP="00C15A29">
      <w:pPr>
        <w:tabs>
          <w:tab w:val="left" w:pos="360"/>
          <w:tab w:val="left" w:pos="720"/>
          <w:tab w:val="left" w:pos="1080"/>
          <w:tab w:val="left" w:pos="1440"/>
        </w:tabs>
        <w:spacing w:after="0" w:line="240" w:lineRule="auto"/>
        <w:jc w:val="both"/>
      </w:pPr>
      <w:r>
        <w:t xml:space="preserve">Consider the common Mercator projection. It either privileges </w:t>
      </w:r>
      <w:proofErr w:type="gramStart"/>
      <w:r>
        <w:t>an</w:t>
      </w:r>
      <w:proofErr w:type="gramEnd"/>
      <w:r>
        <w:t xml:space="preserve"> Atlantic Ocean focus OR a North American focus.</w:t>
      </w:r>
    </w:p>
    <w:p w:rsidR="001C08F4" w:rsidRDefault="001C08F4" w:rsidP="00C15A29">
      <w:pPr>
        <w:tabs>
          <w:tab w:val="left" w:pos="360"/>
          <w:tab w:val="left" w:pos="720"/>
          <w:tab w:val="left" w:pos="1080"/>
          <w:tab w:val="left" w:pos="1440"/>
        </w:tabs>
        <w:spacing w:after="0" w:line="240" w:lineRule="auto"/>
        <w:jc w:val="both"/>
      </w:pPr>
    </w:p>
    <w:p w:rsidR="00576DA3" w:rsidRPr="00C15A29" w:rsidRDefault="001C08F4" w:rsidP="00C15A29">
      <w:pPr>
        <w:tabs>
          <w:tab w:val="left" w:pos="360"/>
          <w:tab w:val="left" w:pos="720"/>
          <w:tab w:val="left" w:pos="1080"/>
          <w:tab w:val="left" w:pos="1440"/>
        </w:tabs>
        <w:spacing w:after="0" w:line="240" w:lineRule="auto"/>
        <w:jc w:val="both"/>
        <w:rPr>
          <w:b/>
        </w:rPr>
      </w:pPr>
      <w:r>
        <w:rPr>
          <w:b/>
        </w:rPr>
        <w:t>The unevenness of drivers and connection l</w:t>
      </w:r>
      <w:r w:rsidR="00576DA3" w:rsidRPr="00C15A29">
        <w:rPr>
          <w:b/>
        </w:rPr>
        <w:t>eads to various orderings of the world.</w:t>
      </w:r>
    </w:p>
    <w:p w:rsidR="00576DA3" w:rsidRDefault="00576DA3" w:rsidP="00C15A29">
      <w:pPr>
        <w:tabs>
          <w:tab w:val="left" w:pos="360"/>
          <w:tab w:val="left" w:pos="720"/>
          <w:tab w:val="left" w:pos="1080"/>
          <w:tab w:val="left" w:pos="1440"/>
        </w:tabs>
        <w:spacing w:after="0" w:line="240" w:lineRule="auto"/>
        <w:jc w:val="both"/>
      </w:pPr>
    </w:p>
    <w:p w:rsidR="0008279A" w:rsidRPr="0008279A" w:rsidRDefault="0008279A" w:rsidP="00C15A29">
      <w:pPr>
        <w:tabs>
          <w:tab w:val="left" w:pos="360"/>
          <w:tab w:val="left" w:pos="720"/>
          <w:tab w:val="left" w:pos="1080"/>
          <w:tab w:val="left" w:pos="1440"/>
        </w:tabs>
        <w:spacing w:after="0" w:line="240" w:lineRule="auto"/>
        <w:jc w:val="both"/>
        <w:rPr>
          <w:b/>
        </w:rPr>
      </w:pPr>
      <w:r w:rsidRPr="0008279A">
        <w:rPr>
          <w:b/>
        </w:rPr>
        <w:t xml:space="preserve">A Pre-World War II Interpretation of the </w:t>
      </w:r>
      <w:r w:rsidR="001C08F4">
        <w:rPr>
          <w:b/>
        </w:rPr>
        <w:t>W</w:t>
      </w:r>
      <w:r w:rsidRPr="0008279A">
        <w:rPr>
          <w:b/>
        </w:rPr>
        <w:t>orld’s Ordering</w:t>
      </w:r>
    </w:p>
    <w:p w:rsidR="00EA7759" w:rsidRPr="001C08F4" w:rsidRDefault="00787B1B" w:rsidP="001C08F4">
      <w:pPr>
        <w:tabs>
          <w:tab w:val="left" w:pos="360"/>
          <w:tab w:val="left" w:pos="720"/>
          <w:tab w:val="left" w:pos="1080"/>
          <w:tab w:val="left" w:pos="1440"/>
        </w:tabs>
        <w:spacing w:after="0" w:line="240" w:lineRule="auto"/>
        <w:jc w:val="both"/>
      </w:pPr>
      <w:r w:rsidRPr="001C08F4">
        <w:t xml:space="preserve">Sir </w:t>
      </w:r>
      <w:proofErr w:type="spellStart"/>
      <w:r w:rsidRPr="001C08F4">
        <w:t>Halford</w:t>
      </w:r>
      <w:proofErr w:type="spellEnd"/>
      <w:r w:rsidRPr="001C08F4">
        <w:t xml:space="preserve"> John Mackinder was a British geographer who wrote a paper in 1904 called "The Geographical Pivot of History." Mackinder's paper suggested that the control of Eastern Europe was vital to control of the world. He formulated his hypothesis as: </w:t>
      </w:r>
    </w:p>
    <w:p w:rsidR="00EA7759" w:rsidRPr="001C08F4" w:rsidRDefault="00787B1B" w:rsidP="001C08F4">
      <w:pPr>
        <w:pStyle w:val="ListParagraph"/>
        <w:numPr>
          <w:ilvl w:val="0"/>
          <w:numId w:val="20"/>
        </w:numPr>
        <w:tabs>
          <w:tab w:val="left" w:pos="360"/>
          <w:tab w:val="left" w:pos="720"/>
          <w:tab w:val="left" w:pos="1080"/>
          <w:tab w:val="left" w:pos="1440"/>
        </w:tabs>
        <w:spacing w:after="0" w:line="240" w:lineRule="auto"/>
        <w:jc w:val="both"/>
      </w:pPr>
      <w:r w:rsidRPr="001C08F4">
        <w:rPr>
          <w:b/>
          <w:bCs/>
        </w:rPr>
        <w:t>Who rules East Europe commands the Heartland</w:t>
      </w:r>
    </w:p>
    <w:p w:rsidR="00EA7759" w:rsidRPr="001C08F4" w:rsidRDefault="00787B1B" w:rsidP="001C08F4">
      <w:pPr>
        <w:pStyle w:val="ListParagraph"/>
        <w:numPr>
          <w:ilvl w:val="0"/>
          <w:numId w:val="20"/>
        </w:numPr>
        <w:tabs>
          <w:tab w:val="left" w:pos="360"/>
          <w:tab w:val="left" w:pos="720"/>
          <w:tab w:val="left" w:pos="1080"/>
          <w:tab w:val="left" w:pos="1440"/>
        </w:tabs>
        <w:spacing w:after="0" w:line="240" w:lineRule="auto"/>
        <w:jc w:val="both"/>
      </w:pPr>
      <w:r w:rsidRPr="001C08F4">
        <w:rPr>
          <w:b/>
          <w:bCs/>
        </w:rPr>
        <w:t>Who rules the Heartland commands the World-Island</w:t>
      </w:r>
    </w:p>
    <w:p w:rsidR="00EA7759" w:rsidRPr="001C08F4" w:rsidRDefault="00787B1B" w:rsidP="001C08F4">
      <w:pPr>
        <w:pStyle w:val="ListParagraph"/>
        <w:numPr>
          <w:ilvl w:val="0"/>
          <w:numId w:val="20"/>
        </w:numPr>
        <w:tabs>
          <w:tab w:val="left" w:pos="360"/>
          <w:tab w:val="left" w:pos="720"/>
          <w:tab w:val="left" w:pos="1080"/>
          <w:tab w:val="left" w:pos="1440"/>
        </w:tabs>
        <w:spacing w:after="0" w:line="240" w:lineRule="auto"/>
        <w:jc w:val="both"/>
      </w:pPr>
      <w:r w:rsidRPr="001C08F4">
        <w:rPr>
          <w:b/>
          <w:bCs/>
        </w:rPr>
        <w:t>Who rules the World-Island commands the world</w:t>
      </w:r>
    </w:p>
    <w:p w:rsidR="00EA7759" w:rsidRPr="001C08F4" w:rsidRDefault="00787B1B" w:rsidP="001C08F4">
      <w:pPr>
        <w:tabs>
          <w:tab w:val="left" w:pos="360"/>
          <w:tab w:val="left" w:pos="720"/>
          <w:tab w:val="left" w:pos="1080"/>
          <w:tab w:val="left" w:pos="1440"/>
        </w:tabs>
        <w:spacing w:after="0" w:line="240" w:lineRule="auto"/>
        <w:jc w:val="both"/>
      </w:pPr>
      <w:r w:rsidRPr="001C08F4">
        <w:t xml:space="preserve">Mackinder's Heartland (also known as the </w:t>
      </w:r>
      <w:r w:rsidRPr="001C08F4">
        <w:rPr>
          <w:b/>
        </w:rPr>
        <w:t>Pivot Area</w:t>
      </w:r>
      <w:r w:rsidRPr="001C08F4">
        <w:t xml:space="preserve">) is the core area of Eurasia, and the World-Island is all of Eurasia (both Europe and Asia). </w:t>
      </w:r>
    </w:p>
    <w:p w:rsidR="0008279A" w:rsidRDefault="0008279A" w:rsidP="00C15A29">
      <w:pPr>
        <w:tabs>
          <w:tab w:val="left" w:pos="360"/>
          <w:tab w:val="left" w:pos="720"/>
          <w:tab w:val="left" w:pos="1080"/>
          <w:tab w:val="left" w:pos="1440"/>
        </w:tabs>
        <w:spacing w:after="0" w:line="240" w:lineRule="auto"/>
        <w:jc w:val="both"/>
      </w:pPr>
    </w:p>
    <w:p w:rsidR="002068EE" w:rsidRPr="009F6C88" w:rsidRDefault="009F6C88" w:rsidP="00C15A29">
      <w:pPr>
        <w:tabs>
          <w:tab w:val="left" w:pos="360"/>
          <w:tab w:val="left" w:pos="720"/>
          <w:tab w:val="left" w:pos="1080"/>
          <w:tab w:val="left" w:pos="1440"/>
        </w:tabs>
        <w:spacing w:after="0" w:line="240" w:lineRule="auto"/>
        <w:jc w:val="both"/>
        <w:rPr>
          <w:b/>
        </w:rPr>
      </w:pPr>
      <w:r w:rsidRPr="009F6C88">
        <w:rPr>
          <w:b/>
        </w:rPr>
        <w:t>Two Worlds</w:t>
      </w:r>
    </w:p>
    <w:p w:rsidR="009F6C88" w:rsidRDefault="009F6C88" w:rsidP="00C15A29">
      <w:pPr>
        <w:tabs>
          <w:tab w:val="left" w:pos="360"/>
          <w:tab w:val="left" w:pos="720"/>
          <w:tab w:val="left" w:pos="1080"/>
          <w:tab w:val="left" w:pos="1440"/>
        </w:tabs>
        <w:spacing w:after="0" w:line="240" w:lineRule="auto"/>
        <w:jc w:val="both"/>
      </w:pPr>
    </w:p>
    <w:p w:rsidR="002068EE" w:rsidRPr="00C15A29" w:rsidRDefault="00EE1DA9" w:rsidP="00C15A29">
      <w:pPr>
        <w:tabs>
          <w:tab w:val="left" w:pos="360"/>
          <w:tab w:val="left" w:pos="720"/>
          <w:tab w:val="left" w:pos="1080"/>
          <w:tab w:val="left" w:pos="1440"/>
        </w:tabs>
        <w:spacing w:after="0" w:line="240" w:lineRule="auto"/>
        <w:jc w:val="both"/>
      </w:pPr>
      <w:r>
        <w:t xml:space="preserve">The first post-World War II mapping of the world presented it as divided into two worlds: the North and the South. </w:t>
      </w:r>
    </w:p>
    <w:p w:rsidR="00EE1DA9" w:rsidRDefault="00EE1DA9" w:rsidP="00C15A29">
      <w:pPr>
        <w:spacing w:after="0" w:line="240" w:lineRule="auto"/>
        <w:jc w:val="both"/>
        <w:rPr>
          <w:rFonts w:eastAsia="Times New Roman" w:cs="Times New Roman"/>
        </w:rPr>
      </w:pPr>
      <w:r>
        <w:rPr>
          <w:rFonts w:eastAsia="Times New Roman" w:cs="Times New Roman"/>
        </w:rPr>
        <w:t xml:space="preserve">This mapping suggested that </w:t>
      </w:r>
      <w:r w:rsidR="00576DA3" w:rsidRPr="00C15A29">
        <w:rPr>
          <w:rFonts w:eastAsia="Times New Roman" w:cs="Times New Roman"/>
        </w:rPr>
        <w:t>the world is starkly divided between a prosperous and powerful “</w:t>
      </w:r>
      <w:r>
        <w:rPr>
          <w:rFonts w:eastAsia="Times New Roman" w:cs="Times New Roman"/>
        </w:rPr>
        <w:t>G</w:t>
      </w:r>
      <w:r w:rsidR="00576DA3" w:rsidRPr="00C15A29">
        <w:rPr>
          <w:rFonts w:eastAsia="Times New Roman" w:cs="Times New Roman"/>
        </w:rPr>
        <w:t xml:space="preserve">lobal </w:t>
      </w:r>
      <w:r>
        <w:rPr>
          <w:rFonts w:eastAsia="Times New Roman" w:cs="Times New Roman"/>
        </w:rPr>
        <w:t>N</w:t>
      </w:r>
      <w:r w:rsidR="00576DA3" w:rsidRPr="00C15A29">
        <w:rPr>
          <w:rFonts w:eastAsia="Times New Roman" w:cs="Times New Roman"/>
        </w:rPr>
        <w:t>orth” and an impoverished and underdeveloped “</w:t>
      </w:r>
      <w:r>
        <w:rPr>
          <w:rFonts w:eastAsia="Times New Roman" w:cs="Times New Roman"/>
        </w:rPr>
        <w:t>G</w:t>
      </w:r>
      <w:r w:rsidR="00576DA3" w:rsidRPr="00C15A29">
        <w:rPr>
          <w:rFonts w:eastAsia="Times New Roman" w:cs="Times New Roman"/>
        </w:rPr>
        <w:t xml:space="preserve">lobal </w:t>
      </w:r>
      <w:r>
        <w:rPr>
          <w:rFonts w:eastAsia="Times New Roman" w:cs="Times New Roman"/>
        </w:rPr>
        <w:t>S</w:t>
      </w:r>
      <w:r w:rsidR="00576DA3" w:rsidRPr="00C15A29">
        <w:rPr>
          <w:rFonts w:eastAsia="Times New Roman" w:cs="Times New Roman"/>
        </w:rPr>
        <w:t>outh”</w:t>
      </w:r>
      <w:r>
        <w:rPr>
          <w:rFonts w:eastAsia="Times New Roman" w:cs="Times New Roman"/>
        </w:rPr>
        <w:t>,</w:t>
      </w:r>
      <w:r w:rsidR="00576DA3" w:rsidRPr="00C15A29">
        <w:rPr>
          <w:rFonts w:eastAsia="Times New Roman" w:cs="Times New Roman"/>
        </w:rPr>
        <w:t xml:space="preserve"> with Australia and New Zealand </w:t>
      </w:r>
      <w:r w:rsidR="00576DA3" w:rsidRPr="00C15A29">
        <w:rPr>
          <w:rFonts w:eastAsia="Times New Roman" w:cs="Times New Roman"/>
        </w:rPr>
        <w:lastRenderedPageBreak/>
        <w:t>forming southern outposts of the north</w:t>
      </w:r>
      <w:r>
        <w:rPr>
          <w:rFonts w:eastAsia="Times New Roman" w:cs="Times New Roman"/>
        </w:rPr>
        <w:t xml:space="preserve">. This idea </w:t>
      </w:r>
      <w:r w:rsidR="00576DA3" w:rsidRPr="00C15A29">
        <w:rPr>
          <w:rFonts w:eastAsia="Times New Roman" w:cs="Times New Roman"/>
        </w:rPr>
        <w:t>receives little support from world maps of socio-economic development</w:t>
      </w:r>
      <w:r>
        <w:rPr>
          <w:rFonts w:eastAsia="Times New Roman" w:cs="Times New Roman"/>
        </w:rPr>
        <w:t xml:space="preserve"> BUT it remains a very powerful imaginary even today</w:t>
      </w:r>
      <w:r w:rsidR="00576DA3" w:rsidRPr="00C15A29">
        <w:rPr>
          <w:rFonts w:eastAsia="Times New Roman" w:cs="Times New Roman"/>
        </w:rPr>
        <w:t xml:space="preserve">. </w:t>
      </w:r>
    </w:p>
    <w:p w:rsidR="00EE1DA9" w:rsidRDefault="00EE1DA9" w:rsidP="00C15A29">
      <w:pPr>
        <w:spacing w:after="0" w:line="240" w:lineRule="auto"/>
        <w:jc w:val="both"/>
        <w:rPr>
          <w:rFonts w:eastAsia="Times New Roman" w:cs="Times New Roman"/>
        </w:rPr>
      </w:pPr>
    </w:p>
    <w:p w:rsidR="00EE1DA9" w:rsidRDefault="00EE1DA9" w:rsidP="00C15A29">
      <w:pPr>
        <w:spacing w:after="0" w:line="240" w:lineRule="auto"/>
        <w:jc w:val="both"/>
        <w:rPr>
          <w:rFonts w:eastAsia="Times New Roman" w:cs="Times New Roman"/>
        </w:rPr>
      </w:pPr>
      <w:r>
        <w:rPr>
          <w:rFonts w:eastAsia="Times New Roman" w:cs="Times New Roman"/>
        </w:rPr>
        <w:t xml:space="preserve">The reality is different. </w:t>
      </w:r>
      <w:r w:rsidR="00576DA3" w:rsidRPr="00C15A29">
        <w:rPr>
          <w:rFonts w:eastAsia="Times New Roman" w:cs="Times New Roman"/>
        </w:rPr>
        <w:t xml:space="preserve">As can be seen in the state-based map of per capita GDP (PPP), the so-called </w:t>
      </w:r>
      <w:r>
        <w:rPr>
          <w:rFonts w:eastAsia="Times New Roman" w:cs="Times New Roman"/>
        </w:rPr>
        <w:t>G</w:t>
      </w:r>
      <w:r w:rsidR="00576DA3" w:rsidRPr="00C15A29">
        <w:rPr>
          <w:rFonts w:eastAsia="Times New Roman" w:cs="Times New Roman"/>
        </w:rPr>
        <w:t xml:space="preserve">lobal </w:t>
      </w:r>
      <w:r>
        <w:rPr>
          <w:rFonts w:eastAsia="Times New Roman" w:cs="Times New Roman"/>
        </w:rPr>
        <w:t>S</w:t>
      </w:r>
      <w:r w:rsidR="00576DA3" w:rsidRPr="00C15A29">
        <w:rPr>
          <w:rFonts w:eastAsia="Times New Roman" w:cs="Times New Roman"/>
        </w:rPr>
        <w:t xml:space="preserve">outh is a diverse zone, containing relatively wealthy as well as extremely poor countries. As a result, the </w:t>
      </w:r>
      <w:r>
        <w:rPr>
          <w:rFonts w:eastAsia="Times New Roman" w:cs="Times New Roman"/>
        </w:rPr>
        <w:t>S</w:t>
      </w:r>
      <w:r w:rsidR="00576DA3" w:rsidRPr="00C15A29">
        <w:rPr>
          <w:rFonts w:eastAsia="Times New Roman" w:cs="Times New Roman"/>
        </w:rPr>
        <w:t xml:space="preserve">outh fails to cohere as a region; in terms of virtually all development indicators, a well-off southern country such Chile is much closer to such northern regions as southeastern Europe than it is to central Africa. </w:t>
      </w:r>
    </w:p>
    <w:p w:rsidR="00EE1DA9" w:rsidRDefault="00EE1DA9" w:rsidP="00C15A29">
      <w:pPr>
        <w:spacing w:after="0" w:line="240" w:lineRule="auto"/>
        <w:jc w:val="both"/>
        <w:rPr>
          <w:rFonts w:eastAsia="Times New Roman" w:cs="Times New Roman"/>
        </w:rPr>
      </w:pPr>
    </w:p>
    <w:p w:rsidR="00576DA3" w:rsidRDefault="00576DA3" w:rsidP="00601E12">
      <w:pPr>
        <w:spacing w:after="0" w:line="240" w:lineRule="auto"/>
        <w:jc w:val="both"/>
      </w:pPr>
      <w:r w:rsidRPr="00C15A29">
        <w:rPr>
          <w:rFonts w:eastAsia="Times New Roman" w:cs="Times New Roman"/>
        </w:rPr>
        <w:t xml:space="preserve">Most socio-economic maps constructed in the </w:t>
      </w:r>
      <w:proofErr w:type="spellStart"/>
      <w:r w:rsidRPr="00C15A29">
        <w:rPr>
          <w:rFonts w:eastAsia="Times New Roman" w:cs="Times New Roman"/>
        </w:rPr>
        <w:t>demic</w:t>
      </w:r>
      <w:proofErr w:type="spellEnd"/>
      <w:r w:rsidRPr="00C15A29">
        <w:rPr>
          <w:rFonts w:eastAsia="Times New Roman" w:cs="Times New Roman"/>
        </w:rPr>
        <w:t xml:space="preserve"> framework are even less supportive of the notion of a fundamental latitudinal divide. As the </w:t>
      </w:r>
      <w:proofErr w:type="spellStart"/>
      <w:r w:rsidRPr="00C15A29">
        <w:rPr>
          <w:rFonts w:eastAsia="Times New Roman" w:cs="Times New Roman"/>
        </w:rPr>
        <w:t>demic</w:t>
      </w:r>
      <w:proofErr w:type="spellEnd"/>
      <w:r w:rsidRPr="00C15A29">
        <w:rPr>
          <w:rFonts w:eastAsia="Times New Roman" w:cs="Times New Roman"/>
        </w:rPr>
        <w:t xml:space="preserve"> map of per capita GDP posted below indicates, the real zone of poverty is focused in tropical Africa and the northern part of southern Asia, rather than in a hypothetical globe-spanning south.</w:t>
      </w:r>
      <w:r w:rsidR="00601E12">
        <w:rPr>
          <w:rFonts w:eastAsia="Times New Roman" w:cs="Times New Roman"/>
        </w:rPr>
        <w:t xml:space="preserve"> (</w:t>
      </w:r>
      <w:r w:rsidRPr="00C15A29">
        <w:rPr>
          <w:rFonts w:eastAsia="Times New Roman" w:cs="Times New Roman"/>
          <w:color w:val="000000"/>
        </w:rPr>
        <w:t xml:space="preserve">Source: </w:t>
      </w:r>
      <w:hyperlink r:id="rId9" w:anchor="ixzz26HcisU9S" w:history="1">
        <w:r w:rsidRPr="00C15A29">
          <w:rPr>
            <w:rFonts w:eastAsia="Times New Roman" w:cs="Times New Roman"/>
            <w:color w:val="003399"/>
            <w:u w:val="single"/>
          </w:rPr>
          <w:t>http://geocurrents.info/economic-geography/a-global-northsouth-division-in-the-demic-framework#ixzz26HcisU9S</w:t>
        </w:r>
      </w:hyperlink>
      <w:r w:rsidR="00601E12">
        <w:t>)</w:t>
      </w:r>
    </w:p>
    <w:p w:rsidR="00601E12" w:rsidRPr="00601E12" w:rsidRDefault="00601E12" w:rsidP="00601E12">
      <w:pPr>
        <w:spacing w:after="0" w:line="240" w:lineRule="auto"/>
        <w:jc w:val="both"/>
        <w:rPr>
          <w:rFonts w:eastAsia="Times New Roman" w:cs="Times New Roman"/>
          <w:color w:val="000000"/>
        </w:rPr>
      </w:pPr>
    </w:p>
    <w:p w:rsidR="009F6C88" w:rsidRPr="009F6C88" w:rsidRDefault="009F6C88" w:rsidP="00C15A29">
      <w:pPr>
        <w:tabs>
          <w:tab w:val="left" w:pos="360"/>
          <w:tab w:val="left" w:pos="720"/>
          <w:tab w:val="left" w:pos="1080"/>
          <w:tab w:val="left" w:pos="1440"/>
        </w:tabs>
        <w:spacing w:after="0" w:line="240" w:lineRule="auto"/>
        <w:jc w:val="both"/>
        <w:rPr>
          <w:b/>
        </w:rPr>
      </w:pPr>
      <w:r w:rsidRPr="009F6C88">
        <w:rPr>
          <w:b/>
        </w:rPr>
        <w:t>Three Worlds</w:t>
      </w:r>
    </w:p>
    <w:p w:rsidR="009F6C88" w:rsidRDefault="009F6C88" w:rsidP="00C15A29">
      <w:pPr>
        <w:tabs>
          <w:tab w:val="left" w:pos="360"/>
          <w:tab w:val="left" w:pos="720"/>
          <w:tab w:val="left" w:pos="1080"/>
          <w:tab w:val="left" w:pos="1440"/>
        </w:tabs>
        <w:spacing w:after="0" w:line="240" w:lineRule="auto"/>
        <w:jc w:val="both"/>
      </w:pPr>
    </w:p>
    <w:p w:rsidR="00EE1DA9" w:rsidRDefault="009F6C88" w:rsidP="00C15A29">
      <w:pPr>
        <w:tabs>
          <w:tab w:val="left" w:pos="360"/>
          <w:tab w:val="left" w:pos="720"/>
          <w:tab w:val="left" w:pos="1080"/>
          <w:tab w:val="left" w:pos="1440"/>
        </w:tabs>
        <w:spacing w:after="0" w:line="240" w:lineRule="auto"/>
        <w:jc w:val="both"/>
      </w:pPr>
      <w:r>
        <w:t>Perhaps possessing an even more powerful imaginary is the Three Worlds Mapping. How many times have you heard the terms the First World and the Third World?</w:t>
      </w:r>
    </w:p>
    <w:p w:rsidR="00576DA3" w:rsidRPr="00C15A29" w:rsidRDefault="00576DA3" w:rsidP="00C15A29">
      <w:pPr>
        <w:tabs>
          <w:tab w:val="left" w:pos="360"/>
          <w:tab w:val="left" w:pos="720"/>
          <w:tab w:val="left" w:pos="1080"/>
          <w:tab w:val="left" w:pos="1440"/>
        </w:tabs>
        <w:spacing w:after="0" w:line="240" w:lineRule="auto"/>
        <w:jc w:val="both"/>
      </w:pPr>
    </w:p>
    <w:p w:rsidR="009F6C88" w:rsidRDefault="00576DA3" w:rsidP="00C15A29">
      <w:pPr>
        <w:tabs>
          <w:tab w:val="left" w:pos="360"/>
          <w:tab w:val="left" w:pos="720"/>
          <w:tab w:val="left" w:pos="1080"/>
          <w:tab w:val="left" w:pos="1440"/>
        </w:tabs>
        <w:spacing w:after="0" w:line="240" w:lineRule="auto"/>
        <w:jc w:val="both"/>
      </w:pPr>
      <w:r w:rsidRPr="00C15A29">
        <w:t xml:space="preserve">When people talk about the poorest countries of the world, they often refer to them with the general term Third World, and they think everybody knows what they are talking about. But when you ask them if there is a Third World, what about a Second or a First World, you almost always get an evasive answer. </w:t>
      </w:r>
      <w:r w:rsidR="009F6C88">
        <w:t xml:space="preserve">Some </w:t>
      </w:r>
      <w:r w:rsidRPr="00C15A29">
        <w:t>people</w:t>
      </w:r>
      <w:r w:rsidR="009F6C88">
        <w:t xml:space="preserve"> even try to use the terms as reflecting a hierarchy of States as defined by their</w:t>
      </w:r>
      <w:r w:rsidRPr="00C15A29">
        <w:t xml:space="preserve"> state of development of countries, with the First world on top, followed by the Second world and </w:t>
      </w:r>
      <w:r w:rsidR="009F6C88">
        <w:t xml:space="preserve">then finally the Third World. </w:t>
      </w:r>
    </w:p>
    <w:p w:rsidR="009F6C88" w:rsidRDefault="00576DA3" w:rsidP="00C15A29">
      <w:pPr>
        <w:tabs>
          <w:tab w:val="left" w:pos="360"/>
          <w:tab w:val="left" w:pos="720"/>
          <w:tab w:val="left" w:pos="1080"/>
          <w:tab w:val="left" w:pos="1440"/>
        </w:tabs>
        <w:spacing w:after="0" w:line="240" w:lineRule="auto"/>
        <w:jc w:val="both"/>
      </w:pPr>
      <w:r w:rsidRPr="00C15A29">
        <w:br/>
        <w:t>The use of the terms First, the Second, and the Third World is a rough, and it</w:t>
      </w:r>
      <w:r w:rsidR="005E63FF">
        <w:t>’</w:t>
      </w:r>
      <w:r w:rsidRPr="00C15A29">
        <w:t>s safe to say, outdated model of the geopoliti</w:t>
      </w:r>
      <w:r w:rsidR="009F6C88">
        <w:t>cal world from the time of the C</w:t>
      </w:r>
      <w:r w:rsidRPr="00C15A29">
        <w:t xml:space="preserve">old </w:t>
      </w:r>
      <w:r w:rsidR="009F6C88">
        <w:t>W</w:t>
      </w:r>
      <w:r w:rsidRPr="00C15A29">
        <w:t>ar.</w:t>
      </w:r>
      <w:r w:rsidR="009F6C88">
        <w:t xml:space="preserve"> </w:t>
      </w:r>
      <w:r w:rsidR="009F6C88" w:rsidRPr="00C15A29">
        <w:t xml:space="preserve">After World War II the world split into two large geopolitical blocs and spheres of influence with contrary views on government and the politically correct society: </w:t>
      </w:r>
    </w:p>
    <w:p w:rsidR="009F6C88" w:rsidRPr="009F6C88" w:rsidRDefault="009F6C88" w:rsidP="009F6C88">
      <w:pPr>
        <w:pStyle w:val="ListParagraph"/>
        <w:numPr>
          <w:ilvl w:val="0"/>
          <w:numId w:val="6"/>
        </w:numPr>
        <w:tabs>
          <w:tab w:val="left" w:pos="360"/>
          <w:tab w:val="left" w:pos="720"/>
          <w:tab w:val="left" w:pos="1080"/>
          <w:tab w:val="left" w:pos="1440"/>
        </w:tabs>
        <w:spacing w:after="0" w:line="240" w:lineRule="auto"/>
        <w:jc w:val="both"/>
        <w:rPr>
          <w:b/>
          <w:bCs/>
        </w:rPr>
      </w:pPr>
      <w:r w:rsidRPr="00C15A29">
        <w:t xml:space="preserve">The bloc of democratic-industrial countries within the American influence sphere, the </w:t>
      </w:r>
      <w:r w:rsidR="005E63FF">
        <w:t>“</w:t>
      </w:r>
      <w:r w:rsidRPr="00C15A29">
        <w:t>First World</w:t>
      </w:r>
      <w:r w:rsidR="005E63FF">
        <w:t>”</w:t>
      </w:r>
      <w:r w:rsidRPr="00C15A29">
        <w:t>.</w:t>
      </w:r>
    </w:p>
    <w:p w:rsidR="009F6C88" w:rsidRPr="009F6C88" w:rsidRDefault="009F6C88" w:rsidP="009F6C88">
      <w:pPr>
        <w:pStyle w:val="ListParagraph"/>
        <w:numPr>
          <w:ilvl w:val="0"/>
          <w:numId w:val="6"/>
        </w:numPr>
        <w:tabs>
          <w:tab w:val="left" w:pos="360"/>
          <w:tab w:val="left" w:pos="720"/>
          <w:tab w:val="left" w:pos="1080"/>
          <w:tab w:val="left" w:pos="1440"/>
        </w:tabs>
        <w:spacing w:after="0" w:line="240" w:lineRule="auto"/>
        <w:jc w:val="both"/>
        <w:rPr>
          <w:b/>
          <w:bCs/>
        </w:rPr>
      </w:pPr>
      <w:r w:rsidRPr="00C15A29">
        <w:t xml:space="preserve">The Eastern bloc of the communist-socialist states, the </w:t>
      </w:r>
      <w:r w:rsidR="005E63FF">
        <w:t>“</w:t>
      </w:r>
      <w:r w:rsidRPr="00C15A29">
        <w:t>Second World</w:t>
      </w:r>
      <w:r w:rsidR="005E63FF">
        <w:t>”</w:t>
      </w:r>
      <w:r w:rsidRPr="00C15A29">
        <w:t xml:space="preserve">. </w:t>
      </w:r>
    </w:p>
    <w:p w:rsidR="009F6C88" w:rsidRPr="009F6C88" w:rsidRDefault="009F6C88" w:rsidP="009F6C88">
      <w:pPr>
        <w:pStyle w:val="ListParagraph"/>
        <w:numPr>
          <w:ilvl w:val="0"/>
          <w:numId w:val="6"/>
        </w:numPr>
        <w:tabs>
          <w:tab w:val="left" w:pos="360"/>
          <w:tab w:val="left" w:pos="720"/>
          <w:tab w:val="left" w:pos="1080"/>
          <w:tab w:val="left" w:pos="1440"/>
        </w:tabs>
        <w:spacing w:after="0" w:line="240" w:lineRule="auto"/>
        <w:jc w:val="both"/>
        <w:rPr>
          <w:b/>
          <w:bCs/>
        </w:rPr>
      </w:pPr>
      <w:r w:rsidRPr="00C15A29">
        <w:t>The remaining three-quarters of the world</w:t>
      </w:r>
      <w:r w:rsidR="005E63FF">
        <w:t>’</w:t>
      </w:r>
      <w:r w:rsidRPr="00C15A29">
        <w:t xml:space="preserve">s population, states not aligned with either bloc were regarded as the </w:t>
      </w:r>
      <w:r w:rsidR="005E63FF">
        <w:t>“</w:t>
      </w:r>
      <w:r w:rsidRPr="00C15A29">
        <w:t>Third World.</w:t>
      </w:r>
      <w:r w:rsidR="005E63FF">
        <w:t>”</w:t>
      </w:r>
    </w:p>
    <w:p w:rsidR="009F6C88" w:rsidRDefault="009F6C88" w:rsidP="009F6C88">
      <w:pPr>
        <w:tabs>
          <w:tab w:val="left" w:pos="360"/>
          <w:tab w:val="left" w:pos="720"/>
          <w:tab w:val="left" w:pos="1080"/>
          <w:tab w:val="left" w:pos="1440"/>
        </w:tabs>
        <w:spacing w:after="0" w:line="240" w:lineRule="auto"/>
        <w:jc w:val="both"/>
      </w:pPr>
      <w:r w:rsidRPr="00C15A29">
        <w:br/>
      </w:r>
      <w:r>
        <w:t xml:space="preserve">The origins of this categorization can be traced back to an article written in </w:t>
      </w:r>
      <w:r w:rsidRPr="00C15A29">
        <w:t xml:space="preserve">1952 </w:t>
      </w:r>
      <w:r>
        <w:t xml:space="preserve">by </w:t>
      </w:r>
      <w:r w:rsidRPr="00C15A29">
        <w:t xml:space="preserve">Alfred </w:t>
      </w:r>
      <w:proofErr w:type="spellStart"/>
      <w:r w:rsidRPr="00C15A29">
        <w:t>Sauvy</w:t>
      </w:r>
      <w:proofErr w:type="spellEnd"/>
      <w:r w:rsidRPr="00C15A29">
        <w:t xml:space="preserve">, a French demographer, in the French magazine </w:t>
      </w:r>
      <w:proofErr w:type="spellStart"/>
      <w:r w:rsidRPr="009F6C88">
        <w:rPr>
          <w:i/>
        </w:rPr>
        <w:t>L</w:t>
      </w:r>
      <w:r w:rsidR="005E63FF">
        <w:rPr>
          <w:i/>
        </w:rPr>
        <w:t>’</w:t>
      </w:r>
      <w:r w:rsidRPr="009F6C88">
        <w:rPr>
          <w:i/>
        </w:rPr>
        <w:t>Observateur</w:t>
      </w:r>
      <w:proofErr w:type="spellEnd"/>
      <w:r>
        <w:t>. This article</w:t>
      </w:r>
      <w:r w:rsidRPr="00C15A29">
        <w:t xml:space="preserve"> ended by comparing the Third World with the Third Estate: </w:t>
      </w:r>
      <w:r w:rsidR="005E63FF">
        <w:t>“</w:t>
      </w:r>
      <w:proofErr w:type="spellStart"/>
      <w:r w:rsidRPr="00C15A29">
        <w:t>ce</w:t>
      </w:r>
      <w:proofErr w:type="spellEnd"/>
      <w:r w:rsidRPr="00C15A29">
        <w:t xml:space="preserve"> Tiers Monde </w:t>
      </w:r>
      <w:r w:rsidR="005E63FF">
        <w:pgNum/>
      </w:r>
      <w:proofErr w:type="spellStart"/>
      <w:r w:rsidR="005E63FF">
        <w:t>mpris</w:t>
      </w:r>
      <w:proofErr w:type="spellEnd"/>
      <w:r w:rsidRPr="00C15A29">
        <w:t xml:space="preserve">, </w:t>
      </w:r>
      <w:proofErr w:type="spellStart"/>
      <w:r w:rsidRPr="00C15A29">
        <w:t>exploité</w:t>
      </w:r>
      <w:proofErr w:type="spellEnd"/>
      <w:r w:rsidRPr="00C15A29">
        <w:t xml:space="preserve">, </w:t>
      </w:r>
      <w:r w:rsidR="005E63FF">
        <w:pgNum/>
      </w:r>
      <w:proofErr w:type="spellStart"/>
      <w:r w:rsidR="005E63FF">
        <w:t>mprise</w:t>
      </w:r>
      <w:proofErr w:type="spellEnd"/>
      <w:r w:rsidRPr="00C15A29">
        <w:t xml:space="preserve"> </w:t>
      </w:r>
      <w:proofErr w:type="spellStart"/>
      <w:r w:rsidRPr="00C15A29">
        <w:t>comme</w:t>
      </w:r>
      <w:proofErr w:type="spellEnd"/>
      <w:r w:rsidRPr="00C15A29">
        <w:t xml:space="preserve"> le Tiers </w:t>
      </w:r>
      <w:proofErr w:type="spellStart"/>
      <w:r w:rsidRPr="00C15A29">
        <w:t>État</w:t>
      </w:r>
      <w:proofErr w:type="spellEnd"/>
      <w:r w:rsidR="005E63FF">
        <w:t>”</w:t>
      </w:r>
      <w:r w:rsidRPr="00C15A29">
        <w:t xml:space="preserve"> (this ignored Third World, exploited, scorned like the Third Estate). Other sources</w:t>
      </w:r>
      <w:r>
        <w:t>, however,</w:t>
      </w:r>
      <w:r w:rsidRPr="00C15A29">
        <w:t xml:space="preserve"> claim that Charles de Gaulle coined the term Third World, maybe de Gaulle only has quoted </w:t>
      </w:r>
      <w:proofErr w:type="spellStart"/>
      <w:r w:rsidRPr="00C15A29">
        <w:t>Sauvy</w:t>
      </w:r>
      <w:proofErr w:type="spellEnd"/>
      <w:r w:rsidRPr="00C15A29">
        <w:t xml:space="preserve">. </w:t>
      </w:r>
    </w:p>
    <w:p w:rsidR="0008279A" w:rsidRDefault="0008279A" w:rsidP="009F6C88">
      <w:pPr>
        <w:tabs>
          <w:tab w:val="left" w:pos="360"/>
          <w:tab w:val="left" w:pos="720"/>
          <w:tab w:val="left" w:pos="1080"/>
          <w:tab w:val="left" w:pos="1440"/>
        </w:tabs>
        <w:spacing w:after="0" w:line="240" w:lineRule="auto"/>
        <w:jc w:val="both"/>
      </w:pPr>
    </w:p>
    <w:p w:rsidR="0008279A" w:rsidRDefault="0008279A" w:rsidP="009F6C88">
      <w:pPr>
        <w:tabs>
          <w:tab w:val="left" w:pos="360"/>
          <w:tab w:val="left" w:pos="720"/>
          <w:tab w:val="left" w:pos="1080"/>
          <w:tab w:val="left" w:pos="1440"/>
        </w:tabs>
        <w:spacing w:after="0" w:line="240" w:lineRule="auto"/>
        <w:jc w:val="both"/>
      </w:pPr>
      <w:r>
        <w:t>Who make up these worlds?</w:t>
      </w:r>
    </w:p>
    <w:p w:rsidR="0008279A" w:rsidRPr="0008279A" w:rsidRDefault="0008279A" w:rsidP="0008279A">
      <w:pPr>
        <w:pStyle w:val="ListParagraph"/>
        <w:numPr>
          <w:ilvl w:val="0"/>
          <w:numId w:val="5"/>
        </w:numPr>
        <w:tabs>
          <w:tab w:val="left" w:pos="360"/>
          <w:tab w:val="left" w:pos="720"/>
          <w:tab w:val="left" w:pos="1080"/>
          <w:tab w:val="left" w:pos="1440"/>
        </w:tabs>
        <w:spacing w:after="0" w:line="240" w:lineRule="auto"/>
        <w:jc w:val="both"/>
        <w:rPr>
          <w:b/>
          <w:bCs/>
        </w:rPr>
      </w:pPr>
      <w:r w:rsidRPr="00C15A29">
        <w:t xml:space="preserve">The term </w:t>
      </w:r>
      <w:r w:rsidR="005E63FF">
        <w:t>“</w:t>
      </w:r>
      <w:r w:rsidRPr="00C15A29">
        <w:rPr>
          <w:b/>
          <w:bCs/>
        </w:rPr>
        <w:t>First World</w:t>
      </w:r>
      <w:r w:rsidR="005E63FF">
        <w:t>”</w:t>
      </w:r>
      <w:r w:rsidRPr="00C15A29">
        <w:t xml:space="preserve"> refers to so called developed, </w:t>
      </w:r>
      <w:r w:rsidRPr="00C15A29">
        <w:rPr>
          <w:i/>
          <w:iCs/>
        </w:rPr>
        <w:t>capitalist</w:t>
      </w:r>
      <w:r w:rsidRPr="00C15A29">
        <w:t>, industrial countries, roughly, a bloc of countries aligned with the United States after World War II, with more or less common political and economic interests: North America, Western Europe, Japan and Australia.</w:t>
      </w:r>
    </w:p>
    <w:p w:rsidR="0008279A" w:rsidRPr="0008279A" w:rsidRDefault="005E63FF" w:rsidP="0008279A">
      <w:pPr>
        <w:pStyle w:val="ListParagraph"/>
        <w:numPr>
          <w:ilvl w:val="0"/>
          <w:numId w:val="5"/>
        </w:numPr>
        <w:tabs>
          <w:tab w:val="left" w:pos="360"/>
          <w:tab w:val="left" w:pos="720"/>
          <w:tab w:val="left" w:pos="1080"/>
          <w:tab w:val="left" w:pos="1440"/>
        </w:tabs>
        <w:spacing w:after="0" w:line="240" w:lineRule="auto"/>
        <w:jc w:val="both"/>
        <w:rPr>
          <w:b/>
          <w:bCs/>
        </w:rPr>
      </w:pPr>
      <w:r>
        <w:lastRenderedPageBreak/>
        <w:t>“</w:t>
      </w:r>
      <w:r w:rsidR="0008279A" w:rsidRPr="00C15A29">
        <w:rPr>
          <w:b/>
          <w:bCs/>
        </w:rPr>
        <w:t>Second World</w:t>
      </w:r>
      <w:r>
        <w:t>”</w:t>
      </w:r>
      <w:r w:rsidR="0008279A" w:rsidRPr="00C15A29">
        <w:t xml:space="preserve"> refers to the former </w:t>
      </w:r>
      <w:r w:rsidR="0008279A" w:rsidRPr="00C15A29">
        <w:rPr>
          <w:i/>
          <w:iCs/>
        </w:rPr>
        <w:t>communist-socialist</w:t>
      </w:r>
      <w:r w:rsidR="0008279A" w:rsidRPr="00C15A29">
        <w:t>, industrial states, (formerly the Eastern bloc, the territory and sphere of influence of the Union of Soviet Socialists Republic) today: Russia, Eastern Europe (e.g., Poland) and some of the Turk States (e.g., Kazakhstan) as well as China.</w:t>
      </w:r>
    </w:p>
    <w:p w:rsidR="0008279A" w:rsidRDefault="005E63FF" w:rsidP="0008279A">
      <w:pPr>
        <w:pStyle w:val="ListParagraph"/>
        <w:numPr>
          <w:ilvl w:val="0"/>
          <w:numId w:val="5"/>
        </w:numPr>
        <w:tabs>
          <w:tab w:val="left" w:pos="360"/>
          <w:tab w:val="left" w:pos="720"/>
          <w:tab w:val="left" w:pos="1080"/>
          <w:tab w:val="left" w:pos="1440"/>
        </w:tabs>
        <w:spacing w:after="0" w:line="240" w:lineRule="auto"/>
        <w:jc w:val="both"/>
      </w:pPr>
      <w:r>
        <w:t>“</w:t>
      </w:r>
      <w:r w:rsidR="0008279A" w:rsidRPr="0008279A">
        <w:rPr>
          <w:b/>
          <w:bCs/>
        </w:rPr>
        <w:t>Third World</w:t>
      </w:r>
      <w:r>
        <w:t>”</w:t>
      </w:r>
      <w:r w:rsidR="0008279A" w:rsidRPr="00C15A29">
        <w:t xml:space="preserve"> </w:t>
      </w:r>
      <w:proofErr w:type="gramStart"/>
      <w:r w:rsidR="0008279A" w:rsidRPr="00C15A29">
        <w:t>are</w:t>
      </w:r>
      <w:proofErr w:type="gramEnd"/>
      <w:r w:rsidR="0008279A" w:rsidRPr="00C15A29">
        <w:t xml:space="preserve"> all the other countries, today often used to roughly describe the developing countries of Africa, Asia and Latin America.</w:t>
      </w:r>
      <w:r w:rsidR="0008279A">
        <w:t xml:space="preserve"> </w:t>
      </w:r>
      <w:r w:rsidR="0008279A" w:rsidRPr="00C15A29">
        <w:t>The term Third World includes as well capitalist (e.g., Venezuela) and communist (e.g., North Korea) countries, as very rich (e.g., Saudi Arabia) and very poor (e.g., Mali) countries.</w:t>
      </w:r>
      <w:r w:rsidR="0008279A">
        <w:t xml:space="preserve"> They were seen as being ‘non-aligned’ with either the West or the Communist bloc in geopolitical terms.</w:t>
      </w:r>
    </w:p>
    <w:p w:rsidR="0008279A" w:rsidRPr="0008279A" w:rsidRDefault="0008279A" w:rsidP="0008279A">
      <w:pPr>
        <w:pStyle w:val="ListParagraph"/>
        <w:tabs>
          <w:tab w:val="left" w:pos="360"/>
          <w:tab w:val="left" w:pos="720"/>
          <w:tab w:val="left" w:pos="1080"/>
          <w:tab w:val="left" w:pos="1440"/>
        </w:tabs>
        <w:spacing w:after="0" w:line="240" w:lineRule="auto"/>
        <w:jc w:val="both"/>
      </w:pPr>
    </w:p>
    <w:p w:rsidR="009F6C88" w:rsidRPr="0008279A" w:rsidRDefault="0008279A" w:rsidP="0008279A">
      <w:pPr>
        <w:tabs>
          <w:tab w:val="left" w:pos="360"/>
          <w:tab w:val="left" w:pos="720"/>
          <w:tab w:val="left" w:pos="1080"/>
          <w:tab w:val="left" w:pos="1440"/>
        </w:tabs>
        <w:spacing w:after="0" w:line="240" w:lineRule="auto"/>
        <w:jc w:val="both"/>
        <w:rPr>
          <w:b/>
          <w:bCs/>
        </w:rPr>
      </w:pPr>
      <w:proofErr w:type="gramStart"/>
      <w:r>
        <w:rPr>
          <w:b/>
          <w:bCs/>
        </w:rPr>
        <w:t xml:space="preserve">A </w:t>
      </w:r>
      <w:r w:rsidR="00576DA3" w:rsidRPr="0008279A">
        <w:rPr>
          <w:b/>
          <w:bCs/>
        </w:rPr>
        <w:t>Four World</w:t>
      </w:r>
      <w:r w:rsidR="009F6C88" w:rsidRPr="0008279A">
        <w:rPr>
          <w:b/>
          <w:bCs/>
        </w:rPr>
        <w:t>?</w:t>
      </w:r>
      <w:proofErr w:type="gramEnd"/>
    </w:p>
    <w:p w:rsidR="009F6C88" w:rsidRDefault="00576DA3" w:rsidP="00C15A29">
      <w:pPr>
        <w:tabs>
          <w:tab w:val="left" w:pos="360"/>
          <w:tab w:val="left" w:pos="720"/>
          <w:tab w:val="left" w:pos="1080"/>
          <w:tab w:val="left" w:pos="1440"/>
        </w:tabs>
        <w:spacing w:after="0" w:line="240" w:lineRule="auto"/>
        <w:jc w:val="both"/>
      </w:pPr>
      <w:r w:rsidRPr="00C15A29">
        <w:t xml:space="preserve">The term </w:t>
      </w:r>
      <w:r w:rsidR="005E63FF">
        <w:t>“</w:t>
      </w:r>
      <w:r w:rsidRPr="00C15A29">
        <w:t>Fourth World</w:t>
      </w:r>
      <w:r w:rsidR="005E63FF">
        <w:t>”</w:t>
      </w:r>
      <w:r w:rsidRPr="00C15A29">
        <w:t xml:space="preserve">, coined in the early 1970s by </w:t>
      </w:r>
      <w:proofErr w:type="spellStart"/>
      <w:r w:rsidRPr="00C15A29">
        <w:t>Shuswap</w:t>
      </w:r>
      <w:proofErr w:type="spellEnd"/>
      <w:r w:rsidRPr="00C15A29">
        <w:t xml:space="preserve"> Chief George Manuel, refers to widely unknown nations (cultural entities) of indigenous peoples, </w:t>
      </w:r>
      <w:r w:rsidR="005E63FF">
        <w:t>“</w:t>
      </w:r>
      <w:r w:rsidRPr="00C15A29">
        <w:t>First Nations</w:t>
      </w:r>
      <w:r w:rsidR="005E63FF">
        <w:t>”</w:t>
      </w:r>
      <w:r w:rsidRPr="00C15A29">
        <w:t xml:space="preserve"> living within or across national state boundaries. </w:t>
      </w:r>
    </w:p>
    <w:p w:rsidR="004A4350" w:rsidRDefault="004A4350" w:rsidP="00C15A29">
      <w:pPr>
        <w:tabs>
          <w:tab w:val="left" w:pos="360"/>
          <w:tab w:val="left" w:pos="720"/>
          <w:tab w:val="left" w:pos="1080"/>
          <w:tab w:val="left" w:pos="1440"/>
        </w:tabs>
        <w:spacing w:after="0" w:line="240" w:lineRule="auto"/>
        <w:jc w:val="both"/>
      </w:pPr>
    </w:p>
    <w:p w:rsidR="004A4350" w:rsidRDefault="004A4350" w:rsidP="004A4350">
      <w:pPr>
        <w:tabs>
          <w:tab w:val="left" w:pos="360"/>
          <w:tab w:val="left" w:pos="720"/>
          <w:tab w:val="left" w:pos="1080"/>
          <w:tab w:val="left" w:pos="1440"/>
        </w:tabs>
        <w:spacing w:after="0" w:line="240" w:lineRule="auto"/>
        <w:jc w:val="both"/>
        <w:rPr>
          <w:b/>
        </w:rPr>
      </w:pPr>
      <w:r>
        <w:rPr>
          <w:b/>
        </w:rPr>
        <w:t>M</w:t>
      </w:r>
      <w:r w:rsidRPr="004A4350">
        <w:rPr>
          <w:b/>
        </w:rPr>
        <w:t xml:space="preserve">apping of </w:t>
      </w:r>
      <w:r>
        <w:rPr>
          <w:b/>
        </w:rPr>
        <w:t>Core-P</w:t>
      </w:r>
      <w:r w:rsidRPr="004A4350">
        <w:rPr>
          <w:b/>
        </w:rPr>
        <w:t>eriphery</w:t>
      </w:r>
    </w:p>
    <w:p w:rsidR="00A21704" w:rsidRDefault="001838B9" w:rsidP="004A4350">
      <w:pPr>
        <w:tabs>
          <w:tab w:val="left" w:pos="360"/>
          <w:tab w:val="left" w:pos="720"/>
          <w:tab w:val="left" w:pos="1080"/>
          <w:tab w:val="left" w:pos="1440"/>
        </w:tabs>
        <w:spacing w:after="0" w:line="240" w:lineRule="auto"/>
        <w:jc w:val="both"/>
      </w:pPr>
      <w:r w:rsidRPr="004A4350">
        <w:rPr>
          <w:lang w:val="en-CA"/>
        </w:rPr>
        <w:t>It is clear from simply looking at the world today that there have been winners and losers in the global economy. Some countries have thrived while others have stagnated or even stalled in their ‘development.’ Can this world be explained?</w:t>
      </w:r>
      <w:r w:rsidRPr="004A4350">
        <w:t xml:space="preserve"> </w:t>
      </w:r>
    </w:p>
    <w:p w:rsidR="004A4350" w:rsidRPr="004A4350" w:rsidRDefault="004A4350" w:rsidP="004A4350">
      <w:pPr>
        <w:tabs>
          <w:tab w:val="left" w:pos="360"/>
          <w:tab w:val="left" w:pos="720"/>
          <w:tab w:val="left" w:pos="1080"/>
          <w:tab w:val="left" w:pos="1440"/>
        </w:tabs>
        <w:spacing w:after="0" w:line="240" w:lineRule="auto"/>
        <w:jc w:val="both"/>
      </w:pPr>
    </w:p>
    <w:p w:rsidR="00A21704" w:rsidRPr="004A4350" w:rsidRDefault="001838B9" w:rsidP="004A4350">
      <w:pPr>
        <w:tabs>
          <w:tab w:val="left" w:pos="360"/>
          <w:tab w:val="left" w:pos="720"/>
          <w:tab w:val="left" w:pos="1080"/>
          <w:tab w:val="left" w:pos="1440"/>
        </w:tabs>
        <w:spacing w:after="0" w:line="240" w:lineRule="auto"/>
        <w:jc w:val="both"/>
      </w:pPr>
      <w:r w:rsidRPr="004A4350">
        <w:rPr>
          <w:lang w:val="en-CA"/>
        </w:rPr>
        <w:t xml:space="preserve">Meir and Baldwin first attempted to describe the world in the framework of the </w:t>
      </w:r>
      <w:r w:rsidRPr="004A4350">
        <w:rPr>
          <w:b/>
          <w:bCs/>
          <w:lang w:val="en-CA"/>
        </w:rPr>
        <w:t>core-periphery</w:t>
      </w:r>
      <w:r w:rsidRPr="004A4350">
        <w:rPr>
          <w:lang w:val="en-CA"/>
        </w:rPr>
        <w:t xml:space="preserve"> in 1957. To them:</w:t>
      </w:r>
      <w:r w:rsidRPr="004A4350">
        <w:t xml:space="preserve"> </w:t>
      </w:r>
    </w:p>
    <w:p w:rsidR="00A21704" w:rsidRPr="004A4350" w:rsidRDefault="001838B9" w:rsidP="004A4350">
      <w:pPr>
        <w:pStyle w:val="ListParagraph"/>
        <w:numPr>
          <w:ilvl w:val="0"/>
          <w:numId w:val="9"/>
        </w:numPr>
        <w:tabs>
          <w:tab w:val="left" w:pos="360"/>
          <w:tab w:val="left" w:pos="720"/>
          <w:tab w:val="left" w:pos="1080"/>
          <w:tab w:val="left" w:pos="1440"/>
        </w:tabs>
        <w:spacing w:after="0" w:line="240" w:lineRule="auto"/>
        <w:jc w:val="both"/>
      </w:pPr>
      <w:r w:rsidRPr="004A4350">
        <w:rPr>
          <w:b/>
          <w:bCs/>
          <w:lang w:val="en-CA"/>
        </w:rPr>
        <w:t xml:space="preserve">A country was part of the core </w:t>
      </w:r>
      <w:r w:rsidRPr="004A4350">
        <w:rPr>
          <w:lang w:val="en-CA"/>
        </w:rPr>
        <w:t>is it played a dominant and active role in world trade, with a market economy and an outward movement of financial capital from it to other countries.</w:t>
      </w:r>
      <w:r w:rsidRPr="004A4350">
        <w:t xml:space="preserve"> </w:t>
      </w:r>
    </w:p>
    <w:p w:rsidR="00A21704" w:rsidRPr="004A4350" w:rsidRDefault="001838B9" w:rsidP="004A4350">
      <w:pPr>
        <w:pStyle w:val="ListParagraph"/>
        <w:numPr>
          <w:ilvl w:val="0"/>
          <w:numId w:val="9"/>
        </w:numPr>
        <w:tabs>
          <w:tab w:val="left" w:pos="360"/>
          <w:tab w:val="left" w:pos="720"/>
          <w:tab w:val="left" w:pos="1080"/>
          <w:tab w:val="left" w:pos="1440"/>
        </w:tabs>
        <w:spacing w:after="0" w:line="240" w:lineRule="auto"/>
        <w:jc w:val="both"/>
      </w:pPr>
      <w:r w:rsidRPr="004A4350">
        <w:rPr>
          <w:b/>
          <w:bCs/>
          <w:lang w:val="en-CA"/>
        </w:rPr>
        <w:t xml:space="preserve">A country was peripheral </w:t>
      </w:r>
      <w:r w:rsidRPr="004A4350">
        <w:rPr>
          <w:lang w:val="en-CA"/>
        </w:rPr>
        <w:t>if it played a secondary or passive role in world trade, with either a market-type economy or subsistence-type economy; externally dependent on the centre as the source of a large proportion of imports, as the destination of a large proportion of its exports, and as a lender of capital.</w:t>
      </w:r>
      <w:r w:rsidRPr="004A4350">
        <w:t xml:space="preserve"> </w:t>
      </w:r>
    </w:p>
    <w:p w:rsidR="004A4350" w:rsidRDefault="004A4350" w:rsidP="004A4350">
      <w:pPr>
        <w:tabs>
          <w:tab w:val="left" w:pos="360"/>
          <w:tab w:val="left" w:pos="720"/>
          <w:tab w:val="left" w:pos="1080"/>
          <w:tab w:val="left" w:pos="1440"/>
        </w:tabs>
        <w:spacing w:after="0" w:line="240" w:lineRule="auto"/>
        <w:jc w:val="both"/>
        <w:rPr>
          <w:lang w:val="en-CA"/>
        </w:rPr>
      </w:pPr>
    </w:p>
    <w:p w:rsidR="00A21704" w:rsidRPr="004A4350" w:rsidRDefault="001838B9" w:rsidP="004A4350">
      <w:pPr>
        <w:tabs>
          <w:tab w:val="left" w:pos="360"/>
          <w:tab w:val="left" w:pos="720"/>
          <w:tab w:val="left" w:pos="1080"/>
          <w:tab w:val="left" w:pos="1440"/>
        </w:tabs>
        <w:spacing w:after="0" w:line="240" w:lineRule="auto"/>
        <w:jc w:val="both"/>
      </w:pPr>
      <w:r w:rsidRPr="004A4350">
        <w:rPr>
          <w:lang w:val="en-CA"/>
        </w:rPr>
        <w:t>The disparities or inequalities that created this world became a focus of much research during the 1960s.</w:t>
      </w:r>
      <w:r w:rsidRPr="004A4350">
        <w:t xml:space="preserve"> </w:t>
      </w:r>
    </w:p>
    <w:p w:rsidR="004A4350" w:rsidRPr="004A4350" w:rsidRDefault="001838B9" w:rsidP="004A4350">
      <w:pPr>
        <w:pStyle w:val="ListParagraph"/>
        <w:numPr>
          <w:ilvl w:val="0"/>
          <w:numId w:val="11"/>
        </w:numPr>
        <w:tabs>
          <w:tab w:val="left" w:pos="360"/>
          <w:tab w:val="left" w:pos="720"/>
          <w:tab w:val="left" w:pos="1080"/>
          <w:tab w:val="left" w:pos="1440"/>
        </w:tabs>
        <w:spacing w:after="0" w:line="240" w:lineRule="auto"/>
        <w:jc w:val="both"/>
      </w:pPr>
      <w:r w:rsidRPr="004A4350">
        <w:rPr>
          <w:lang w:val="en-CA"/>
        </w:rPr>
        <w:t xml:space="preserve">Increasingly the affluence of the Core countries was derived from the under development of other countries. What was seen as more serious was that these less developed countries, or LDCs, could not even advance because their under development was a structural requirement for the continued development and prosperity of the Core countries. </w:t>
      </w:r>
    </w:p>
    <w:p w:rsidR="00A21704" w:rsidRPr="004A4350" w:rsidRDefault="001838B9" w:rsidP="004A4350">
      <w:pPr>
        <w:pStyle w:val="ListParagraph"/>
        <w:numPr>
          <w:ilvl w:val="0"/>
          <w:numId w:val="11"/>
        </w:numPr>
        <w:tabs>
          <w:tab w:val="left" w:pos="360"/>
          <w:tab w:val="left" w:pos="720"/>
          <w:tab w:val="left" w:pos="1080"/>
          <w:tab w:val="left" w:pos="1440"/>
        </w:tabs>
        <w:spacing w:after="0" w:line="240" w:lineRule="auto"/>
        <w:jc w:val="both"/>
      </w:pPr>
      <w:r w:rsidRPr="004A4350">
        <w:rPr>
          <w:lang w:val="en-CA"/>
        </w:rPr>
        <w:t>In other words, as Knox, Agnew and McCarthy write, “The development of Europe and the United States … depended on the systemic under-development of the LDCs. By means of unequal trade, the exploitation of labour and profit extraction, the underdeveloped countries were becoming increasingly rather than decreasingly impoverished.” (p.20)</w:t>
      </w:r>
      <w:r w:rsidRPr="004A4350">
        <w:t xml:space="preserve"> </w:t>
      </w:r>
    </w:p>
    <w:p w:rsidR="00DD6E7C" w:rsidRPr="00C15A29" w:rsidRDefault="00DD6E7C" w:rsidP="00C15A29">
      <w:pPr>
        <w:tabs>
          <w:tab w:val="left" w:pos="360"/>
          <w:tab w:val="left" w:pos="720"/>
          <w:tab w:val="left" w:pos="1080"/>
          <w:tab w:val="left" w:pos="1440"/>
        </w:tabs>
        <w:spacing w:after="0" w:line="240" w:lineRule="auto"/>
        <w:jc w:val="both"/>
      </w:pPr>
    </w:p>
    <w:p w:rsidR="00A21704" w:rsidRPr="00D80C81" w:rsidRDefault="001838B9" w:rsidP="00D80C81">
      <w:pPr>
        <w:tabs>
          <w:tab w:val="left" w:pos="360"/>
          <w:tab w:val="left" w:pos="720"/>
          <w:tab w:val="left" w:pos="1080"/>
          <w:tab w:val="left" w:pos="1440"/>
        </w:tabs>
        <w:spacing w:after="0" w:line="240" w:lineRule="auto"/>
        <w:jc w:val="both"/>
      </w:pPr>
      <w:r w:rsidRPr="00D80C81">
        <w:rPr>
          <w:lang w:val="en-CA"/>
        </w:rPr>
        <w:t xml:space="preserve">Immanuel </w:t>
      </w:r>
      <w:proofErr w:type="spellStart"/>
      <w:r w:rsidRPr="00D80C81">
        <w:rPr>
          <w:lang w:val="en-CA"/>
        </w:rPr>
        <w:t>Wallerstein</w:t>
      </w:r>
      <w:proofErr w:type="spellEnd"/>
      <w:r w:rsidRPr="00D80C81">
        <w:rPr>
          <w:lang w:val="en-CA"/>
        </w:rPr>
        <w:t>, in 1984, produced his World System Theory to explain the existing global relations between countries.</w:t>
      </w:r>
      <w:r w:rsidRPr="00D80C81">
        <w:t xml:space="preserve"> </w:t>
      </w:r>
    </w:p>
    <w:p w:rsidR="00D80C81" w:rsidRPr="00D80C81" w:rsidRDefault="001838B9" w:rsidP="00D80C81">
      <w:pPr>
        <w:pStyle w:val="ListParagraph"/>
        <w:numPr>
          <w:ilvl w:val="0"/>
          <w:numId w:val="14"/>
        </w:numPr>
        <w:tabs>
          <w:tab w:val="left" w:pos="720"/>
          <w:tab w:val="left" w:pos="1080"/>
          <w:tab w:val="left" w:pos="1440"/>
        </w:tabs>
        <w:spacing w:after="0" w:line="240" w:lineRule="auto"/>
        <w:jc w:val="both"/>
      </w:pPr>
      <w:r w:rsidRPr="00D80C81">
        <w:rPr>
          <w:lang w:val="en-CA"/>
        </w:rPr>
        <w:t xml:space="preserve">He saw a world organized into three categories – the core, the periphery and a third category, the semi-periphery. This created a hierarchy of states. </w:t>
      </w:r>
    </w:p>
    <w:p w:rsidR="00A21704" w:rsidRPr="00D80C81" w:rsidRDefault="001838B9" w:rsidP="00D80C81">
      <w:pPr>
        <w:pStyle w:val="ListParagraph"/>
        <w:numPr>
          <w:ilvl w:val="0"/>
          <w:numId w:val="14"/>
        </w:numPr>
        <w:tabs>
          <w:tab w:val="left" w:pos="360"/>
          <w:tab w:val="left" w:pos="720"/>
          <w:tab w:val="left" w:pos="1080"/>
          <w:tab w:val="left" w:pos="1440"/>
        </w:tabs>
        <w:spacing w:after="0" w:line="240" w:lineRule="auto"/>
        <w:jc w:val="both"/>
      </w:pPr>
      <w:r w:rsidRPr="00D80C81">
        <w:rPr>
          <w:lang w:val="en-CA"/>
        </w:rPr>
        <w:t xml:space="preserve">He argued that the entire world economy was to be seen as an evolving market system in which this hierarchy of states was the product of long-wave economic rhythms. In theory, a country could move from one category to another over time. </w:t>
      </w:r>
    </w:p>
    <w:p w:rsidR="004A4350" w:rsidRDefault="004A4350" w:rsidP="00C15A29">
      <w:pPr>
        <w:tabs>
          <w:tab w:val="left" w:pos="360"/>
          <w:tab w:val="left" w:pos="720"/>
          <w:tab w:val="left" w:pos="1080"/>
          <w:tab w:val="left" w:pos="1440"/>
        </w:tabs>
        <w:spacing w:after="0" w:line="240" w:lineRule="auto"/>
        <w:jc w:val="both"/>
      </w:pPr>
    </w:p>
    <w:p w:rsidR="004A4350" w:rsidRDefault="004A4350" w:rsidP="00C15A29">
      <w:pPr>
        <w:tabs>
          <w:tab w:val="left" w:pos="360"/>
          <w:tab w:val="left" w:pos="720"/>
          <w:tab w:val="left" w:pos="1080"/>
          <w:tab w:val="left" w:pos="1440"/>
        </w:tabs>
        <w:spacing w:after="0" w:line="240" w:lineRule="auto"/>
        <w:jc w:val="both"/>
      </w:pPr>
    </w:p>
    <w:p w:rsidR="00576DA3" w:rsidRDefault="004A4350" w:rsidP="00C15A29">
      <w:pPr>
        <w:tabs>
          <w:tab w:val="left" w:pos="360"/>
          <w:tab w:val="left" w:pos="720"/>
          <w:tab w:val="left" w:pos="1080"/>
          <w:tab w:val="left" w:pos="1440"/>
        </w:tabs>
        <w:spacing w:after="0" w:line="240" w:lineRule="auto"/>
        <w:jc w:val="both"/>
      </w:pPr>
      <w:r>
        <w:t xml:space="preserve">How </w:t>
      </w:r>
      <w:proofErr w:type="gramStart"/>
      <w:r>
        <w:t xml:space="preserve">does de </w:t>
      </w:r>
      <w:proofErr w:type="spellStart"/>
      <w:r>
        <w:t>Blij’s</w:t>
      </w:r>
      <w:proofErr w:type="spellEnd"/>
      <w:proofErr w:type="gramEnd"/>
      <w:r>
        <w:t xml:space="preserve"> mapping (pp. 14-15) compare with these other mappings?</w:t>
      </w:r>
    </w:p>
    <w:p w:rsidR="001F08A3" w:rsidRDefault="004A4350" w:rsidP="00C15A29">
      <w:pPr>
        <w:tabs>
          <w:tab w:val="left" w:pos="360"/>
          <w:tab w:val="left" w:pos="720"/>
          <w:tab w:val="left" w:pos="1080"/>
          <w:tab w:val="left" w:pos="1440"/>
        </w:tabs>
        <w:spacing w:after="0" w:line="240" w:lineRule="auto"/>
        <w:jc w:val="both"/>
      </w:pPr>
      <w:proofErr w:type="gramStart"/>
      <w:r>
        <w:t>His shares commonalities with the North-South mapping</w:t>
      </w:r>
      <w:r w:rsidR="001F08A3">
        <w:t xml:space="preserve"> and with core-periphery models.</w:t>
      </w:r>
      <w:proofErr w:type="gramEnd"/>
      <w:r w:rsidR="001F08A3">
        <w:t xml:space="preserve"> </w:t>
      </w:r>
    </w:p>
    <w:p w:rsidR="001F08A3" w:rsidRDefault="001F08A3" w:rsidP="00C15A29">
      <w:pPr>
        <w:tabs>
          <w:tab w:val="left" w:pos="360"/>
          <w:tab w:val="left" w:pos="720"/>
          <w:tab w:val="left" w:pos="1080"/>
          <w:tab w:val="left" w:pos="1440"/>
        </w:tabs>
        <w:spacing w:after="0" w:line="240" w:lineRule="auto"/>
        <w:jc w:val="both"/>
      </w:pPr>
      <w:r>
        <w:t>His map “represents the outcome of millennia of postglacial environmental change, of centuries of colonialism and imperialism, of agricultural, industrial, technological and political revolutions and their global dissemination, and of the enduring advantage of the head start in a globalizing world” (p.13).</w:t>
      </w:r>
    </w:p>
    <w:p w:rsidR="004A4350" w:rsidRDefault="001F08A3" w:rsidP="00C15A29">
      <w:pPr>
        <w:tabs>
          <w:tab w:val="left" w:pos="360"/>
          <w:tab w:val="left" w:pos="720"/>
          <w:tab w:val="left" w:pos="1080"/>
          <w:tab w:val="left" w:pos="1440"/>
        </w:tabs>
        <w:spacing w:after="0" w:line="240" w:lineRule="auto"/>
        <w:jc w:val="both"/>
      </w:pPr>
      <w:r>
        <w:t>But he introduces barricades to his mapping.</w:t>
      </w:r>
    </w:p>
    <w:p w:rsidR="001F08A3" w:rsidRDefault="001F08A3" w:rsidP="00C15A29">
      <w:pPr>
        <w:tabs>
          <w:tab w:val="left" w:pos="360"/>
          <w:tab w:val="left" w:pos="720"/>
          <w:tab w:val="left" w:pos="1080"/>
          <w:tab w:val="left" w:pos="1440"/>
        </w:tabs>
        <w:spacing w:after="0" w:line="240" w:lineRule="auto"/>
        <w:jc w:val="both"/>
      </w:pPr>
    </w:p>
    <w:p w:rsidR="001F08A3" w:rsidRDefault="001F08A3" w:rsidP="00C15A29">
      <w:pPr>
        <w:tabs>
          <w:tab w:val="left" w:pos="360"/>
          <w:tab w:val="left" w:pos="720"/>
          <w:tab w:val="left" w:pos="1080"/>
          <w:tab w:val="left" w:pos="1440"/>
        </w:tabs>
        <w:spacing w:after="0" w:line="240" w:lineRule="auto"/>
        <w:jc w:val="both"/>
      </w:pPr>
      <w:r>
        <w:t xml:space="preserve">His experience in South Africa and apartheid left a powerful impression and it is this model of exclusion that de </w:t>
      </w:r>
      <w:proofErr w:type="spellStart"/>
      <w:r>
        <w:t>Blij</w:t>
      </w:r>
      <w:proofErr w:type="spellEnd"/>
      <w:r>
        <w:t xml:space="preserve"> sees as descending globally.</w:t>
      </w:r>
    </w:p>
    <w:p w:rsidR="001F08A3" w:rsidRDefault="001F08A3" w:rsidP="001F08A3">
      <w:pPr>
        <w:pStyle w:val="ListParagraph"/>
        <w:numPr>
          <w:ilvl w:val="0"/>
          <w:numId w:val="15"/>
        </w:numPr>
        <w:tabs>
          <w:tab w:val="left" w:pos="360"/>
          <w:tab w:val="left" w:pos="720"/>
          <w:tab w:val="left" w:pos="1080"/>
          <w:tab w:val="left" w:pos="1440"/>
        </w:tabs>
        <w:spacing w:after="0" w:line="240" w:lineRule="auto"/>
        <w:jc w:val="both"/>
      </w:pPr>
      <w:r>
        <w:t>“Formal apartheid may no longer disfigure the South African state, but in the world at large the incentives that gave rise to the system increasingly mark the cultural landscape, from gated communities in affluent suburbs to fenced boundaries between rich and poor countries” (p.12).</w:t>
      </w:r>
    </w:p>
    <w:p w:rsidR="001F08A3" w:rsidRDefault="009B5E3C" w:rsidP="001F08A3">
      <w:pPr>
        <w:pStyle w:val="ListParagraph"/>
        <w:numPr>
          <w:ilvl w:val="0"/>
          <w:numId w:val="15"/>
        </w:numPr>
        <w:tabs>
          <w:tab w:val="left" w:pos="360"/>
          <w:tab w:val="left" w:pos="720"/>
          <w:tab w:val="left" w:pos="1080"/>
          <w:tab w:val="left" w:pos="1440"/>
        </w:tabs>
        <w:spacing w:after="0" w:line="240" w:lineRule="auto"/>
        <w:jc w:val="both"/>
      </w:pPr>
      <w:r>
        <w:t>He sees a stark contrast between the global core and the periphery in terms of opportunities made available to people based upon their access to global systems and this is reflected in levels of wealth and poverty.</w:t>
      </w:r>
    </w:p>
    <w:p w:rsidR="009B5E3C" w:rsidRDefault="009B5E3C" w:rsidP="001F08A3">
      <w:pPr>
        <w:pStyle w:val="ListParagraph"/>
        <w:numPr>
          <w:ilvl w:val="0"/>
          <w:numId w:val="15"/>
        </w:numPr>
        <w:tabs>
          <w:tab w:val="left" w:pos="360"/>
          <w:tab w:val="left" w:pos="720"/>
          <w:tab w:val="left" w:pos="1080"/>
          <w:tab w:val="left" w:pos="1440"/>
        </w:tabs>
        <w:spacing w:after="0" w:line="240" w:lineRule="auto"/>
        <w:jc w:val="both"/>
      </w:pPr>
      <w:r>
        <w:t xml:space="preserve">He also recognizes the geographic variations that exist in each country. Cities in particular are the focal points for </w:t>
      </w:r>
      <w:proofErr w:type="spellStart"/>
      <w:r>
        <w:t>globals</w:t>
      </w:r>
      <w:proofErr w:type="spellEnd"/>
      <w:r>
        <w:t>. Anyone who has travelled has see</w:t>
      </w:r>
      <w:r w:rsidR="001838B9">
        <w:t>n</w:t>
      </w:r>
      <w:r>
        <w:t xml:space="preserve"> these contrasts.</w:t>
      </w:r>
    </w:p>
    <w:p w:rsidR="009B5E3C" w:rsidRDefault="009B5E3C" w:rsidP="009B5E3C">
      <w:pPr>
        <w:tabs>
          <w:tab w:val="left" w:pos="360"/>
          <w:tab w:val="left" w:pos="720"/>
          <w:tab w:val="left" w:pos="1080"/>
          <w:tab w:val="left" w:pos="1440"/>
        </w:tabs>
        <w:spacing w:after="0" w:line="240" w:lineRule="auto"/>
        <w:jc w:val="both"/>
      </w:pPr>
    </w:p>
    <w:p w:rsidR="009B5E3C" w:rsidRDefault="009B5E3C" w:rsidP="009B5E3C">
      <w:pPr>
        <w:tabs>
          <w:tab w:val="left" w:pos="360"/>
          <w:tab w:val="left" w:pos="720"/>
          <w:tab w:val="left" w:pos="1080"/>
          <w:tab w:val="left" w:pos="1440"/>
        </w:tabs>
        <w:spacing w:after="0" w:line="240" w:lineRule="auto"/>
        <w:jc w:val="both"/>
      </w:pPr>
      <w:r>
        <w:t xml:space="preserve">The fear of the </w:t>
      </w:r>
      <w:proofErr w:type="spellStart"/>
      <w:r>
        <w:t>mobals</w:t>
      </w:r>
      <w:proofErr w:type="spellEnd"/>
      <w:r>
        <w:t xml:space="preserve"> is leading to a enclosing of the core, the “walling off” of the core from the periphery in the hope of stemming the flow of </w:t>
      </w:r>
      <w:proofErr w:type="spellStart"/>
      <w:r>
        <w:t>mobals</w:t>
      </w:r>
      <w:proofErr w:type="spellEnd"/>
      <w:r>
        <w:t xml:space="preserve"> – or at least controlling this flow before it becomes a tidal wave. Examples include:</w:t>
      </w:r>
    </w:p>
    <w:p w:rsidR="009B5E3C" w:rsidRDefault="009B5E3C" w:rsidP="00D7633C">
      <w:pPr>
        <w:pStyle w:val="ListParagraph"/>
        <w:numPr>
          <w:ilvl w:val="0"/>
          <w:numId w:val="16"/>
        </w:numPr>
        <w:tabs>
          <w:tab w:val="left" w:pos="360"/>
          <w:tab w:val="left" w:pos="720"/>
          <w:tab w:val="left" w:pos="1080"/>
          <w:tab w:val="left" w:pos="1440"/>
        </w:tabs>
        <w:jc w:val="both"/>
      </w:pPr>
      <w:r>
        <w:t>Security Fence between the United States and Mexico – an 1100-kilometre fence between two partners of NAFTA.</w:t>
      </w:r>
      <w:r w:rsidR="00D7633C">
        <w:t xml:space="preserve"> (See: </w:t>
      </w:r>
      <w:hyperlink r:id="rId10" w:history="1">
        <w:r w:rsidR="00D7633C" w:rsidRPr="00194755">
          <w:rPr>
            <w:rStyle w:val="Hyperlink"/>
          </w:rPr>
          <w:t>http://www.youtube.com/watch?v=j5J9b3aABt8</w:t>
        </w:r>
      </w:hyperlink>
      <w:r w:rsidR="00D7633C">
        <w:t>)</w:t>
      </w:r>
    </w:p>
    <w:p w:rsidR="00845629" w:rsidRDefault="00845629" w:rsidP="009B5E3C">
      <w:pPr>
        <w:pStyle w:val="ListParagraph"/>
        <w:numPr>
          <w:ilvl w:val="0"/>
          <w:numId w:val="16"/>
        </w:numPr>
        <w:tabs>
          <w:tab w:val="left" w:pos="360"/>
          <w:tab w:val="left" w:pos="720"/>
          <w:tab w:val="left" w:pos="1080"/>
          <w:tab w:val="left" w:pos="1440"/>
        </w:tabs>
        <w:spacing w:after="0" w:line="240" w:lineRule="auto"/>
        <w:jc w:val="both"/>
      </w:pPr>
      <w:r>
        <w:t>Demilitarized Zone (DMZ) separating South and North Korea that has come to symbolize the world’s core-periphery (Cold War based) partition following South Korea’s economic miracle.</w:t>
      </w:r>
    </w:p>
    <w:p w:rsidR="009B5E3C" w:rsidRDefault="009B5E3C" w:rsidP="009B5E3C">
      <w:pPr>
        <w:pStyle w:val="ListParagraph"/>
        <w:numPr>
          <w:ilvl w:val="0"/>
          <w:numId w:val="16"/>
        </w:numPr>
        <w:tabs>
          <w:tab w:val="left" w:pos="360"/>
          <w:tab w:val="left" w:pos="720"/>
          <w:tab w:val="left" w:pos="1080"/>
          <w:tab w:val="left" w:pos="1440"/>
        </w:tabs>
        <w:spacing w:after="0" w:line="240" w:lineRule="auto"/>
        <w:jc w:val="both"/>
      </w:pPr>
      <w:r>
        <w:t>Enclosing of Israel by a 700-kilometre long network of fences, concrete walls and intervening no-go zones.</w:t>
      </w:r>
    </w:p>
    <w:p w:rsidR="009B5E3C" w:rsidRDefault="009B5E3C" w:rsidP="009B5E3C">
      <w:pPr>
        <w:pStyle w:val="ListParagraph"/>
        <w:numPr>
          <w:ilvl w:val="0"/>
          <w:numId w:val="16"/>
        </w:numPr>
        <w:tabs>
          <w:tab w:val="left" w:pos="360"/>
          <w:tab w:val="left" w:pos="720"/>
          <w:tab w:val="left" w:pos="1080"/>
          <w:tab w:val="left" w:pos="1440"/>
        </w:tabs>
        <w:spacing w:after="0" w:line="240" w:lineRule="auto"/>
        <w:jc w:val="both"/>
      </w:pPr>
      <w:r>
        <w:t>The Green Line separating Turkish northern Cyprus and the Greek south.</w:t>
      </w:r>
    </w:p>
    <w:p w:rsidR="004B3087" w:rsidRDefault="004B3087" w:rsidP="004B3087">
      <w:pPr>
        <w:tabs>
          <w:tab w:val="left" w:pos="360"/>
          <w:tab w:val="left" w:pos="720"/>
          <w:tab w:val="left" w:pos="1080"/>
          <w:tab w:val="left" w:pos="1440"/>
        </w:tabs>
        <w:spacing w:after="0" w:line="240" w:lineRule="auto"/>
        <w:jc w:val="both"/>
      </w:pPr>
    </w:p>
    <w:p w:rsidR="009B5E3C" w:rsidRDefault="004B3087" w:rsidP="004B3087">
      <w:pPr>
        <w:tabs>
          <w:tab w:val="left" w:pos="360"/>
          <w:tab w:val="left" w:pos="720"/>
          <w:tab w:val="left" w:pos="1080"/>
          <w:tab w:val="left" w:pos="1440"/>
        </w:tabs>
        <w:spacing w:after="0" w:line="240" w:lineRule="auto"/>
        <w:jc w:val="both"/>
      </w:pPr>
      <w:r>
        <w:t>Others include:</w:t>
      </w:r>
    </w:p>
    <w:p w:rsidR="00D7633C" w:rsidRDefault="004B3087" w:rsidP="00D7633C">
      <w:pPr>
        <w:pStyle w:val="ListParagraph"/>
        <w:numPr>
          <w:ilvl w:val="0"/>
          <w:numId w:val="16"/>
        </w:numPr>
        <w:tabs>
          <w:tab w:val="left" w:pos="360"/>
          <w:tab w:val="left" w:pos="720"/>
          <w:tab w:val="left" w:pos="1080"/>
          <w:tab w:val="left" w:pos="1440"/>
        </w:tabs>
        <w:jc w:val="both"/>
      </w:pPr>
      <w:r>
        <w:t>The barriers enclosing the two Spanish enclaves of Ceuta and Melilla on the North African (Mediterranean) coast</w:t>
      </w:r>
      <w:r w:rsidR="00D7633C">
        <w:t>.</w:t>
      </w:r>
    </w:p>
    <w:p w:rsidR="004B3087" w:rsidRDefault="00D7633C" w:rsidP="00D7633C">
      <w:pPr>
        <w:pStyle w:val="ListParagraph"/>
        <w:tabs>
          <w:tab w:val="left" w:pos="360"/>
          <w:tab w:val="left" w:pos="720"/>
          <w:tab w:val="left" w:pos="1080"/>
          <w:tab w:val="left" w:pos="1440"/>
        </w:tabs>
        <w:jc w:val="both"/>
      </w:pPr>
      <w:r>
        <w:t xml:space="preserve">(See: </w:t>
      </w:r>
      <w:hyperlink r:id="rId11" w:history="1">
        <w:r w:rsidRPr="00194755">
          <w:rPr>
            <w:rStyle w:val="Hyperlink"/>
          </w:rPr>
          <w:t>http://www.youtube.com/watch?v=5Pp8tIWDRsw&amp;feature=relmfu</w:t>
        </w:r>
      </w:hyperlink>
      <w:r>
        <w:t>)</w:t>
      </w:r>
    </w:p>
    <w:p w:rsidR="004B3087" w:rsidRDefault="004B3087" w:rsidP="009B5E3C">
      <w:pPr>
        <w:pStyle w:val="ListParagraph"/>
        <w:numPr>
          <w:ilvl w:val="0"/>
          <w:numId w:val="16"/>
        </w:numPr>
        <w:tabs>
          <w:tab w:val="left" w:pos="360"/>
          <w:tab w:val="left" w:pos="720"/>
          <w:tab w:val="left" w:pos="1080"/>
          <w:tab w:val="left" w:pos="1440"/>
        </w:tabs>
        <w:spacing w:after="0" w:line="240" w:lineRule="auto"/>
        <w:jc w:val="both"/>
      </w:pPr>
      <w:r>
        <w:t>The waters between the African coast and Spain’s Canary Islands that EU vessels patrol in a similar manner that US vessels patrol the waters between Florida and Cuba and Australia does in the waters separating it and Indonesia/Pacific archipelago to its north.</w:t>
      </w:r>
      <w:r w:rsidR="005E63FF">
        <w:t xml:space="preserve"> [</w:t>
      </w:r>
      <w:proofErr w:type="spellStart"/>
      <w:r w:rsidR="005E63FF">
        <w:t>Youtube</w:t>
      </w:r>
      <w:proofErr w:type="spellEnd"/>
      <w:r w:rsidR="005E63FF">
        <w:t>]</w:t>
      </w:r>
    </w:p>
    <w:p w:rsidR="001F08A3" w:rsidRDefault="001F08A3" w:rsidP="00C15A29">
      <w:pPr>
        <w:tabs>
          <w:tab w:val="left" w:pos="360"/>
          <w:tab w:val="left" w:pos="720"/>
          <w:tab w:val="left" w:pos="1080"/>
          <w:tab w:val="left" w:pos="1440"/>
        </w:tabs>
        <w:spacing w:after="0" w:line="240" w:lineRule="auto"/>
        <w:jc w:val="both"/>
      </w:pPr>
    </w:p>
    <w:p w:rsidR="004B3087" w:rsidRDefault="004B3087" w:rsidP="00C15A29">
      <w:pPr>
        <w:tabs>
          <w:tab w:val="left" w:pos="360"/>
          <w:tab w:val="left" w:pos="720"/>
          <w:tab w:val="left" w:pos="1080"/>
          <w:tab w:val="left" w:pos="1440"/>
        </w:tabs>
        <w:spacing w:after="0" w:line="240" w:lineRule="auto"/>
        <w:jc w:val="both"/>
      </w:pPr>
      <w:r>
        <w:t>Despite these efforts millions of legal and illegal immigrants continue to enter the global core</w:t>
      </w:r>
      <w:r w:rsidR="00601E12">
        <w:t>.</w:t>
      </w:r>
    </w:p>
    <w:p w:rsidR="004A4350" w:rsidRDefault="005E63FF" w:rsidP="005E63FF">
      <w:pPr>
        <w:pStyle w:val="ListParagraph"/>
        <w:numPr>
          <w:ilvl w:val="0"/>
          <w:numId w:val="17"/>
        </w:numPr>
        <w:tabs>
          <w:tab w:val="left" w:pos="360"/>
          <w:tab w:val="left" w:pos="720"/>
          <w:tab w:val="left" w:pos="1080"/>
          <w:tab w:val="left" w:pos="1440"/>
        </w:tabs>
        <w:spacing w:after="0" w:line="240" w:lineRule="auto"/>
        <w:jc w:val="both"/>
      </w:pPr>
      <w:r>
        <w:t>Make sure that you read chapter one and place the final sections in the context of this!</w:t>
      </w:r>
    </w:p>
    <w:p w:rsidR="00601E12" w:rsidRDefault="00601E12" w:rsidP="00C15A29">
      <w:pPr>
        <w:tabs>
          <w:tab w:val="left" w:pos="360"/>
          <w:tab w:val="left" w:pos="720"/>
          <w:tab w:val="left" w:pos="1080"/>
          <w:tab w:val="left" w:pos="1440"/>
        </w:tabs>
        <w:spacing w:after="0" w:line="240" w:lineRule="auto"/>
        <w:jc w:val="both"/>
      </w:pPr>
    </w:p>
    <w:p w:rsidR="005E63FF" w:rsidRPr="00E0360B" w:rsidRDefault="005E63FF" w:rsidP="00C15A29">
      <w:pPr>
        <w:tabs>
          <w:tab w:val="left" w:pos="360"/>
          <w:tab w:val="left" w:pos="720"/>
          <w:tab w:val="left" w:pos="1080"/>
          <w:tab w:val="left" w:pos="1440"/>
        </w:tabs>
        <w:spacing w:after="0" w:line="240" w:lineRule="auto"/>
        <w:jc w:val="both"/>
        <w:rPr>
          <w:b/>
        </w:rPr>
      </w:pPr>
      <w:r w:rsidRPr="00E0360B">
        <w:rPr>
          <w:b/>
        </w:rPr>
        <w:t xml:space="preserve">Turn to the </w:t>
      </w:r>
      <w:r w:rsidR="00E0360B" w:rsidRPr="00E0360B">
        <w:rPr>
          <w:b/>
        </w:rPr>
        <w:t>F</w:t>
      </w:r>
      <w:r w:rsidRPr="00E0360B">
        <w:rPr>
          <w:b/>
        </w:rPr>
        <w:t xml:space="preserve">irst </w:t>
      </w:r>
      <w:r w:rsidR="00E0360B" w:rsidRPr="00E0360B">
        <w:rPr>
          <w:b/>
        </w:rPr>
        <w:t>A</w:t>
      </w:r>
      <w:r w:rsidRPr="00E0360B">
        <w:rPr>
          <w:b/>
        </w:rPr>
        <w:t>ssignment</w:t>
      </w:r>
    </w:p>
    <w:p w:rsidR="00E37D3E" w:rsidRDefault="00E0360B" w:rsidP="00C15A29">
      <w:pPr>
        <w:tabs>
          <w:tab w:val="left" w:pos="360"/>
          <w:tab w:val="left" w:pos="720"/>
          <w:tab w:val="left" w:pos="1080"/>
          <w:tab w:val="left" w:pos="1440"/>
        </w:tabs>
        <w:spacing w:after="0" w:line="240" w:lineRule="auto"/>
        <w:jc w:val="both"/>
      </w:pPr>
      <w:r>
        <w:t>The purpose of this first assignment is for you to discover the extent of your own global connections. This w</w:t>
      </w:r>
      <w:r w:rsidR="00E37D3E">
        <w:t>i</w:t>
      </w:r>
      <w:r>
        <w:t xml:space="preserve">ll be measured by your </w:t>
      </w:r>
      <w:proofErr w:type="spellStart"/>
      <w:r>
        <w:t>Facebook</w:t>
      </w:r>
      <w:proofErr w:type="spellEnd"/>
      <w:r>
        <w:t xml:space="preserve"> network of ‘friends.’</w:t>
      </w:r>
      <w:r w:rsidR="00E37D3E">
        <w:t xml:space="preserve"> This will involve several steps.</w:t>
      </w:r>
    </w:p>
    <w:p w:rsidR="00E37D3E" w:rsidRDefault="00E37D3E" w:rsidP="00C15A29">
      <w:pPr>
        <w:tabs>
          <w:tab w:val="left" w:pos="360"/>
          <w:tab w:val="left" w:pos="720"/>
          <w:tab w:val="left" w:pos="1080"/>
          <w:tab w:val="left" w:pos="1440"/>
        </w:tabs>
        <w:spacing w:after="0" w:line="240" w:lineRule="auto"/>
        <w:jc w:val="both"/>
      </w:pPr>
    </w:p>
    <w:p w:rsidR="00E37D3E" w:rsidRDefault="00E37D3E" w:rsidP="00C15A29">
      <w:pPr>
        <w:tabs>
          <w:tab w:val="left" w:pos="360"/>
          <w:tab w:val="left" w:pos="720"/>
          <w:tab w:val="left" w:pos="1080"/>
          <w:tab w:val="left" w:pos="1440"/>
        </w:tabs>
        <w:spacing w:after="0" w:line="240" w:lineRule="auto"/>
        <w:jc w:val="both"/>
      </w:pPr>
      <w:r>
        <w:t xml:space="preserve">First, you will organize all your </w:t>
      </w:r>
      <w:proofErr w:type="spellStart"/>
      <w:r>
        <w:t>Facebook</w:t>
      </w:r>
      <w:proofErr w:type="spellEnd"/>
      <w:r>
        <w:t xml:space="preserve"> friends according to what region they live in: </w:t>
      </w:r>
    </w:p>
    <w:p w:rsidR="00E37D3E" w:rsidRDefault="00E37D3E" w:rsidP="00E37D3E">
      <w:pPr>
        <w:pStyle w:val="ListParagraph"/>
        <w:numPr>
          <w:ilvl w:val="0"/>
          <w:numId w:val="17"/>
        </w:numPr>
        <w:tabs>
          <w:tab w:val="left" w:pos="360"/>
          <w:tab w:val="left" w:pos="720"/>
          <w:tab w:val="left" w:pos="1080"/>
          <w:tab w:val="left" w:pos="1440"/>
        </w:tabs>
        <w:spacing w:after="0" w:line="240" w:lineRule="auto"/>
        <w:jc w:val="both"/>
      </w:pPr>
      <w:r>
        <w:lastRenderedPageBreak/>
        <w:t>Canada</w:t>
      </w:r>
    </w:p>
    <w:p w:rsidR="00E37D3E" w:rsidRDefault="00E37D3E" w:rsidP="00E37D3E">
      <w:pPr>
        <w:pStyle w:val="ListParagraph"/>
        <w:numPr>
          <w:ilvl w:val="0"/>
          <w:numId w:val="17"/>
        </w:numPr>
        <w:tabs>
          <w:tab w:val="left" w:pos="360"/>
          <w:tab w:val="left" w:pos="720"/>
          <w:tab w:val="left" w:pos="1080"/>
          <w:tab w:val="left" w:pos="1440"/>
        </w:tabs>
        <w:spacing w:after="0" w:line="240" w:lineRule="auto"/>
        <w:jc w:val="both"/>
      </w:pPr>
      <w:r>
        <w:t>Rest of north America (USA, Mexico)</w:t>
      </w:r>
    </w:p>
    <w:p w:rsidR="00E37D3E" w:rsidRDefault="00E37D3E" w:rsidP="00E37D3E">
      <w:pPr>
        <w:pStyle w:val="ListParagraph"/>
        <w:numPr>
          <w:ilvl w:val="0"/>
          <w:numId w:val="17"/>
        </w:numPr>
        <w:tabs>
          <w:tab w:val="left" w:pos="360"/>
          <w:tab w:val="left" w:pos="720"/>
          <w:tab w:val="left" w:pos="1080"/>
          <w:tab w:val="left" w:pos="1440"/>
        </w:tabs>
        <w:spacing w:after="0" w:line="240" w:lineRule="auto"/>
        <w:jc w:val="both"/>
      </w:pPr>
      <w:r>
        <w:t>Western Europe (include Israel)</w:t>
      </w:r>
    </w:p>
    <w:p w:rsidR="00E37D3E" w:rsidRDefault="00E37D3E" w:rsidP="00E37D3E">
      <w:pPr>
        <w:pStyle w:val="ListParagraph"/>
        <w:numPr>
          <w:ilvl w:val="0"/>
          <w:numId w:val="17"/>
        </w:numPr>
        <w:tabs>
          <w:tab w:val="left" w:pos="360"/>
          <w:tab w:val="left" w:pos="720"/>
          <w:tab w:val="left" w:pos="1080"/>
          <w:tab w:val="left" w:pos="1440"/>
        </w:tabs>
        <w:spacing w:after="0" w:line="240" w:lineRule="auto"/>
        <w:jc w:val="both"/>
      </w:pPr>
      <w:r>
        <w:t>Eastern Europe (including Russia)</w:t>
      </w:r>
    </w:p>
    <w:p w:rsidR="00E37D3E" w:rsidRDefault="00E37D3E" w:rsidP="00E37D3E">
      <w:pPr>
        <w:pStyle w:val="ListParagraph"/>
        <w:numPr>
          <w:ilvl w:val="0"/>
          <w:numId w:val="17"/>
        </w:numPr>
        <w:tabs>
          <w:tab w:val="left" w:pos="360"/>
          <w:tab w:val="left" w:pos="720"/>
          <w:tab w:val="left" w:pos="1080"/>
          <w:tab w:val="left" w:pos="1440"/>
        </w:tabs>
        <w:spacing w:after="0" w:line="240" w:lineRule="auto"/>
        <w:jc w:val="both"/>
      </w:pPr>
      <w:r>
        <w:t>Islamic World (North Africa, Middle East and Asia Minor BUT NOT Pakistan, Bangladesh, Malaysia or Indonesia)</w:t>
      </w:r>
    </w:p>
    <w:p w:rsidR="00E37D3E" w:rsidRDefault="00E37D3E" w:rsidP="00E37D3E">
      <w:pPr>
        <w:pStyle w:val="ListParagraph"/>
        <w:numPr>
          <w:ilvl w:val="0"/>
          <w:numId w:val="17"/>
        </w:numPr>
        <w:tabs>
          <w:tab w:val="left" w:pos="360"/>
          <w:tab w:val="left" w:pos="720"/>
          <w:tab w:val="left" w:pos="1080"/>
          <w:tab w:val="left" w:pos="1440"/>
        </w:tabs>
        <w:spacing w:after="0" w:line="240" w:lineRule="auto"/>
        <w:jc w:val="both"/>
      </w:pPr>
      <w:r>
        <w:t>Sub-Sahara Africa</w:t>
      </w:r>
    </w:p>
    <w:p w:rsidR="00E37D3E" w:rsidRDefault="00E37D3E" w:rsidP="00E37D3E">
      <w:pPr>
        <w:pStyle w:val="ListParagraph"/>
        <w:numPr>
          <w:ilvl w:val="0"/>
          <w:numId w:val="17"/>
        </w:numPr>
        <w:tabs>
          <w:tab w:val="left" w:pos="360"/>
          <w:tab w:val="left" w:pos="720"/>
          <w:tab w:val="left" w:pos="1080"/>
          <w:tab w:val="left" w:pos="1440"/>
        </w:tabs>
        <w:spacing w:after="0" w:line="240" w:lineRule="auto"/>
        <w:jc w:val="both"/>
      </w:pPr>
      <w:r>
        <w:t>South Asia (Indian subcontinent – India, Pakistan, Bangladesh, Sri Lanka, Nepal, Bhutan)</w:t>
      </w:r>
    </w:p>
    <w:p w:rsidR="00E37D3E" w:rsidRDefault="00E37D3E" w:rsidP="00E37D3E">
      <w:pPr>
        <w:pStyle w:val="ListParagraph"/>
        <w:numPr>
          <w:ilvl w:val="0"/>
          <w:numId w:val="17"/>
        </w:numPr>
        <w:tabs>
          <w:tab w:val="left" w:pos="360"/>
          <w:tab w:val="left" w:pos="720"/>
          <w:tab w:val="left" w:pos="1080"/>
          <w:tab w:val="left" w:pos="1440"/>
        </w:tabs>
        <w:spacing w:after="0" w:line="240" w:lineRule="auto"/>
        <w:jc w:val="both"/>
      </w:pPr>
      <w:r>
        <w:t>South-East Asia</w:t>
      </w:r>
    </w:p>
    <w:p w:rsidR="00E37D3E" w:rsidRDefault="00E37D3E" w:rsidP="00E37D3E">
      <w:pPr>
        <w:pStyle w:val="ListParagraph"/>
        <w:numPr>
          <w:ilvl w:val="0"/>
          <w:numId w:val="17"/>
        </w:numPr>
        <w:tabs>
          <w:tab w:val="left" w:pos="360"/>
          <w:tab w:val="left" w:pos="720"/>
          <w:tab w:val="left" w:pos="1080"/>
          <w:tab w:val="left" w:pos="1440"/>
        </w:tabs>
        <w:spacing w:after="0" w:line="240" w:lineRule="auto"/>
        <w:jc w:val="both"/>
      </w:pPr>
      <w:r>
        <w:t xml:space="preserve">Pacific Asia (China, </w:t>
      </w:r>
      <w:proofErr w:type="spellStart"/>
      <w:r>
        <w:t>Japan,Taiwan</w:t>
      </w:r>
      <w:proofErr w:type="spellEnd"/>
      <w:r>
        <w:t>, the Koreas)</w:t>
      </w:r>
    </w:p>
    <w:p w:rsidR="00E37D3E" w:rsidRDefault="00E37D3E" w:rsidP="00E37D3E">
      <w:pPr>
        <w:pStyle w:val="ListParagraph"/>
        <w:numPr>
          <w:ilvl w:val="0"/>
          <w:numId w:val="17"/>
        </w:numPr>
        <w:tabs>
          <w:tab w:val="left" w:pos="360"/>
          <w:tab w:val="left" w:pos="720"/>
          <w:tab w:val="left" w:pos="1080"/>
          <w:tab w:val="left" w:pos="1440"/>
        </w:tabs>
        <w:spacing w:after="0" w:line="240" w:lineRule="auto"/>
        <w:jc w:val="both"/>
      </w:pPr>
      <w:r>
        <w:t>Central America and the Caribbean</w:t>
      </w:r>
    </w:p>
    <w:p w:rsidR="00E37D3E" w:rsidRDefault="00E37D3E" w:rsidP="00E37D3E">
      <w:pPr>
        <w:pStyle w:val="ListParagraph"/>
        <w:numPr>
          <w:ilvl w:val="0"/>
          <w:numId w:val="17"/>
        </w:numPr>
        <w:tabs>
          <w:tab w:val="left" w:pos="360"/>
          <w:tab w:val="left" w:pos="720"/>
          <w:tab w:val="left" w:pos="1080"/>
          <w:tab w:val="left" w:pos="1440"/>
        </w:tabs>
        <w:spacing w:after="0" w:line="240" w:lineRule="auto"/>
        <w:jc w:val="both"/>
      </w:pPr>
      <w:r>
        <w:t xml:space="preserve">South </w:t>
      </w:r>
      <w:r w:rsidR="00787B1B">
        <w:t>A</w:t>
      </w:r>
      <w:r>
        <w:t>merica</w:t>
      </w:r>
    </w:p>
    <w:p w:rsidR="00E37D3E" w:rsidRDefault="00E37D3E" w:rsidP="00E37D3E">
      <w:pPr>
        <w:pStyle w:val="ListParagraph"/>
        <w:numPr>
          <w:ilvl w:val="0"/>
          <w:numId w:val="17"/>
        </w:numPr>
        <w:tabs>
          <w:tab w:val="left" w:pos="360"/>
          <w:tab w:val="left" w:pos="720"/>
          <w:tab w:val="left" w:pos="1080"/>
          <w:tab w:val="left" w:pos="1440"/>
        </w:tabs>
        <w:spacing w:after="0" w:line="240" w:lineRule="auto"/>
        <w:jc w:val="both"/>
      </w:pPr>
      <w:r>
        <w:t>Australia/New Zealand and the Pacific Islands</w:t>
      </w:r>
    </w:p>
    <w:p w:rsidR="00E0360B" w:rsidRDefault="00E0360B" w:rsidP="00C15A29">
      <w:pPr>
        <w:tabs>
          <w:tab w:val="left" w:pos="360"/>
          <w:tab w:val="left" w:pos="720"/>
          <w:tab w:val="left" w:pos="1080"/>
          <w:tab w:val="left" w:pos="1440"/>
        </w:tabs>
        <w:spacing w:after="0" w:line="240" w:lineRule="auto"/>
        <w:jc w:val="both"/>
      </w:pPr>
    </w:p>
    <w:p w:rsidR="00787B1B" w:rsidRDefault="00787B1B" w:rsidP="00C15A29">
      <w:pPr>
        <w:tabs>
          <w:tab w:val="left" w:pos="360"/>
          <w:tab w:val="left" w:pos="720"/>
          <w:tab w:val="left" w:pos="1080"/>
          <w:tab w:val="left" w:pos="1440"/>
        </w:tabs>
        <w:spacing w:after="0" w:line="240" w:lineRule="auto"/>
        <w:jc w:val="both"/>
      </w:pPr>
      <w:r>
        <w:t>You will then map this result. Identify your home country.</w:t>
      </w:r>
    </w:p>
    <w:p w:rsidR="00787B1B" w:rsidRDefault="00787B1B" w:rsidP="00C15A29">
      <w:pPr>
        <w:tabs>
          <w:tab w:val="left" w:pos="360"/>
          <w:tab w:val="left" w:pos="720"/>
          <w:tab w:val="left" w:pos="1080"/>
          <w:tab w:val="left" w:pos="1440"/>
        </w:tabs>
        <w:spacing w:after="0" w:line="240" w:lineRule="auto"/>
        <w:jc w:val="both"/>
      </w:pPr>
    </w:p>
    <w:p w:rsidR="00787B1B" w:rsidRDefault="00787B1B" w:rsidP="00C15A29">
      <w:pPr>
        <w:tabs>
          <w:tab w:val="left" w:pos="360"/>
          <w:tab w:val="left" w:pos="720"/>
          <w:tab w:val="left" w:pos="1080"/>
          <w:tab w:val="left" w:pos="1440"/>
        </w:tabs>
        <w:spacing w:after="0" w:line="240" w:lineRule="auto"/>
        <w:jc w:val="both"/>
      </w:pPr>
      <w:r>
        <w:t xml:space="preserve">Next you will organize you </w:t>
      </w:r>
      <w:proofErr w:type="spellStart"/>
      <w:r>
        <w:t>Facebook</w:t>
      </w:r>
      <w:proofErr w:type="spellEnd"/>
      <w:r>
        <w:t xml:space="preserve"> friends socially:</w:t>
      </w:r>
    </w:p>
    <w:p w:rsidR="00787B1B" w:rsidRDefault="00787B1B" w:rsidP="00787B1B">
      <w:pPr>
        <w:pStyle w:val="ListParagraph"/>
        <w:numPr>
          <w:ilvl w:val="0"/>
          <w:numId w:val="21"/>
        </w:numPr>
        <w:tabs>
          <w:tab w:val="left" w:pos="360"/>
          <w:tab w:val="left" w:pos="720"/>
          <w:tab w:val="left" w:pos="1080"/>
          <w:tab w:val="left" w:pos="1440"/>
        </w:tabs>
        <w:spacing w:after="0" w:line="240" w:lineRule="auto"/>
        <w:jc w:val="both"/>
      </w:pPr>
      <w:r>
        <w:t>Family and Relatives</w:t>
      </w:r>
    </w:p>
    <w:p w:rsidR="00787B1B" w:rsidRDefault="00787B1B" w:rsidP="00787B1B">
      <w:pPr>
        <w:pStyle w:val="ListParagraph"/>
        <w:numPr>
          <w:ilvl w:val="0"/>
          <w:numId w:val="21"/>
        </w:numPr>
        <w:tabs>
          <w:tab w:val="left" w:pos="360"/>
          <w:tab w:val="left" w:pos="720"/>
          <w:tab w:val="left" w:pos="1080"/>
          <w:tab w:val="left" w:pos="1440"/>
        </w:tabs>
        <w:spacing w:after="0" w:line="240" w:lineRule="auto"/>
        <w:jc w:val="both"/>
      </w:pPr>
      <w:r>
        <w:t>Friends (with whom you have interacted face-to-face)</w:t>
      </w:r>
    </w:p>
    <w:p w:rsidR="00787B1B" w:rsidRDefault="00787B1B" w:rsidP="00787B1B">
      <w:pPr>
        <w:pStyle w:val="ListParagraph"/>
        <w:numPr>
          <w:ilvl w:val="0"/>
          <w:numId w:val="21"/>
        </w:numPr>
        <w:tabs>
          <w:tab w:val="left" w:pos="360"/>
          <w:tab w:val="left" w:pos="720"/>
          <w:tab w:val="left" w:pos="1080"/>
          <w:tab w:val="left" w:pos="1440"/>
        </w:tabs>
        <w:spacing w:after="0" w:line="240" w:lineRule="auto"/>
        <w:jc w:val="both"/>
      </w:pPr>
      <w:r>
        <w:t>Professional/interest friends – people you have ‘</w:t>
      </w:r>
      <w:proofErr w:type="spellStart"/>
      <w:r>
        <w:t>friended</w:t>
      </w:r>
      <w:proofErr w:type="spellEnd"/>
      <w:r>
        <w:t>’ because of professional or personal interests [e.g., organizations; hobby groups]</w:t>
      </w:r>
    </w:p>
    <w:p w:rsidR="00787B1B" w:rsidRDefault="00787B1B" w:rsidP="00787B1B">
      <w:pPr>
        <w:pStyle w:val="ListParagraph"/>
        <w:numPr>
          <w:ilvl w:val="0"/>
          <w:numId w:val="21"/>
        </w:numPr>
        <w:tabs>
          <w:tab w:val="left" w:pos="360"/>
          <w:tab w:val="left" w:pos="720"/>
          <w:tab w:val="left" w:pos="1080"/>
          <w:tab w:val="left" w:pos="1440"/>
        </w:tabs>
        <w:spacing w:after="0" w:line="240" w:lineRule="auto"/>
        <w:jc w:val="both"/>
      </w:pPr>
      <w:r>
        <w:t>Friends of friends – people who have been ‘</w:t>
      </w:r>
      <w:proofErr w:type="spellStart"/>
      <w:r>
        <w:t>friended</w:t>
      </w:r>
      <w:proofErr w:type="spellEnd"/>
      <w:r>
        <w:t>’ because they are linked to your friends</w:t>
      </w:r>
    </w:p>
    <w:p w:rsidR="00787B1B" w:rsidRDefault="00787B1B" w:rsidP="00787B1B">
      <w:pPr>
        <w:pStyle w:val="ListParagraph"/>
        <w:numPr>
          <w:ilvl w:val="0"/>
          <w:numId w:val="21"/>
        </w:numPr>
        <w:tabs>
          <w:tab w:val="left" w:pos="360"/>
          <w:tab w:val="left" w:pos="720"/>
          <w:tab w:val="left" w:pos="1080"/>
          <w:tab w:val="left" w:pos="1440"/>
        </w:tabs>
        <w:spacing w:after="0" w:line="240" w:lineRule="auto"/>
        <w:jc w:val="both"/>
      </w:pPr>
      <w:proofErr w:type="spellStart"/>
      <w:r>
        <w:t>Facebook</w:t>
      </w:r>
      <w:proofErr w:type="spellEnd"/>
      <w:r>
        <w:t xml:space="preserve"> friends – friends that you have never met per se </w:t>
      </w:r>
    </w:p>
    <w:p w:rsidR="00787B1B" w:rsidRDefault="00787B1B" w:rsidP="00787B1B">
      <w:pPr>
        <w:pStyle w:val="ListParagraph"/>
        <w:tabs>
          <w:tab w:val="left" w:pos="360"/>
          <w:tab w:val="left" w:pos="720"/>
          <w:tab w:val="left" w:pos="1080"/>
          <w:tab w:val="left" w:pos="1440"/>
        </w:tabs>
        <w:spacing w:after="0" w:line="240" w:lineRule="auto"/>
        <w:jc w:val="both"/>
      </w:pPr>
    </w:p>
    <w:p w:rsidR="00787B1B" w:rsidRDefault="00787B1B" w:rsidP="00787B1B">
      <w:pPr>
        <w:tabs>
          <w:tab w:val="left" w:pos="360"/>
          <w:tab w:val="left" w:pos="720"/>
          <w:tab w:val="left" w:pos="1080"/>
          <w:tab w:val="left" w:pos="1440"/>
        </w:tabs>
        <w:spacing w:after="0" w:line="240" w:lineRule="auto"/>
        <w:jc w:val="both"/>
      </w:pPr>
      <w:r>
        <w:t>You will then map this result.</w:t>
      </w:r>
    </w:p>
    <w:p w:rsidR="00787B1B" w:rsidRDefault="00787B1B" w:rsidP="00787B1B">
      <w:pPr>
        <w:tabs>
          <w:tab w:val="left" w:pos="360"/>
          <w:tab w:val="left" w:pos="720"/>
          <w:tab w:val="left" w:pos="1080"/>
          <w:tab w:val="left" w:pos="1440"/>
        </w:tabs>
        <w:spacing w:after="0" w:line="240" w:lineRule="auto"/>
        <w:jc w:val="both"/>
      </w:pPr>
    </w:p>
    <w:p w:rsidR="00787B1B" w:rsidRDefault="00787B1B" w:rsidP="00787B1B">
      <w:pPr>
        <w:tabs>
          <w:tab w:val="left" w:pos="360"/>
          <w:tab w:val="left" w:pos="720"/>
          <w:tab w:val="left" w:pos="1080"/>
          <w:tab w:val="left" w:pos="1440"/>
        </w:tabs>
        <w:spacing w:after="0" w:line="240" w:lineRule="auto"/>
        <w:jc w:val="both"/>
      </w:pPr>
      <w:r>
        <w:t>Finally you will analyze the extent of your global connections. For example, you should consider:</w:t>
      </w:r>
    </w:p>
    <w:p w:rsidR="00787B1B" w:rsidRDefault="00787B1B" w:rsidP="00787B1B">
      <w:pPr>
        <w:pStyle w:val="ListParagraph"/>
        <w:numPr>
          <w:ilvl w:val="0"/>
          <w:numId w:val="22"/>
        </w:numPr>
        <w:tabs>
          <w:tab w:val="left" w:pos="360"/>
          <w:tab w:val="left" w:pos="720"/>
          <w:tab w:val="left" w:pos="1080"/>
          <w:tab w:val="left" w:pos="1440"/>
        </w:tabs>
        <w:spacing w:after="0" w:line="240" w:lineRule="auto"/>
        <w:jc w:val="both"/>
      </w:pPr>
      <w:r>
        <w:t>Are your friends concentrated in a few regions or are they widely distributed around the world?</w:t>
      </w:r>
    </w:p>
    <w:p w:rsidR="00787B1B" w:rsidRDefault="00787B1B" w:rsidP="00787B1B">
      <w:pPr>
        <w:pStyle w:val="ListParagraph"/>
        <w:numPr>
          <w:ilvl w:val="0"/>
          <w:numId w:val="22"/>
        </w:numPr>
        <w:tabs>
          <w:tab w:val="left" w:pos="360"/>
          <w:tab w:val="left" w:pos="720"/>
          <w:tab w:val="left" w:pos="1080"/>
          <w:tab w:val="left" w:pos="1440"/>
        </w:tabs>
        <w:spacing w:after="0" w:line="240" w:lineRule="auto"/>
        <w:jc w:val="both"/>
      </w:pPr>
      <w:r>
        <w:t>What is the breakdown of these categories?</w:t>
      </w:r>
    </w:p>
    <w:p w:rsidR="00787B1B" w:rsidRDefault="00787B1B" w:rsidP="00787B1B">
      <w:pPr>
        <w:pStyle w:val="ListParagraph"/>
        <w:numPr>
          <w:ilvl w:val="0"/>
          <w:numId w:val="22"/>
        </w:numPr>
        <w:tabs>
          <w:tab w:val="left" w:pos="360"/>
          <w:tab w:val="left" w:pos="720"/>
          <w:tab w:val="left" w:pos="1080"/>
          <w:tab w:val="left" w:pos="1440"/>
        </w:tabs>
        <w:spacing w:after="0" w:line="240" w:lineRule="auto"/>
        <w:jc w:val="both"/>
      </w:pPr>
      <w:r>
        <w:t>How much interaction takes place between you and these different friends [by region and by social group]?</w:t>
      </w:r>
    </w:p>
    <w:p w:rsidR="00787B1B" w:rsidRDefault="00787B1B" w:rsidP="00787B1B">
      <w:pPr>
        <w:pStyle w:val="ListParagraph"/>
        <w:numPr>
          <w:ilvl w:val="0"/>
          <w:numId w:val="22"/>
        </w:numPr>
        <w:tabs>
          <w:tab w:val="left" w:pos="360"/>
          <w:tab w:val="left" w:pos="720"/>
          <w:tab w:val="left" w:pos="1080"/>
          <w:tab w:val="left" w:pos="1440"/>
        </w:tabs>
        <w:spacing w:after="0" w:line="240" w:lineRule="auto"/>
        <w:jc w:val="both"/>
      </w:pPr>
      <w:r>
        <w:t>And so no. Think critically of your connections!</w:t>
      </w:r>
    </w:p>
    <w:p w:rsidR="00787B1B" w:rsidRDefault="00787B1B" w:rsidP="00787B1B">
      <w:pPr>
        <w:tabs>
          <w:tab w:val="left" w:pos="360"/>
          <w:tab w:val="left" w:pos="720"/>
          <w:tab w:val="left" w:pos="1080"/>
          <w:tab w:val="left" w:pos="1440"/>
        </w:tabs>
        <w:spacing w:after="0" w:line="240" w:lineRule="auto"/>
        <w:jc w:val="both"/>
      </w:pPr>
    </w:p>
    <w:p w:rsidR="00787B1B" w:rsidRPr="00787B1B" w:rsidRDefault="00787B1B" w:rsidP="00787B1B">
      <w:pPr>
        <w:tabs>
          <w:tab w:val="left" w:pos="360"/>
          <w:tab w:val="left" w:pos="720"/>
          <w:tab w:val="left" w:pos="1080"/>
          <w:tab w:val="left" w:pos="1440"/>
        </w:tabs>
        <w:spacing w:after="0" w:line="240" w:lineRule="auto"/>
        <w:jc w:val="both"/>
        <w:rPr>
          <w:b/>
        </w:rPr>
      </w:pPr>
      <w:r w:rsidRPr="00787B1B">
        <w:rPr>
          <w:b/>
        </w:rPr>
        <w:t>Alternative Assignment 1</w:t>
      </w:r>
    </w:p>
    <w:p w:rsidR="00AC2AA0" w:rsidRDefault="00AC2AA0" w:rsidP="00AC2AA0">
      <w:pPr>
        <w:tabs>
          <w:tab w:val="left" w:pos="360"/>
          <w:tab w:val="left" w:pos="720"/>
          <w:tab w:val="left" w:pos="1080"/>
          <w:tab w:val="left" w:pos="1440"/>
        </w:tabs>
        <w:spacing w:after="0" w:line="240" w:lineRule="auto"/>
        <w:jc w:val="both"/>
      </w:pPr>
    </w:p>
    <w:p w:rsidR="00000000" w:rsidRPr="00AC2AA0" w:rsidRDefault="00134B97" w:rsidP="00AC2AA0">
      <w:pPr>
        <w:tabs>
          <w:tab w:val="left" w:pos="360"/>
          <w:tab w:val="left" w:pos="720"/>
          <w:tab w:val="left" w:pos="1080"/>
          <w:tab w:val="left" w:pos="1440"/>
        </w:tabs>
        <w:spacing w:after="0" w:line="240" w:lineRule="auto"/>
        <w:jc w:val="both"/>
      </w:pPr>
      <w:r w:rsidRPr="00AC2AA0">
        <w:t xml:space="preserve">If you do not have a </w:t>
      </w:r>
      <w:proofErr w:type="spellStart"/>
      <w:r w:rsidRPr="00AC2AA0">
        <w:t>Facebook</w:t>
      </w:r>
      <w:proofErr w:type="spellEnd"/>
      <w:r w:rsidRPr="00AC2AA0">
        <w:t xml:space="preserve"> account and cannot get a friend or family member to share their site with</w:t>
      </w:r>
      <w:r w:rsidRPr="00AC2AA0">
        <w:t xml:space="preserve"> you for this exercise, you can undertake this assignment.</w:t>
      </w:r>
    </w:p>
    <w:p w:rsidR="00AC2AA0" w:rsidRDefault="00AC2AA0" w:rsidP="00AC2AA0">
      <w:pPr>
        <w:tabs>
          <w:tab w:val="left" w:pos="360"/>
          <w:tab w:val="left" w:pos="720"/>
          <w:tab w:val="left" w:pos="1080"/>
          <w:tab w:val="left" w:pos="1440"/>
        </w:tabs>
        <w:spacing w:after="0" w:line="240" w:lineRule="auto"/>
        <w:jc w:val="both"/>
      </w:pPr>
    </w:p>
    <w:p w:rsidR="00000000" w:rsidRDefault="00134B97" w:rsidP="00AC2AA0">
      <w:pPr>
        <w:tabs>
          <w:tab w:val="left" w:pos="360"/>
          <w:tab w:val="left" w:pos="720"/>
          <w:tab w:val="left" w:pos="1080"/>
          <w:tab w:val="left" w:pos="1440"/>
        </w:tabs>
        <w:spacing w:after="0" w:line="240" w:lineRule="auto"/>
        <w:jc w:val="both"/>
      </w:pPr>
      <w:r w:rsidRPr="00AC2AA0">
        <w:t>Media personalities state that it is thei</w:t>
      </w:r>
      <w:r w:rsidRPr="00AC2AA0">
        <w:t>r job to provide the viewer with an accurate, objective and comprehensive view of the day’s events.</w:t>
      </w:r>
      <w:r w:rsidR="00AC2AA0">
        <w:t xml:space="preserve"> </w:t>
      </w:r>
      <w:r w:rsidRPr="00AC2AA0">
        <w:t xml:space="preserve">BUT is this true? </w:t>
      </w:r>
      <w:r w:rsidR="00AC2AA0">
        <w:t xml:space="preserve"> </w:t>
      </w:r>
      <w:r w:rsidRPr="00AC2AA0">
        <w:t xml:space="preserve">Do they actually provide us with an accurate, neutral reporting of world events? </w:t>
      </w:r>
    </w:p>
    <w:p w:rsidR="00AC2AA0" w:rsidRPr="00AC2AA0" w:rsidRDefault="00AC2AA0" w:rsidP="00AC2AA0">
      <w:pPr>
        <w:tabs>
          <w:tab w:val="left" w:pos="360"/>
          <w:tab w:val="left" w:pos="720"/>
          <w:tab w:val="left" w:pos="1080"/>
          <w:tab w:val="left" w:pos="1440"/>
        </w:tabs>
        <w:spacing w:after="0" w:line="240" w:lineRule="auto"/>
        <w:jc w:val="both"/>
      </w:pPr>
    </w:p>
    <w:p w:rsidR="00000000" w:rsidRPr="00AC2AA0" w:rsidRDefault="00134B97" w:rsidP="00AC2AA0">
      <w:pPr>
        <w:tabs>
          <w:tab w:val="left" w:pos="360"/>
          <w:tab w:val="left" w:pos="720"/>
          <w:tab w:val="left" w:pos="1080"/>
          <w:tab w:val="left" w:pos="1440"/>
        </w:tabs>
        <w:spacing w:after="0" w:line="240" w:lineRule="auto"/>
        <w:jc w:val="both"/>
      </w:pPr>
      <w:r w:rsidRPr="00AC2AA0">
        <w:t>Your task, if you take on this assignment is to assess the accuracy of this statement.</w:t>
      </w:r>
    </w:p>
    <w:p w:rsidR="00AC2AA0" w:rsidRDefault="00134B97" w:rsidP="00AC2AA0">
      <w:pPr>
        <w:pStyle w:val="ListParagraph"/>
        <w:numPr>
          <w:ilvl w:val="0"/>
          <w:numId w:val="36"/>
        </w:numPr>
        <w:tabs>
          <w:tab w:val="left" w:pos="360"/>
          <w:tab w:val="left" w:pos="720"/>
          <w:tab w:val="left" w:pos="1080"/>
          <w:tab w:val="left" w:pos="1440"/>
        </w:tabs>
        <w:spacing w:after="0" w:line="240" w:lineRule="auto"/>
        <w:jc w:val="both"/>
      </w:pPr>
      <w:r w:rsidRPr="00AC2AA0">
        <w:t>Choose a day next week (September 17 to 23). Watch the late night world news report on either Global or the CBC.</w:t>
      </w:r>
      <w:r w:rsidR="00AC2AA0">
        <w:t xml:space="preserve"> </w:t>
      </w:r>
      <w:r w:rsidRPr="00AC2AA0">
        <w:t>List the news items as they are presented AND the amount of time dedicated to each.</w:t>
      </w:r>
    </w:p>
    <w:p w:rsidR="00000000" w:rsidRPr="00AC2AA0" w:rsidRDefault="00134B97" w:rsidP="00AC2AA0">
      <w:pPr>
        <w:pStyle w:val="ListParagraph"/>
        <w:numPr>
          <w:ilvl w:val="0"/>
          <w:numId w:val="36"/>
        </w:numPr>
        <w:tabs>
          <w:tab w:val="left" w:pos="360"/>
          <w:tab w:val="left" w:pos="720"/>
          <w:tab w:val="left" w:pos="1080"/>
          <w:tab w:val="left" w:pos="1440"/>
        </w:tabs>
        <w:spacing w:after="0" w:line="240" w:lineRule="auto"/>
        <w:jc w:val="both"/>
      </w:pPr>
      <w:r w:rsidRPr="00AC2AA0">
        <w:lastRenderedPageBreak/>
        <w:t>Then go to the web site of that media o</w:t>
      </w:r>
      <w:r w:rsidRPr="00AC2AA0">
        <w:t>utlet and evaluate their home page and world news home pages. What are the lead stories? How much space is given to each? Are there accompanying photos. In other words, evaluate the information on these sites and assess this against the television news hou</w:t>
      </w:r>
      <w:r w:rsidRPr="00AC2AA0">
        <w:t>r.</w:t>
      </w:r>
    </w:p>
    <w:p w:rsidR="00AC2AA0" w:rsidRDefault="00AC2AA0" w:rsidP="00AC2AA0">
      <w:pPr>
        <w:tabs>
          <w:tab w:val="left" w:pos="360"/>
          <w:tab w:val="left" w:pos="720"/>
          <w:tab w:val="left" w:pos="1080"/>
          <w:tab w:val="left" w:pos="1440"/>
        </w:tabs>
        <w:spacing w:after="0" w:line="240" w:lineRule="auto"/>
        <w:ind w:left="360"/>
        <w:jc w:val="both"/>
      </w:pPr>
    </w:p>
    <w:p w:rsidR="00AC2AA0" w:rsidRDefault="00134B97" w:rsidP="00AC2AA0">
      <w:pPr>
        <w:tabs>
          <w:tab w:val="left" w:pos="360"/>
          <w:tab w:val="left" w:pos="720"/>
          <w:tab w:val="left" w:pos="1080"/>
          <w:tab w:val="left" w:pos="1440"/>
        </w:tabs>
        <w:spacing w:after="0" w:line="240" w:lineRule="auto"/>
        <w:jc w:val="both"/>
      </w:pPr>
      <w:r w:rsidRPr="00AC2AA0">
        <w:t>Next, select five official media outlets from around the world and conduct the same assessment of these web sites: what are the stories on their home page and world news h</w:t>
      </w:r>
      <w:r w:rsidRPr="00AC2AA0">
        <w:t>ome page?</w:t>
      </w:r>
    </w:p>
    <w:p w:rsidR="00000000" w:rsidRPr="00AC2AA0" w:rsidRDefault="00134B97" w:rsidP="00AC2AA0">
      <w:pPr>
        <w:pStyle w:val="ListParagraph"/>
        <w:numPr>
          <w:ilvl w:val="0"/>
          <w:numId w:val="38"/>
        </w:numPr>
        <w:tabs>
          <w:tab w:val="left" w:pos="360"/>
          <w:tab w:val="left" w:pos="720"/>
          <w:tab w:val="left" w:pos="1080"/>
          <w:tab w:val="left" w:pos="1440"/>
        </w:tabs>
        <w:spacing w:after="0" w:line="240" w:lineRule="auto"/>
        <w:jc w:val="both"/>
      </w:pPr>
      <w:r w:rsidRPr="00AC2AA0">
        <w:t>These five could either be within a specific region of world (e.g., a selection from the Islamic World – one from north Africa, Gulf states, Iran, Pa</w:t>
      </w:r>
      <w:r w:rsidRPr="00AC2AA0">
        <w:t>kistan, Indonesia for example) OR one from each of five regions (South America, Indian sub-continent, Europe, Far East Asia, Australia for example).</w:t>
      </w:r>
    </w:p>
    <w:p w:rsidR="00AC2AA0" w:rsidRDefault="00AC2AA0" w:rsidP="00AC2AA0">
      <w:pPr>
        <w:tabs>
          <w:tab w:val="left" w:pos="360"/>
          <w:tab w:val="left" w:pos="720"/>
          <w:tab w:val="left" w:pos="1080"/>
          <w:tab w:val="left" w:pos="1440"/>
        </w:tabs>
        <w:spacing w:after="0" w:line="240" w:lineRule="auto"/>
        <w:jc w:val="both"/>
      </w:pPr>
    </w:p>
    <w:p w:rsidR="00000000" w:rsidRPr="00AC2AA0" w:rsidRDefault="00134B97" w:rsidP="00AC2AA0">
      <w:pPr>
        <w:tabs>
          <w:tab w:val="left" w:pos="360"/>
          <w:tab w:val="left" w:pos="720"/>
          <w:tab w:val="left" w:pos="1080"/>
          <w:tab w:val="left" w:pos="1440"/>
        </w:tabs>
        <w:spacing w:after="0" w:line="240" w:lineRule="auto"/>
        <w:jc w:val="both"/>
      </w:pPr>
      <w:r w:rsidRPr="00AC2AA0">
        <w:t>Finally, you will compa</w:t>
      </w:r>
      <w:r w:rsidRPr="00AC2AA0">
        <w:t>re these sites against the Canadian media outlet site and TV world news for that day.</w:t>
      </w:r>
      <w:r w:rsidRPr="00AC2AA0">
        <w:t xml:space="preserve"> </w:t>
      </w:r>
    </w:p>
    <w:p w:rsidR="00134B97" w:rsidRDefault="00134B97" w:rsidP="00134B97">
      <w:pPr>
        <w:pStyle w:val="ListParagraph"/>
        <w:numPr>
          <w:ilvl w:val="0"/>
          <w:numId w:val="38"/>
        </w:numPr>
        <w:tabs>
          <w:tab w:val="left" w:pos="360"/>
          <w:tab w:val="left" w:pos="720"/>
          <w:tab w:val="left" w:pos="1080"/>
          <w:tab w:val="left" w:pos="1440"/>
        </w:tabs>
        <w:spacing w:after="0" w:line="240" w:lineRule="auto"/>
        <w:jc w:val="both"/>
      </w:pPr>
      <w:r w:rsidRPr="00AC2AA0">
        <w:t>In evaluating these sites against the Canadian, you need to list the various news stories f</w:t>
      </w:r>
      <w:r w:rsidR="00AC2AA0">
        <w:t>r</w:t>
      </w:r>
      <w:r w:rsidRPr="00AC2AA0">
        <w:t>o</w:t>
      </w:r>
      <w:r w:rsidRPr="00AC2AA0">
        <w:t xml:space="preserve">m each in the order of importance as they appear on the </w:t>
      </w:r>
      <w:r w:rsidRPr="00AC2AA0">
        <w:t>sites.</w:t>
      </w:r>
      <w:r w:rsidR="00AC2AA0">
        <w:t xml:space="preserve"> </w:t>
      </w:r>
    </w:p>
    <w:p w:rsidR="00134B97" w:rsidRDefault="00134B97" w:rsidP="00134B97">
      <w:pPr>
        <w:pStyle w:val="ListParagraph"/>
        <w:numPr>
          <w:ilvl w:val="0"/>
          <w:numId w:val="38"/>
        </w:numPr>
        <w:tabs>
          <w:tab w:val="left" w:pos="360"/>
          <w:tab w:val="left" w:pos="720"/>
          <w:tab w:val="left" w:pos="1080"/>
          <w:tab w:val="left" w:pos="1440"/>
        </w:tabs>
        <w:spacing w:after="0" w:line="240" w:lineRule="auto"/>
        <w:jc w:val="both"/>
      </w:pPr>
      <w:r w:rsidRPr="00AC2AA0">
        <w:t>How do</w:t>
      </w:r>
      <w:r w:rsidR="00AC2AA0">
        <w:t>es</w:t>
      </w:r>
      <w:r w:rsidRPr="00AC2AA0">
        <w:t xml:space="preserve"> the range of stories differ?</w:t>
      </w:r>
      <w:r w:rsidR="00AC2AA0">
        <w:t xml:space="preserve"> </w:t>
      </w:r>
    </w:p>
    <w:p w:rsidR="00000000" w:rsidRDefault="00134B97" w:rsidP="00134B97">
      <w:pPr>
        <w:pStyle w:val="ListParagraph"/>
        <w:numPr>
          <w:ilvl w:val="0"/>
          <w:numId w:val="38"/>
        </w:numPr>
        <w:tabs>
          <w:tab w:val="left" w:pos="360"/>
          <w:tab w:val="left" w:pos="720"/>
          <w:tab w:val="left" w:pos="1080"/>
          <w:tab w:val="left" w:pos="1440"/>
        </w:tabs>
        <w:spacing w:after="0" w:line="240" w:lineRule="auto"/>
        <w:jc w:val="both"/>
      </w:pPr>
      <w:r w:rsidRPr="00AC2AA0">
        <w:t xml:space="preserve">How does the reporting </w:t>
      </w:r>
      <w:r w:rsidRPr="00134B97">
        <w:rPr>
          <w:u w:val="single"/>
        </w:rPr>
        <w:t xml:space="preserve">in the stories </w:t>
      </w:r>
      <w:r w:rsidRPr="00AC2AA0">
        <w:t>dif</w:t>
      </w:r>
      <w:r w:rsidRPr="00AC2AA0">
        <w:t>fer?</w:t>
      </w:r>
    </w:p>
    <w:p w:rsidR="00AC2AA0" w:rsidRPr="00AC2AA0" w:rsidRDefault="00AC2AA0" w:rsidP="00AC2AA0">
      <w:pPr>
        <w:tabs>
          <w:tab w:val="left" w:pos="360"/>
          <w:tab w:val="left" w:pos="720"/>
          <w:tab w:val="left" w:pos="1080"/>
          <w:tab w:val="left" w:pos="1440"/>
        </w:tabs>
        <w:spacing w:after="0" w:line="240" w:lineRule="auto"/>
        <w:jc w:val="both"/>
      </w:pPr>
    </w:p>
    <w:p w:rsidR="00AC2AA0" w:rsidRPr="00AC2AA0" w:rsidRDefault="00AC2AA0" w:rsidP="00AC2AA0">
      <w:pPr>
        <w:tabs>
          <w:tab w:val="left" w:pos="360"/>
          <w:tab w:val="left" w:pos="720"/>
          <w:tab w:val="left" w:pos="1080"/>
          <w:tab w:val="left" w:pos="1440"/>
        </w:tabs>
        <w:spacing w:after="0" w:line="240" w:lineRule="auto"/>
        <w:jc w:val="both"/>
      </w:pPr>
      <w:r w:rsidRPr="00AC2AA0">
        <w:t>Then you can conclude whether the claims made by the media about their objectivity and comprehensiveness are indeed accurate!</w:t>
      </w:r>
    </w:p>
    <w:p w:rsidR="00AC2AA0" w:rsidRDefault="00AC2AA0" w:rsidP="00AC2AA0">
      <w:pPr>
        <w:tabs>
          <w:tab w:val="left" w:pos="360"/>
          <w:tab w:val="left" w:pos="720"/>
          <w:tab w:val="left" w:pos="1080"/>
          <w:tab w:val="left" w:pos="1440"/>
        </w:tabs>
        <w:spacing w:after="0" w:line="240" w:lineRule="auto"/>
        <w:jc w:val="both"/>
      </w:pPr>
    </w:p>
    <w:p w:rsidR="00AC2AA0" w:rsidRPr="00AC2AA0" w:rsidRDefault="00AC2AA0" w:rsidP="00AC2AA0">
      <w:pPr>
        <w:tabs>
          <w:tab w:val="left" w:pos="360"/>
          <w:tab w:val="left" w:pos="720"/>
          <w:tab w:val="left" w:pos="1080"/>
          <w:tab w:val="left" w:pos="1440"/>
        </w:tabs>
        <w:spacing w:after="0" w:line="240" w:lineRule="auto"/>
        <w:jc w:val="both"/>
      </w:pPr>
      <w:r w:rsidRPr="00AC2AA0">
        <w:t xml:space="preserve">Have fun! </w:t>
      </w:r>
    </w:p>
    <w:p w:rsidR="00787B1B" w:rsidRDefault="00787B1B" w:rsidP="00787B1B">
      <w:pPr>
        <w:tabs>
          <w:tab w:val="left" w:pos="360"/>
          <w:tab w:val="left" w:pos="720"/>
          <w:tab w:val="left" w:pos="1080"/>
          <w:tab w:val="left" w:pos="1440"/>
        </w:tabs>
        <w:spacing w:after="0" w:line="240" w:lineRule="auto"/>
        <w:jc w:val="both"/>
      </w:pPr>
    </w:p>
    <w:p w:rsidR="00E0360B" w:rsidRDefault="00E0360B" w:rsidP="00C15A29">
      <w:pPr>
        <w:tabs>
          <w:tab w:val="left" w:pos="360"/>
          <w:tab w:val="left" w:pos="720"/>
          <w:tab w:val="left" w:pos="1080"/>
          <w:tab w:val="left" w:pos="1440"/>
        </w:tabs>
        <w:spacing w:after="0" w:line="240" w:lineRule="auto"/>
        <w:jc w:val="both"/>
      </w:pPr>
    </w:p>
    <w:sectPr w:rsidR="00E0360B" w:rsidSect="00607B3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5pt;height:15pt" o:bullet="t">
        <v:imagedata r:id="rId1" o:title="art12"/>
      </v:shape>
    </w:pict>
  </w:numPicBullet>
  <w:numPicBullet w:numPicBulletId="1">
    <w:pict>
      <v:shape id="_x0000_i1056" type="#_x0000_t75" style="width:9pt;height:9pt" o:bullet="t">
        <v:imagedata r:id="rId2" o:title="art13"/>
      </v:shape>
    </w:pict>
  </w:numPicBullet>
  <w:abstractNum w:abstractNumId="0">
    <w:nsid w:val="00B42DF3"/>
    <w:multiLevelType w:val="hybridMultilevel"/>
    <w:tmpl w:val="FABA450A"/>
    <w:lvl w:ilvl="0" w:tplc="0BC02174">
      <w:start w:val="1"/>
      <w:numFmt w:val="bullet"/>
      <w:lvlText w:val=""/>
      <w:lvlPicBulletId w:val="0"/>
      <w:lvlJc w:val="left"/>
      <w:pPr>
        <w:tabs>
          <w:tab w:val="num" w:pos="720"/>
        </w:tabs>
        <w:ind w:left="720" w:hanging="360"/>
      </w:pPr>
      <w:rPr>
        <w:rFonts w:ascii="Symbol" w:hAnsi="Symbol" w:hint="default"/>
      </w:rPr>
    </w:lvl>
    <w:lvl w:ilvl="1" w:tplc="D2C0A2C6">
      <w:start w:val="856"/>
      <w:numFmt w:val="bullet"/>
      <w:lvlText w:val=""/>
      <w:lvlPicBulletId w:val="1"/>
      <w:lvlJc w:val="left"/>
      <w:pPr>
        <w:tabs>
          <w:tab w:val="num" w:pos="1440"/>
        </w:tabs>
        <w:ind w:left="1440" w:hanging="360"/>
      </w:pPr>
      <w:rPr>
        <w:rFonts w:ascii="Symbol" w:hAnsi="Symbol" w:hint="default"/>
      </w:rPr>
    </w:lvl>
    <w:lvl w:ilvl="2" w:tplc="099E625C" w:tentative="1">
      <w:start w:val="1"/>
      <w:numFmt w:val="bullet"/>
      <w:lvlText w:val=""/>
      <w:lvlPicBulletId w:val="0"/>
      <w:lvlJc w:val="left"/>
      <w:pPr>
        <w:tabs>
          <w:tab w:val="num" w:pos="2160"/>
        </w:tabs>
        <w:ind w:left="2160" w:hanging="360"/>
      </w:pPr>
      <w:rPr>
        <w:rFonts w:ascii="Symbol" w:hAnsi="Symbol" w:hint="default"/>
      </w:rPr>
    </w:lvl>
    <w:lvl w:ilvl="3" w:tplc="BC2E9F56" w:tentative="1">
      <w:start w:val="1"/>
      <w:numFmt w:val="bullet"/>
      <w:lvlText w:val=""/>
      <w:lvlPicBulletId w:val="0"/>
      <w:lvlJc w:val="left"/>
      <w:pPr>
        <w:tabs>
          <w:tab w:val="num" w:pos="2880"/>
        </w:tabs>
        <w:ind w:left="2880" w:hanging="360"/>
      </w:pPr>
      <w:rPr>
        <w:rFonts w:ascii="Symbol" w:hAnsi="Symbol" w:hint="default"/>
      </w:rPr>
    </w:lvl>
    <w:lvl w:ilvl="4" w:tplc="5540E36C" w:tentative="1">
      <w:start w:val="1"/>
      <w:numFmt w:val="bullet"/>
      <w:lvlText w:val=""/>
      <w:lvlPicBulletId w:val="0"/>
      <w:lvlJc w:val="left"/>
      <w:pPr>
        <w:tabs>
          <w:tab w:val="num" w:pos="3600"/>
        </w:tabs>
        <w:ind w:left="3600" w:hanging="360"/>
      </w:pPr>
      <w:rPr>
        <w:rFonts w:ascii="Symbol" w:hAnsi="Symbol" w:hint="default"/>
      </w:rPr>
    </w:lvl>
    <w:lvl w:ilvl="5" w:tplc="48ECEA8C" w:tentative="1">
      <w:start w:val="1"/>
      <w:numFmt w:val="bullet"/>
      <w:lvlText w:val=""/>
      <w:lvlPicBulletId w:val="0"/>
      <w:lvlJc w:val="left"/>
      <w:pPr>
        <w:tabs>
          <w:tab w:val="num" w:pos="4320"/>
        </w:tabs>
        <w:ind w:left="4320" w:hanging="360"/>
      </w:pPr>
      <w:rPr>
        <w:rFonts w:ascii="Symbol" w:hAnsi="Symbol" w:hint="default"/>
      </w:rPr>
    </w:lvl>
    <w:lvl w:ilvl="6" w:tplc="8F481E38" w:tentative="1">
      <w:start w:val="1"/>
      <w:numFmt w:val="bullet"/>
      <w:lvlText w:val=""/>
      <w:lvlPicBulletId w:val="0"/>
      <w:lvlJc w:val="left"/>
      <w:pPr>
        <w:tabs>
          <w:tab w:val="num" w:pos="5040"/>
        </w:tabs>
        <w:ind w:left="5040" w:hanging="360"/>
      </w:pPr>
      <w:rPr>
        <w:rFonts w:ascii="Symbol" w:hAnsi="Symbol" w:hint="default"/>
      </w:rPr>
    </w:lvl>
    <w:lvl w:ilvl="7" w:tplc="C826EFEA" w:tentative="1">
      <w:start w:val="1"/>
      <w:numFmt w:val="bullet"/>
      <w:lvlText w:val=""/>
      <w:lvlPicBulletId w:val="0"/>
      <w:lvlJc w:val="left"/>
      <w:pPr>
        <w:tabs>
          <w:tab w:val="num" w:pos="5760"/>
        </w:tabs>
        <w:ind w:left="5760" w:hanging="360"/>
      </w:pPr>
      <w:rPr>
        <w:rFonts w:ascii="Symbol" w:hAnsi="Symbol" w:hint="default"/>
      </w:rPr>
    </w:lvl>
    <w:lvl w:ilvl="8" w:tplc="84FAD6CC" w:tentative="1">
      <w:start w:val="1"/>
      <w:numFmt w:val="bullet"/>
      <w:lvlText w:val=""/>
      <w:lvlPicBulletId w:val="0"/>
      <w:lvlJc w:val="left"/>
      <w:pPr>
        <w:tabs>
          <w:tab w:val="num" w:pos="6480"/>
        </w:tabs>
        <w:ind w:left="6480" w:hanging="360"/>
      </w:pPr>
      <w:rPr>
        <w:rFonts w:ascii="Symbol" w:hAnsi="Symbol" w:hint="default"/>
      </w:rPr>
    </w:lvl>
  </w:abstractNum>
  <w:abstractNum w:abstractNumId="1">
    <w:nsid w:val="00DE7598"/>
    <w:multiLevelType w:val="hybridMultilevel"/>
    <w:tmpl w:val="35DE0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EE370C"/>
    <w:multiLevelType w:val="hybridMultilevel"/>
    <w:tmpl w:val="08A400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D1210D"/>
    <w:multiLevelType w:val="hybridMultilevel"/>
    <w:tmpl w:val="5BDA5884"/>
    <w:lvl w:ilvl="0" w:tplc="3BFC7CC2">
      <w:start w:val="1"/>
      <w:numFmt w:val="bullet"/>
      <w:lvlText w:val=""/>
      <w:lvlJc w:val="left"/>
      <w:pPr>
        <w:tabs>
          <w:tab w:val="num" w:pos="360"/>
        </w:tabs>
        <w:ind w:left="360" w:hanging="360"/>
      </w:pPr>
      <w:rPr>
        <w:rFonts w:ascii="Wingdings" w:hAnsi="Wingdings" w:hint="default"/>
      </w:rPr>
    </w:lvl>
    <w:lvl w:ilvl="1" w:tplc="C01453EC">
      <w:start w:val="856"/>
      <w:numFmt w:val="bullet"/>
      <w:lvlText w:val=""/>
      <w:lvlJc w:val="left"/>
      <w:pPr>
        <w:tabs>
          <w:tab w:val="num" w:pos="1080"/>
        </w:tabs>
        <w:ind w:left="1080" w:hanging="360"/>
      </w:pPr>
      <w:rPr>
        <w:rFonts w:ascii="Wingdings" w:hAnsi="Wingdings" w:hint="default"/>
      </w:rPr>
    </w:lvl>
    <w:lvl w:ilvl="2" w:tplc="143A485E" w:tentative="1">
      <w:start w:val="1"/>
      <w:numFmt w:val="bullet"/>
      <w:lvlText w:val=""/>
      <w:lvlJc w:val="left"/>
      <w:pPr>
        <w:tabs>
          <w:tab w:val="num" w:pos="1800"/>
        </w:tabs>
        <w:ind w:left="1800" w:hanging="360"/>
      </w:pPr>
      <w:rPr>
        <w:rFonts w:ascii="Wingdings" w:hAnsi="Wingdings" w:hint="default"/>
      </w:rPr>
    </w:lvl>
    <w:lvl w:ilvl="3" w:tplc="D3923E90" w:tentative="1">
      <w:start w:val="1"/>
      <w:numFmt w:val="bullet"/>
      <w:lvlText w:val=""/>
      <w:lvlJc w:val="left"/>
      <w:pPr>
        <w:tabs>
          <w:tab w:val="num" w:pos="2520"/>
        </w:tabs>
        <w:ind w:left="2520" w:hanging="360"/>
      </w:pPr>
      <w:rPr>
        <w:rFonts w:ascii="Wingdings" w:hAnsi="Wingdings" w:hint="default"/>
      </w:rPr>
    </w:lvl>
    <w:lvl w:ilvl="4" w:tplc="886AEF3A" w:tentative="1">
      <w:start w:val="1"/>
      <w:numFmt w:val="bullet"/>
      <w:lvlText w:val=""/>
      <w:lvlJc w:val="left"/>
      <w:pPr>
        <w:tabs>
          <w:tab w:val="num" w:pos="3240"/>
        </w:tabs>
        <w:ind w:left="3240" w:hanging="360"/>
      </w:pPr>
      <w:rPr>
        <w:rFonts w:ascii="Wingdings" w:hAnsi="Wingdings" w:hint="default"/>
      </w:rPr>
    </w:lvl>
    <w:lvl w:ilvl="5" w:tplc="45681F16" w:tentative="1">
      <w:start w:val="1"/>
      <w:numFmt w:val="bullet"/>
      <w:lvlText w:val=""/>
      <w:lvlJc w:val="left"/>
      <w:pPr>
        <w:tabs>
          <w:tab w:val="num" w:pos="3960"/>
        </w:tabs>
        <w:ind w:left="3960" w:hanging="360"/>
      </w:pPr>
      <w:rPr>
        <w:rFonts w:ascii="Wingdings" w:hAnsi="Wingdings" w:hint="default"/>
      </w:rPr>
    </w:lvl>
    <w:lvl w:ilvl="6" w:tplc="033C7B46" w:tentative="1">
      <w:start w:val="1"/>
      <w:numFmt w:val="bullet"/>
      <w:lvlText w:val=""/>
      <w:lvlJc w:val="left"/>
      <w:pPr>
        <w:tabs>
          <w:tab w:val="num" w:pos="4680"/>
        </w:tabs>
        <w:ind w:left="4680" w:hanging="360"/>
      </w:pPr>
      <w:rPr>
        <w:rFonts w:ascii="Wingdings" w:hAnsi="Wingdings" w:hint="default"/>
      </w:rPr>
    </w:lvl>
    <w:lvl w:ilvl="7" w:tplc="B5983B76" w:tentative="1">
      <w:start w:val="1"/>
      <w:numFmt w:val="bullet"/>
      <w:lvlText w:val=""/>
      <w:lvlJc w:val="left"/>
      <w:pPr>
        <w:tabs>
          <w:tab w:val="num" w:pos="5400"/>
        </w:tabs>
        <w:ind w:left="5400" w:hanging="360"/>
      </w:pPr>
      <w:rPr>
        <w:rFonts w:ascii="Wingdings" w:hAnsi="Wingdings" w:hint="default"/>
      </w:rPr>
    </w:lvl>
    <w:lvl w:ilvl="8" w:tplc="9BB85B84" w:tentative="1">
      <w:start w:val="1"/>
      <w:numFmt w:val="bullet"/>
      <w:lvlText w:val=""/>
      <w:lvlJc w:val="left"/>
      <w:pPr>
        <w:tabs>
          <w:tab w:val="num" w:pos="6120"/>
        </w:tabs>
        <w:ind w:left="6120" w:hanging="360"/>
      </w:pPr>
      <w:rPr>
        <w:rFonts w:ascii="Wingdings" w:hAnsi="Wingdings" w:hint="default"/>
      </w:rPr>
    </w:lvl>
  </w:abstractNum>
  <w:abstractNum w:abstractNumId="4">
    <w:nsid w:val="0E7855CC"/>
    <w:multiLevelType w:val="hybridMultilevel"/>
    <w:tmpl w:val="7EEC9F92"/>
    <w:lvl w:ilvl="0" w:tplc="3A960294">
      <w:start w:val="1"/>
      <w:numFmt w:val="bullet"/>
      <w:lvlText w:val=""/>
      <w:lvlPicBulletId w:val="0"/>
      <w:lvlJc w:val="left"/>
      <w:pPr>
        <w:tabs>
          <w:tab w:val="num" w:pos="720"/>
        </w:tabs>
        <w:ind w:left="720" w:hanging="360"/>
      </w:pPr>
      <w:rPr>
        <w:rFonts w:ascii="Symbol" w:hAnsi="Symbol" w:hint="default"/>
      </w:rPr>
    </w:lvl>
    <w:lvl w:ilvl="1" w:tplc="4516EF72">
      <w:start w:val="905"/>
      <w:numFmt w:val="bullet"/>
      <w:lvlText w:val=""/>
      <w:lvlPicBulletId w:val="1"/>
      <w:lvlJc w:val="left"/>
      <w:pPr>
        <w:tabs>
          <w:tab w:val="num" w:pos="1440"/>
        </w:tabs>
        <w:ind w:left="1440" w:hanging="360"/>
      </w:pPr>
      <w:rPr>
        <w:rFonts w:ascii="Symbol" w:hAnsi="Symbol" w:hint="default"/>
      </w:rPr>
    </w:lvl>
    <w:lvl w:ilvl="2" w:tplc="9490E59A" w:tentative="1">
      <w:start w:val="1"/>
      <w:numFmt w:val="bullet"/>
      <w:lvlText w:val=""/>
      <w:lvlPicBulletId w:val="0"/>
      <w:lvlJc w:val="left"/>
      <w:pPr>
        <w:tabs>
          <w:tab w:val="num" w:pos="2160"/>
        </w:tabs>
        <w:ind w:left="2160" w:hanging="360"/>
      </w:pPr>
      <w:rPr>
        <w:rFonts w:ascii="Symbol" w:hAnsi="Symbol" w:hint="default"/>
      </w:rPr>
    </w:lvl>
    <w:lvl w:ilvl="3" w:tplc="E8604460" w:tentative="1">
      <w:start w:val="1"/>
      <w:numFmt w:val="bullet"/>
      <w:lvlText w:val=""/>
      <w:lvlPicBulletId w:val="0"/>
      <w:lvlJc w:val="left"/>
      <w:pPr>
        <w:tabs>
          <w:tab w:val="num" w:pos="2880"/>
        </w:tabs>
        <w:ind w:left="2880" w:hanging="360"/>
      </w:pPr>
      <w:rPr>
        <w:rFonts w:ascii="Symbol" w:hAnsi="Symbol" w:hint="default"/>
      </w:rPr>
    </w:lvl>
    <w:lvl w:ilvl="4" w:tplc="80A22BF4" w:tentative="1">
      <w:start w:val="1"/>
      <w:numFmt w:val="bullet"/>
      <w:lvlText w:val=""/>
      <w:lvlPicBulletId w:val="0"/>
      <w:lvlJc w:val="left"/>
      <w:pPr>
        <w:tabs>
          <w:tab w:val="num" w:pos="3600"/>
        </w:tabs>
        <w:ind w:left="3600" w:hanging="360"/>
      </w:pPr>
      <w:rPr>
        <w:rFonts w:ascii="Symbol" w:hAnsi="Symbol" w:hint="default"/>
      </w:rPr>
    </w:lvl>
    <w:lvl w:ilvl="5" w:tplc="A128F008" w:tentative="1">
      <w:start w:val="1"/>
      <w:numFmt w:val="bullet"/>
      <w:lvlText w:val=""/>
      <w:lvlPicBulletId w:val="0"/>
      <w:lvlJc w:val="left"/>
      <w:pPr>
        <w:tabs>
          <w:tab w:val="num" w:pos="4320"/>
        </w:tabs>
        <w:ind w:left="4320" w:hanging="360"/>
      </w:pPr>
      <w:rPr>
        <w:rFonts w:ascii="Symbol" w:hAnsi="Symbol" w:hint="default"/>
      </w:rPr>
    </w:lvl>
    <w:lvl w:ilvl="6" w:tplc="FA0676E4" w:tentative="1">
      <w:start w:val="1"/>
      <w:numFmt w:val="bullet"/>
      <w:lvlText w:val=""/>
      <w:lvlPicBulletId w:val="0"/>
      <w:lvlJc w:val="left"/>
      <w:pPr>
        <w:tabs>
          <w:tab w:val="num" w:pos="5040"/>
        </w:tabs>
        <w:ind w:left="5040" w:hanging="360"/>
      </w:pPr>
      <w:rPr>
        <w:rFonts w:ascii="Symbol" w:hAnsi="Symbol" w:hint="default"/>
      </w:rPr>
    </w:lvl>
    <w:lvl w:ilvl="7" w:tplc="95A0BD4C" w:tentative="1">
      <w:start w:val="1"/>
      <w:numFmt w:val="bullet"/>
      <w:lvlText w:val=""/>
      <w:lvlPicBulletId w:val="0"/>
      <w:lvlJc w:val="left"/>
      <w:pPr>
        <w:tabs>
          <w:tab w:val="num" w:pos="5760"/>
        </w:tabs>
        <w:ind w:left="5760" w:hanging="360"/>
      </w:pPr>
      <w:rPr>
        <w:rFonts w:ascii="Symbol" w:hAnsi="Symbol" w:hint="default"/>
      </w:rPr>
    </w:lvl>
    <w:lvl w:ilvl="8" w:tplc="80FA84AC" w:tentative="1">
      <w:start w:val="1"/>
      <w:numFmt w:val="bullet"/>
      <w:lvlText w:val=""/>
      <w:lvlPicBulletId w:val="0"/>
      <w:lvlJc w:val="left"/>
      <w:pPr>
        <w:tabs>
          <w:tab w:val="num" w:pos="6480"/>
        </w:tabs>
        <w:ind w:left="6480" w:hanging="360"/>
      </w:pPr>
      <w:rPr>
        <w:rFonts w:ascii="Symbol" w:hAnsi="Symbol" w:hint="default"/>
      </w:rPr>
    </w:lvl>
  </w:abstractNum>
  <w:abstractNum w:abstractNumId="5">
    <w:nsid w:val="0F06793A"/>
    <w:multiLevelType w:val="hybridMultilevel"/>
    <w:tmpl w:val="F5B0F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1309EE"/>
    <w:multiLevelType w:val="hybridMultilevel"/>
    <w:tmpl w:val="C4D25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3D68F3"/>
    <w:multiLevelType w:val="hybridMultilevel"/>
    <w:tmpl w:val="F0884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894747"/>
    <w:multiLevelType w:val="hybridMultilevel"/>
    <w:tmpl w:val="57F4BA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6A61E4"/>
    <w:multiLevelType w:val="hybridMultilevel"/>
    <w:tmpl w:val="7BE21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DD66EE"/>
    <w:multiLevelType w:val="hybridMultilevel"/>
    <w:tmpl w:val="E75AEE48"/>
    <w:lvl w:ilvl="0" w:tplc="DC6CCCEE">
      <w:start w:val="1"/>
      <w:numFmt w:val="bullet"/>
      <w:lvlText w:val=""/>
      <w:lvlPicBulletId w:val="0"/>
      <w:lvlJc w:val="left"/>
      <w:pPr>
        <w:tabs>
          <w:tab w:val="num" w:pos="720"/>
        </w:tabs>
        <w:ind w:left="720" w:hanging="360"/>
      </w:pPr>
      <w:rPr>
        <w:rFonts w:ascii="Symbol" w:hAnsi="Symbol" w:hint="default"/>
      </w:rPr>
    </w:lvl>
    <w:lvl w:ilvl="1" w:tplc="48AA307C" w:tentative="1">
      <w:start w:val="1"/>
      <w:numFmt w:val="bullet"/>
      <w:lvlText w:val=""/>
      <w:lvlPicBulletId w:val="0"/>
      <w:lvlJc w:val="left"/>
      <w:pPr>
        <w:tabs>
          <w:tab w:val="num" w:pos="1440"/>
        </w:tabs>
        <w:ind w:left="1440" w:hanging="360"/>
      </w:pPr>
      <w:rPr>
        <w:rFonts w:ascii="Symbol" w:hAnsi="Symbol" w:hint="default"/>
      </w:rPr>
    </w:lvl>
    <w:lvl w:ilvl="2" w:tplc="70C012BC" w:tentative="1">
      <w:start w:val="1"/>
      <w:numFmt w:val="bullet"/>
      <w:lvlText w:val=""/>
      <w:lvlPicBulletId w:val="0"/>
      <w:lvlJc w:val="left"/>
      <w:pPr>
        <w:tabs>
          <w:tab w:val="num" w:pos="2160"/>
        </w:tabs>
        <w:ind w:left="2160" w:hanging="360"/>
      </w:pPr>
      <w:rPr>
        <w:rFonts w:ascii="Symbol" w:hAnsi="Symbol" w:hint="default"/>
      </w:rPr>
    </w:lvl>
    <w:lvl w:ilvl="3" w:tplc="38B26BCC" w:tentative="1">
      <w:start w:val="1"/>
      <w:numFmt w:val="bullet"/>
      <w:lvlText w:val=""/>
      <w:lvlPicBulletId w:val="0"/>
      <w:lvlJc w:val="left"/>
      <w:pPr>
        <w:tabs>
          <w:tab w:val="num" w:pos="2880"/>
        </w:tabs>
        <w:ind w:left="2880" w:hanging="360"/>
      </w:pPr>
      <w:rPr>
        <w:rFonts w:ascii="Symbol" w:hAnsi="Symbol" w:hint="default"/>
      </w:rPr>
    </w:lvl>
    <w:lvl w:ilvl="4" w:tplc="EF485B0A" w:tentative="1">
      <w:start w:val="1"/>
      <w:numFmt w:val="bullet"/>
      <w:lvlText w:val=""/>
      <w:lvlPicBulletId w:val="0"/>
      <w:lvlJc w:val="left"/>
      <w:pPr>
        <w:tabs>
          <w:tab w:val="num" w:pos="3600"/>
        </w:tabs>
        <w:ind w:left="3600" w:hanging="360"/>
      </w:pPr>
      <w:rPr>
        <w:rFonts w:ascii="Symbol" w:hAnsi="Symbol" w:hint="default"/>
      </w:rPr>
    </w:lvl>
    <w:lvl w:ilvl="5" w:tplc="EB34EBE6" w:tentative="1">
      <w:start w:val="1"/>
      <w:numFmt w:val="bullet"/>
      <w:lvlText w:val=""/>
      <w:lvlPicBulletId w:val="0"/>
      <w:lvlJc w:val="left"/>
      <w:pPr>
        <w:tabs>
          <w:tab w:val="num" w:pos="4320"/>
        </w:tabs>
        <w:ind w:left="4320" w:hanging="360"/>
      </w:pPr>
      <w:rPr>
        <w:rFonts w:ascii="Symbol" w:hAnsi="Symbol" w:hint="default"/>
      </w:rPr>
    </w:lvl>
    <w:lvl w:ilvl="6" w:tplc="8C5AEE0C" w:tentative="1">
      <w:start w:val="1"/>
      <w:numFmt w:val="bullet"/>
      <w:lvlText w:val=""/>
      <w:lvlPicBulletId w:val="0"/>
      <w:lvlJc w:val="left"/>
      <w:pPr>
        <w:tabs>
          <w:tab w:val="num" w:pos="5040"/>
        </w:tabs>
        <w:ind w:left="5040" w:hanging="360"/>
      </w:pPr>
      <w:rPr>
        <w:rFonts w:ascii="Symbol" w:hAnsi="Symbol" w:hint="default"/>
      </w:rPr>
    </w:lvl>
    <w:lvl w:ilvl="7" w:tplc="F16EB67A" w:tentative="1">
      <w:start w:val="1"/>
      <w:numFmt w:val="bullet"/>
      <w:lvlText w:val=""/>
      <w:lvlPicBulletId w:val="0"/>
      <w:lvlJc w:val="left"/>
      <w:pPr>
        <w:tabs>
          <w:tab w:val="num" w:pos="5760"/>
        </w:tabs>
        <w:ind w:left="5760" w:hanging="360"/>
      </w:pPr>
      <w:rPr>
        <w:rFonts w:ascii="Symbol" w:hAnsi="Symbol" w:hint="default"/>
      </w:rPr>
    </w:lvl>
    <w:lvl w:ilvl="8" w:tplc="FB98834C" w:tentative="1">
      <w:start w:val="1"/>
      <w:numFmt w:val="bullet"/>
      <w:lvlText w:val=""/>
      <w:lvlPicBulletId w:val="0"/>
      <w:lvlJc w:val="left"/>
      <w:pPr>
        <w:tabs>
          <w:tab w:val="num" w:pos="6480"/>
        </w:tabs>
        <w:ind w:left="6480" w:hanging="360"/>
      </w:pPr>
      <w:rPr>
        <w:rFonts w:ascii="Symbol" w:hAnsi="Symbol" w:hint="default"/>
      </w:rPr>
    </w:lvl>
  </w:abstractNum>
  <w:abstractNum w:abstractNumId="11">
    <w:nsid w:val="1F48353C"/>
    <w:multiLevelType w:val="hybridMultilevel"/>
    <w:tmpl w:val="F8FA23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4BE50BC"/>
    <w:multiLevelType w:val="hybridMultilevel"/>
    <w:tmpl w:val="E5404B18"/>
    <w:lvl w:ilvl="0" w:tplc="2B7223A4">
      <w:start w:val="1"/>
      <w:numFmt w:val="bullet"/>
      <w:lvlText w:val=""/>
      <w:lvlPicBulletId w:val="0"/>
      <w:lvlJc w:val="left"/>
      <w:pPr>
        <w:tabs>
          <w:tab w:val="num" w:pos="720"/>
        </w:tabs>
        <w:ind w:left="720" w:hanging="360"/>
      </w:pPr>
      <w:rPr>
        <w:rFonts w:ascii="Symbol" w:hAnsi="Symbol" w:hint="default"/>
      </w:rPr>
    </w:lvl>
    <w:lvl w:ilvl="1" w:tplc="D554A8CE" w:tentative="1">
      <w:start w:val="1"/>
      <w:numFmt w:val="bullet"/>
      <w:lvlText w:val=""/>
      <w:lvlPicBulletId w:val="0"/>
      <w:lvlJc w:val="left"/>
      <w:pPr>
        <w:tabs>
          <w:tab w:val="num" w:pos="1440"/>
        </w:tabs>
        <w:ind w:left="1440" w:hanging="360"/>
      </w:pPr>
      <w:rPr>
        <w:rFonts w:ascii="Symbol" w:hAnsi="Symbol" w:hint="default"/>
      </w:rPr>
    </w:lvl>
    <w:lvl w:ilvl="2" w:tplc="77A460FC" w:tentative="1">
      <w:start w:val="1"/>
      <w:numFmt w:val="bullet"/>
      <w:lvlText w:val=""/>
      <w:lvlPicBulletId w:val="0"/>
      <w:lvlJc w:val="left"/>
      <w:pPr>
        <w:tabs>
          <w:tab w:val="num" w:pos="2160"/>
        </w:tabs>
        <w:ind w:left="2160" w:hanging="360"/>
      </w:pPr>
      <w:rPr>
        <w:rFonts w:ascii="Symbol" w:hAnsi="Symbol" w:hint="default"/>
      </w:rPr>
    </w:lvl>
    <w:lvl w:ilvl="3" w:tplc="24E4813E" w:tentative="1">
      <w:start w:val="1"/>
      <w:numFmt w:val="bullet"/>
      <w:lvlText w:val=""/>
      <w:lvlPicBulletId w:val="0"/>
      <w:lvlJc w:val="left"/>
      <w:pPr>
        <w:tabs>
          <w:tab w:val="num" w:pos="2880"/>
        </w:tabs>
        <w:ind w:left="2880" w:hanging="360"/>
      </w:pPr>
      <w:rPr>
        <w:rFonts w:ascii="Symbol" w:hAnsi="Symbol" w:hint="default"/>
      </w:rPr>
    </w:lvl>
    <w:lvl w:ilvl="4" w:tplc="BF6E57BA" w:tentative="1">
      <w:start w:val="1"/>
      <w:numFmt w:val="bullet"/>
      <w:lvlText w:val=""/>
      <w:lvlPicBulletId w:val="0"/>
      <w:lvlJc w:val="left"/>
      <w:pPr>
        <w:tabs>
          <w:tab w:val="num" w:pos="3600"/>
        </w:tabs>
        <w:ind w:left="3600" w:hanging="360"/>
      </w:pPr>
      <w:rPr>
        <w:rFonts w:ascii="Symbol" w:hAnsi="Symbol" w:hint="default"/>
      </w:rPr>
    </w:lvl>
    <w:lvl w:ilvl="5" w:tplc="073248BC" w:tentative="1">
      <w:start w:val="1"/>
      <w:numFmt w:val="bullet"/>
      <w:lvlText w:val=""/>
      <w:lvlPicBulletId w:val="0"/>
      <w:lvlJc w:val="left"/>
      <w:pPr>
        <w:tabs>
          <w:tab w:val="num" w:pos="4320"/>
        </w:tabs>
        <w:ind w:left="4320" w:hanging="360"/>
      </w:pPr>
      <w:rPr>
        <w:rFonts w:ascii="Symbol" w:hAnsi="Symbol" w:hint="default"/>
      </w:rPr>
    </w:lvl>
    <w:lvl w:ilvl="6" w:tplc="B0E24E4A" w:tentative="1">
      <w:start w:val="1"/>
      <w:numFmt w:val="bullet"/>
      <w:lvlText w:val=""/>
      <w:lvlPicBulletId w:val="0"/>
      <w:lvlJc w:val="left"/>
      <w:pPr>
        <w:tabs>
          <w:tab w:val="num" w:pos="5040"/>
        </w:tabs>
        <w:ind w:left="5040" w:hanging="360"/>
      </w:pPr>
      <w:rPr>
        <w:rFonts w:ascii="Symbol" w:hAnsi="Symbol" w:hint="default"/>
      </w:rPr>
    </w:lvl>
    <w:lvl w:ilvl="7" w:tplc="EB5824B2" w:tentative="1">
      <w:start w:val="1"/>
      <w:numFmt w:val="bullet"/>
      <w:lvlText w:val=""/>
      <w:lvlPicBulletId w:val="0"/>
      <w:lvlJc w:val="left"/>
      <w:pPr>
        <w:tabs>
          <w:tab w:val="num" w:pos="5760"/>
        </w:tabs>
        <w:ind w:left="5760" w:hanging="360"/>
      </w:pPr>
      <w:rPr>
        <w:rFonts w:ascii="Symbol" w:hAnsi="Symbol" w:hint="default"/>
      </w:rPr>
    </w:lvl>
    <w:lvl w:ilvl="8" w:tplc="0D40B08A" w:tentative="1">
      <w:start w:val="1"/>
      <w:numFmt w:val="bullet"/>
      <w:lvlText w:val=""/>
      <w:lvlPicBulletId w:val="0"/>
      <w:lvlJc w:val="left"/>
      <w:pPr>
        <w:tabs>
          <w:tab w:val="num" w:pos="6480"/>
        </w:tabs>
        <w:ind w:left="6480" w:hanging="360"/>
      </w:pPr>
      <w:rPr>
        <w:rFonts w:ascii="Symbol" w:hAnsi="Symbol" w:hint="default"/>
      </w:rPr>
    </w:lvl>
  </w:abstractNum>
  <w:abstractNum w:abstractNumId="13">
    <w:nsid w:val="261A5E51"/>
    <w:multiLevelType w:val="hybridMultilevel"/>
    <w:tmpl w:val="470060B6"/>
    <w:lvl w:ilvl="0" w:tplc="8C703E52">
      <w:start w:val="1"/>
      <w:numFmt w:val="bullet"/>
      <w:lvlText w:val=""/>
      <w:lvlPicBulletId w:val="0"/>
      <w:lvlJc w:val="left"/>
      <w:pPr>
        <w:tabs>
          <w:tab w:val="num" w:pos="720"/>
        </w:tabs>
        <w:ind w:left="720" w:hanging="360"/>
      </w:pPr>
      <w:rPr>
        <w:rFonts w:ascii="Symbol" w:hAnsi="Symbol" w:hint="default"/>
      </w:rPr>
    </w:lvl>
    <w:lvl w:ilvl="1" w:tplc="38323686">
      <w:start w:val="838"/>
      <w:numFmt w:val="bullet"/>
      <w:lvlText w:val=""/>
      <w:lvlPicBulletId w:val="1"/>
      <w:lvlJc w:val="left"/>
      <w:pPr>
        <w:tabs>
          <w:tab w:val="num" w:pos="1440"/>
        </w:tabs>
        <w:ind w:left="1440" w:hanging="360"/>
      </w:pPr>
      <w:rPr>
        <w:rFonts w:ascii="Symbol" w:hAnsi="Symbol" w:hint="default"/>
      </w:rPr>
    </w:lvl>
    <w:lvl w:ilvl="2" w:tplc="2A40211A" w:tentative="1">
      <w:start w:val="1"/>
      <w:numFmt w:val="bullet"/>
      <w:lvlText w:val=""/>
      <w:lvlPicBulletId w:val="0"/>
      <w:lvlJc w:val="left"/>
      <w:pPr>
        <w:tabs>
          <w:tab w:val="num" w:pos="2160"/>
        </w:tabs>
        <w:ind w:left="2160" w:hanging="360"/>
      </w:pPr>
      <w:rPr>
        <w:rFonts w:ascii="Symbol" w:hAnsi="Symbol" w:hint="default"/>
      </w:rPr>
    </w:lvl>
    <w:lvl w:ilvl="3" w:tplc="65168D96" w:tentative="1">
      <w:start w:val="1"/>
      <w:numFmt w:val="bullet"/>
      <w:lvlText w:val=""/>
      <w:lvlPicBulletId w:val="0"/>
      <w:lvlJc w:val="left"/>
      <w:pPr>
        <w:tabs>
          <w:tab w:val="num" w:pos="2880"/>
        </w:tabs>
        <w:ind w:left="2880" w:hanging="360"/>
      </w:pPr>
      <w:rPr>
        <w:rFonts w:ascii="Symbol" w:hAnsi="Symbol" w:hint="default"/>
      </w:rPr>
    </w:lvl>
    <w:lvl w:ilvl="4" w:tplc="532884A0" w:tentative="1">
      <w:start w:val="1"/>
      <w:numFmt w:val="bullet"/>
      <w:lvlText w:val=""/>
      <w:lvlPicBulletId w:val="0"/>
      <w:lvlJc w:val="left"/>
      <w:pPr>
        <w:tabs>
          <w:tab w:val="num" w:pos="3600"/>
        </w:tabs>
        <w:ind w:left="3600" w:hanging="360"/>
      </w:pPr>
      <w:rPr>
        <w:rFonts w:ascii="Symbol" w:hAnsi="Symbol" w:hint="default"/>
      </w:rPr>
    </w:lvl>
    <w:lvl w:ilvl="5" w:tplc="7DC08F28" w:tentative="1">
      <w:start w:val="1"/>
      <w:numFmt w:val="bullet"/>
      <w:lvlText w:val=""/>
      <w:lvlPicBulletId w:val="0"/>
      <w:lvlJc w:val="left"/>
      <w:pPr>
        <w:tabs>
          <w:tab w:val="num" w:pos="4320"/>
        </w:tabs>
        <w:ind w:left="4320" w:hanging="360"/>
      </w:pPr>
      <w:rPr>
        <w:rFonts w:ascii="Symbol" w:hAnsi="Symbol" w:hint="default"/>
      </w:rPr>
    </w:lvl>
    <w:lvl w:ilvl="6" w:tplc="8FA40A0C" w:tentative="1">
      <w:start w:val="1"/>
      <w:numFmt w:val="bullet"/>
      <w:lvlText w:val=""/>
      <w:lvlPicBulletId w:val="0"/>
      <w:lvlJc w:val="left"/>
      <w:pPr>
        <w:tabs>
          <w:tab w:val="num" w:pos="5040"/>
        </w:tabs>
        <w:ind w:left="5040" w:hanging="360"/>
      </w:pPr>
      <w:rPr>
        <w:rFonts w:ascii="Symbol" w:hAnsi="Symbol" w:hint="default"/>
      </w:rPr>
    </w:lvl>
    <w:lvl w:ilvl="7" w:tplc="BD24A610" w:tentative="1">
      <w:start w:val="1"/>
      <w:numFmt w:val="bullet"/>
      <w:lvlText w:val=""/>
      <w:lvlPicBulletId w:val="0"/>
      <w:lvlJc w:val="left"/>
      <w:pPr>
        <w:tabs>
          <w:tab w:val="num" w:pos="5760"/>
        </w:tabs>
        <w:ind w:left="5760" w:hanging="360"/>
      </w:pPr>
      <w:rPr>
        <w:rFonts w:ascii="Symbol" w:hAnsi="Symbol" w:hint="default"/>
      </w:rPr>
    </w:lvl>
    <w:lvl w:ilvl="8" w:tplc="52C24CCE" w:tentative="1">
      <w:start w:val="1"/>
      <w:numFmt w:val="bullet"/>
      <w:lvlText w:val=""/>
      <w:lvlPicBulletId w:val="0"/>
      <w:lvlJc w:val="left"/>
      <w:pPr>
        <w:tabs>
          <w:tab w:val="num" w:pos="6480"/>
        </w:tabs>
        <w:ind w:left="6480" w:hanging="360"/>
      </w:pPr>
      <w:rPr>
        <w:rFonts w:ascii="Symbol" w:hAnsi="Symbol" w:hint="default"/>
      </w:rPr>
    </w:lvl>
  </w:abstractNum>
  <w:abstractNum w:abstractNumId="14">
    <w:nsid w:val="3011498D"/>
    <w:multiLevelType w:val="hybridMultilevel"/>
    <w:tmpl w:val="59686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322243"/>
    <w:multiLevelType w:val="hybridMultilevel"/>
    <w:tmpl w:val="5D2AA32A"/>
    <w:lvl w:ilvl="0" w:tplc="178A6BF4">
      <w:start w:val="1"/>
      <w:numFmt w:val="bullet"/>
      <w:lvlText w:val=""/>
      <w:lvlPicBulletId w:val="0"/>
      <w:lvlJc w:val="left"/>
      <w:pPr>
        <w:tabs>
          <w:tab w:val="num" w:pos="720"/>
        </w:tabs>
        <w:ind w:left="720" w:hanging="360"/>
      </w:pPr>
      <w:rPr>
        <w:rFonts w:ascii="Symbol" w:hAnsi="Symbol" w:hint="default"/>
      </w:rPr>
    </w:lvl>
    <w:lvl w:ilvl="1" w:tplc="ED268032">
      <w:start w:val="838"/>
      <w:numFmt w:val="bullet"/>
      <w:lvlText w:val=""/>
      <w:lvlPicBulletId w:val="1"/>
      <w:lvlJc w:val="left"/>
      <w:pPr>
        <w:tabs>
          <w:tab w:val="num" w:pos="1440"/>
        </w:tabs>
        <w:ind w:left="1440" w:hanging="360"/>
      </w:pPr>
      <w:rPr>
        <w:rFonts w:ascii="Symbol" w:hAnsi="Symbol" w:hint="default"/>
      </w:rPr>
    </w:lvl>
    <w:lvl w:ilvl="2" w:tplc="83108EE2" w:tentative="1">
      <w:start w:val="1"/>
      <w:numFmt w:val="bullet"/>
      <w:lvlText w:val=""/>
      <w:lvlPicBulletId w:val="0"/>
      <w:lvlJc w:val="left"/>
      <w:pPr>
        <w:tabs>
          <w:tab w:val="num" w:pos="2160"/>
        </w:tabs>
        <w:ind w:left="2160" w:hanging="360"/>
      </w:pPr>
      <w:rPr>
        <w:rFonts w:ascii="Symbol" w:hAnsi="Symbol" w:hint="default"/>
      </w:rPr>
    </w:lvl>
    <w:lvl w:ilvl="3" w:tplc="DC762C4A" w:tentative="1">
      <w:start w:val="1"/>
      <w:numFmt w:val="bullet"/>
      <w:lvlText w:val=""/>
      <w:lvlPicBulletId w:val="0"/>
      <w:lvlJc w:val="left"/>
      <w:pPr>
        <w:tabs>
          <w:tab w:val="num" w:pos="2880"/>
        </w:tabs>
        <w:ind w:left="2880" w:hanging="360"/>
      </w:pPr>
      <w:rPr>
        <w:rFonts w:ascii="Symbol" w:hAnsi="Symbol" w:hint="default"/>
      </w:rPr>
    </w:lvl>
    <w:lvl w:ilvl="4" w:tplc="6DDCED4E" w:tentative="1">
      <w:start w:val="1"/>
      <w:numFmt w:val="bullet"/>
      <w:lvlText w:val=""/>
      <w:lvlPicBulletId w:val="0"/>
      <w:lvlJc w:val="left"/>
      <w:pPr>
        <w:tabs>
          <w:tab w:val="num" w:pos="3600"/>
        </w:tabs>
        <w:ind w:left="3600" w:hanging="360"/>
      </w:pPr>
      <w:rPr>
        <w:rFonts w:ascii="Symbol" w:hAnsi="Symbol" w:hint="default"/>
      </w:rPr>
    </w:lvl>
    <w:lvl w:ilvl="5" w:tplc="5046137E" w:tentative="1">
      <w:start w:val="1"/>
      <w:numFmt w:val="bullet"/>
      <w:lvlText w:val=""/>
      <w:lvlPicBulletId w:val="0"/>
      <w:lvlJc w:val="left"/>
      <w:pPr>
        <w:tabs>
          <w:tab w:val="num" w:pos="4320"/>
        </w:tabs>
        <w:ind w:left="4320" w:hanging="360"/>
      </w:pPr>
      <w:rPr>
        <w:rFonts w:ascii="Symbol" w:hAnsi="Symbol" w:hint="default"/>
      </w:rPr>
    </w:lvl>
    <w:lvl w:ilvl="6" w:tplc="33DE56CC" w:tentative="1">
      <w:start w:val="1"/>
      <w:numFmt w:val="bullet"/>
      <w:lvlText w:val=""/>
      <w:lvlPicBulletId w:val="0"/>
      <w:lvlJc w:val="left"/>
      <w:pPr>
        <w:tabs>
          <w:tab w:val="num" w:pos="5040"/>
        </w:tabs>
        <w:ind w:left="5040" w:hanging="360"/>
      </w:pPr>
      <w:rPr>
        <w:rFonts w:ascii="Symbol" w:hAnsi="Symbol" w:hint="default"/>
      </w:rPr>
    </w:lvl>
    <w:lvl w:ilvl="7" w:tplc="5E507B5E" w:tentative="1">
      <w:start w:val="1"/>
      <w:numFmt w:val="bullet"/>
      <w:lvlText w:val=""/>
      <w:lvlPicBulletId w:val="0"/>
      <w:lvlJc w:val="left"/>
      <w:pPr>
        <w:tabs>
          <w:tab w:val="num" w:pos="5760"/>
        </w:tabs>
        <w:ind w:left="5760" w:hanging="360"/>
      </w:pPr>
      <w:rPr>
        <w:rFonts w:ascii="Symbol" w:hAnsi="Symbol" w:hint="default"/>
      </w:rPr>
    </w:lvl>
    <w:lvl w:ilvl="8" w:tplc="6820F08C" w:tentative="1">
      <w:start w:val="1"/>
      <w:numFmt w:val="bullet"/>
      <w:lvlText w:val=""/>
      <w:lvlPicBulletId w:val="0"/>
      <w:lvlJc w:val="left"/>
      <w:pPr>
        <w:tabs>
          <w:tab w:val="num" w:pos="6480"/>
        </w:tabs>
        <w:ind w:left="6480" w:hanging="360"/>
      </w:pPr>
      <w:rPr>
        <w:rFonts w:ascii="Symbol" w:hAnsi="Symbol" w:hint="default"/>
      </w:rPr>
    </w:lvl>
  </w:abstractNum>
  <w:abstractNum w:abstractNumId="16">
    <w:nsid w:val="34E74629"/>
    <w:multiLevelType w:val="hybridMultilevel"/>
    <w:tmpl w:val="BE100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5F529E1"/>
    <w:multiLevelType w:val="hybridMultilevel"/>
    <w:tmpl w:val="ACE66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FA24FA"/>
    <w:multiLevelType w:val="hybridMultilevel"/>
    <w:tmpl w:val="6A780D98"/>
    <w:lvl w:ilvl="0" w:tplc="031C9118">
      <w:start w:val="1"/>
      <w:numFmt w:val="bullet"/>
      <w:lvlText w:val=""/>
      <w:lvlPicBulletId w:val="0"/>
      <w:lvlJc w:val="left"/>
      <w:pPr>
        <w:tabs>
          <w:tab w:val="num" w:pos="720"/>
        </w:tabs>
        <w:ind w:left="720" w:hanging="360"/>
      </w:pPr>
      <w:rPr>
        <w:rFonts w:ascii="Symbol" w:hAnsi="Symbol" w:hint="default"/>
      </w:rPr>
    </w:lvl>
    <w:lvl w:ilvl="1" w:tplc="C12AF912">
      <w:start w:val="838"/>
      <w:numFmt w:val="bullet"/>
      <w:lvlText w:val=""/>
      <w:lvlPicBulletId w:val="1"/>
      <w:lvlJc w:val="left"/>
      <w:pPr>
        <w:tabs>
          <w:tab w:val="num" w:pos="1440"/>
        </w:tabs>
        <w:ind w:left="1440" w:hanging="360"/>
      </w:pPr>
      <w:rPr>
        <w:rFonts w:ascii="Symbol" w:hAnsi="Symbol" w:hint="default"/>
      </w:rPr>
    </w:lvl>
    <w:lvl w:ilvl="2" w:tplc="F1E460B6" w:tentative="1">
      <w:start w:val="1"/>
      <w:numFmt w:val="bullet"/>
      <w:lvlText w:val=""/>
      <w:lvlPicBulletId w:val="0"/>
      <w:lvlJc w:val="left"/>
      <w:pPr>
        <w:tabs>
          <w:tab w:val="num" w:pos="2160"/>
        </w:tabs>
        <w:ind w:left="2160" w:hanging="360"/>
      </w:pPr>
      <w:rPr>
        <w:rFonts w:ascii="Symbol" w:hAnsi="Symbol" w:hint="default"/>
      </w:rPr>
    </w:lvl>
    <w:lvl w:ilvl="3" w:tplc="A2B0CC74" w:tentative="1">
      <w:start w:val="1"/>
      <w:numFmt w:val="bullet"/>
      <w:lvlText w:val=""/>
      <w:lvlPicBulletId w:val="0"/>
      <w:lvlJc w:val="left"/>
      <w:pPr>
        <w:tabs>
          <w:tab w:val="num" w:pos="2880"/>
        </w:tabs>
        <w:ind w:left="2880" w:hanging="360"/>
      </w:pPr>
      <w:rPr>
        <w:rFonts w:ascii="Symbol" w:hAnsi="Symbol" w:hint="default"/>
      </w:rPr>
    </w:lvl>
    <w:lvl w:ilvl="4" w:tplc="0544671A" w:tentative="1">
      <w:start w:val="1"/>
      <w:numFmt w:val="bullet"/>
      <w:lvlText w:val=""/>
      <w:lvlPicBulletId w:val="0"/>
      <w:lvlJc w:val="left"/>
      <w:pPr>
        <w:tabs>
          <w:tab w:val="num" w:pos="3600"/>
        </w:tabs>
        <w:ind w:left="3600" w:hanging="360"/>
      </w:pPr>
      <w:rPr>
        <w:rFonts w:ascii="Symbol" w:hAnsi="Symbol" w:hint="default"/>
      </w:rPr>
    </w:lvl>
    <w:lvl w:ilvl="5" w:tplc="D35E466A" w:tentative="1">
      <w:start w:val="1"/>
      <w:numFmt w:val="bullet"/>
      <w:lvlText w:val=""/>
      <w:lvlPicBulletId w:val="0"/>
      <w:lvlJc w:val="left"/>
      <w:pPr>
        <w:tabs>
          <w:tab w:val="num" w:pos="4320"/>
        </w:tabs>
        <w:ind w:left="4320" w:hanging="360"/>
      </w:pPr>
      <w:rPr>
        <w:rFonts w:ascii="Symbol" w:hAnsi="Symbol" w:hint="default"/>
      </w:rPr>
    </w:lvl>
    <w:lvl w:ilvl="6" w:tplc="B62AF1AA" w:tentative="1">
      <w:start w:val="1"/>
      <w:numFmt w:val="bullet"/>
      <w:lvlText w:val=""/>
      <w:lvlPicBulletId w:val="0"/>
      <w:lvlJc w:val="left"/>
      <w:pPr>
        <w:tabs>
          <w:tab w:val="num" w:pos="5040"/>
        </w:tabs>
        <w:ind w:left="5040" w:hanging="360"/>
      </w:pPr>
      <w:rPr>
        <w:rFonts w:ascii="Symbol" w:hAnsi="Symbol" w:hint="default"/>
      </w:rPr>
    </w:lvl>
    <w:lvl w:ilvl="7" w:tplc="89CA8EDA" w:tentative="1">
      <w:start w:val="1"/>
      <w:numFmt w:val="bullet"/>
      <w:lvlText w:val=""/>
      <w:lvlPicBulletId w:val="0"/>
      <w:lvlJc w:val="left"/>
      <w:pPr>
        <w:tabs>
          <w:tab w:val="num" w:pos="5760"/>
        </w:tabs>
        <w:ind w:left="5760" w:hanging="360"/>
      </w:pPr>
      <w:rPr>
        <w:rFonts w:ascii="Symbol" w:hAnsi="Symbol" w:hint="default"/>
      </w:rPr>
    </w:lvl>
    <w:lvl w:ilvl="8" w:tplc="CBA635C8" w:tentative="1">
      <w:start w:val="1"/>
      <w:numFmt w:val="bullet"/>
      <w:lvlText w:val=""/>
      <w:lvlPicBulletId w:val="0"/>
      <w:lvlJc w:val="left"/>
      <w:pPr>
        <w:tabs>
          <w:tab w:val="num" w:pos="6480"/>
        </w:tabs>
        <w:ind w:left="6480" w:hanging="360"/>
      </w:pPr>
      <w:rPr>
        <w:rFonts w:ascii="Symbol" w:hAnsi="Symbol" w:hint="default"/>
      </w:rPr>
    </w:lvl>
  </w:abstractNum>
  <w:abstractNum w:abstractNumId="19">
    <w:nsid w:val="423E7E9D"/>
    <w:multiLevelType w:val="hybridMultilevel"/>
    <w:tmpl w:val="36466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C80BA2"/>
    <w:multiLevelType w:val="hybridMultilevel"/>
    <w:tmpl w:val="E2406196"/>
    <w:lvl w:ilvl="0" w:tplc="3E7ED70A">
      <w:start w:val="1"/>
      <w:numFmt w:val="bullet"/>
      <w:lvlText w:val=""/>
      <w:lvlPicBulletId w:val="0"/>
      <w:lvlJc w:val="left"/>
      <w:pPr>
        <w:tabs>
          <w:tab w:val="num" w:pos="720"/>
        </w:tabs>
        <w:ind w:left="720" w:hanging="360"/>
      </w:pPr>
      <w:rPr>
        <w:rFonts w:ascii="Symbol" w:hAnsi="Symbol" w:hint="default"/>
      </w:rPr>
    </w:lvl>
    <w:lvl w:ilvl="1" w:tplc="4EF47FC2" w:tentative="1">
      <w:start w:val="1"/>
      <w:numFmt w:val="bullet"/>
      <w:lvlText w:val=""/>
      <w:lvlPicBulletId w:val="0"/>
      <w:lvlJc w:val="left"/>
      <w:pPr>
        <w:tabs>
          <w:tab w:val="num" w:pos="1440"/>
        </w:tabs>
        <w:ind w:left="1440" w:hanging="360"/>
      </w:pPr>
      <w:rPr>
        <w:rFonts w:ascii="Symbol" w:hAnsi="Symbol" w:hint="default"/>
      </w:rPr>
    </w:lvl>
    <w:lvl w:ilvl="2" w:tplc="B4DE2798" w:tentative="1">
      <w:start w:val="1"/>
      <w:numFmt w:val="bullet"/>
      <w:lvlText w:val=""/>
      <w:lvlPicBulletId w:val="0"/>
      <w:lvlJc w:val="left"/>
      <w:pPr>
        <w:tabs>
          <w:tab w:val="num" w:pos="2160"/>
        </w:tabs>
        <w:ind w:left="2160" w:hanging="360"/>
      </w:pPr>
      <w:rPr>
        <w:rFonts w:ascii="Symbol" w:hAnsi="Symbol" w:hint="default"/>
      </w:rPr>
    </w:lvl>
    <w:lvl w:ilvl="3" w:tplc="3E5833F4" w:tentative="1">
      <w:start w:val="1"/>
      <w:numFmt w:val="bullet"/>
      <w:lvlText w:val=""/>
      <w:lvlPicBulletId w:val="0"/>
      <w:lvlJc w:val="left"/>
      <w:pPr>
        <w:tabs>
          <w:tab w:val="num" w:pos="2880"/>
        </w:tabs>
        <w:ind w:left="2880" w:hanging="360"/>
      </w:pPr>
      <w:rPr>
        <w:rFonts w:ascii="Symbol" w:hAnsi="Symbol" w:hint="default"/>
      </w:rPr>
    </w:lvl>
    <w:lvl w:ilvl="4" w:tplc="9D868858" w:tentative="1">
      <w:start w:val="1"/>
      <w:numFmt w:val="bullet"/>
      <w:lvlText w:val=""/>
      <w:lvlPicBulletId w:val="0"/>
      <w:lvlJc w:val="left"/>
      <w:pPr>
        <w:tabs>
          <w:tab w:val="num" w:pos="3600"/>
        </w:tabs>
        <w:ind w:left="3600" w:hanging="360"/>
      </w:pPr>
      <w:rPr>
        <w:rFonts w:ascii="Symbol" w:hAnsi="Symbol" w:hint="default"/>
      </w:rPr>
    </w:lvl>
    <w:lvl w:ilvl="5" w:tplc="1646FDA2" w:tentative="1">
      <w:start w:val="1"/>
      <w:numFmt w:val="bullet"/>
      <w:lvlText w:val=""/>
      <w:lvlPicBulletId w:val="0"/>
      <w:lvlJc w:val="left"/>
      <w:pPr>
        <w:tabs>
          <w:tab w:val="num" w:pos="4320"/>
        </w:tabs>
        <w:ind w:left="4320" w:hanging="360"/>
      </w:pPr>
      <w:rPr>
        <w:rFonts w:ascii="Symbol" w:hAnsi="Symbol" w:hint="default"/>
      </w:rPr>
    </w:lvl>
    <w:lvl w:ilvl="6" w:tplc="CF98A874" w:tentative="1">
      <w:start w:val="1"/>
      <w:numFmt w:val="bullet"/>
      <w:lvlText w:val=""/>
      <w:lvlPicBulletId w:val="0"/>
      <w:lvlJc w:val="left"/>
      <w:pPr>
        <w:tabs>
          <w:tab w:val="num" w:pos="5040"/>
        </w:tabs>
        <w:ind w:left="5040" w:hanging="360"/>
      </w:pPr>
      <w:rPr>
        <w:rFonts w:ascii="Symbol" w:hAnsi="Symbol" w:hint="default"/>
      </w:rPr>
    </w:lvl>
    <w:lvl w:ilvl="7" w:tplc="E37EFFA4" w:tentative="1">
      <w:start w:val="1"/>
      <w:numFmt w:val="bullet"/>
      <w:lvlText w:val=""/>
      <w:lvlPicBulletId w:val="0"/>
      <w:lvlJc w:val="left"/>
      <w:pPr>
        <w:tabs>
          <w:tab w:val="num" w:pos="5760"/>
        </w:tabs>
        <w:ind w:left="5760" w:hanging="360"/>
      </w:pPr>
      <w:rPr>
        <w:rFonts w:ascii="Symbol" w:hAnsi="Symbol" w:hint="default"/>
      </w:rPr>
    </w:lvl>
    <w:lvl w:ilvl="8" w:tplc="D2F8FA68" w:tentative="1">
      <w:start w:val="1"/>
      <w:numFmt w:val="bullet"/>
      <w:lvlText w:val=""/>
      <w:lvlPicBulletId w:val="0"/>
      <w:lvlJc w:val="left"/>
      <w:pPr>
        <w:tabs>
          <w:tab w:val="num" w:pos="6480"/>
        </w:tabs>
        <w:ind w:left="6480" w:hanging="360"/>
      </w:pPr>
      <w:rPr>
        <w:rFonts w:ascii="Symbol" w:hAnsi="Symbol" w:hint="default"/>
      </w:rPr>
    </w:lvl>
  </w:abstractNum>
  <w:abstractNum w:abstractNumId="21">
    <w:nsid w:val="461300C9"/>
    <w:multiLevelType w:val="hybridMultilevel"/>
    <w:tmpl w:val="8B0A99BC"/>
    <w:lvl w:ilvl="0" w:tplc="701C4086">
      <w:start w:val="1"/>
      <w:numFmt w:val="bullet"/>
      <w:lvlText w:val=""/>
      <w:lvlPicBulletId w:val="0"/>
      <w:lvlJc w:val="left"/>
      <w:pPr>
        <w:tabs>
          <w:tab w:val="num" w:pos="720"/>
        </w:tabs>
        <w:ind w:left="720" w:hanging="360"/>
      </w:pPr>
      <w:rPr>
        <w:rFonts w:ascii="Symbol" w:hAnsi="Symbol" w:hint="default"/>
      </w:rPr>
    </w:lvl>
    <w:lvl w:ilvl="1" w:tplc="DF72D52C" w:tentative="1">
      <w:start w:val="1"/>
      <w:numFmt w:val="bullet"/>
      <w:lvlText w:val=""/>
      <w:lvlPicBulletId w:val="0"/>
      <w:lvlJc w:val="left"/>
      <w:pPr>
        <w:tabs>
          <w:tab w:val="num" w:pos="1440"/>
        </w:tabs>
        <w:ind w:left="1440" w:hanging="360"/>
      </w:pPr>
      <w:rPr>
        <w:rFonts w:ascii="Symbol" w:hAnsi="Symbol" w:hint="default"/>
      </w:rPr>
    </w:lvl>
    <w:lvl w:ilvl="2" w:tplc="A00A1E04" w:tentative="1">
      <w:start w:val="1"/>
      <w:numFmt w:val="bullet"/>
      <w:lvlText w:val=""/>
      <w:lvlPicBulletId w:val="0"/>
      <w:lvlJc w:val="left"/>
      <w:pPr>
        <w:tabs>
          <w:tab w:val="num" w:pos="2160"/>
        </w:tabs>
        <w:ind w:left="2160" w:hanging="360"/>
      </w:pPr>
      <w:rPr>
        <w:rFonts w:ascii="Symbol" w:hAnsi="Symbol" w:hint="default"/>
      </w:rPr>
    </w:lvl>
    <w:lvl w:ilvl="3" w:tplc="DF7AEBC0" w:tentative="1">
      <w:start w:val="1"/>
      <w:numFmt w:val="bullet"/>
      <w:lvlText w:val=""/>
      <w:lvlPicBulletId w:val="0"/>
      <w:lvlJc w:val="left"/>
      <w:pPr>
        <w:tabs>
          <w:tab w:val="num" w:pos="2880"/>
        </w:tabs>
        <w:ind w:left="2880" w:hanging="360"/>
      </w:pPr>
      <w:rPr>
        <w:rFonts w:ascii="Symbol" w:hAnsi="Symbol" w:hint="default"/>
      </w:rPr>
    </w:lvl>
    <w:lvl w:ilvl="4" w:tplc="BD0CF6D6" w:tentative="1">
      <w:start w:val="1"/>
      <w:numFmt w:val="bullet"/>
      <w:lvlText w:val=""/>
      <w:lvlPicBulletId w:val="0"/>
      <w:lvlJc w:val="left"/>
      <w:pPr>
        <w:tabs>
          <w:tab w:val="num" w:pos="3600"/>
        </w:tabs>
        <w:ind w:left="3600" w:hanging="360"/>
      </w:pPr>
      <w:rPr>
        <w:rFonts w:ascii="Symbol" w:hAnsi="Symbol" w:hint="default"/>
      </w:rPr>
    </w:lvl>
    <w:lvl w:ilvl="5" w:tplc="0FE4132E" w:tentative="1">
      <w:start w:val="1"/>
      <w:numFmt w:val="bullet"/>
      <w:lvlText w:val=""/>
      <w:lvlPicBulletId w:val="0"/>
      <w:lvlJc w:val="left"/>
      <w:pPr>
        <w:tabs>
          <w:tab w:val="num" w:pos="4320"/>
        </w:tabs>
        <w:ind w:left="4320" w:hanging="360"/>
      </w:pPr>
      <w:rPr>
        <w:rFonts w:ascii="Symbol" w:hAnsi="Symbol" w:hint="default"/>
      </w:rPr>
    </w:lvl>
    <w:lvl w:ilvl="6" w:tplc="0DB89048" w:tentative="1">
      <w:start w:val="1"/>
      <w:numFmt w:val="bullet"/>
      <w:lvlText w:val=""/>
      <w:lvlPicBulletId w:val="0"/>
      <w:lvlJc w:val="left"/>
      <w:pPr>
        <w:tabs>
          <w:tab w:val="num" w:pos="5040"/>
        </w:tabs>
        <w:ind w:left="5040" w:hanging="360"/>
      </w:pPr>
      <w:rPr>
        <w:rFonts w:ascii="Symbol" w:hAnsi="Symbol" w:hint="default"/>
      </w:rPr>
    </w:lvl>
    <w:lvl w:ilvl="7" w:tplc="9CDAD548" w:tentative="1">
      <w:start w:val="1"/>
      <w:numFmt w:val="bullet"/>
      <w:lvlText w:val=""/>
      <w:lvlPicBulletId w:val="0"/>
      <w:lvlJc w:val="left"/>
      <w:pPr>
        <w:tabs>
          <w:tab w:val="num" w:pos="5760"/>
        </w:tabs>
        <w:ind w:left="5760" w:hanging="360"/>
      </w:pPr>
      <w:rPr>
        <w:rFonts w:ascii="Symbol" w:hAnsi="Symbol" w:hint="default"/>
      </w:rPr>
    </w:lvl>
    <w:lvl w:ilvl="8" w:tplc="BE1CCA92" w:tentative="1">
      <w:start w:val="1"/>
      <w:numFmt w:val="bullet"/>
      <w:lvlText w:val=""/>
      <w:lvlPicBulletId w:val="0"/>
      <w:lvlJc w:val="left"/>
      <w:pPr>
        <w:tabs>
          <w:tab w:val="num" w:pos="6480"/>
        </w:tabs>
        <w:ind w:left="6480" w:hanging="360"/>
      </w:pPr>
      <w:rPr>
        <w:rFonts w:ascii="Symbol" w:hAnsi="Symbol" w:hint="default"/>
      </w:rPr>
    </w:lvl>
  </w:abstractNum>
  <w:abstractNum w:abstractNumId="22">
    <w:nsid w:val="463054EB"/>
    <w:multiLevelType w:val="hybridMultilevel"/>
    <w:tmpl w:val="03E6F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0677EC"/>
    <w:multiLevelType w:val="hybridMultilevel"/>
    <w:tmpl w:val="DD1AE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B6C39F1"/>
    <w:multiLevelType w:val="hybridMultilevel"/>
    <w:tmpl w:val="11623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0603AC3"/>
    <w:multiLevelType w:val="hybridMultilevel"/>
    <w:tmpl w:val="29D8B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2750797"/>
    <w:multiLevelType w:val="hybridMultilevel"/>
    <w:tmpl w:val="D722C5DC"/>
    <w:lvl w:ilvl="0" w:tplc="40E856AC">
      <w:start w:val="1"/>
      <w:numFmt w:val="bullet"/>
      <w:lvlText w:val=""/>
      <w:lvlPicBulletId w:val="0"/>
      <w:lvlJc w:val="left"/>
      <w:pPr>
        <w:tabs>
          <w:tab w:val="num" w:pos="720"/>
        </w:tabs>
        <w:ind w:left="720" w:hanging="360"/>
      </w:pPr>
      <w:rPr>
        <w:rFonts w:ascii="Symbol" w:hAnsi="Symbol" w:hint="default"/>
      </w:rPr>
    </w:lvl>
    <w:lvl w:ilvl="1" w:tplc="651C4F24" w:tentative="1">
      <w:start w:val="1"/>
      <w:numFmt w:val="bullet"/>
      <w:lvlText w:val=""/>
      <w:lvlPicBulletId w:val="0"/>
      <w:lvlJc w:val="left"/>
      <w:pPr>
        <w:tabs>
          <w:tab w:val="num" w:pos="1440"/>
        </w:tabs>
        <w:ind w:left="1440" w:hanging="360"/>
      </w:pPr>
      <w:rPr>
        <w:rFonts w:ascii="Symbol" w:hAnsi="Symbol" w:hint="default"/>
      </w:rPr>
    </w:lvl>
    <w:lvl w:ilvl="2" w:tplc="8C3431C0" w:tentative="1">
      <w:start w:val="1"/>
      <w:numFmt w:val="bullet"/>
      <w:lvlText w:val=""/>
      <w:lvlPicBulletId w:val="0"/>
      <w:lvlJc w:val="left"/>
      <w:pPr>
        <w:tabs>
          <w:tab w:val="num" w:pos="2160"/>
        </w:tabs>
        <w:ind w:left="2160" w:hanging="360"/>
      </w:pPr>
      <w:rPr>
        <w:rFonts w:ascii="Symbol" w:hAnsi="Symbol" w:hint="default"/>
      </w:rPr>
    </w:lvl>
    <w:lvl w:ilvl="3" w:tplc="04A45634" w:tentative="1">
      <w:start w:val="1"/>
      <w:numFmt w:val="bullet"/>
      <w:lvlText w:val=""/>
      <w:lvlPicBulletId w:val="0"/>
      <w:lvlJc w:val="left"/>
      <w:pPr>
        <w:tabs>
          <w:tab w:val="num" w:pos="2880"/>
        </w:tabs>
        <w:ind w:left="2880" w:hanging="360"/>
      </w:pPr>
      <w:rPr>
        <w:rFonts w:ascii="Symbol" w:hAnsi="Symbol" w:hint="default"/>
      </w:rPr>
    </w:lvl>
    <w:lvl w:ilvl="4" w:tplc="66CE6B46" w:tentative="1">
      <w:start w:val="1"/>
      <w:numFmt w:val="bullet"/>
      <w:lvlText w:val=""/>
      <w:lvlPicBulletId w:val="0"/>
      <w:lvlJc w:val="left"/>
      <w:pPr>
        <w:tabs>
          <w:tab w:val="num" w:pos="3600"/>
        </w:tabs>
        <w:ind w:left="3600" w:hanging="360"/>
      </w:pPr>
      <w:rPr>
        <w:rFonts w:ascii="Symbol" w:hAnsi="Symbol" w:hint="default"/>
      </w:rPr>
    </w:lvl>
    <w:lvl w:ilvl="5" w:tplc="C4A696B8" w:tentative="1">
      <w:start w:val="1"/>
      <w:numFmt w:val="bullet"/>
      <w:lvlText w:val=""/>
      <w:lvlPicBulletId w:val="0"/>
      <w:lvlJc w:val="left"/>
      <w:pPr>
        <w:tabs>
          <w:tab w:val="num" w:pos="4320"/>
        </w:tabs>
        <w:ind w:left="4320" w:hanging="360"/>
      </w:pPr>
      <w:rPr>
        <w:rFonts w:ascii="Symbol" w:hAnsi="Symbol" w:hint="default"/>
      </w:rPr>
    </w:lvl>
    <w:lvl w:ilvl="6" w:tplc="81564522" w:tentative="1">
      <w:start w:val="1"/>
      <w:numFmt w:val="bullet"/>
      <w:lvlText w:val=""/>
      <w:lvlPicBulletId w:val="0"/>
      <w:lvlJc w:val="left"/>
      <w:pPr>
        <w:tabs>
          <w:tab w:val="num" w:pos="5040"/>
        </w:tabs>
        <w:ind w:left="5040" w:hanging="360"/>
      </w:pPr>
      <w:rPr>
        <w:rFonts w:ascii="Symbol" w:hAnsi="Symbol" w:hint="default"/>
      </w:rPr>
    </w:lvl>
    <w:lvl w:ilvl="7" w:tplc="8F82E6FE" w:tentative="1">
      <w:start w:val="1"/>
      <w:numFmt w:val="bullet"/>
      <w:lvlText w:val=""/>
      <w:lvlPicBulletId w:val="0"/>
      <w:lvlJc w:val="left"/>
      <w:pPr>
        <w:tabs>
          <w:tab w:val="num" w:pos="5760"/>
        </w:tabs>
        <w:ind w:left="5760" w:hanging="360"/>
      </w:pPr>
      <w:rPr>
        <w:rFonts w:ascii="Symbol" w:hAnsi="Symbol" w:hint="default"/>
      </w:rPr>
    </w:lvl>
    <w:lvl w:ilvl="8" w:tplc="2BE8BDE0" w:tentative="1">
      <w:start w:val="1"/>
      <w:numFmt w:val="bullet"/>
      <w:lvlText w:val=""/>
      <w:lvlPicBulletId w:val="0"/>
      <w:lvlJc w:val="left"/>
      <w:pPr>
        <w:tabs>
          <w:tab w:val="num" w:pos="6480"/>
        </w:tabs>
        <w:ind w:left="6480" w:hanging="360"/>
      </w:pPr>
      <w:rPr>
        <w:rFonts w:ascii="Symbol" w:hAnsi="Symbol" w:hint="default"/>
      </w:rPr>
    </w:lvl>
  </w:abstractNum>
  <w:abstractNum w:abstractNumId="27">
    <w:nsid w:val="57EC35E9"/>
    <w:multiLevelType w:val="hybridMultilevel"/>
    <w:tmpl w:val="57F0E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12D503C"/>
    <w:multiLevelType w:val="hybridMultilevel"/>
    <w:tmpl w:val="8E062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419594D"/>
    <w:multiLevelType w:val="hybridMultilevel"/>
    <w:tmpl w:val="6D501206"/>
    <w:lvl w:ilvl="0" w:tplc="E11ECD38">
      <w:start w:val="1"/>
      <w:numFmt w:val="bullet"/>
      <w:lvlText w:val=""/>
      <w:lvlPicBulletId w:val="0"/>
      <w:lvlJc w:val="left"/>
      <w:pPr>
        <w:tabs>
          <w:tab w:val="num" w:pos="720"/>
        </w:tabs>
        <w:ind w:left="720" w:hanging="360"/>
      </w:pPr>
      <w:rPr>
        <w:rFonts w:ascii="Symbol" w:hAnsi="Symbol" w:hint="default"/>
      </w:rPr>
    </w:lvl>
    <w:lvl w:ilvl="1" w:tplc="83D62116">
      <w:start w:val="755"/>
      <w:numFmt w:val="bullet"/>
      <w:lvlText w:val=""/>
      <w:lvlPicBulletId w:val="1"/>
      <w:lvlJc w:val="left"/>
      <w:pPr>
        <w:tabs>
          <w:tab w:val="num" w:pos="1440"/>
        </w:tabs>
        <w:ind w:left="1440" w:hanging="360"/>
      </w:pPr>
      <w:rPr>
        <w:rFonts w:ascii="Symbol" w:hAnsi="Symbol" w:hint="default"/>
      </w:rPr>
    </w:lvl>
    <w:lvl w:ilvl="2" w:tplc="C848EB8A" w:tentative="1">
      <w:start w:val="1"/>
      <w:numFmt w:val="bullet"/>
      <w:lvlText w:val=""/>
      <w:lvlPicBulletId w:val="0"/>
      <w:lvlJc w:val="left"/>
      <w:pPr>
        <w:tabs>
          <w:tab w:val="num" w:pos="2160"/>
        </w:tabs>
        <w:ind w:left="2160" w:hanging="360"/>
      </w:pPr>
      <w:rPr>
        <w:rFonts w:ascii="Symbol" w:hAnsi="Symbol" w:hint="default"/>
      </w:rPr>
    </w:lvl>
    <w:lvl w:ilvl="3" w:tplc="C792E78E" w:tentative="1">
      <w:start w:val="1"/>
      <w:numFmt w:val="bullet"/>
      <w:lvlText w:val=""/>
      <w:lvlPicBulletId w:val="0"/>
      <w:lvlJc w:val="left"/>
      <w:pPr>
        <w:tabs>
          <w:tab w:val="num" w:pos="2880"/>
        </w:tabs>
        <w:ind w:left="2880" w:hanging="360"/>
      </w:pPr>
      <w:rPr>
        <w:rFonts w:ascii="Symbol" w:hAnsi="Symbol" w:hint="default"/>
      </w:rPr>
    </w:lvl>
    <w:lvl w:ilvl="4" w:tplc="DA021414" w:tentative="1">
      <w:start w:val="1"/>
      <w:numFmt w:val="bullet"/>
      <w:lvlText w:val=""/>
      <w:lvlPicBulletId w:val="0"/>
      <w:lvlJc w:val="left"/>
      <w:pPr>
        <w:tabs>
          <w:tab w:val="num" w:pos="3600"/>
        </w:tabs>
        <w:ind w:left="3600" w:hanging="360"/>
      </w:pPr>
      <w:rPr>
        <w:rFonts w:ascii="Symbol" w:hAnsi="Symbol" w:hint="default"/>
      </w:rPr>
    </w:lvl>
    <w:lvl w:ilvl="5" w:tplc="A24E0234" w:tentative="1">
      <w:start w:val="1"/>
      <w:numFmt w:val="bullet"/>
      <w:lvlText w:val=""/>
      <w:lvlPicBulletId w:val="0"/>
      <w:lvlJc w:val="left"/>
      <w:pPr>
        <w:tabs>
          <w:tab w:val="num" w:pos="4320"/>
        </w:tabs>
        <w:ind w:left="4320" w:hanging="360"/>
      </w:pPr>
      <w:rPr>
        <w:rFonts w:ascii="Symbol" w:hAnsi="Symbol" w:hint="default"/>
      </w:rPr>
    </w:lvl>
    <w:lvl w:ilvl="6" w:tplc="016A86E0" w:tentative="1">
      <w:start w:val="1"/>
      <w:numFmt w:val="bullet"/>
      <w:lvlText w:val=""/>
      <w:lvlPicBulletId w:val="0"/>
      <w:lvlJc w:val="left"/>
      <w:pPr>
        <w:tabs>
          <w:tab w:val="num" w:pos="5040"/>
        </w:tabs>
        <w:ind w:left="5040" w:hanging="360"/>
      </w:pPr>
      <w:rPr>
        <w:rFonts w:ascii="Symbol" w:hAnsi="Symbol" w:hint="default"/>
      </w:rPr>
    </w:lvl>
    <w:lvl w:ilvl="7" w:tplc="B6E2877C" w:tentative="1">
      <w:start w:val="1"/>
      <w:numFmt w:val="bullet"/>
      <w:lvlText w:val=""/>
      <w:lvlPicBulletId w:val="0"/>
      <w:lvlJc w:val="left"/>
      <w:pPr>
        <w:tabs>
          <w:tab w:val="num" w:pos="5760"/>
        </w:tabs>
        <w:ind w:left="5760" w:hanging="360"/>
      </w:pPr>
      <w:rPr>
        <w:rFonts w:ascii="Symbol" w:hAnsi="Symbol" w:hint="default"/>
      </w:rPr>
    </w:lvl>
    <w:lvl w:ilvl="8" w:tplc="405A06A8" w:tentative="1">
      <w:start w:val="1"/>
      <w:numFmt w:val="bullet"/>
      <w:lvlText w:val=""/>
      <w:lvlPicBulletId w:val="0"/>
      <w:lvlJc w:val="left"/>
      <w:pPr>
        <w:tabs>
          <w:tab w:val="num" w:pos="6480"/>
        </w:tabs>
        <w:ind w:left="6480" w:hanging="360"/>
      </w:pPr>
      <w:rPr>
        <w:rFonts w:ascii="Symbol" w:hAnsi="Symbol" w:hint="default"/>
      </w:rPr>
    </w:lvl>
  </w:abstractNum>
  <w:abstractNum w:abstractNumId="30">
    <w:nsid w:val="65BD3E58"/>
    <w:multiLevelType w:val="hybridMultilevel"/>
    <w:tmpl w:val="D284A136"/>
    <w:lvl w:ilvl="0" w:tplc="2556D844">
      <w:start w:val="1"/>
      <w:numFmt w:val="bullet"/>
      <w:lvlText w:val=""/>
      <w:lvlPicBulletId w:val="0"/>
      <w:lvlJc w:val="left"/>
      <w:pPr>
        <w:tabs>
          <w:tab w:val="num" w:pos="720"/>
        </w:tabs>
        <w:ind w:left="720" w:hanging="360"/>
      </w:pPr>
      <w:rPr>
        <w:rFonts w:ascii="Symbol" w:hAnsi="Symbol" w:hint="default"/>
      </w:rPr>
    </w:lvl>
    <w:lvl w:ilvl="1" w:tplc="383247B2" w:tentative="1">
      <w:start w:val="1"/>
      <w:numFmt w:val="bullet"/>
      <w:lvlText w:val=""/>
      <w:lvlPicBulletId w:val="0"/>
      <w:lvlJc w:val="left"/>
      <w:pPr>
        <w:tabs>
          <w:tab w:val="num" w:pos="1440"/>
        </w:tabs>
        <w:ind w:left="1440" w:hanging="360"/>
      </w:pPr>
      <w:rPr>
        <w:rFonts w:ascii="Symbol" w:hAnsi="Symbol" w:hint="default"/>
      </w:rPr>
    </w:lvl>
    <w:lvl w:ilvl="2" w:tplc="C5BC60E4" w:tentative="1">
      <w:start w:val="1"/>
      <w:numFmt w:val="bullet"/>
      <w:lvlText w:val=""/>
      <w:lvlPicBulletId w:val="0"/>
      <w:lvlJc w:val="left"/>
      <w:pPr>
        <w:tabs>
          <w:tab w:val="num" w:pos="2160"/>
        </w:tabs>
        <w:ind w:left="2160" w:hanging="360"/>
      </w:pPr>
      <w:rPr>
        <w:rFonts w:ascii="Symbol" w:hAnsi="Symbol" w:hint="default"/>
      </w:rPr>
    </w:lvl>
    <w:lvl w:ilvl="3" w:tplc="613CAF2A" w:tentative="1">
      <w:start w:val="1"/>
      <w:numFmt w:val="bullet"/>
      <w:lvlText w:val=""/>
      <w:lvlPicBulletId w:val="0"/>
      <w:lvlJc w:val="left"/>
      <w:pPr>
        <w:tabs>
          <w:tab w:val="num" w:pos="2880"/>
        </w:tabs>
        <w:ind w:left="2880" w:hanging="360"/>
      </w:pPr>
      <w:rPr>
        <w:rFonts w:ascii="Symbol" w:hAnsi="Symbol" w:hint="default"/>
      </w:rPr>
    </w:lvl>
    <w:lvl w:ilvl="4" w:tplc="8ED4EB44" w:tentative="1">
      <w:start w:val="1"/>
      <w:numFmt w:val="bullet"/>
      <w:lvlText w:val=""/>
      <w:lvlPicBulletId w:val="0"/>
      <w:lvlJc w:val="left"/>
      <w:pPr>
        <w:tabs>
          <w:tab w:val="num" w:pos="3600"/>
        </w:tabs>
        <w:ind w:left="3600" w:hanging="360"/>
      </w:pPr>
      <w:rPr>
        <w:rFonts w:ascii="Symbol" w:hAnsi="Symbol" w:hint="default"/>
      </w:rPr>
    </w:lvl>
    <w:lvl w:ilvl="5" w:tplc="13145EB0" w:tentative="1">
      <w:start w:val="1"/>
      <w:numFmt w:val="bullet"/>
      <w:lvlText w:val=""/>
      <w:lvlPicBulletId w:val="0"/>
      <w:lvlJc w:val="left"/>
      <w:pPr>
        <w:tabs>
          <w:tab w:val="num" w:pos="4320"/>
        </w:tabs>
        <w:ind w:left="4320" w:hanging="360"/>
      </w:pPr>
      <w:rPr>
        <w:rFonts w:ascii="Symbol" w:hAnsi="Symbol" w:hint="default"/>
      </w:rPr>
    </w:lvl>
    <w:lvl w:ilvl="6" w:tplc="1646E03A" w:tentative="1">
      <w:start w:val="1"/>
      <w:numFmt w:val="bullet"/>
      <w:lvlText w:val=""/>
      <w:lvlPicBulletId w:val="0"/>
      <w:lvlJc w:val="left"/>
      <w:pPr>
        <w:tabs>
          <w:tab w:val="num" w:pos="5040"/>
        </w:tabs>
        <w:ind w:left="5040" w:hanging="360"/>
      </w:pPr>
      <w:rPr>
        <w:rFonts w:ascii="Symbol" w:hAnsi="Symbol" w:hint="default"/>
      </w:rPr>
    </w:lvl>
    <w:lvl w:ilvl="7" w:tplc="8F6495C0" w:tentative="1">
      <w:start w:val="1"/>
      <w:numFmt w:val="bullet"/>
      <w:lvlText w:val=""/>
      <w:lvlPicBulletId w:val="0"/>
      <w:lvlJc w:val="left"/>
      <w:pPr>
        <w:tabs>
          <w:tab w:val="num" w:pos="5760"/>
        </w:tabs>
        <w:ind w:left="5760" w:hanging="360"/>
      </w:pPr>
      <w:rPr>
        <w:rFonts w:ascii="Symbol" w:hAnsi="Symbol" w:hint="default"/>
      </w:rPr>
    </w:lvl>
    <w:lvl w:ilvl="8" w:tplc="8536F570" w:tentative="1">
      <w:start w:val="1"/>
      <w:numFmt w:val="bullet"/>
      <w:lvlText w:val=""/>
      <w:lvlPicBulletId w:val="0"/>
      <w:lvlJc w:val="left"/>
      <w:pPr>
        <w:tabs>
          <w:tab w:val="num" w:pos="6480"/>
        </w:tabs>
        <w:ind w:left="6480" w:hanging="360"/>
      </w:pPr>
      <w:rPr>
        <w:rFonts w:ascii="Symbol" w:hAnsi="Symbol" w:hint="default"/>
      </w:rPr>
    </w:lvl>
  </w:abstractNum>
  <w:abstractNum w:abstractNumId="31">
    <w:nsid w:val="67C65D0F"/>
    <w:multiLevelType w:val="hybridMultilevel"/>
    <w:tmpl w:val="B0900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8892778"/>
    <w:multiLevelType w:val="hybridMultilevel"/>
    <w:tmpl w:val="C346F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F9B541B"/>
    <w:multiLevelType w:val="hybridMultilevel"/>
    <w:tmpl w:val="D4488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74B4B56"/>
    <w:multiLevelType w:val="hybridMultilevel"/>
    <w:tmpl w:val="B7A49048"/>
    <w:lvl w:ilvl="0" w:tplc="B0D0CD1A">
      <w:start w:val="1"/>
      <w:numFmt w:val="bullet"/>
      <w:lvlText w:val=""/>
      <w:lvlPicBulletId w:val="0"/>
      <w:lvlJc w:val="left"/>
      <w:pPr>
        <w:tabs>
          <w:tab w:val="num" w:pos="720"/>
        </w:tabs>
        <w:ind w:left="720" w:hanging="360"/>
      </w:pPr>
      <w:rPr>
        <w:rFonts w:ascii="Symbol" w:hAnsi="Symbol" w:hint="default"/>
      </w:rPr>
    </w:lvl>
    <w:lvl w:ilvl="1" w:tplc="E2045E18">
      <w:start w:val="856"/>
      <w:numFmt w:val="bullet"/>
      <w:lvlText w:val=""/>
      <w:lvlPicBulletId w:val="1"/>
      <w:lvlJc w:val="left"/>
      <w:pPr>
        <w:tabs>
          <w:tab w:val="num" w:pos="1440"/>
        </w:tabs>
        <w:ind w:left="1440" w:hanging="360"/>
      </w:pPr>
      <w:rPr>
        <w:rFonts w:ascii="Symbol" w:hAnsi="Symbol" w:hint="default"/>
      </w:rPr>
    </w:lvl>
    <w:lvl w:ilvl="2" w:tplc="1CD8CD4C" w:tentative="1">
      <w:start w:val="1"/>
      <w:numFmt w:val="bullet"/>
      <w:lvlText w:val=""/>
      <w:lvlPicBulletId w:val="0"/>
      <w:lvlJc w:val="left"/>
      <w:pPr>
        <w:tabs>
          <w:tab w:val="num" w:pos="2160"/>
        </w:tabs>
        <w:ind w:left="2160" w:hanging="360"/>
      </w:pPr>
      <w:rPr>
        <w:rFonts w:ascii="Symbol" w:hAnsi="Symbol" w:hint="default"/>
      </w:rPr>
    </w:lvl>
    <w:lvl w:ilvl="3" w:tplc="6374CAB4" w:tentative="1">
      <w:start w:val="1"/>
      <w:numFmt w:val="bullet"/>
      <w:lvlText w:val=""/>
      <w:lvlPicBulletId w:val="0"/>
      <w:lvlJc w:val="left"/>
      <w:pPr>
        <w:tabs>
          <w:tab w:val="num" w:pos="2880"/>
        </w:tabs>
        <w:ind w:left="2880" w:hanging="360"/>
      </w:pPr>
      <w:rPr>
        <w:rFonts w:ascii="Symbol" w:hAnsi="Symbol" w:hint="default"/>
      </w:rPr>
    </w:lvl>
    <w:lvl w:ilvl="4" w:tplc="D3BE9EC8" w:tentative="1">
      <w:start w:val="1"/>
      <w:numFmt w:val="bullet"/>
      <w:lvlText w:val=""/>
      <w:lvlPicBulletId w:val="0"/>
      <w:lvlJc w:val="left"/>
      <w:pPr>
        <w:tabs>
          <w:tab w:val="num" w:pos="3600"/>
        </w:tabs>
        <w:ind w:left="3600" w:hanging="360"/>
      </w:pPr>
      <w:rPr>
        <w:rFonts w:ascii="Symbol" w:hAnsi="Symbol" w:hint="default"/>
      </w:rPr>
    </w:lvl>
    <w:lvl w:ilvl="5" w:tplc="E46461B8" w:tentative="1">
      <w:start w:val="1"/>
      <w:numFmt w:val="bullet"/>
      <w:lvlText w:val=""/>
      <w:lvlPicBulletId w:val="0"/>
      <w:lvlJc w:val="left"/>
      <w:pPr>
        <w:tabs>
          <w:tab w:val="num" w:pos="4320"/>
        </w:tabs>
        <w:ind w:left="4320" w:hanging="360"/>
      </w:pPr>
      <w:rPr>
        <w:rFonts w:ascii="Symbol" w:hAnsi="Symbol" w:hint="default"/>
      </w:rPr>
    </w:lvl>
    <w:lvl w:ilvl="6" w:tplc="3EA24C64" w:tentative="1">
      <w:start w:val="1"/>
      <w:numFmt w:val="bullet"/>
      <w:lvlText w:val=""/>
      <w:lvlPicBulletId w:val="0"/>
      <w:lvlJc w:val="left"/>
      <w:pPr>
        <w:tabs>
          <w:tab w:val="num" w:pos="5040"/>
        </w:tabs>
        <w:ind w:left="5040" w:hanging="360"/>
      </w:pPr>
      <w:rPr>
        <w:rFonts w:ascii="Symbol" w:hAnsi="Symbol" w:hint="default"/>
      </w:rPr>
    </w:lvl>
    <w:lvl w:ilvl="7" w:tplc="25CA32CE" w:tentative="1">
      <w:start w:val="1"/>
      <w:numFmt w:val="bullet"/>
      <w:lvlText w:val=""/>
      <w:lvlPicBulletId w:val="0"/>
      <w:lvlJc w:val="left"/>
      <w:pPr>
        <w:tabs>
          <w:tab w:val="num" w:pos="5760"/>
        </w:tabs>
        <w:ind w:left="5760" w:hanging="360"/>
      </w:pPr>
      <w:rPr>
        <w:rFonts w:ascii="Symbol" w:hAnsi="Symbol" w:hint="default"/>
      </w:rPr>
    </w:lvl>
    <w:lvl w:ilvl="8" w:tplc="74BCDA4E" w:tentative="1">
      <w:start w:val="1"/>
      <w:numFmt w:val="bullet"/>
      <w:lvlText w:val=""/>
      <w:lvlPicBulletId w:val="0"/>
      <w:lvlJc w:val="left"/>
      <w:pPr>
        <w:tabs>
          <w:tab w:val="num" w:pos="6480"/>
        </w:tabs>
        <w:ind w:left="6480" w:hanging="360"/>
      </w:pPr>
      <w:rPr>
        <w:rFonts w:ascii="Symbol" w:hAnsi="Symbol" w:hint="default"/>
      </w:rPr>
    </w:lvl>
  </w:abstractNum>
  <w:abstractNum w:abstractNumId="35">
    <w:nsid w:val="78A053D0"/>
    <w:multiLevelType w:val="hybridMultilevel"/>
    <w:tmpl w:val="2D56BAF0"/>
    <w:lvl w:ilvl="0" w:tplc="20A497A8">
      <w:start w:val="1"/>
      <w:numFmt w:val="bullet"/>
      <w:lvlText w:val=""/>
      <w:lvlPicBulletId w:val="0"/>
      <w:lvlJc w:val="left"/>
      <w:pPr>
        <w:tabs>
          <w:tab w:val="num" w:pos="720"/>
        </w:tabs>
        <w:ind w:left="720" w:hanging="360"/>
      </w:pPr>
      <w:rPr>
        <w:rFonts w:ascii="Symbol" w:hAnsi="Symbol" w:hint="default"/>
      </w:rPr>
    </w:lvl>
    <w:lvl w:ilvl="1" w:tplc="9A4253A6">
      <w:start w:val="838"/>
      <w:numFmt w:val="bullet"/>
      <w:lvlText w:val=""/>
      <w:lvlPicBulletId w:val="1"/>
      <w:lvlJc w:val="left"/>
      <w:pPr>
        <w:tabs>
          <w:tab w:val="num" w:pos="1440"/>
        </w:tabs>
        <w:ind w:left="1440" w:hanging="360"/>
      </w:pPr>
      <w:rPr>
        <w:rFonts w:ascii="Symbol" w:hAnsi="Symbol" w:hint="default"/>
      </w:rPr>
    </w:lvl>
    <w:lvl w:ilvl="2" w:tplc="8F2E851E" w:tentative="1">
      <w:start w:val="1"/>
      <w:numFmt w:val="bullet"/>
      <w:lvlText w:val=""/>
      <w:lvlPicBulletId w:val="0"/>
      <w:lvlJc w:val="left"/>
      <w:pPr>
        <w:tabs>
          <w:tab w:val="num" w:pos="2160"/>
        </w:tabs>
        <w:ind w:left="2160" w:hanging="360"/>
      </w:pPr>
      <w:rPr>
        <w:rFonts w:ascii="Symbol" w:hAnsi="Symbol" w:hint="default"/>
      </w:rPr>
    </w:lvl>
    <w:lvl w:ilvl="3" w:tplc="3AA098E0" w:tentative="1">
      <w:start w:val="1"/>
      <w:numFmt w:val="bullet"/>
      <w:lvlText w:val=""/>
      <w:lvlPicBulletId w:val="0"/>
      <w:lvlJc w:val="left"/>
      <w:pPr>
        <w:tabs>
          <w:tab w:val="num" w:pos="2880"/>
        </w:tabs>
        <w:ind w:left="2880" w:hanging="360"/>
      </w:pPr>
      <w:rPr>
        <w:rFonts w:ascii="Symbol" w:hAnsi="Symbol" w:hint="default"/>
      </w:rPr>
    </w:lvl>
    <w:lvl w:ilvl="4" w:tplc="4162E1EA" w:tentative="1">
      <w:start w:val="1"/>
      <w:numFmt w:val="bullet"/>
      <w:lvlText w:val=""/>
      <w:lvlPicBulletId w:val="0"/>
      <w:lvlJc w:val="left"/>
      <w:pPr>
        <w:tabs>
          <w:tab w:val="num" w:pos="3600"/>
        </w:tabs>
        <w:ind w:left="3600" w:hanging="360"/>
      </w:pPr>
      <w:rPr>
        <w:rFonts w:ascii="Symbol" w:hAnsi="Symbol" w:hint="default"/>
      </w:rPr>
    </w:lvl>
    <w:lvl w:ilvl="5" w:tplc="620CCFD6" w:tentative="1">
      <w:start w:val="1"/>
      <w:numFmt w:val="bullet"/>
      <w:lvlText w:val=""/>
      <w:lvlPicBulletId w:val="0"/>
      <w:lvlJc w:val="left"/>
      <w:pPr>
        <w:tabs>
          <w:tab w:val="num" w:pos="4320"/>
        </w:tabs>
        <w:ind w:left="4320" w:hanging="360"/>
      </w:pPr>
      <w:rPr>
        <w:rFonts w:ascii="Symbol" w:hAnsi="Symbol" w:hint="default"/>
      </w:rPr>
    </w:lvl>
    <w:lvl w:ilvl="6" w:tplc="CE702830" w:tentative="1">
      <w:start w:val="1"/>
      <w:numFmt w:val="bullet"/>
      <w:lvlText w:val=""/>
      <w:lvlPicBulletId w:val="0"/>
      <w:lvlJc w:val="left"/>
      <w:pPr>
        <w:tabs>
          <w:tab w:val="num" w:pos="5040"/>
        </w:tabs>
        <w:ind w:left="5040" w:hanging="360"/>
      </w:pPr>
      <w:rPr>
        <w:rFonts w:ascii="Symbol" w:hAnsi="Symbol" w:hint="default"/>
      </w:rPr>
    </w:lvl>
    <w:lvl w:ilvl="7" w:tplc="2626E690" w:tentative="1">
      <w:start w:val="1"/>
      <w:numFmt w:val="bullet"/>
      <w:lvlText w:val=""/>
      <w:lvlPicBulletId w:val="0"/>
      <w:lvlJc w:val="left"/>
      <w:pPr>
        <w:tabs>
          <w:tab w:val="num" w:pos="5760"/>
        </w:tabs>
        <w:ind w:left="5760" w:hanging="360"/>
      </w:pPr>
      <w:rPr>
        <w:rFonts w:ascii="Symbol" w:hAnsi="Symbol" w:hint="default"/>
      </w:rPr>
    </w:lvl>
    <w:lvl w:ilvl="8" w:tplc="D9C02D42" w:tentative="1">
      <w:start w:val="1"/>
      <w:numFmt w:val="bullet"/>
      <w:lvlText w:val=""/>
      <w:lvlPicBulletId w:val="0"/>
      <w:lvlJc w:val="left"/>
      <w:pPr>
        <w:tabs>
          <w:tab w:val="num" w:pos="6480"/>
        </w:tabs>
        <w:ind w:left="6480" w:hanging="360"/>
      </w:pPr>
      <w:rPr>
        <w:rFonts w:ascii="Symbol" w:hAnsi="Symbol" w:hint="default"/>
      </w:rPr>
    </w:lvl>
  </w:abstractNum>
  <w:abstractNum w:abstractNumId="36">
    <w:nsid w:val="7B3C7819"/>
    <w:multiLevelType w:val="hybridMultilevel"/>
    <w:tmpl w:val="74E873EE"/>
    <w:lvl w:ilvl="0" w:tplc="10004870">
      <w:start w:val="1"/>
      <w:numFmt w:val="bullet"/>
      <w:lvlText w:val=""/>
      <w:lvlPicBulletId w:val="0"/>
      <w:lvlJc w:val="left"/>
      <w:pPr>
        <w:tabs>
          <w:tab w:val="num" w:pos="720"/>
        </w:tabs>
        <w:ind w:left="720" w:hanging="360"/>
      </w:pPr>
      <w:rPr>
        <w:rFonts w:ascii="Symbol" w:hAnsi="Symbol" w:hint="default"/>
      </w:rPr>
    </w:lvl>
    <w:lvl w:ilvl="1" w:tplc="6B144642" w:tentative="1">
      <w:start w:val="1"/>
      <w:numFmt w:val="bullet"/>
      <w:lvlText w:val=""/>
      <w:lvlPicBulletId w:val="0"/>
      <w:lvlJc w:val="left"/>
      <w:pPr>
        <w:tabs>
          <w:tab w:val="num" w:pos="1440"/>
        </w:tabs>
        <w:ind w:left="1440" w:hanging="360"/>
      </w:pPr>
      <w:rPr>
        <w:rFonts w:ascii="Symbol" w:hAnsi="Symbol" w:hint="default"/>
      </w:rPr>
    </w:lvl>
    <w:lvl w:ilvl="2" w:tplc="E3664ABA" w:tentative="1">
      <w:start w:val="1"/>
      <w:numFmt w:val="bullet"/>
      <w:lvlText w:val=""/>
      <w:lvlPicBulletId w:val="0"/>
      <w:lvlJc w:val="left"/>
      <w:pPr>
        <w:tabs>
          <w:tab w:val="num" w:pos="2160"/>
        </w:tabs>
        <w:ind w:left="2160" w:hanging="360"/>
      </w:pPr>
      <w:rPr>
        <w:rFonts w:ascii="Symbol" w:hAnsi="Symbol" w:hint="default"/>
      </w:rPr>
    </w:lvl>
    <w:lvl w:ilvl="3" w:tplc="3EB87E2A" w:tentative="1">
      <w:start w:val="1"/>
      <w:numFmt w:val="bullet"/>
      <w:lvlText w:val=""/>
      <w:lvlPicBulletId w:val="0"/>
      <w:lvlJc w:val="left"/>
      <w:pPr>
        <w:tabs>
          <w:tab w:val="num" w:pos="2880"/>
        </w:tabs>
        <w:ind w:left="2880" w:hanging="360"/>
      </w:pPr>
      <w:rPr>
        <w:rFonts w:ascii="Symbol" w:hAnsi="Symbol" w:hint="default"/>
      </w:rPr>
    </w:lvl>
    <w:lvl w:ilvl="4" w:tplc="AEDCB042" w:tentative="1">
      <w:start w:val="1"/>
      <w:numFmt w:val="bullet"/>
      <w:lvlText w:val=""/>
      <w:lvlPicBulletId w:val="0"/>
      <w:lvlJc w:val="left"/>
      <w:pPr>
        <w:tabs>
          <w:tab w:val="num" w:pos="3600"/>
        </w:tabs>
        <w:ind w:left="3600" w:hanging="360"/>
      </w:pPr>
      <w:rPr>
        <w:rFonts w:ascii="Symbol" w:hAnsi="Symbol" w:hint="default"/>
      </w:rPr>
    </w:lvl>
    <w:lvl w:ilvl="5" w:tplc="89921DEC" w:tentative="1">
      <w:start w:val="1"/>
      <w:numFmt w:val="bullet"/>
      <w:lvlText w:val=""/>
      <w:lvlPicBulletId w:val="0"/>
      <w:lvlJc w:val="left"/>
      <w:pPr>
        <w:tabs>
          <w:tab w:val="num" w:pos="4320"/>
        </w:tabs>
        <w:ind w:left="4320" w:hanging="360"/>
      </w:pPr>
      <w:rPr>
        <w:rFonts w:ascii="Symbol" w:hAnsi="Symbol" w:hint="default"/>
      </w:rPr>
    </w:lvl>
    <w:lvl w:ilvl="6" w:tplc="72687D66" w:tentative="1">
      <w:start w:val="1"/>
      <w:numFmt w:val="bullet"/>
      <w:lvlText w:val=""/>
      <w:lvlPicBulletId w:val="0"/>
      <w:lvlJc w:val="left"/>
      <w:pPr>
        <w:tabs>
          <w:tab w:val="num" w:pos="5040"/>
        </w:tabs>
        <w:ind w:left="5040" w:hanging="360"/>
      </w:pPr>
      <w:rPr>
        <w:rFonts w:ascii="Symbol" w:hAnsi="Symbol" w:hint="default"/>
      </w:rPr>
    </w:lvl>
    <w:lvl w:ilvl="7" w:tplc="55A65858" w:tentative="1">
      <w:start w:val="1"/>
      <w:numFmt w:val="bullet"/>
      <w:lvlText w:val=""/>
      <w:lvlPicBulletId w:val="0"/>
      <w:lvlJc w:val="left"/>
      <w:pPr>
        <w:tabs>
          <w:tab w:val="num" w:pos="5760"/>
        </w:tabs>
        <w:ind w:left="5760" w:hanging="360"/>
      </w:pPr>
      <w:rPr>
        <w:rFonts w:ascii="Symbol" w:hAnsi="Symbol" w:hint="default"/>
      </w:rPr>
    </w:lvl>
    <w:lvl w:ilvl="8" w:tplc="8CB20E7A" w:tentative="1">
      <w:start w:val="1"/>
      <w:numFmt w:val="bullet"/>
      <w:lvlText w:val=""/>
      <w:lvlPicBulletId w:val="0"/>
      <w:lvlJc w:val="left"/>
      <w:pPr>
        <w:tabs>
          <w:tab w:val="num" w:pos="6480"/>
        </w:tabs>
        <w:ind w:left="6480" w:hanging="360"/>
      </w:pPr>
      <w:rPr>
        <w:rFonts w:ascii="Symbol" w:hAnsi="Symbol" w:hint="default"/>
      </w:rPr>
    </w:lvl>
  </w:abstractNum>
  <w:abstractNum w:abstractNumId="37">
    <w:nsid w:val="7F082E3A"/>
    <w:multiLevelType w:val="hybridMultilevel"/>
    <w:tmpl w:val="4E5A2C0C"/>
    <w:lvl w:ilvl="0" w:tplc="13D060F4">
      <w:start w:val="1"/>
      <w:numFmt w:val="bullet"/>
      <w:lvlText w:val=""/>
      <w:lvlPicBulletId w:val="0"/>
      <w:lvlJc w:val="left"/>
      <w:pPr>
        <w:tabs>
          <w:tab w:val="num" w:pos="720"/>
        </w:tabs>
        <w:ind w:left="720" w:hanging="360"/>
      </w:pPr>
      <w:rPr>
        <w:rFonts w:ascii="Symbol" w:hAnsi="Symbol" w:hint="default"/>
      </w:rPr>
    </w:lvl>
    <w:lvl w:ilvl="1" w:tplc="ED685A28" w:tentative="1">
      <w:start w:val="1"/>
      <w:numFmt w:val="bullet"/>
      <w:lvlText w:val=""/>
      <w:lvlPicBulletId w:val="0"/>
      <w:lvlJc w:val="left"/>
      <w:pPr>
        <w:tabs>
          <w:tab w:val="num" w:pos="1440"/>
        </w:tabs>
        <w:ind w:left="1440" w:hanging="360"/>
      </w:pPr>
      <w:rPr>
        <w:rFonts w:ascii="Symbol" w:hAnsi="Symbol" w:hint="default"/>
      </w:rPr>
    </w:lvl>
    <w:lvl w:ilvl="2" w:tplc="3ACAE7EC" w:tentative="1">
      <w:start w:val="1"/>
      <w:numFmt w:val="bullet"/>
      <w:lvlText w:val=""/>
      <w:lvlPicBulletId w:val="0"/>
      <w:lvlJc w:val="left"/>
      <w:pPr>
        <w:tabs>
          <w:tab w:val="num" w:pos="2160"/>
        </w:tabs>
        <w:ind w:left="2160" w:hanging="360"/>
      </w:pPr>
      <w:rPr>
        <w:rFonts w:ascii="Symbol" w:hAnsi="Symbol" w:hint="default"/>
      </w:rPr>
    </w:lvl>
    <w:lvl w:ilvl="3" w:tplc="FDEE505A" w:tentative="1">
      <w:start w:val="1"/>
      <w:numFmt w:val="bullet"/>
      <w:lvlText w:val=""/>
      <w:lvlPicBulletId w:val="0"/>
      <w:lvlJc w:val="left"/>
      <w:pPr>
        <w:tabs>
          <w:tab w:val="num" w:pos="2880"/>
        </w:tabs>
        <w:ind w:left="2880" w:hanging="360"/>
      </w:pPr>
      <w:rPr>
        <w:rFonts w:ascii="Symbol" w:hAnsi="Symbol" w:hint="default"/>
      </w:rPr>
    </w:lvl>
    <w:lvl w:ilvl="4" w:tplc="DCD0A83C" w:tentative="1">
      <w:start w:val="1"/>
      <w:numFmt w:val="bullet"/>
      <w:lvlText w:val=""/>
      <w:lvlPicBulletId w:val="0"/>
      <w:lvlJc w:val="left"/>
      <w:pPr>
        <w:tabs>
          <w:tab w:val="num" w:pos="3600"/>
        </w:tabs>
        <w:ind w:left="3600" w:hanging="360"/>
      </w:pPr>
      <w:rPr>
        <w:rFonts w:ascii="Symbol" w:hAnsi="Symbol" w:hint="default"/>
      </w:rPr>
    </w:lvl>
    <w:lvl w:ilvl="5" w:tplc="9CA26A02" w:tentative="1">
      <w:start w:val="1"/>
      <w:numFmt w:val="bullet"/>
      <w:lvlText w:val=""/>
      <w:lvlPicBulletId w:val="0"/>
      <w:lvlJc w:val="left"/>
      <w:pPr>
        <w:tabs>
          <w:tab w:val="num" w:pos="4320"/>
        </w:tabs>
        <w:ind w:left="4320" w:hanging="360"/>
      </w:pPr>
      <w:rPr>
        <w:rFonts w:ascii="Symbol" w:hAnsi="Symbol" w:hint="default"/>
      </w:rPr>
    </w:lvl>
    <w:lvl w:ilvl="6" w:tplc="47FCE094" w:tentative="1">
      <w:start w:val="1"/>
      <w:numFmt w:val="bullet"/>
      <w:lvlText w:val=""/>
      <w:lvlPicBulletId w:val="0"/>
      <w:lvlJc w:val="left"/>
      <w:pPr>
        <w:tabs>
          <w:tab w:val="num" w:pos="5040"/>
        </w:tabs>
        <w:ind w:left="5040" w:hanging="360"/>
      </w:pPr>
      <w:rPr>
        <w:rFonts w:ascii="Symbol" w:hAnsi="Symbol" w:hint="default"/>
      </w:rPr>
    </w:lvl>
    <w:lvl w:ilvl="7" w:tplc="16A06362" w:tentative="1">
      <w:start w:val="1"/>
      <w:numFmt w:val="bullet"/>
      <w:lvlText w:val=""/>
      <w:lvlPicBulletId w:val="0"/>
      <w:lvlJc w:val="left"/>
      <w:pPr>
        <w:tabs>
          <w:tab w:val="num" w:pos="5760"/>
        </w:tabs>
        <w:ind w:left="5760" w:hanging="360"/>
      </w:pPr>
      <w:rPr>
        <w:rFonts w:ascii="Symbol" w:hAnsi="Symbol" w:hint="default"/>
      </w:rPr>
    </w:lvl>
    <w:lvl w:ilvl="8" w:tplc="FF2497A0" w:tentative="1">
      <w:start w:val="1"/>
      <w:numFmt w:val="bullet"/>
      <w:lvlText w:val=""/>
      <w:lvlPicBulletId w:val="0"/>
      <w:lvlJc w:val="left"/>
      <w:pPr>
        <w:tabs>
          <w:tab w:val="num" w:pos="6480"/>
        </w:tabs>
        <w:ind w:left="6480" w:hanging="360"/>
      </w:pPr>
      <w:rPr>
        <w:rFonts w:ascii="Symbol" w:hAnsi="Symbol" w:hint="default"/>
      </w:rPr>
    </w:lvl>
  </w:abstractNum>
  <w:num w:numId="1">
    <w:abstractNumId w:val="17"/>
  </w:num>
  <w:num w:numId="2">
    <w:abstractNumId w:val="8"/>
  </w:num>
  <w:num w:numId="3">
    <w:abstractNumId w:val="1"/>
  </w:num>
  <w:num w:numId="4">
    <w:abstractNumId w:val="6"/>
  </w:num>
  <w:num w:numId="5">
    <w:abstractNumId w:val="23"/>
  </w:num>
  <w:num w:numId="6">
    <w:abstractNumId w:val="32"/>
  </w:num>
  <w:num w:numId="7">
    <w:abstractNumId w:val="0"/>
  </w:num>
  <w:num w:numId="8">
    <w:abstractNumId w:val="34"/>
  </w:num>
  <w:num w:numId="9">
    <w:abstractNumId w:val="2"/>
  </w:num>
  <w:num w:numId="10">
    <w:abstractNumId w:val="4"/>
  </w:num>
  <w:num w:numId="11">
    <w:abstractNumId w:val="22"/>
  </w:num>
  <w:num w:numId="12">
    <w:abstractNumId w:val="3"/>
  </w:num>
  <w:num w:numId="13">
    <w:abstractNumId w:val="31"/>
  </w:num>
  <w:num w:numId="14">
    <w:abstractNumId w:val="19"/>
  </w:num>
  <w:num w:numId="15">
    <w:abstractNumId w:val="7"/>
  </w:num>
  <w:num w:numId="16">
    <w:abstractNumId w:val="28"/>
  </w:num>
  <w:num w:numId="17">
    <w:abstractNumId w:val="5"/>
  </w:num>
  <w:num w:numId="18">
    <w:abstractNumId w:val="29"/>
  </w:num>
  <w:num w:numId="19">
    <w:abstractNumId w:val="12"/>
  </w:num>
  <w:num w:numId="20">
    <w:abstractNumId w:val="33"/>
  </w:num>
  <w:num w:numId="21">
    <w:abstractNumId w:val="9"/>
  </w:num>
  <w:num w:numId="22">
    <w:abstractNumId w:val="16"/>
  </w:num>
  <w:num w:numId="23">
    <w:abstractNumId w:val="37"/>
  </w:num>
  <w:num w:numId="24">
    <w:abstractNumId w:val="21"/>
  </w:num>
  <w:num w:numId="25">
    <w:abstractNumId w:val="18"/>
  </w:num>
  <w:num w:numId="26">
    <w:abstractNumId w:val="30"/>
  </w:num>
  <w:num w:numId="27">
    <w:abstractNumId w:val="10"/>
  </w:num>
  <w:num w:numId="28">
    <w:abstractNumId w:val="15"/>
  </w:num>
  <w:num w:numId="29">
    <w:abstractNumId w:val="26"/>
  </w:num>
  <w:num w:numId="30">
    <w:abstractNumId w:val="35"/>
  </w:num>
  <w:num w:numId="31">
    <w:abstractNumId w:val="20"/>
  </w:num>
  <w:num w:numId="32">
    <w:abstractNumId w:val="36"/>
  </w:num>
  <w:num w:numId="33">
    <w:abstractNumId w:val="13"/>
  </w:num>
  <w:num w:numId="34">
    <w:abstractNumId w:val="25"/>
  </w:num>
  <w:num w:numId="35">
    <w:abstractNumId w:val="24"/>
  </w:num>
  <w:num w:numId="36">
    <w:abstractNumId w:val="14"/>
  </w:num>
  <w:num w:numId="37">
    <w:abstractNumId w:val="11"/>
  </w:num>
  <w:num w:numId="38">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34235"/>
    <w:rsid w:val="0008279A"/>
    <w:rsid w:val="00123B9E"/>
    <w:rsid w:val="00134B97"/>
    <w:rsid w:val="001838B9"/>
    <w:rsid w:val="001C08F4"/>
    <w:rsid w:val="001D3C2B"/>
    <w:rsid w:val="001F08A3"/>
    <w:rsid w:val="002068EE"/>
    <w:rsid w:val="00330731"/>
    <w:rsid w:val="004A4350"/>
    <w:rsid w:val="004B3087"/>
    <w:rsid w:val="005318BE"/>
    <w:rsid w:val="00576DA3"/>
    <w:rsid w:val="005E63FF"/>
    <w:rsid w:val="00601E12"/>
    <w:rsid w:val="00607B36"/>
    <w:rsid w:val="00623876"/>
    <w:rsid w:val="00646541"/>
    <w:rsid w:val="00787B1B"/>
    <w:rsid w:val="007B7CEE"/>
    <w:rsid w:val="00845629"/>
    <w:rsid w:val="009B5E3C"/>
    <w:rsid w:val="009F6C88"/>
    <w:rsid w:val="00A21704"/>
    <w:rsid w:val="00A4635B"/>
    <w:rsid w:val="00A66E66"/>
    <w:rsid w:val="00AC2AA0"/>
    <w:rsid w:val="00B442B3"/>
    <w:rsid w:val="00C15A29"/>
    <w:rsid w:val="00C218E5"/>
    <w:rsid w:val="00CE17FD"/>
    <w:rsid w:val="00D7633C"/>
    <w:rsid w:val="00D80C81"/>
    <w:rsid w:val="00DD6E7C"/>
    <w:rsid w:val="00E0360B"/>
    <w:rsid w:val="00E34235"/>
    <w:rsid w:val="00E37D3E"/>
    <w:rsid w:val="00EA7759"/>
    <w:rsid w:val="00EB2EC3"/>
    <w:rsid w:val="00EE1D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7B3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6541"/>
    <w:pPr>
      <w:ind w:left="720"/>
      <w:contextualSpacing/>
    </w:pPr>
  </w:style>
  <w:style w:type="character" w:styleId="Hyperlink">
    <w:name w:val="Hyperlink"/>
    <w:basedOn w:val="DefaultParagraphFont"/>
    <w:uiPriority w:val="99"/>
    <w:unhideWhenUsed/>
    <w:rsid w:val="00576DA3"/>
    <w:rPr>
      <w:color w:val="0000FF"/>
      <w:u w:val="single"/>
    </w:rPr>
  </w:style>
  <w:style w:type="character" w:styleId="Strong">
    <w:name w:val="Strong"/>
    <w:basedOn w:val="DefaultParagraphFont"/>
    <w:uiPriority w:val="22"/>
    <w:qFormat/>
    <w:rsid w:val="00576DA3"/>
    <w:rPr>
      <w:b/>
      <w:bCs/>
    </w:rPr>
  </w:style>
  <w:style w:type="paragraph" w:styleId="BalloonText">
    <w:name w:val="Balloon Text"/>
    <w:basedOn w:val="Normal"/>
    <w:link w:val="BalloonTextChar"/>
    <w:uiPriority w:val="99"/>
    <w:semiHidden/>
    <w:unhideWhenUsed/>
    <w:rsid w:val="00576D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6DA3"/>
    <w:rPr>
      <w:rFonts w:ascii="Tahoma" w:hAnsi="Tahoma" w:cs="Tahoma"/>
      <w:sz w:val="16"/>
      <w:szCs w:val="16"/>
    </w:rPr>
  </w:style>
  <w:style w:type="paragraph" w:styleId="NormalWeb">
    <w:name w:val="Normal (Web)"/>
    <w:basedOn w:val="Normal"/>
    <w:uiPriority w:val="99"/>
    <w:semiHidden/>
    <w:unhideWhenUsed/>
    <w:rsid w:val="00D7633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29791351">
      <w:bodyDiv w:val="1"/>
      <w:marLeft w:val="0"/>
      <w:marRight w:val="0"/>
      <w:marTop w:val="0"/>
      <w:marBottom w:val="0"/>
      <w:divBdr>
        <w:top w:val="none" w:sz="0" w:space="0" w:color="auto"/>
        <w:left w:val="none" w:sz="0" w:space="0" w:color="auto"/>
        <w:bottom w:val="none" w:sz="0" w:space="0" w:color="auto"/>
        <w:right w:val="none" w:sz="0" w:space="0" w:color="auto"/>
      </w:divBdr>
    </w:div>
    <w:div w:id="682635193">
      <w:bodyDiv w:val="1"/>
      <w:marLeft w:val="0"/>
      <w:marRight w:val="0"/>
      <w:marTop w:val="0"/>
      <w:marBottom w:val="0"/>
      <w:divBdr>
        <w:top w:val="none" w:sz="0" w:space="0" w:color="auto"/>
        <w:left w:val="none" w:sz="0" w:space="0" w:color="auto"/>
        <w:bottom w:val="none" w:sz="0" w:space="0" w:color="auto"/>
        <w:right w:val="none" w:sz="0" w:space="0" w:color="auto"/>
      </w:divBdr>
      <w:divsChild>
        <w:div w:id="762412049">
          <w:marLeft w:val="547"/>
          <w:marRight w:val="0"/>
          <w:marTop w:val="115"/>
          <w:marBottom w:val="0"/>
          <w:divBdr>
            <w:top w:val="none" w:sz="0" w:space="0" w:color="auto"/>
            <w:left w:val="none" w:sz="0" w:space="0" w:color="auto"/>
            <w:bottom w:val="none" w:sz="0" w:space="0" w:color="auto"/>
            <w:right w:val="none" w:sz="0" w:space="0" w:color="auto"/>
          </w:divBdr>
        </w:div>
        <w:div w:id="2114784672">
          <w:marLeft w:val="547"/>
          <w:marRight w:val="0"/>
          <w:marTop w:val="96"/>
          <w:marBottom w:val="0"/>
          <w:divBdr>
            <w:top w:val="none" w:sz="0" w:space="0" w:color="auto"/>
            <w:left w:val="none" w:sz="0" w:space="0" w:color="auto"/>
            <w:bottom w:val="none" w:sz="0" w:space="0" w:color="auto"/>
            <w:right w:val="none" w:sz="0" w:space="0" w:color="auto"/>
          </w:divBdr>
        </w:div>
        <w:div w:id="1258245029">
          <w:marLeft w:val="547"/>
          <w:marRight w:val="0"/>
          <w:marTop w:val="96"/>
          <w:marBottom w:val="0"/>
          <w:divBdr>
            <w:top w:val="none" w:sz="0" w:space="0" w:color="auto"/>
            <w:left w:val="none" w:sz="0" w:space="0" w:color="auto"/>
            <w:bottom w:val="none" w:sz="0" w:space="0" w:color="auto"/>
            <w:right w:val="none" w:sz="0" w:space="0" w:color="auto"/>
          </w:divBdr>
        </w:div>
        <w:div w:id="263926202">
          <w:marLeft w:val="1166"/>
          <w:marRight w:val="0"/>
          <w:marTop w:val="86"/>
          <w:marBottom w:val="0"/>
          <w:divBdr>
            <w:top w:val="none" w:sz="0" w:space="0" w:color="auto"/>
            <w:left w:val="none" w:sz="0" w:space="0" w:color="auto"/>
            <w:bottom w:val="none" w:sz="0" w:space="0" w:color="auto"/>
            <w:right w:val="none" w:sz="0" w:space="0" w:color="auto"/>
          </w:divBdr>
        </w:div>
        <w:div w:id="854464610">
          <w:marLeft w:val="1166"/>
          <w:marRight w:val="0"/>
          <w:marTop w:val="86"/>
          <w:marBottom w:val="0"/>
          <w:divBdr>
            <w:top w:val="none" w:sz="0" w:space="0" w:color="auto"/>
            <w:left w:val="none" w:sz="0" w:space="0" w:color="auto"/>
            <w:bottom w:val="none" w:sz="0" w:space="0" w:color="auto"/>
            <w:right w:val="none" w:sz="0" w:space="0" w:color="auto"/>
          </w:divBdr>
        </w:div>
        <w:div w:id="1247688752">
          <w:marLeft w:val="547"/>
          <w:marRight w:val="0"/>
          <w:marTop w:val="115"/>
          <w:marBottom w:val="0"/>
          <w:divBdr>
            <w:top w:val="none" w:sz="0" w:space="0" w:color="auto"/>
            <w:left w:val="none" w:sz="0" w:space="0" w:color="auto"/>
            <w:bottom w:val="none" w:sz="0" w:space="0" w:color="auto"/>
            <w:right w:val="none" w:sz="0" w:space="0" w:color="auto"/>
          </w:divBdr>
        </w:div>
        <w:div w:id="782726066">
          <w:marLeft w:val="547"/>
          <w:marRight w:val="0"/>
          <w:marTop w:val="96"/>
          <w:marBottom w:val="0"/>
          <w:divBdr>
            <w:top w:val="none" w:sz="0" w:space="0" w:color="auto"/>
            <w:left w:val="none" w:sz="0" w:space="0" w:color="auto"/>
            <w:bottom w:val="none" w:sz="0" w:space="0" w:color="auto"/>
            <w:right w:val="none" w:sz="0" w:space="0" w:color="auto"/>
          </w:divBdr>
        </w:div>
        <w:div w:id="1871146586">
          <w:marLeft w:val="547"/>
          <w:marRight w:val="0"/>
          <w:marTop w:val="96"/>
          <w:marBottom w:val="0"/>
          <w:divBdr>
            <w:top w:val="none" w:sz="0" w:space="0" w:color="auto"/>
            <w:left w:val="none" w:sz="0" w:space="0" w:color="auto"/>
            <w:bottom w:val="none" w:sz="0" w:space="0" w:color="auto"/>
            <w:right w:val="none" w:sz="0" w:space="0" w:color="auto"/>
          </w:divBdr>
        </w:div>
        <w:div w:id="268006947">
          <w:marLeft w:val="1166"/>
          <w:marRight w:val="0"/>
          <w:marTop w:val="86"/>
          <w:marBottom w:val="0"/>
          <w:divBdr>
            <w:top w:val="none" w:sz="0" w:space="0" w:color="auto"/>
            <w:left w:val="none" w:sz="0" w:space="0" w:color="auto"/>
            <w:bottom w:val="none" w:sz="0" w:space="0" w:color="auto"/>
            <w:right w:val="none" w:sz="0" w:space="0" w:color="auto"/>
          </w:divBdr>
        </w:div>
        <w:div w:id="1085373154">
          <w:marLeft w:val="1166"/>
          <w:marRight w:val="0"/>
          <w:marTop w:val="86"/>
          <w:marBottom w:val="0"/>
          <w:divBdr>
            <w:top w:val="none" w:sz="0" w:space="0" w:color="auto"/>
            <w:left w:val="none" w:sz="0" w:space="0" w:color="auto"/>
            <w:bottom w:val="none" w:sz="0" w:space="0" w:color="auto"/>
            <w:right w:val="none" w:sz="0" w:space="0" w:color="auto"/>
          </w:divBdr>
        </w:div>
        <w:div w:id="1661303469">
          <w:marLeft w:val="547"/>
          <w:marRight w:val="0"/>
          <w:marTop w:val="115"/>
          <w:marBottom w:val="0"/>
          <w:divBdr>
            <w:top w:val="none" w:sz="0" w:space="0" w:color="auto"/>
            <w:left w:val="none" w:sz="0" w:space="0" w:color="auto"/>
            <w:bottom w:val="none" w:sz="0" w:space="0" w:color="auto"/>
            <w:right w:val="none" w:sz="0" w:space="0" w:color="auto"/>
          </w:divBdr>
        </w:div>
        <w:div w:id="1163014088">
          <w:marLeft w:val="547"/>
          <w:marRight w:val="0"/>
          <w:marTop w:val="96"/>
          <w:marBottom w:val="0"/>
          <w:divBdr>
            <w:top w:val="none" w:sz="0" w:space="0" w:color="auto"/>
            <w:left w:val="none" w:sz="0" w:space="0" w:color="auto"/>
            <w:bottom w:val="none" w:sz="0" w:space="0" w:color="auto"/>
            <w:right w:val="none" w:sz="0" w:space="0" w:color="auto"/>
          </w:divBdr>
        </w:div>
        <w:div w:id="265965415">
          <w:marLeft w:val="1166"/>
          <w:marRight w:val="0"/>
          <w:marTop w:val="86"/>
          <w:marBottom w:val="0"/>
          <w:divBdr>
            <w:top w:val="none" w:sz="0" w:space="0" w:color="auto"/>
            <w:left w:val="none" w:sz="0" w:space="0" w:color="auto"/>
            <w:bottom w:val="none" w:sz="0" w:space="0" w:color="auto"/>
            <w:right w:val="none" w:sz="0" w:space="0" w:color="auto"/>
          </w:divBdr>
        </w:div>
        <w:div w:id="207884859">
          <w:marLeft w:val="547"/>
          <w:marRight w:val="0"/>
          <w:marTop w:val="96"/>
          <w:marBottom w:val="0"/>
          <w:divBdr>
            <w:top w:val="none" w:sz="0" w:space="0" w:color="auto"/>
            <w:left w:val="none" w:sz="0" w:space="0" w:color="auto"/>
            <w:bottom w:val="none" w:sz="0" w:space="0" w:color="auto"/>
            <w:right w:val="none" w:sz="0" w:space="0" w:color="auto"/>
          </w:divBdr>
        </w:div>
        <w:div w:id="1778941692">
          <w:marLeft w:val="547"/>
          <w:marRight w:val="0"/>
          <w:marTop w:val="115"/>
          <w:marBottom w:val="0"/>
          <w:divBdr>
            <w:top w:val="none" w:sz="0" w:space="0" w:color="auto"/>
            <w:left w:val="none" w:sz="0" w:space="0" w:color="auto"/>
            <w:bottom w:val="none" w:sz="0" w:space="0" w:color="auto"/>
            <w:right w:val="none" w:sz="0" w:space="0" w:color="auto"/>
          </w:divBdr>
        </w:div>
        <w:div w:id="1851598983">
          <w:marLeft w:val="547"/>
          <w:marRight w:val="0"/>
          <w:marTop w:val="96"/>
          <w:marBottom w:val="0"/>
          <w:divBdr>
            <w:top w:val="none" w:sz="0" w:space="0" w:color="auto"/>
            <w:left w:val="none" w:sz="0" w:space="0" w:color="auto"/>
            <w:bottom w:val="none" w:sz="0" w:space="0" w:color="auto"/>
            <w:right w:val="none" w:sz="0" w:space="0" w:color="auto"/>
          </w:divBdr>
        </w:div>
        <w:div w:id="1255817424">
          <w:marLeft w:val="1166"/>
          <w:marRight w:val="0"/>
          <w:marTop w:val="86"/>
          <w:marBottom w:val="0"/>
          <w:divBdr>
            <w:top w:val="none" w:sz="0" w:space="0" w:color="auto"/>
            <w:left w:val="none" w:sz="0" w:space="0" w:color="auto"/>
            <w:bottom w:val="none" w:sz="0" w:space="0" w:color="auto"/>
            <w:right w:val="none" w:sz="0" w:space="0" w:color="auto"/>
          </w:divBdr>
        </w:div>
        <w:div w:id="278608047">
          <w:marLeft w:val="1166"/>
          <w:marRight w:val="0"/>
          <w:marTop w:val="86"/>
          <w:marBottom w:val="0"/>
          <w:divBdr>
            <w:top w:val="none" w:sz="0" w:space="0" w:color="auto"/>
            <w:left w:val="none" w:sz="0" w:space="0" w:color="auto"/>
            <w:bottom w:val="none" w:sz="0" w:space="0" w:color="auto"/>
            <w:right w:val="none" w:sz="0" w:space="0" w:color="auto"/>
          </w:divBdr>
        </w:div>
      </w:divsChild>
    </w:div>
    <w:div w:id="866338005">
      <w:bodyDiv w:val="1"/>
      <w:marLeft w:val="0"/>
      <w:marRight w:val="0"/>
      <w:marTop w:val="0"/>
      <w:marBottom w:val="0"/>
      <w:divBdr>
        <w:top w:val="none" w:sz="0" w:space="0" w:color="auto"/>
        <w:left w:val="none" w:sz="0" w:space="0" w:color="auto"/>
        <w:bottom w:val="none" w:sz="0" w:space="0" w:color="auto"/>
        <w:right w:val="none" w:sz="0" w:space="0" w:color="auto"/>
      </w:divBdr>
    </w:div>
    <w:div w:id="1080372463">
      <w:bodyDiv w:val="1"/>
      <w:marLeft w:val="0"/>
      <w:marRight w:val="0"/>
      <w:marTop w:val="0"/>
      <w:marBottom w:val="0"/>
      <w:divBdr>
        <w:top w:val="none" w:sz="0" w:space="0" w:color="auto"/>
        <w:left w:val="none" w:sz="0" w:space="0" w:color="auto"/>
        <w:bottom w:val="none" w:sz="0" w:space="0" w:color="auto"/>
        <w:right w:val="none" w:sz="0" w:space="0" w:color="auto"/>
      </w:divBdr>
      <w:divsChild>
        <w:div w:id="1610501662">
          <w:marLeft w:val="547"/>
          <w:marRight w:val="0"/>
          <w:marTop w:val="96"/>
          <w:marBottom w:val="0"/>
          <w:divBdr>
            <w:top w:val="none" w:sz="0" w:space="0" w:color="auto"/>
            <w:left w:val="none" w:sz="0" w:space="0" w:color="auto"/>
            <w:bottom w:val="none" w:sz="0" w:space="0" w:color="auto"/>
            <w:right w:val="none" w:sz="0" w:space="0" w:color="auto"/>
          </w:divBdr>
        </w:div>
        <w:div w:id="1725988090">
          <w:marLeft w:val="1166"/>
          <w:marRight w:val="0"/>
          <w:marTop w:val="86"/>
          <w:marBottom w:val="0"/>
          <w:divBdr>
            <w:top w:val="none" w:sz="0" w:space="0" w:color="auto"/>
            <w:left w:val="none" w:sz="0" w:space="0" w:color="auto"/>
            <w:bottom w:val="none" w:sz="0" w:space="0" w:color="auto"/>
            <w:right w:val="none" w:sz="0" w:space="0" w:color="auto"/>
          </w:divBdr>
        </w:div>
        <w:div w:id="1051879852">
          <w:marLeft w:val="1166"/>
          <w:marRight w:val="0"/>
          <w:marTop w:val="86"/>
          <w:marBottom w:val="0"/>
          <w:divBdr>
            <w:top w:val="none" w:sz="0" w:space="0" w:color="auto"/>
            <w:left w:val="none" w:sz="0" w:space="0" w:color="auto"/>
            <w:bottom w:val="none" w:sz="0" w:space="0" w:color="auto"/>
            <w:right w:val="none" w:sz="0" w:space="0" w:color="auto"/>
          </w:divBdr>
        </w:div>
        <w:div w:id="313418533">
          <w:marLeft w:val="1166"/>
          <w:marRight w:val="0"/>
          <w:marTop w:val="86"/>
          <w:marBottom w:val="0"/>
          <w:divBdr>
            <w:top w:val="none" w:sz="0" w:space="0" w:color="auto"/>
            <w:left w:val="none" w:sz="0" w:space="0" w:color="auto"/>
            <w:bottom w:val="none" w:sz="0" w:space="0" w:color="auto"/>
            <w:right w:val="none" w:sz="0" w:space="0" w:color="auto"/>
          </w:divBdr>
        </w:div>
        <w:div w:id="115098537">
          <w:marLeft w:val="547"/>
          <w:marRight w:val="0"/>
          <w:marTop w:val="96"/>
          <w:marBottom w:val="0"/>
          <w:divBdr>
            <w:top w:val="none" w:sz="0" w:space="0" w:color="auto"/>
            <w:left w:val="none" w:sz="0" w:space="0" w:color="auto"/>
            <w:bottom w:val="none" w:sz="0" w:space="0" w:color="auto"/>
            <w:right w:val="none" w:sz="0" w:space="0" w:color="auto"/>
          </w:divBdr>
        </w:div>
      </w:divsChild>
    </w:div>
    <w:div w:id="1216038850">
      <w:bodyDiv w:val="1"/>
      <w:marLeft w:val="0"/>
      <w:marRight w:val="0"/>
      <w:marTop w:val="0"/>
      <w:marBottom w:val="0"/>
      <w:divBdr>
        <w:top w:val="none" w:sz="0" w:space="0" w:color="auto"/>
        <w:left w:val="none" w:sz="0" w:space="0" w:color="auto"/>
        <w:bottom w:val="none" w:sz="0" w:space="0" w:color="auto"/>
        <w:right w:val="none" w:sz="0" w:space="0" w:color="auto"/>
      </w:divBdr>
      <w:divsChild>
        <w:div w:id="2017657039">
          <w:marLeft w:val="547"/>
          <w:marRight w:val="0"/>
          <w:marTop w:val="96"/>
          <w:marBottom w:val="0"/>
          <w:divBdr>
            <w:top w:val="none" w:sz="0" w:space="0" w:color="auto"/>
            <w:left w:val="none" w:sz="0" w:space="0" w:color="auto"/>
            <w:bottom w:val="none" w:sz="0" w:space="0" w:color="auto"/>
            <w:right w:val="none" w:sz="0" w:space="0" w:color="auto"/>
          </w:divBdr>
        </w:div>
        <w:div w:id="451630019">
          <w:marLeft w:val="1166"/>
          <w:marRight w:val="0"/>
          <w:marTop w:val="86"/>
          <w:marBottom w:val="0"/>
          <w:divBdr>
            <w:top w:val="none" w:sz="0" w:space="0" w:color="auto"/>
            <w:left w:val="none" w:sz="0" w:space="0" w:color="auto"/>
            <w:bottom w:val="none" w:sz="0" w:space="0" w:color="auto"/>
            <w:right w:val="none" w:sz="0" w:space="0" w:color="auto"/>
          </w:divBdr>
        </w:div>
        <w:div w:id="862400407">
          <w:marLeft w:val="547"/>
          <w:marRight w:val="0"/>
          <w:marTop w:val="96"/>
          <w:marBottom w:val="0"/>
          <w:divBdr>
            <w:top w:val="none" w:sz="0" w:space="0" w:color="auto"/>
            <w:left w:val="none" w:sz="0" w:space="0" w:color="auto"/>
            <w:bottom w:val="none" w:sz="0" w:space="0" w:color="auto"/>
            <w:right w:val="none" w:sz="0" w:space="0" w:color="auto"/>
          </w:divBdr>
        </w:div>
        <w:div w:id="1355304703">
          <w:marLeft w:val="1166"/>
          <w:marRight w:val="0"/>
          <w:marTop w:val="86"/>
          <w:marBottom w:val="0"/>
          <w:divBdr>
            <w:top w:val="none" w:sz="0" w:space="0" w:color="auto"/>
            <w:left w:val="none" w:sz="0" w:space="0" w:color="auto"/>
            <w:bottom w:val="none" w:sz="0" w:space="0" w:color="auto"/>
            <w:right w:val="none" w:sz="0" w:space="0" w:color="auto"/>
          </w:divBdr>
        </w:div>
        <w:div w:id="1027827658">
          <w:marLeft w:val="1166"/>
          <w:marRight w:val="0"/>
          <w:marTop w:val="86"/>
          <w:marBottom w:val="0"/>
          <w:divBdr>
            <w:top w:val="none" w:sz="0" w:space="0" w:color="auto"/>
            <w:left w:val="none" w:sz="0" w:space="0" w:color="auto"/>
            <w:bottom w:val="none" w:sz="0" w:space="0" w:color="auto"/>
            <w:right w:val="none" w:sz="0" w:space="0" w:color="auto"/>
          </w:divBdr>
        </w:div>
      </w:divsChild>
    </w:div>
    <w:div w:id="1475218644">
      <w:bodyDiv w:val="1"/>
      <w:marLeft w:val="0"/>
      <w:marRight w:val="0"/>
      <w:marTop w:val="0"/>
      <w:marBottom w:val="0"/>
      <w:divBdr>
        <w:top w:val="none" w:sz="0" w:space="0" w:color="auto"/>
        <w:left w:val="none" w:sz="0" w:space="0" w:color="auto"/>
        <w:bottom w:val="none" w:sz="0" w:space="0" w:color="auto"/>
        <w:right w:val="none" w:sz="0" w:space="0" w:color="auto"/>
      </w:divBdr>
    </w:div>
    <w:div w:id="1729180964">
      <w:bodyDiv w:val="1"/>
      <w:marLeft w:val="0"/>
      <w:marRight w:val="0"/>
      <w:marTop w:val="0"/>
      <w:marBottom w:val="0"/>
      <w:divBdr>
        <w:top w:val="none" w:sz="0" w:space="0" w:color="auto"/>
        <w:left w:val="none" w:sz="0" w:space="0" w:color="auto"/>
        <w:bottom w:val="none" w:sz="0" w:space="0" w:color="auto"/>
        <w:right w:val="none" w:sz="0" w:space="0" w:color="auto"/>
      </w:divBdr>
      <w:divsChild>
        <w:div w:id="646933302">
          <w:marLeft w:val="547"/>
          <w:marRight w:val="0"/>
          <w:marTop w:val="96"/>
          <w:marBottom w:val="0"/>
          <w:divBdr>
            <w:top w:val="none" w:sz="0" w:space="0" w:color="auto"/>
            <w:left w:val="none" w:sz="0" w:space="0" w:color="auto"/>
            <w:bottom w:val="none" w:sz="0" w:space="0" w:color="auto"/>
            <w:right w:val="none" w:sz="0" w:space="0" w:color="auto"/>
          </w:divBdr>
        </w:div>
        <w:div w:id="627855451">
          <w:marLeft w:val="1166"/>
          <w:marRight w:val="0"/>
          <w:marTop w:val="86"/>
          <w:marBottom w:val="0"/>
          <w:divBdr>
            <w:top w:val="none" w:sz="0" w:space="0" w:color="auto"/>
            <w:left w:val="none" w:sz="0" w:space="0" w:color="auto"/>
            <w:bottom w:val="none" w:sz="0" w:space="0" w:color="auto"/>
            <w:right w:val="none" w:sz="0" w:space="0" w:color="auto"/>
          </w:divBdr>
        </w:div>
        <w:div w:id="1668750424">
          <w:marLeft w:val="1166"/>
          <w:marRight w:val="0"/>
          <w:marTop w:val="86"/>
          <w:marBottom w:val="0"/>
          <w:divBdr>
            <w:top w:val="none" w:sz="0" w:space="0" w:color="auto"/>
            <w:left w:val="none" w:sz="0" w:space="0" w:color="auto"/>
            <w:bottom w:val="none" w:sz="0" w:space="0" w:color="auto"/>
            <w:right w:val="none" w:sz="0" w:space="0" w:color="auto"/>
          </w:divBdr>
        </w:div>
      </w:divsChild>
    </w:div>
    <w:div w:id="1767647620">
      <w:bodyDiv w:val="1"/>
      <w:marLeft w:val="0"/>
      <w:marRight w:val="0"/>
      <w:marTop w:val="0"/>
      <w:marBottom w:val="0"/>
      <w:divBdr>
        <w:top w:val="none" w:sz="0" w:space="0" w:color="auto"/>
        <w:left w:val="none" w:sz="0" w:space="0" w:color="auto"/>
        <w:bottom w:val="none" w:sz="0" w:space="0" w:color="auto"/>
        <w:right w:val="none" w:sz="0" w:space="0" w:color="auto"/>
      </w:divBdr>
      <w:divsChild>
        <w:div w:id="464592012">
          <w:marLeft w:val="720"/>
          <w:marRight w:val="0"/>
          <w:marTop w:val="96"/>
          <w:marBottom w:val="0"/>
          <w:divBdr>
            <w:top w:val="none" w:sz="0" w:space="0" w:color="auto"/>
            <w:left w:val="none" w:sz="0" w:space="0" w:color="auto"/>
            <w:bottom w:val="none" w:sz="0" w:space="0" w:color="auto"/>
            <w:right w:val="none" w:sz="0" w:space="0" w:color="auto"/>
          </w:divBdr>
        </w:div>
        <w:div w:id="1061906718">
          <w:marLeft w:val="1613"/>
          <w:marRight w:val="0"/>
          <w:marTop w:val="86"/>
          <w:marBottom w:val="0"/>
          <w:divBdr>
            <w:top w:val="none" w:sz="0" w:space="0" w:color="auto"/>
            <w:left w:val="none" w:sz="0" w:space="0" w:color="auto"/>
            <w:bottom w:val="none" w:sz="0" w:space="0" w:color="auto"/>
            <w:right w:val="none" w:sz="0" w:space="0" w:color="auto"/>
          </w:divBdr>
        </w:div>
        <w:div w:id="1357387233">
          <w:marLeft w:val="1613"/>
          <w:marRight w:val="0"/>
          <w:marTop w:val="86"/>
          <w:marBottom w:val="0"/>
          <w:divBdr>
            <w:top w:val="none" w:sz="0" w:space="0" w:color="auto"/>
            <w:left w:val="none" w:sz="0" w:space="0" w:color="auto"/>
            <w:bottom w:val="none" w:sz="0" w:space="0" w:color="auto"/>
            <w:right w:val="none" w:sz="0" w:space="0" w:color="auto"/>
          </w:divBdr>
        </w:div>
      </w:divsChild>
    </w:div>
    <w:div w:id="1780175376">
      <w:bodyDiv w:val="1"/>
      <w:marLeft w:val="0"/>
      <w:marRight w:val="0"/>
      <w:marTop w:val="0"/>
      <w:marBottom w:val="0"/>
      <w:divBdr>
        <w:top w:val="none" w:sz="0" w:space="0" w:color="auto"/>
        <w:left w:val="none" w:sz="0" w:space="0" w:color="auto"/>
        <w:bottom w:val="none" w:sz="0" w:space="0" w:color="auto"/>
        <w:right w:val="none" w:sz="0" w:space="0" w:color="auto"/>
      </w:divBdr>
    </w:div>
    <w:div w:id="1931693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vzgabAhzDYM&amp;feature=relate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youtube.com/watch?v=Jb-pYxb1e0I"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youtube.com/watch?v=JpVRC5dJsNA" TargetMode="External"/><Relationship Id="rId11" Type="http://schemas.openxmlformats.org/officeDocument/2006/relationships/hyperlink" Target="http://www.youtube.com/watch?v=5Pp8tIWDRsw&amp;feature=relmfu" TargetMode="External"/><Relationship Id="rId5" Type="http://schemas.openxmlformats.org/officeDocument/2006/relationships/webSettings" Target="webSettings.xml"/><Relationship Id="rId10" Type="http://schemas.openxmlformats.org/officeDocument/2006/relationships/hyperlink" Target="http://www.youtube.com/watch?v=j5J9b3aABt8" TargetMode="External"/><Relationship Id="rId4" Type="http://schemas.openxmlformats.org/officeDocument/2006/relationships/settings" Target="settings.xml"/><Relationship Id="rId9" Type="http://schemas.openxmlformats.org/officeDocument/2006/relationships/hyperlink" Target="http://geocurrents.info/economic-geography/a-global-northsouth-division-in-the-demic-framework"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B3E122-3B5A-4262-8F2E-AB0926CC4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7</Pages>
  <Words>2750</Words>
  <Characters>15676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18390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Carleton University</dc:creator>
  <cp:keywords/>
  <dc:description/>
  <cp:lastModifiedBy>Carleton University</cp:lastModifiedBy>
  <cp:revision>28</cp:revision>
  <dcterms:created xsi:type="dcterms:W3CDTF">2012-09-12T19:03:00Z</dcterms:created>
  <dcterms:modified xsi:type="dcterms:W3CDTF">2012-09-13T13:30:00Z</dcterms:modified>
</cp:coreProperties>
</file>