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0A54F9" w:rsidRDefault="000A54F9" w:rsidP="000A54F9">
      <w:pPr>
        <w:spacing w:after="0" w:line="240" w:lineRule="auto"/>
      </w:pPr>
      <w:r w:rsidRPr="000A54F9">
        <w:t>Why History Matters – Part II</w:t>
      </w:r>
      <w:r w:rsidRPr="000A54F9">
        <w:t xml:space="preserve"> </w:t>
      </w:r>
    </w:p>
    <w:p w:rsidR="000A54F9" w:rsidRDefault="000A54F9" w:rsidP="000A54F9">
      <w:pPr>
        <w:spacing w:after="0" w:line="240" w:lineRule="auto"/>
      </w:pPr>
    </w:p>
    <w:p w:rsidR="00000000" w:rsidRPr="000A54F9" w:rsidRDefault="000A54F9" w:rsidP="000A54F9">
      <w:pPr>
        <w:spacing w:after="0" w:line="240" w:lineRule="auto"/>
      </w:pPr>
      <w:r w:rsidRPr="000A54F9">
        <w:t>The expanding reach of capitalism</w:t>
      </w:r>
    </w:p>
    <w:p w:rsidR="00000000" w:rsidRDefault="000A54F9" w:rsidP="000A54F9">
      <w:pPr>
        <w:tabs>
          <w:tab w:val="num" w:pos="720"/>
        </w:tabs>
        <w:spacing w:after="0" w:line="240" w:lineRule="auto"/>
      </w:pPr>
      <w:r w:rsidRPr="000A54F9">
        <w:t xml:space="preserve">Over the past four hundred years, or so, a single world economy has emerged under the rubric of colonialism by Western European nations. </w:t>
      </w:r>
      <w:r w:rsidRPr="000A54F9">
        <w:t xml:space="preserve">The </w:t>
      </w:r>
      <w:r w:rsidRPr="000A54F9">
        <w:t xml:space="preserve">advancement of capitalism, under the umbrella of this colonialism transformed those societies it encountered. </w:t>
      </w:r>
      <w:r w:rsidRPr="000A54F9">
        <w:t xml:space="preserve">Despite periodic setbacks and reversals, including challenges by alternative social systems such as forms of communism in both the Soviet Union </w:t>
      </w:r>
      <w:r w:rsidRPr="000A54F9">
        <w:t>and China during the twentieth century, capitalism has continued to expand.</w:t>
      </w:r>
    </w:p>
    <w:p w:rsidR="000A54F9" w:rsidRDefault="000A54F9" w:rsidP="000A54F9">
      <w:pPr>
        <w:tabs>
          <w:tab w:val="num" w:pos="720"/>
        </w:tabs>
        <w:spacing w:after="0" w:line="240" w:lineRule="auto"/>
      </w:pPr>
    </w:p>
    <w:p w:rsidR="000A54F9" w:rsidRDefault="000A54F9" w:rsidP="000A54F9">
      <w:pPr>
        <w:tabs>
          <w:tab w:val="num" w:pos="720"/>
        </w:tabs>
        <w:spacing w:after="0" w:line="240" w:lineRule="auto"/>
      </w:pPr>
      <w:r>
        <w:t>What is ‘Capitalism’?</w:t>
      </w:r>
    </w:p>
    <w:p w:rsidR="000A54F9" w:rsidRDefault="000A54F9" w:rsidP="000A54F9">
      <w:pPr>
        <w:tabs>
          <w:tab w:val="num" w:pos="720"/>
        </w:tabs>
        <w:spacing w:after="0" w:line="240" w:lineRule="auto"/>
      </w:pPr>
    </w:p>
    <w:p w:rsidR="000A54F9" w:rsidRPr="000A54F9" w:rsidRDefault="000A54F9" w:rsidP="000A54F9">
      <w:pPr>
        <w:tabs>
          <w:tab w:val="num" w:pos="720"/>
        </w:tabs>
        <w:spacing w:after="0" w:line="240" w:lineRule="auto"/>
      </w:pPr>
    </w:p>
    <w:p w:rsidR="00000000" w:rsidRPr="000A54F9" w:rsidRDefault="000A54F9" w:rsidP="000A54F9">
      <w:pPr>
        <w:numPr>
          <w:ilvl w:val="0"/>
          <w:numId w:val="1"/>
        </w:numPr>
        <w:spacing w:after="0" w:line="240" w:lineRule="auto"/>
      </w:pPr>
      <w:r w:rsidRPr="000A54F9">
        <w:t xml:space="preserve">The Industrial Revolution and the </w:t>
      </w:r>
      <w:r w:rsidRPr="000A54F9">
        <w:br/>
        <w:t>expansion of Western Capitalism</w:t>
      </w:r>
      <w:r w:rsidRPr="000A54F9">
        <w:t xml:space="preserve"> </w:t>
      </w:r>
    </w:p>
    <w:p w:rsidR="00000000" w:rsidRPr="000A54F9" w:rsidRDefault="000A54F9" w:rsidP="000A54F9">
      <w:pPr>
        <w:numPr>
          <w:ilvl w:val="0"/>
          <w:numId w:val="1"/>
        </w:numPr>
        <w:spacing w:after="0" w:line="240" w:lineRule="auto"/>
      </w:pPr>
      <w:r w:rsidRPr="000A54F9">
        <w:t>This relationship was justified by Europeans as being based upon David Ricardo’s doctrine of comparative advan</w:t>
      </w:r>
      <w:r w:rsidRPr="000A54F9">
        <w:t xml:space="preserve">tage. </w:t>
      </w:r>
    </w:p>
    <w:p w:rsidR="00000000" w:rsidRPr="000A54F9" w:rsidRDefault="000A54F9" w:rsidP="000A54F9">
      <w:pPr>
        <w:numPr>
          <w:ilvl w:val="1"/>
          <w:numId w:val="1"/>
        </w:numPr>
        <w:spacing w:after="0" w:line="240" w:lineRule="auto"/>
      </w:pPr>
      <w:r w:rsidRPr="000A54F9">
        <w:t xml:space="preserve">This emphasized the benefits of international trade, stating that countries should produce and export those goods that they can produce more efficiently than other countries can. </w:t>
      </w:r>
    </w:p>
    <w:p w:rsidR="00000000" w:rsidRPr="000A54F9" w:rsidRDefault="000A54F9" w:rsidP="000A54F9">
      <w:pPr>
        <w:numPr>
          <w:ilvl w:val="1"/>
          <w:numId w:val="1"/>
        </w:numPr>
        <w:spacing w:after="0" w:line="240" w:lineRule="auto"/>
      </w:pPr>
      <w:r w:rsidRPr="000A54F9">
        <w:t xml:space="preserve">This idea has continued to be perpetuated more recently in </w:t>
      </w:r>
      <w:r w:rsidRPr="000A54F9">
        <w:t xml:space="preserve">support of the ideology of globalization. </w:t>
      </w:r>
    </w:p>
    <w:p w:rsidR="00000000" w:rsidRPr="000A54F9" w:rsidRDefault="000A54F9" w:rsidP="000A54F9">
      <w:pPr>
        <w:numPr>
          <w:ilvl w:val="1"/>
          <w:numId w:val="1"/>
        </w:numPr>
        <w:spacing w:after="0" w:line="240" w:lineRule="auto"/>
      </w:pPr>
      <w:r w:rsidRPr="000A54F9">
        <w:t xml:space="preserve">It should, however, be noted that the growth of capitalism under the framework of colonialism was not a neutral process, directed by the ‘market’ – it continued to be manipulated under the political doctrines of </w:t>
      </w:r>
      <w:r w:rsidRPr="000A54F9">
        <w:t xml:space="preserve">colonialism. </w:t>
      </w:r>
    </w:p>
    <w:p w:rsidR="00000000" w:rsidRPr="000A54F9" w:rsidRDefault="000A54F9" w:rsidP="000A54F9">
      <w:pPr>
        <w:numPr>
          <w:ilvl w:val="0"/>
          <w:numId w:val="1"/>
        </w:numPr>
        <w:spacing w:after="0" w:line="240" w:lineRule="auto"/>
      </w:pPr>
      <w:r w:rsidRPr="000A54F9">
        <w:t xml:space="preserve">The Industrial Revolution and the </w:t>
      </w:r>
      <w:r w:rsidRPr="000A54F9">
        <w:br/>
        <w:t>expansion of Western Capitalism</w:t>
      </w:r>
    </w:p>
    <w:p w:rsidR="00000000" w:rsidRPr="000A54F9" w:rsidRDefault="000A54F9" w:rsidP="000A54F9">
      <w:pPr>
        <w:numPr>
          <w:ilvl w:val="0"/>
          <w:numId w:val="1"/>
        </w:numPr>
        <w:spacing w:after="0" w:line="240" w:lineRule="auto"/>
      </w:pPr>
      <w:r w:rsidRPr="000A54F9">
        <w:t xml:space="preserve">While the growth of a world economy can be traced back to the “voyages of exploration and discovery” of the sixteenth century, geographical expansion gained momentum as the </w:t>
      </w:r>
      <w:r w:rsidRPr="000A54F9">
        <w:t xml:space="preserve">Industrial Revolution took off. </w:t>
      </w:r>
    </w:p>
    <w:p w:rsidR="00000000" w:rsidRPr="000A54F9" w:rsidRDefault="000A54F9" w:rsidP="000A54F9">
      <w:pPr>
        <w:numPr>
          <w:ilvl w:val="1"/>
          <w:numId w:val="1"/>
        </w:numPr>
        <w:spacing w:after="0" w:line="240" w:lineRule="auto"/>
      </w:pPr>
      <w:r w:rsidRPr="000A54F9">
        <w:t xml:space="preserve">This process culminated in the ‘Age of Empire’ between 1875 and 1914. </w:t>
      </w:r>
    </w:p>
    <w:p w:rsidR="00000000" w:rsidRPr="000A54F9" w:rsidRDefault="000A54F9" w:rsidP="000A54F9">
      <w:pPr>
        <w:numPr>
          <w:ilvl w:val="1"/>
          <w:numId w:val="1"/>
        </w:numPr>
        <w:spacing w:after="0" w:line="240" w:lineRule="auto"/>
      </w:pPr>
      <w:r w:rsidRPr="000A54F9">
        <w:t xml:space="preserve">In part it was propelled by capitalism and its search for new markets, new sources of raw materials and new supplies of </w:t>
      </w:r>
      <w:proofErr w:type="spellStart"/>
      <w:r w:rsidRPr="000A54F9">
        <w:t>labour</w:t>
      </w:r>
      <w:proofErr w:type="spellEnd"/>
      <w:r w:rsidRPr="000A54F9">
        <w:t>. Through the search for</w:t>
      </w:r>
      <w:r w:rsidRPr="000A54F9">
        <w:t xml:space="preserve"> profits, new economic relationships were forged between territories on a global scale. </w:t>
      </w:r>
    </w:p>
    <w:p w:rsidR="00000000" w:rsidRPr="000A54F9" w:rsidRDefault="000A54F9" w:rsidP="000A54F9">
      <w:pPr>
        <w:numPr>
          <w:ilvl w:val="1"/>
          <w:numId w:val="1"/>
        </w:numPr>
        <w:spacing w:after="0" w:line="240" w:lineRule="auto"/>
      </w:pPr>
      <w:r w:rsidRPr="000A54F9">
        <w:t xml:space="preserve">The Industrial Revolution and the </w:t>
      </w:r>
      <w:r w:rsidRPr="000A54F9">
        <w:br/>
        <w:t>expansion of Western Capitalism</w:t>
      </w:r>
    </w:p>
    <w:p w:rsidR="00000000" w:rsidRPr="000A54F9" w:rsidRDefault="000A54F9" w:rsidP="000A54F9">
      <w:pPr>
        <w:numPr>
          <w:ilvl w:val="0"/>
          <w:numId w:val="1"/>
        </w:numPr>
        <w:spacing w:after="0" w:line="240" w:lineRule="auto"/>
      </w:pPr>
      <w:r w:rsidRPr="000A54F9">
        <w:t>This period marked the transition from mercantilism or merchant capitalism to industrial capitalis</w:t>
      </w:r>
      <w:r w:rsidRPr="000A54F9">
        <w:t>m.</w:t>
      </w:r>
    </w:p>
    <w:p w:rsidR="00000000" w:rsidRPr="000A54F9" w:rsidRDefault="000A54F9" w:rsidP="000A54F9">
      <w:pPr>
        <w:numPr>
          <w:ilvl w:val="1"/>
          <w:numId w:val="1"/>
        </w:numPr>
        <w:spacing w:after="0" w:line="240" w:lineRule="auto"/>
      </w:pPr>
      <w:r w:rsidRPr="000A54F9">
        <w:t>The Industrial Revolution consisted, again, of a series of innovations in techniques and organization around manufacturing. New inventions included the flying shuttled (1733), the spinning Jenny (1765) and the machine loom (1787) each of which help tra</w:t>
      </w:r>
      <w:r w:rsidRPr="000A54F9">
        <w:t>nsform the textile industry.</w:t>
      </w:r>
    </w:p>
    <w:p w:rsidR="00000000" w:rsidRPr="000A54F9" w:rsidRDefault="000A54F9" w:rsidP="000A54F9">
      <w:pPr>
        <w:numPr>
          <w:ilvl w:val="1"/>
          <w:numId w:val="1"/>
        </w:numPr>
        <w:spacing w:after="0" w:line="240" w:lineRule="auto"/>
      </w:pPr>
      <w:r w:rsidRPr="000A54F9">
        <w:t>There were advances in transportation including, in England, the development of an increasingly extensive railway and canal system.</w:t>
      </w:r>
    </w:p>
    <w:p w:rsidR="00000000" w:rsidRPr="000A54F9" w:rsidRDefault="000A54F9" w:rsidP="000A54F9">
      <w:pPr>
        <w:numPr>
          <w:ilvl w:val="1"/>
          <w:numId w:val="1"/>
        </w:numPr>
        <w:spacing w:after="0" w:line="240" w:lineRule="auto"/>
      </w:pPr>
      <w:r w:rsidRPr="000A54F9">
        <w:t>BUT all of this was part of a broader economic, social and political transition whose origins</w:t>
      </w:r>
      <w:r w:rsidRPr="000A54F9">
        <w:t xml:space="preserve"> could be traced back to the Renaissance and Reformation.</w:t>
      </w:r>
    </w:p>
    <w:p w:rsidR="00000000" w:rsidRPr="000A54F9" w:rsidRDefault="000A54F9" w:rsidP="000A54F9">
      <w:pPr>
        <w:numPr>
          <w:ilvl w:val="0"/>
          <w:numId w:val="1"/>
        </w:numPr>
        <w:spacing w:after="0" w:line="240" w:lineRule="auto"/>
      </w:pPr>
      <w:r w:rsidRPr="000A54F9">
        <w:t xml:space="preserve">The Industrial Revolution and the </w:t>
      </w:r>
      <w:r w:rsidRPr="000A54F9">
        <w:br/>
        <w:t>expansion of Western Capitalism</w:t>
      </w:r>
    </w:p>
    <w:p w:rsidR="00000000" w:rsidRPr="000A54F9" w:rsidRDefault="000A54F9" w:rsidP="000A54F9">
      <w:pPr>
        <w:numPr>
          <w:ilvl w:val="0"/>
          <w:numId w:val="1"/>
        </w:numPr>
        <w:spacing w:after="0" w:line="240" w:lineRule="auto"/>
      </w:pPr>
      <w:r w:rsidRPr="000A54F9">
        <w:t>And then there was the entrepreneur.</w:t>
      </w:r>
    </w:p>
    <w:p w:rsidR="00000000" w:rsidRPr="000A54F9" w:rsidRDefault="000A54F9" w:rsidP="000A54F9">
      <w:pPr>
        <w:numPr>
          <w:ilvl w:val="1"/>
          <w:numId w:val="1"/>
        </w:numPr>
        <w:spacing w:after="0" w:line="240" w:lineRule="auto"/>
      </w:pPr>
      <w:r w:rsidRPr="000A54F9">
        <w:lastRenderedPageBreak/>
        <w:t>One of the most important aspects of this transition was the emerging entrepreneur. This ac</w:t>
      </w:r>
      <w:r w:rsidRPr="000A54F9">
        <w:t xml:space="preserve">tor was not simply a merchant. The entrepreneur organized capital in a new way, employing </w:t>
      </w:r>
      <w:proofErr w:type="spellStart"/>
      <w:r w:rsidRPr="000A54F9">
        <w:t>labour</w:t>
      </w:r>
      <w:proofErr w:type="spellEnd"/>
      <w:r w:rsidRPr="000A54F9">
        <w:t xml:space="preserve"> to work in factories to produce goods for not simply local market, but regional and even international markets.</w:t>
      </w:r>
    </w:p>
    <w:p w:rsidR="00000000" w:rsidRPr="000A54F9" w:rsidRDefault="000A54F9" w:rsidP="000A54F9">
      <w:pPr>
        <w:numPr>
          <w:ilvl w:val="1"/>
          <w:numId w:val="1"/>
        </w:numPr>
        <w:spacing w:after="0" w:line="240" w:lineRule="auto"/>
      </w:pPr>
      <w:r w:rsidRPr="000A54F9">
        <w:t xml:space="preserve">From this organization emerged </w:t>
      </w:r>
      <w:proofErr w:type="spellStart"/>
      <w:r w:rsidRPr="000A54F9">
        <w:rPr>
          <w:b/>
          <w:bCs/>
        </w:rPr>
        <w:t>machinofacture</w:t>
      </w:r>
      <w:proofErr w:type="spellEnd"/>
      <w:r w:rsidRPr="000A54F9">
        <w:t xml:space="preserve"> </w:t>
      </w:r>
      <w:r w:rsidRPr="000A54F9">
        <w:t xml:space="preserve">– factory- based on specialization and increasing levels of productivity made possible by the specialization of </w:t>
      </w:r>
      <w:proofErr w:type="spellStart"/>
      <w:r w:rsidRPr="000A54F9">
        <w:t>labour</w:t>
      </w:r>
      <w:proofErr w:type="spellEnd"/>
      <w:r w:rsidRPr="000A54F9">
        <w:t xml:space="preserve"> and internal economies of scale.</w:t>
      </w:r>
    </w:p>
    <w:p w:rsidR="00000000" w:rsidRPr="000A54F9" w:rsidRDefault="000A54F9" w:rsidP="000A54F9">
      <w:pPr>
        <w:numPr>
          <w:ilvl w:val="0"/>
          <w:numId w:val="1"/>
        </w:numPr>
        <w:spacing w:after="0" w:line="240" w:lineRule="auto"/>
      </w:pPr>
      <w:r w:rsidRPr="000A54F9">
        <w:t xml:space="preserve">The Industrial Revolution and the </w:t>
      </w:r>
      <w:r w:rsidRPr="000A54F9">
        <w:br/>
        <w:t>expansion of Western Capitalism</w:t>
      </w:r>
    </w:p>
    <w:p w:rsidR="00000000" w:rsidRPr="000A54F9" w:rsidRDefault="000A54F9" w:rsidP="000A54F9">
      <w:pPr>
        <w:numPr>
          <w:ilvl w:val="0"/>
          <w:numId w:val="1"/>
        </w:numPr>
        <w:spacing w:after="0" w:line="240" w:lineRule="auto"/>
      </w:pPr>
      <w:r w:rsidRPr="000A54F9">
        <w:t>Industrial capitalism was seemingly</w:t>
      </w:r>
      <w:r w:rsidRPr="000A54F9">
        <w:t xml:space="preserve"> insatiable. As Marx and Engels wrote in 1848: </w:t>
      </w:r>
    </w:p>
    <w:p w:rsidR="000A54F9" w:rsidRPr="000A54F9" w:rsidRDefault="000A54F9" w:rsidP="000A54F9">
      <w:pPr>
        <w:spacing w:after="0" w:line="240" w:lineRule="auto"/>
      </w:pPr>
      <w:r w:rsidRPr="000A54F9">
        <w:tab/>
        <w:t xml:space="preserve">“The need of a constantly expanding market for its products chases the </w:t>
      </w:r>
      <w:proofErr w:type="spellStart"/>
      <w:r w:rsidRPr="000A54F9">
        <w:t>bourgeoise</w:t>
      </w:r>
      <w:proofErr w:type="spellEnd"/>
      <w:r w:rsidRPr="000A54F9">
        <w:t xml:space="preserve"> over the whole surface of the globe. It must nestle everywhere, settle everywhere, </w:t>
      </w:r>
      <w:proofErr w:type="gramStart"/>
      <w:r w:rsidRPr="000A54F9">
        <w:t>establish</w:t>
      </w:r>
      <w:proofErr w:type="gramEnd"/>
      <w:r w:rsidRPr="000A54F9">
        <w:t xml:space="preserve"> connections everywhere. … All old-established industries are dislodged by new industries … that no longer work up indigenous raw material, but raw material drawn from the remotest zones; industries whose products are consumed not only at home, but in every corner of the globe. … In place of the old local and national seclusion and self-sufficiency, we have intercourse in every direction, universal interdependence of nations.”</w:t>
      </w:r>
    </w:p>
    <w:p w:rsidR="00000000" w:rsidRPr="000A54F9" w:rsidRDefault="000A54F9" w:rsidP="000A54F9">
      <w:pPr>
        <w:numPr>
          <w:ilvl w:val="0"/>
          <w:numId w:val="2"/>
        </w:numPr>
        <w:spacing w:after="0" w:line="240" w:lineRule="auto"/>
      </w:pPr>
      <w:r w:rsidRPr="000A54F9">
        <w:t xml:space="preserve">The Industrial Revolution and the </w:t>
      </w:r>
      <w:r w:rsidRPr="000A54F9">
        <w:br/>
        <w:t>expansion of West</w:t>
      </w:r>
      <w:r w:rsidRPr="000A54F9">
        <w:t>ern Capitalism</w:t>
      </w:r>
    </w:p>
    <w:p w:rsidR="00000000" w:rsidRPr="000A54F9" w:rsidRDefault="000A54F9" w:rsidP="000A54F9">
      <w:pPr>
        <w:numPr>
          <w:ilvl w:val="0"/>
          <w:numId w:val="2"/>
        </w:numPr>
        <w:spacing w:after="0" w:line="240" w:lineRule="auto"/>
      </w:pPr>
      <w:r w:rsidRPr="000A54F9">
        <w:t xml:space="preserve">The process of colonialism in the eighteenth and nineteenth centuries entailed the forcible transformation of societies in Asia, Africa and Latin America in such a fashion that these were no longer locally oriented but </w:t>
      </w:r>
      <w:r w:rsidRPr="000A54F9">
        <w:t xml:space="preserve">now were incorporated into empire systems of economic relations, often focusing on raw materials and foodstuffs for the core economies of Europe and North America. At the same time, the colonies were seen as markets for manufactured goods. </w:t>
      </w:r>
    </w:p>
    <w:p w:rsidR="00000000" w:rsidRPr="000A54F9" w:rsidRDefault="000A54F9" w:rsidP="000A54F9">
      <w:pPr>
        <w:numPr>
          <w:ilvl w:val="0"/>
          <w:numId w:val="2"/>
        </w:numPr>
        <w:spacing w:after="0" w:line="240" w:lineRule="auto"/>
      </w:pPr>
      <w:r w:rsidRPr="000A54F9">
        <w:t>And this globa</w:t>
      </w:r>
      <w:r w:rsidRPr="000A54F9">
        <w:t>l trade system was extremely destructive socially. India’s textile industry – a cause raised by Mahatma Gandhi – was decimated by the much cheaper products made in the Lancashire mills. The resulting distress among native hand-loom weavers was so extreme t</w:t>
      </w:r>
      <w:r w:rsidRPr="000A54F9">
        <w:t xml:space="preserve">hat it prompted Marx to write the “bones of the cotton-weavers are bleaching the plains of India.” Everywhere European colonialism reached seemed to lead to upheaval. </w:t>
      </w:r>
    </w:p>
    <w:p w:rsidR="00000000" w:rsidRPr="000A54F9" w:rsidRDefault="000A54F9" w:rsidP="000A54F9">
      <w:pPr>
        <w:numPr>
          <w:ilvl w:val="0"/>
          <w:numId w:val="2"/>
        </w:numPr>
        <w:spacing w:after="0" w:line="240" w:lineRule="auto"/>
      </w:pPr>
      <w:r w:rsidRPr="000A54F9">
        <w:t xml:space="preserve">The Industrial Revolution and the </w:t>
      </w:r>
      <w:r w:rsidRPr="000A54F9">
        <w:br/>
        <w:t>expansion of Western Capitalism</w:t>
      </w:r>
    </w:p>
    <w:p w:rsidR="00000000" w:rsidRPr="000A54F9" w:rsidRDefault="000A54F9" w:rsidP="000A54F9">
      <w:pPr>
        <w:numPr>
          <w:ilvl w:val="0"/>
          <w:numId w:val="2"/>
        </w:numPr>
        <w:spacing w:after="0" w:line="240" w:lineRule="auto"/>
      </w:pPr>
      <w:r w:rsidRPr="000A54F9">
        <w:t>The geographical ex</w:t>
      </w:r>
      <w:r w:rsidRPr="000A54F9">
        <w:t>pansion of capitalism was facilitated by new transport and communications technologies during the nineteenth century. It was the age of the railroad and the steamship, which together resulted in a dramatic shrinking of space. Products could be moved faster</w:t>
      </w:r>
      <w:r w:rsidRPr="000A54F9">
        <w:t xml:space="preserve"> and in larger amounts. </w:t>
      </w:r>
    </w:p>
    <w:p w:rsidR="00000000" w:rsidRPr="000A54F9" w:rsidRDefault="000A54F9" w:rsidP="000A54F9">
      <w:pPr>
        <w:numPr>
          <w:ilvl w:val="1"/>
          <w:numId w:val="2"/>
        </w:numPr>
        <w:spacing w:after="0" w:line="240" w:lineRule="auto"/>
      </w:pPr>
      <w:r w:rsidRPr="000A54F9">
        <w:t>Railways were built across much of continental Europe and North America, as well as in European countries overseas opening up these territories to large-scale investment and trade.</w:t>
      </w:r>
    </w:p>
    <w:p w:rsidR="00000000" w:rsidRPr="000A54F9" w:rsidRDefault="000A54F9" w:rsidP="000A54F9">
      <w:pPr>
        <w:numPr>
          <w:ilvl w:val="1"/>
          <w:numId w:val="2"/>
        </w:numPr>
        <w:spacing w:after="0" w:line="240" w:lineRule="auto"/>
      </w:pPr>
      <w:r w:rsidRPr="000A54F9">
        <w:t>In the United States, railways radiated outwards</w:t>
      </w:r>
      <w:r w:rsidRPr="000A54F9">
        <w:t xml:space="preserve"> from the original thirteen colonies, primarily along the Great Lakes, through Cincinnati, Chicago and St. Louis (that became known as the gateway to the West). These railroads linked the Great Plains to the ports of the Great Lakes </w:t>
      </w:r>
      <w:proofErr w:type="spellStart"/>
      <w:r w:rsidRPr="000A54F9">
        <w:t>ad</w:t>
      </w:r>
      <w:proofErr w:type="spellEnd"/>
      <w:r w:rsidRPr="000A54F9">
        <w:t xml:space="preserve"> the markets of the E</w:t>
      </w:r>
      <w:r w:rsidRPr="000A54F9">
        <w:t xml:space="preserve">ast Coast and Europe. Chicago became a major transportation hub and agricultural market and processing centre. </w:t>
      </w:r>
    </w:p>
    <w:p w:rsidR="00000000" w:rsidRPr="000A54F9" w:rsidRDefault="000A54F9" w:rsidP="000A54F9">
      <w:pPr>
        <w:numPr>
          <w:ilvl w:val="1"/>
          <w:numId w:val="2"/>
        </w:numPr>
        <w:spacing w:after="0" w:line="240" w:lineRule="auto"/>
      </w:pPr>
      <w:r w:rsidRPr="000A54F9">
        <w:t xml:space="preserve">The Industrial Revolution and the </w:t>
      </w:r>
      <w:r w:rsidRPr="000A54F9">
        <w:br/>
        <w:t>expansion of Western Capitalism</w:t>
      </w:r>
    </w:p>
    <w:p w:rsidR="00000000" w:rsidRPr="000A54F9" w:rsidRDefault="000A54F9" w:rsidP="000A54F9">
      <w:pPr>
        <w:numPr>
          <w:ilvl w:val="0"/>
          <w:numId w:val="2"/>
        </w:numPr>
        <w:spacing w:after="0" w:line="240" w:lineRule="auto"/>
      </w:pPr>
      <w:r w:rsidRPr="000A54F9">
        <w:t>On the communications side, the late nineteenth century saw the invention o</w:t>
      </w:r>
      <w:r w:rsidRPr="000A54F9">
        <w:t xml:space="preserve">f the telegram (1850s), the telephone (1870s) and the radio (1890s). </w:t>
      </w:r>
    </w:p>
    <w:p w:rsidR="00000000" w:rsidRPr="000A54F9" w:rsidRDefault="000A54F9" w:rsidP="000A54F9">
      <w:pPr>
        <w:numPr>
          <w:ilvl w:val="1"/>
          <w:numId w:val="2"/>
        </w:numPr>
        <w:spacing w:after="0" w:line="240" w:lineRule="auto"/>
      </w:pPr>
      <w:r w:rsidRPr="000A54F9">
        <w:lastRenderedPageBreak/>
        <w:t xml:space="preserve">In 1858 the first trans-Atlantic telegraph cable was laid, enabling rapid communication between North America and Europe for the first time. </w:t>
      </w:r>
    </w:p>
    <w:p w:rsidR="00000000" w:rsidRPr="000A54F9" w:rsidRDefault="000A54F9" w:rsidP="000A54F9">
      <w:pPr>
        <w:numPr>
          <w:ilvl w:val="1"/>
          <w:numId w:val="2"/>
        </w:numPr>
        <w:spacing w:after="0" w:line="240" w:lineRule="auto"/>
      </w:pPr>
      <w:r w:rsidRPr="000A54F9">
        <w:t>And by 1900 the global telegraph system wa</w:t>
      </w:r>
      <w:r w:rsidRPr="000A54F9">
        <w:t>s complete, creating a communication system that dramatically reduced the time and cost of sending information across large distances.</w:t>
      </w:r>
    </w:p>
    <w:p w:rsidR="00000000" w:rsidRPr="000A54F9" w:rsidRDefault="000A54F9" w:rsidP="000A54F9">
      <w:pPr>
        <w:numPr>
          <w:ilvl w:val="1"/>
          <w:numId w:val="2"/>
        </w:numPr>
        <w:spacing w:after="0" w:line="240" w:lineRule="auto"/>
      </w:pPr>
      <w:r w:rsidRPr="000A54F9">
        <w:t xml:space="preserve">The telegraph helped support the growth of trade and the growing importance of financial markets in particular. Foreign </w:t>
      </w:r>
      <w:r w:rsidRPr="000A54F9">
        <w:t>exchange could now be done easily and rapidly between markets. The sterling-dollar exchange rate during this time was known as ‘the cable.’</w:t>
      </w:r>
    </w:p>
    <w:p w:rsidR="00000000" w:rsidRPr="000A54F9" w:rsidRDefault="000A54F9" w:rsidP="000A54F9">
      <w:pPr>
        <w:numPr>
          <w:ilvl w:val="1"/>
          <w:numId w:val="2"/>
        </w:numPr>
        <w:spacing w:after="0" w:line="240" w:lineRule="auto"/>
      </w:pPr>
      <w:r w:rsidRPr="000A54F9">
        <w:t>The rise and fall of industrial regions</w:t>
      </w:r>
      <w:r w:rsidRPr="000A54F9">
        <w:t xml:space="preserve"> </w:t>
      </w:r>
    </w:p>
    <w:p w:rsidR="00000000" w:rsidRPr="000A54F9" w:rsidRDefault="000A54F9" w:rsidP="000A54F9">
      <w:pPr>
        <w:numPr>
          <w:ilvl w:val="0"/>
          <w:numId w:val="2"/>
        </w:numPr>
        <w:spacing w:after="0" w:line="240" w:lineRule="auto"/>
      </w:pPr>
      <w:r w:rsidRPr="000A54F9">
        <w:t>Industrialization was a regional phenomenon during the nineteenth century</w:t>
      </w:r>
      <w:r w:rsidRPr="000A54F9">
        <w:t xml:space="preserve">. </w:t>
      </w:r>
    </w:p>
    <w:p w:rsidR="00000000" w:rsidRPr="000A54F9" w:rsidRDefault="000A54F9" w:rsidP="000A54F9">
      <w:pPr>
        <w:numPr>
          <w:ilvl w:val="1"/>
          <w:numId w:val="2"/>
        </w:numPr>
        <w:spacing w:after="0" w:line="240" w:lineRule="auto"/>
      </w:pPr>
      <w:r w:rsidRPr="000A54F9">
        <w:t xml:space="preserve">It gave rise to a distinct pattern of regional </w:t>
      </w:r>
      <w:proofErr w:type="spellStart"/>
      <w:r w:rsidRPr="000A54F9">
        <w:t>sectoral</w:t>
      </w:r>
      <w:proofErr w:type="spellEnd"/>
      <w:r w:rsidRPr="000A54F9">
        <w:t xml:space="preserve"> </w:t>
      </w:r>
      <w:proofErr w:type="spellStart"/>
      <w:r w:rsidRPr="000A54F9">
        <w:t>specialisation</w:t>
      </w:r>
      <w:proofErr w:type="spellEnd"/>
      <w:r w:rsidRPr="000A54F9">
        <w:t xml:space="preserve"> where different regions became specialized in certain sectors of emerging industry. </w:t>
      </w:r>
    </w:p>
    <w:p w:rsidR="00000000" w:rsidRPr="000A54F9" w:rsidRDefault="000A54F9" w:rsidP="000A54F9">
      <w:pPr>
        <w:numPr>
          <w:ilvl w:val="1"/>
          <w:numId w:val="2"/>
        </w:numPr>
        <w:spacing w:after="0" w:line="240" w:lineRule="auto"/>
      </w:pPr>
      <w:r w:rsidRPr="000A54F9">
        <w:t xml:space="preserve">Characteristic of the time was that all the main stages of production from resource extraction </w:t>
      </w:r>
      <w:r w:rsidRPr="000A54F9">
        <w:t xml:space="preserve">to final manufacture were carried out in the same region. This is known as </w:t>
      </w:r>
      <w:r w:rsidRPr="000A54F9">
        <w:rPr>
          <w:b/>
          <w:bCs/>
        </w:rPr>
        <w:t>spatial agglomeration</w:t>
      </w:r>
      <w:r w:rsidRPr="000A54F9">
        <w:t xml:space="preserve">. </w:t>
      </w:r>
    </w:p>
    <w:p w:rsidR="00000000" w:rsidRPr="000A54F9" w:rsidRDefault="000A54F9" w:rsidP="000A54F9">
      <w:pPr>
        <w:numPr>
          <w:ilvl w:val="1"/>
          <w:numId w:val="2"/>
        </w:numPr>
        <w:spacing w:after="0" w:line="240" w:lineRule="auto"/>
      </w:pPr>
      <w:r w:rsidRPr="000A54F9">
        <w:t xml:space="preserve">Economic production was organized around local merchants who distributed, or ‘put out’ raw materials to be manufactured by smallholders and </w:t>
      </w:r>
      <w:r w:rsidRPr="000A54F9">
        <w:t>artisans in their cottages and workshops. Hence the term ‘cottage industry.’</w:t>
      </w:r>
    </w:p>
    <w:p w:rsidR="00000000" w:rsidRPr="000A54F9" w:rsidRDefault="000A54F9" w:rsidP="000A54F9">
      <w:pPr>
        <w:numPr>
          <w:ilvl w:val="1"/>
          <w:numId w:val="2"/>
        </w:numPr>
        <w:spacing w:after="0" w:line="240" w:lineRule="auto"/>
      </w:pPr>
      <w:r w:rsidRPr="000A54F9">
        <w:t>The rise and fall of industrial regions</w:t>
      </w:r>
      <w:r w:rsidRPr="000A54F9">
        <w:t xml:space="preserve"> </w:t>
      </w:r>
    </w:p>
    <w:p w:rsidR="00000000" w:rsidRPr="000A54F9" w:rsidRDefault="000A54F9" w:rsidP="000A54F9">
      <w:pPr>
        <w:numPr>
          <w:ilvl w:val="0"/>
          <w:numId w:val="2"/>
        </w:numPr>
        <w:spacing w:after="0" w:line="240" w:lineRule="auto"/>
      </w:pPr>
      <w:r w:rsidRPr="000A54F9">
        <w:t>The first wave of industrialization was based on cotton, iron smelting and coal. These were located in certain regions of Britain – in L</w:t>
      </w:r>
      <w:r w:rsidRPr="000A54F9">
        <w:t>ancashire for cottons and the West Riding of York for woolens; as well as the West Midlands, north-east England and west-central Scotland. Manchester was known as ‘</w:t>
      </w:r>
      <w:proofErr w:type="spellStart"/>
      <w:r w:rsidRPr="000A54F9">
        <w:t>cottonopolis</w:t>
      </w:r>
      <w:proofErr w:type="spellEnd"/>
      <w:r w:rsidRPr="000A54F9">
        <w:t xml:space="preserve">’ during this period. </w:t>
      </w:r>
    </w:p>
    <w:p w:rsidR="00000000" w:rsidRPr="000A54F9" w:rsidRDefault="000A54F9" w:rsidP="000A54F9">
      <w:pPr>
        <w:numPr>
          <w:ilvl w:val="0"/>
          <w:numId w:val="2"/>
        </w:numPr>
        <w:spacing w:after="0" w:line="240" w:lineRule="auto"/>
      </w:pPr>
      <w:r w:rsidRPr="000A54F9">
        <w:t>These same regions retained their dominance during the s</w:t>
      </w:r>
      <w:r w:rsidRPr="000A54F9">
        <w:t xml:space="preserve">econd wave of industrialization although other regions in Europe experienced rapid industrial growth. These included southern Belgium, the German </w:t>
      </w:r>
      <w:proofErr w:type="spellStart"/>
      <w:r w:rsidRPr="000A54F9">
        <w:t>Rhur</w:t>
      </w:r>
      <w:proofErr w:type="spellEnd"/>
      <w:r w:rsidRPr="000A54F9">
        <w:t>, and parts of northern and eastern France. The US Northeast also exploded during this period industrially</w:t>
      </w:r>
      <w:r w:rsidRPr="000A54F9">
        <w:t xml:space="preserve"> as well. </w:t>
      </w:r>
    </w:p>
    <w:p w:rsidR="00000000" w:rsidRPr="000A54F9" w:rsidRDefault="000A54F9" w:rsidP="000A54F9">
      <w:pPr>
        <w:numPr>
          <w:ilvl w:val="0"/>
          <w:numId w:val="2"/>
        </w:numPr>
        <w:spacing w:after="0" w:line="240" w:lineRule="auto"/>
      </w:pPr>
      <w:r w:rsidRPr="000A54F9">
        <w:t>The rise and fall of industrial regions</w:t>
      </w:r>
      <w:r w:rsidRPr="000A54F9">
        <w:t xml:space="preserve"> </w:t>
      </w:r>
    </w:p>
    <w:p w:rsidR="00000000" w:rsidRPr="000A54F9" w:rsidRDefault="000A54F9" w:rsidP="000A54F9">
      <w:pPr>
        <w:numPr>
          <w:ilvl w:val="0"/>
          <w:numId w:val="2"/>
        </w:numPr>
        <w:spacing w:after="0" w:line="240" w:lineRule="auto"/>
      </w:pPr>
      <w:r w:rsidRPr="000A54F9">
        <w:t xml:space="preserve">A third wave witnessed industrialization spreading to other parts of Europe not already drawn into the new economic structure. These </w:t>
      </w:r>
      <w:r w:rsidRPr="000A54F9">
        <w:t>included parts of Britain, France, Germany and Belgium as well as northern Italy, the Netherlands, Scandinavia, eastern Austria and Catalonia. In the US, industrial expansion extended from the Northeast to the Midwest, including Chicago, Milwaukee, Pittsbu</w:t>
      </w:r>
      <w:r w:rsidRPr="000A54F9">
        <w:t xml:space="preserve">rgh, Detroit and Cleveland. </w:t>
      </w:r>
    </w:p>
    <w:p w:rsidR="00000000" w:rsidRPr="000A54F9" w:rsidRDefault="000A54F9" w:rsidP="000A54F9">
      <w:pPr>
        <w:numPr>
          <w:ilvl w:val="0"/>
          <w:numId w:val="2"/>
        </w:numPr>
        <w:spacing w:after="0" w:line="240" w:lineRule="auto"/>
      </w:pPr>
      <w:r w:rsidRPr="000A54F9">
        <w:t>Peripheral Europe – consisting of Spain and Portugal, Ireland, south Italy, east central Europe and the Balkans – were left behind. These regions became suppliers of raw materials and foodstuffs to the rapidly growing industri</w:t>
      </w:r>
      <w:r w:rsidRPr="000A54F9">
        <w:t xml:space="preserve">al regions. These areas also supplied </w:t>
      </w:r>
      <w:proofErr w:type="spellStart"/>
      <w:r w:rsidRPr="000A54F9">
        <w:t>labour</w:t>
      </w:r>
      <w:proofErr w:type="spellEnd"/>
      <w:r w:rsidRPr="000A54F9">
        <w:t xml:space="preserve">. These regions became known as ‘backwash’ of industrialization. </w:t>
      </w:r>
    </w:p>
    <w:p w:rsidR="00000000" w:rsidRPr="000A54F9" w:rsidRDefault="000A54F9" w:rsidP="000A54F9">
      <w:pPr>
        <w:numPr>
          <w:ilvl w:val="0"/>
          <w:numId w:val="2"/>
        </w:numPr>
        <w:spacing w:after="0" w:line="240" w:lineRule="auto"/>
      </w:pPr>
      <w:r w:rsidRPr="000A54F9">
        <w:t xml:space="preserve">An emerging global industrial structure </w:t>
      </w:r>
    </w:p>
    <w:p w:rsidR="00000000" w:rsidRPr="000A54F9" w:rsidRDefault="000A54F9" w:rsidP="000A54F9">
      <w:pPr>
        <w:numPr>
          <w:ilvl w:val="0"/>
          <w:numId w:val="2"/>
        </w:numPr>
        <w:spacing w:after="0" w:line="240" w:lineRule="auto"/>
      </w:pPr>
      <w:r w:rsidRPr="000A54F9">
        <w:t xml:space="preserve">Changes were taking place outside of Europe as well, notably in the United States where new strategies </w:t>
      </w:r>
      <w:r w:rsidRPr="000A54F9">
        <w:t xml:space="preserve">of organization were being introduced. </w:t>
      </w:r>
    </w:p>
    <w:p w:rsidR="00000000" w:rsidRPr="000A54F9" w:rsidRDefault="000A54F9" w:rsidP="000A54F9">
      <w:pPr>
        <w:numPr>
          <w:ilvl w:val="1"/>
          <w:numId w:val="2"/>
        </w:numPr>
        <w:spacing w:after="0" w:line="240" w:lineRule="auto"/>
      </w:pPr>
      <w:r w:rsidRPr="000A54F9">
        <w:t>Certain established manufacturing areas, such as the US manufacturing belt and England’s Midlands, further consolidated their position. Proximity to the main markets of population became important for these market-o</w:t>
      </w:r>
      <w:r w:rsidRPr="000A54F9">
        <w:t xml:space="preserve">riented industries. </w:t>
      </w:r>
    </w:p>
    <w:p w:rsidR="00000000" w:rsidRPr="000A54F9" w:rsidRDefault="000A54F9" w:rsidP="000A54F9">
      <w:pPr>
        <w:numPr>
          <w:ilvl w:val="1"/>
          <w:numId w:val="2"/>
        </w:numPr>
        <w:spacing w:after="0" w:line="240" w:lineRule="auto"/>
      </w:pPr>
      <w:r w:rsidRPr="000A54F9">
        <w:t xml:space="preserve">Beginning in the late 1920s and early 1930s, the Soviet Union began to aggressively </w:t>
      </w:r>
      <w:proofErr w:type="gramStart"/>
      <w:r w:rsidRPr="000A54F9">
        <w:t>built</w:t>
      </w:r>
      <w:proofErr w:type="gramEnd"/>
      <w:r w:rsidRPr="000A54F9">
        <w:t xml:space="preserve"> its industrial foundation through state-led development and planning. This </w:t>
      </w:r>
      <w:proofErr w:type="spellStart"/>
      <w:r w:rsidRPr="000A54F9">
        <w:t>programme</w:t>
      </w:r>
      <w:proofErr w:type="spellEnd"/>
      <w:r w:rsidRPr="000A54F9">
        <w:t xml:space="preserve"> focused primarily on heavy capital goods, like steel and ir</w:t>
      </w:r>
      <w:r w:rsidRPr="000A54F9">
        <w:t xml:space="preserve">on, and heavy machinery rather than consumer goods. </w:t>
      </w:r>
    </w:p>
    <w:p w:rsidR="00000000" w:rsidRPr="000A54F9" w:rsidRDefault="000A54F9" w:rsidP="000A54F9">
      <w:pPr>
        <w:numPr>
          <w:ilvl w:val="1"/>
          <w:numId w:val="2"/>
        </w:numPr>
        <w:spacing w:after="0" w:line="240" w:lineRule="auto"/>
      </w:pPr>
      <w:r w:rsidRPr="000A54F9">
        <w:lastRenderedPageBreak/>
        <w:t>And Japan was emerging as a dominant industrial nation in Asia following the end of the Second World War. In part this was due to the reconstruction efforts of the victorious Allies. The Japanese econom</w:t>
      </w:r>
      <w:r w:rsidRPr="000A54F9">
        <w:t xml:space="preserve">y experienced dramatic growth during the 1950s and 1960s. </w:t>
      </w:r>
    </w:p>
    <w:p w:rsidR="00000000" w:rsidRPr="000A54F9" w:rsidRDefault="000A54F9" w:rsidP="000A54F9">
      <w:pPr>
        <w:numPr>
          <w:ilvl w:val="1"/>
          <w:numId w:val="2"/>
        </w:numPr>
        <w:spacing w:after="0" w:line="240" w:lineRule="auto"/>
      </w:pPr>
      <w:r w:rsidRPr="000A54F9">
        <w:t xml:space="preserve">North American industrialization </w:t>
      </w:r>
    </w:p>
    <w:p w:rsidR="00000000" w:rsidRPr="000A54F9" w:rsidRDefault="000A54F9" w:rsidP="000A54F9">
      <w:pPr>
        <w:numPr>
          <w:ilvl w:val="0"/>
          <w:numId w:val="2"/>
        </w:numPr>
        <w:spacing w:after="0" w:line="240" w:lineRule="auto"/>
      </w:pPr>
      <w:r w:rsidRPr="000A54F9">
        <w:t>The emergence of the United States as a global economic power should not come as a surprise. It had:</w:t>
      </w:r>
    </w:p>
    <w:p w:rsidR="00000000" w:rsidRPr="000A54F9" w:rsidRDefault="000A54F9" w:rsidP="000A54F9">
      <w:pPr>
        <w:numPr>
          <w:ilvl w:val="1"/>
          <w:numId w:val="2"/>
        </w:numPr>
        <w:spacing w:after="0" w:line="240" w:lineRule="auto"/>
      </w:pPr>
      <w:r w:rsidRPr="000A54F9">
        <w:t>Vast reserves of land and natural resources;</w:t>
      </w:r>
    </w:p>
    <w:p w:rsidR="00000000" w:rsidRPr="000A54F9" w:rsidRDefault="000A54F9" w:rsidP="000A54F9">
      <w:pPr>
        <w:numPr>
          <w:ilvl w:val="1"/>
          <w:numId w:val="2"/>
        </w:numPr>
        <w:spacing w:after="0" w:line="240" w:lineRule="auto"/>
      </w:pPr>
      <w:r w:rsidRPr="000A54F9">
        <w:t>A large and r</w:t>
      </w:r>
      <w:r w:rsidRPr="000A54F9">
        <w:t xml:space="preserve">apidly growing domestic population that provided both a dynamic </w:t>
      </w:r>
      <w:proofErr w:type="spellStart"/>
      <w:r w:rsidRPr="000A54F9">
        <w:t>labour</w:t>
      </w:r>
      <w:proofErr w:type="spellEnd"/>
      <w:r w:rsidRPr="000A54F9">
        <w:t xml:space="preserve"> force and domestic market for goods and services; and</w:t>
      </w:r>
    </w:p>
    <w:p w:rsidR="00000000" w:rsidRPr="000A54F9" w:rsidRDefault="000A54F9" w:rsidP="000A54F9">
      <w:pPr>
        <w:numPr>
          <w:ilvl w:val="1"/>
          <w:numId w:val="2"/>
        </w:numPr>
        <w:spacing w:after="0" w:line="240" w:lineRule="auto"/>
      </w:pPr>
      <w:r w:rsidRPr="000A54F9">
        <w:t>Sufficient size to support the formation of ever larger companies capable of organizing the factors of production in ways European</w:t>
      </w:r>
      <w:r w:rsidRPr="000A54F9">
        <w:t xml:space="preserve"> industrial capitalism could not.</w:t>
      </w:r>
    </w:p>
    <w:p w:rsidR="00000000" w:rsidRPr="000A54F9" w:rsidRDefault="000A54F9" w:rsidP="000A54F9">
      <w:pPr>
        <w:numPr>
          <w:ilvl w:val="1"/>
          <w:numId w:val="2"/>
        </w:numPr>
        <w:spacing w:after="0" w:line="240" w:lineRule="auto"/>
      </w:pPr>
      <w:r w:rsidRPr="000A54F9">
        <w:t xml:space="preserve">North American industrialization </w:t>
      </w:r>
    </w:p>
    <w:p w:rsidR="00000000" w:rsidRPr="000A54F9" w:rsidRDefault="000A54F9" w:rsidP="000A54F9">
      <w:pPr>
        <w:numPr>
          <w:ilvl w:val="0"/>
          <w:numId w:val="2"/>
        </w:numPr>
        <w:spacing w:after="0" w:line="240" w:lineRule="auto"/>
      </w:pPr>
      <w:r w:rsidRPr="000A54F9">
        <w:t xml:space="preserve">A major factor that enabled the US to emerge as an economic power was </w:t>
      </w:r>
      <w:r w:rsidRPr="000A54F9">
        <w:rPr>
          <w:b/>
          <w:bCs/>
        </w:rPr>
        <w:t>political independence</w:t>
      </w:r>
      <w:r w:rsidRPr="000A54F9">
        <w:t xml:space="preserve">. </w:t>
      </w:r>
    </w:p>
    <w:p w:rsidR="00000000" w:rsidRPr="000A54F9" w:rsidRDefault="000A54F9" w:rsidP="000A54F9">
      <w:pPr>
        <w:numPr>
          <w:ilvl w:val="1"/>
          <w:numId w:val="2"/>
        </w:numPr>
        <w:spacing w:after="0" w:line="240" w:lineRule="auto"/>
      </w:pPr>
      <w:r w:rsidRPr="000A54F9">
        <w:t xml:space="preserve">Independence from Britain and national political integration </w:t>
      </w:r>
      <w:r w:rsidRPr="000A54F9">
        <w:t>provided an important stimulus for domestic manufacturing.</w:t>
      </w:r>
    </w:p>
    <w:p w:rsidR="00000000" w:rsidRPr="000A54F9" w:rsidRDefault="000A54F9" w:rsidP="000A54F9">
      <w:pPr>
        <w:numPr>
          <w:ilvl w:val="1"/>
          <w:numId w:val="2"/>
        </w:numPr>
        <w:spacing w:after="0" w:line="240" w:lineRule="auto"/>
      </w:pPr>
      <w:r w:rsidRPr="000A54F9">
        <w:t>Independence meant that much of the investment in manufacturing was financed with American capital that meant that much of the profits were retained domestically and not ‘leaked’ back to Britain.</w:t>
      </w:r>
    </w:p>
    <w:p w:rsidR="00000000" w:rsidRPr="000A54F9" w:rsidRDefault="000A54F9" w:rsidP="000A54F9">
      <w:pPr>
        <w:numPr>
          <w:ilvl w:val="1"/>
          <w:numId w:val="2"/>
        </w:numPr>
        <w:spacing w:after="0" w:line="240" w:lineRule="auto"/>
      </w:pPr>
      <w:r w:rsidRPr="000A54F9">
        <w:t>A domestic regulatory environment, base on the interests of domestic citizens and businesses, formed.</w:t>
      </w:r>
    </w:p>
    <w:p w:rsidR="00000000" w:rsidRPr="000A54F9" w:rsidRDefault="000A54F9" w:rsidP="000A54F9">
      <w:pPr>
        <w:numPr>
          <w:ilvl w:val="1"/>
          <w:numId w:val="2"/>
        </w:numPr>
        <w:spacing w:after="0" w:line="240" w:lineRule="auto"/>
      </w:pPr>
      <w:r w:rsidRPr="000A54F9">
        <w:t>The territorial expansion of the new country provided a large, rich resource base upon which to based economic growth and diversification.</w:t>
      </w:r>
    </w:p>
    <w:p w:rsidR="00000000" w:rsidRPr="000A54F9" w:rsidRDefault="000A54F9" w:rsidP="000A54F9">
      <w:pPr>
        <w:numPr>
          <w:ilvl w:val="1"/>
          <w:numId w:val="2"/>
        </w:numPr>
        <w:spacing w:after="0" w:line="240" w:lineRule="auto"/>
      </w:pPr>
      <w:proofErr w:type="spellStart"/>
      <w:r w:rsidRPr="000A54F9">
        <w:t>Fordism</w:t>
      </w:r>
      <w:proofErr w:type="spellEnd"/>
      <w:r w:rsidRPr="000A54F9">
        <w:t xml:space="preserve"> </w:t>
      </w:r>
    </w:p>
    <w:p w:rsidR="000A54F9" w:rsidRPr="000A54F9" w:rsidRDefault="000A54F9" w:rsidP="000A54F9">
      <w:pPr>
        <w:spacing w:after="0" w:line="240" w:lineRule="auto"/>
      </w:pPr>
      <w:r w:rsidRPr="000A54F9">
        <w:t xml:space="preserve">As I cited the first week of classes, </w:t>
      </w:r>
      <w:proofErr w:type="spellStart"/>
      <w:r w:rsidRPr="000A54F9">
        <w:t>Fordism</w:t>
      </w:r>
      <w:proofErr w:type="spellEnd"/>
      <w:r w:rsidRPr="000A54F9">
        <w:t xml:space="preserve"> emerged since the 1940s, although its origin dates back to the 1920s. </w:t>
      </w:r>
    </w:p>
    <w:p w:rsidR="00000000" w:rsidRPr="000A54F9" w:rsidRDefault="000A54F9" w:rsidP="000A54F9">
      <w:pPr>
        <w:numPr>
          <w:ilvl w:val="0"/>
          <w:numId w:val="3"/>
        </w:numPr>
        <w:spacing w:after="0" w:line="240" w:lineRule="auto"/>
      </w:pPr>
      <w:r w:rsidRPr="000A54F9">
        <w:t xml:space="preserve">It was named after the American automotive entrepreneur, Henry Ford, who pioneered the introduction of mass production techniques. </w:t>
      </w:r>
      <w:proofErr w:type="spellStart"/>
      <w:r w:rsidRPr="000A54F9">
        <w:t>Fordism</w:t>
      </w:r>
      <w:proofErr w:type="spellEnd"/>
      <w:r w:rsidRPr="000A54F9">
        <w:t xml:space="preserve"> wa</w:t>
      </w:r>
      <w:r w:rsidRPr="000A54F9">
        <w:t xml:space="preserve">s based on a crucial link between mass production – provided by the introduction of the assembly line and task specialization along that line – and mass consumption – provided by workers earning a rising wage and increased productivity in the workplace. </w:t>
      </w:r>
    </w:p>
    <w:p w:rsidR="00000000" w:rsidRPr="000A54F9" w:rsidRDefault="000A54F9" w:rsidP="000A54F9">
      <w:pPr>
        <w:numPr>
          <w:ilvl w:val="0"/>
          <w:numId w:val="3"/>
        </w:numPr>
        <w:spacing w:after="0" w:line="240" w:lineRule="auto"/>
      </w:pPr>
      <w:r w:rsidRPr="000A54F9">
        <w:t xml:space="preserve">This approach was supported by Keynesian </w:t>
      </w:r>
      <w:proofErr w:type="spellStart"/>
      <w:r w:rsidRPr="000A54F9">
        <w:t>macreconomic</w:t>
      </w:r>
      <w:proofErr w:type="spellEnd"/>
      <w:r w:rsidRPr="000A54F9">
        <w:t xml:space="preserve"> strategies that included state intervention in managing the overall level of demand in a state economy to promote full employment while providing a range of social services in what has since been termed</w:t>
      </w:r>
      <w:r w:rsidRPr="000A54F9">
        <w:t xml:space="preserve"> the ‘welfare state’. </w:t>
      </w:r>
    </w:p>
    <w:p w:rsidR="00000000" w:rsidRPr="000A54F9" w:rsidRDefault="000A54F9" w:rsidP="000A54F9">
      <w:pPr>
        <w:numPr>
          <w:ilvl w:val="0"/>
          <w:numId w:val="3"/>
        </w:numPr>
        <w:spacing w:after="0" w:line="240" w:lineRule="auto"/>
      </w:pPr>
      <w:r w:rsidRPr="000A54F9">
        <w:t xml:space="preserve">Structurally </w:t>
      </w:r>
      <w:proofErr w:type="spellStart"/>
      <w:r w:rsidRPr="000A54F9">
        <w:t>Fordism</w:t>
      </w:r>
      <w:proofErr w:type="spellEnd"/>
      <w:r w:rsidRPr="000A54F9">
        <w:t xml:space="preserve"> led to large companies, large manufacturing plants and large unions. </w:t>
      </w:r>
    </w:p>
    <w:p w:rsidR="00000000" w:rsidRPr="000A54F9" w:rsidRDefault="000A54F9" w:rsidP="000A54F9">
      <w:pPr>
        <w:numPr>
          <w:ilvl w:val="0"/>
          <w:numId w:val="3"/>
        </w:numPr>
        <w:spacing w:after="0" w:line="240" w:lineRule="auto"/>
      </w:pPr>
      <w:r w:rsidRPr="000A54F9">
        <w:t xml:space="preserve">The changing world </w:t>
      </w:r>
    </w:p>
    <w:p w:rsidR="000A54F9" w:rsidRPr="000A54F9" w:rsidRDefault="000A54F9" w:rsidP="000A54F9">
      <w:pPr>
        <w:spacing w:after="0" w:line="240" w:lineRule="auto"/>
      </w:pPr>
      <w:r w:rsidRPr="000A54F9">
        <w:t xml:space="preserve">While the US was establishing itself .as an economic powerhouse, other events were transforming the global economy. </w:t>
      </w:r>
    </w:p>
    <w:p w:rsidR="00000000" w:rsidRPr="000A54F9" w:rsidRDefault="000A54F9" w:rsidP="000A54F9">
      <w:pPr>
        <w:numPr>
          <w:ilvl w:val="0"/>
          <w:numId w:val="4"/>
        </w:numPr>
        <w:spacing w:after="0" w:line="240" w:lineRule="auto"/>
      </w:pPr>
      <w:r w:rsidRPr="000A54F9">
        <w:t>The Great Depression, brought about by a combination of agricultural and manufactured products surpluses, triggered institutional changes at the State level. As I have already stated, Keynesian economic theory became established, emphasizing full employmen</w:t>
      </w:r>
      <w:r w:rsidRPr="000A54F9">
        <w:t>t. Governments, in general, assumed greater roles in the management of the economy.</w:t>
      </w:r>
    </w:p>
    <w:p w:rsidR="00000000" w:rsidRPr="000A54F9" w:rsidRDefault="000A54F9" w:rsidP="000A54F9">
      <w:pPr>
        <w:numPr>
          <w:ilvl w:val="0"/>
          <w:numId w:val="4"/>
        </w:numPr>
        <w:spacing w:after="0" w:line="240" w:lineRule="auto"/>
      </w:pPr>
      <w:r w:rsidRPr="000A54F9">
        <w:t xml:space="preserve">But also, empires were beginning to be dismantled – particularly following the Second World War – reducing the colonial trading ties and structures. </w:t>
      </w:r>
    </w:p>
    <w:p w:rsidR="00000000" w:rsidRPr="000A54F9" w:rsidRDefault="000A54F9" w:rsidP="000A54F9">
      <w:pPr>
        <w:numPr>
          <w:ilvl w:val="0"/>
          <w:numId w:val="4"/>
        </w:numPr>
        <w:spacing w:after="0" w:line="240" w:lineRule="auto"/>
      </w:pPr>
      <w:r w:rsidRPr="000A54F9">
        <w:t xml:space="preserve">The rise of Japan </w:t>
      </w:r>
    </w:p>
    <w:p w:rsidR="000A54F9" w:rsidRPr="000A54F9" w:rsidRDefault="000A54F9" w:rsidP="000A54F9">
      <w:pPr>
        <w:spacing w:after="0" w:line="240" w:lineRule="auto"/>
      </w:pPr>
      <w:r w:rsidRPr="000A54F9">
        <w:t>An event of particular importance was the rise of Japan as an economic superpower.</w:t>
      </w:r>
    </w:p>
    <w:p w:rsidR="00000000" w:rsidRPr="000A54F9" w:rsidRDefault="000A54F9" w:rsidP="000A54F9">
      <w:pPr>
        <w:numPr>
          <w:ilvl w:val="1"/>
          <w:numId w:val="5"/>
        </w:numPr>
        <w:spacing w:after="0" w:line="240" w:lineRule="auto"/>
      </w:pPr>
      <w:r w:rsidRPr="000A54F9">
        <w:lastRenderedPageBreak/>
        <w:t xml:space="preserve">This involved what Knox et al describe as two economic miracles: tie first dating from 1868 to the 1930s, and the second following the </w:t>
      </w:r>
      <w:r w:rsidRPr="000A54F9">
        <w:t>Second World War and the country’s reconstruction.</w:t>
      </w:r>
    </w:p>
    <w:p w:rsidR="00000000" w:rsidRPr="000A54F9" w:rsidRDefault="000A54F9" w:rsidP="000A54F9">
      <w:pPr>
        <w:numPr>
          <w:ilvl w:val="1"/>
          <w:numId w:val="5"/>
        </w:numPr>
        <w:spacing w:after="0" w:line="240" w:lineRule="auto"/>
      </w:pPr>
      <w:r w:rsidRPr="000A54F9">
        <w:t xml:space="preserve">What made Japan’s emergence so important was how it achieved this ‘development’. How did a relatively resource-poor country industrialize so successfully while other resource-rich countries found in Asia </w:t>
      </w:r>
      <w:r w:rsidRPr="000A54F9">
        <w:t xml:space="preserve">and Latin America fail? </w:t>
      </w:r>
    </w:p>
    <w:p w:rsidR="00000000" w:rsidRPr="000A54F9" w:rsidRDefault="000A54F9" w:rsidP="000A54F9">
      <w:pPr>
        <w:numPr>
          <w:ilvl w:val="0"/>
          <w:numId w:val="5"/>
        </w:numPr>
        <w:spacing w:after="0" w:line="240" w:lineRule="auto"/>
      </w:pPr>
      <w:r w:rsidRPr="000A54F9">
        <w:t xml:space="preserve">Here again the answer lies in history. </w:t>
      </w:r>
    </w:p>
    <w:p w:rsidR="00000000" w:rsidRPr="000A54F9" w:rsidRDefault="000A54F9" w:rsidP="000A54F9">
      <w:pPr>
        <w:numPr>
          <w:ilvl w:val="0"/>
          <w:numId w:val="5"/>
        </w:numPr>
        <w:spacing w:after="0" w:line="240" w:lineRule="auto"/>
      </w:pPr>
      <w:r w:rsidRPr="000A54F9">
        <w:t xml:space="preserve">The rise of Japan </w:t>
      </w:r>
    </w:p>
    <w:p w:rsidR="000A54F9" w:rsidRPr="000A54F9" w:rsidRDefault="000A54F9" w:rsidP="000A54F9">
      <w:pPr>
        <w:spacing w:after="0" w:line="240" w:lineRule="auto"/>
      </w:pPr>
      <w:r w:rsidRPr="000A54F9">
        <w:t>As a sweeping statement, Japan’s economy (while still organized along feudal lines well into the 19</w:t>
      </w:r>
      <w:r w:rsidRPr="000A54F9">
        <w:rPr>
          <w:vertAlign w:val="superscript"/>
        </w:rPr>
        <w:t>th</w:t>
      </w:r>
      <w:r w:rsidRPr="000A54F9">
        <w:t xml:space="preserve"> century) had remained autonomous. </w:t>
      </w:r>
    </w:p>
    <w:p w:rsidR="00000000" w:rsidRPr="000A54F9" w:rsidRDefault="000A54F9" w:rsidP="000A54F9">
      <w:pPr>
        <w:numPr>
          <w:ilvl w:val="1"/>
          <w:numId w:val="6"/>
        </w:numPr>
        <w:spacing w:after="0" w:line="240" w:lineRule="auto"/>
      </w:pPr>
      <w:r w:rsidRPr="000A54F9">
        <w:t>This separation from colonial st</w:t>
      </w:r>
      <w:r w:rsidRPr="000A54F9">
        <w:t>ructures and obligations was as important for Japan as it had been for the United States.</w:t>
      </w:r>
    </w:p>
    <w:p w:rsidR="00000000" w:rsidRPr="000A54F9" w:rsidRDefault="000A54F9" w:rsidP="000A54F9">
      <w:pPr>
        <w:numPr>
          <w:ilvl w:val="1"/>
          <w:numId w:val="6"/>
        </w:numPr>
        <w:spacing w:after="0" w:line="240" w:lineRule="auto"/>
      </w:pPr>
      <w:r w:rsidRPr="000A54F9">
        <w:t>The drive to industrialize was part of a deliberate attempt to preserve national political and economic autonomy.</w:t>
      </w:r>
    </w:p>
    <w:p w:rsidR="00000000" w:rsidRPr="000A54F9" w:rsidRDefault="000A54F9" w:rsidP="000A54F9">
      <w:pPr>
        <w:numPr>
          <w:ilvl w:val="1"/>
          <w:numId w:val="6"/>
        </w:numPr>
        <w:spacing w:after="0" w:line="240" w:lineRule="auto"/>
      </w:pPr>
      <w:r w:rsidRPr="000A54F9">
        <w:t>And this was expressed through a combination of go</w:t>
      </w:r>
      <w:r w:rsidRPr="000A54F9">
        <w:t>vernment economic initiatives involving partnerships with private companies and military aggression.</w:t>
      </w:r>
    </w:p>
    <w:p w:rsidR="00000000" w:rsidRPr="000A54F9" w:rsidRDefault="000A54F9" w:rsidP="000A54F9">
      <w:pPr>
        <w:numPr>
          <w:ilvl w:val="1"/>
          <w:numId w:val="6"/>
        </w:numPr>
        <w:spacing w:after="0" w:line="240" w:lineRule="auto"/>
      </w:pPr>
      <w:r w:rsidRPr="000A54F9">
        <w:t>Other Asian nations learnt the lessons of the Japanese miracle – at least the lessons concerning strategic economic alliances and an export market focus –</w:t>
      </w:r>
      <w:r w:rsidRPr="000A54F9">
        <w:t xml:space="preserve"> to drive their economic advancement. These were the Tigers.</w:t>
      </w:r>
    </w:p>
    <w:p w:rsidR="00000000" w:rsidRPr="000A54F9" w:rsidRDefault="000A54F9" w:rsidP="000A54F9">
      <w:pPr>
        <w:numPr>
          <w:ilvl w:val="0"/>
          <w:numId w:val="6"/>
        </w:numPr>
        <w:spacing w:after="0" w:line="240" w:lineRule="auto"/>
      </w:pPr>
      <w:r w:rsidRPr="000A54F9">
        <w:t xml:space="preserve">The rise of Japan </w:t>
      </w:r>
    </w:p>
    <w:p w:rsidR="000A54F9" w:rsidRPr="000A54F9" w:rsidRDefault="000A54F9" w:rsidP="000A54F9">
      <w:pPr>
        <w:spacing w:after="0" w:line="240" w:lineRule="auto"/>
      </w:pPr>
      <w:r w:rsidRPr="000A54F9">
        <w:t xml:space="preserve">The first economic miracle began in1868with the toppling of the conservative/traditionalist Tokugawa regime and the restoration of the Imperial Emperor. </w:t>
      </w:r>
    </w:p>
    <w:p w:rsidR="00000000" w:rsidRPr="000A54F9" w:rsidRDefault="000A54F9" w:rsidP="000A54F9">
      <w:pPr>
        <w:numPr>
          <w:ilvl w:val="1"/>
          <w:numId w:val="7"/>
        </w:numPr>
        <w:spacing w:after="0" w:line="240" w:lineRule="auto"/>
      </w:pPr>
      <w:r w:rsidRPr="000A54F9">
        <w:t xml:space="preserve">The Tokugawa regime </w:t>
      </w:r>
      <w:r w:rsidRPr="000A54F9">
        <w:t>had attempted to sustain traditional Japanese society and its feudal organization.</w:t>
      </w:r>
    </w:p>
    <w:p w:rsidR="00000000" w:rsidRPr="000A54F9" w:rsidRDefault="000A54F9" w:rsidP="000A54F9">
      <w:pPr>
        <w:numPr>
          <w:ilvl w:val="1"/>
          <w:numId w:val="7"/>
        </w:numPr>
        <w:spacing w:after="0" w:line="240" w:lineRule="auto"/>
      </w:pPr>
      <w:r w:rsidRPr="000A54F9">
        <w:t>It had attempted to keep Japan closed to outside influences – banning missionaries and banning Christianity; prohibited the building of ships of 50 tons or more; closed Jap</w:t>
      </w:r>
      <w:r w:rsidRPr="000A54F9">
        <w:t>an’s ports to foreign vessels (except for Nagasaki); and suppressed commercial enterprise.</w:t>
      </w:r>
    </w:p>
    <w:p w:rsidR="00000000" w:rsidRPr="000A54F9" w:rsidRDefault="000A54F9" w:rsidP="000A54F9">
      <w:pPr>
        <w:numPr>
          <w:ilvl w:val="1"/>
          <w:numId w:val="7"/>
        </w:numPr>
        <w:spacing w:after="0" w:line="240" w:lineRule="auto"/>
      </w:pPr>
      <w:r w:rsidRPr="000A54F9">
        <w:t>But in the early 19</w:t>
      </w:r>
      <w:r w:rsidRPr="000A54F9">
        <w:rPr>
          <w:vertAlign w:val="superscript"/>
        </w:rPr>
        <w:t>th</w:t>
      </w:r>
      <w:r w:rsidRPr="000A54F9">
        <w:t xml:space="preserve"> century, Japan suffered a series of crises – famines and peasant revolts.</w:t>
      </w:r>
    </w:p>
    <w:p w:rsidR="00000000" w:rsidRPr="000A54F9" w:rsidRDefault="000A54F9" w:rsidP="000A54F9">
      <w:pPr>
        <w:numPr>
          <w:ilvl w:val="1"/>
          <w:numId w:val="7"/>
        </w:numPr>
        <w:spacing w:after="0" w:line="240" w:lineRule="auto"/>
      </w:pPr>
      <w:proofErr w:type="spellStart"/>
      <w:r w:rsidRPr="000A54F9">
        <w:t>Then</w:t>
      </w:r>
      <w:proofErr w:type="gramStart"/>
      <w:r w:rsidRPr="000A54F9">
        <w:t>,in</w:t>
      </w:r>
      <w:proofErr w:type="spellEnd"/>
      <w:proofErr w:type="gramEnd"/>
      <w:r w:rsidRPr="000A54F9">
        <w:t xml:space="preserve"> 1853 US Admiral Perry sailed into the </w:t>
      </w:r>
      <w:proofErr w:type="spellStart"/>
      <w:r w:rsidRPr="000A54F9">
        <w:t>harbour</w:t>
      </w:r>
      <w:proofErr w:type="spellEnd"/>
      <w:r w:rsidRPr="000A54F9">
        <w:t xml:space="preserve"> of Edo </w:t>
      </w:r>
      <w:r w:rsidRPr="000A54F9">
        <w:t>and demanded Japan open its ports.</w:t>
      </w:r>
    </w:p>
    <w:p w:rsidR="00000000" w:rsidRPr="000A54F9" w:rsidRDefault="000A54F9" w:rsidP="000A54F9">
      <w:pPr>
        <w:numPr>
          <w:ilvl w:val="0"/>
          <w:numId w:val="7"/>
        </w:numPr>
        <w:spacing w:after="0" w:line="240" w:lineRule="auto"/>
      </w:pPr>
      <w:r w:rsidRPr="000A54F9">
        <w:t xml:space="preserve">The rise of Japan </w:t>
      </w:r>
    </w:p>
    <w:p w:rsidR="000A54F9" w:rsidRPr="000A54F9" w:rsidRDefault="000A54F9" w:rsidP="000A54F9">
      <w:pPr>
        <w:spacing w:after="0" w:line="240" w:lineRule="auto"/>
      </w:pPr>
      <w:r w:rsidRPr="000A54F9">
        <w:t xml:space="preserve">This neocolonial threat lead some of the </w:t>
      </w:r>
      <w:proofErr w:type="spellStart"/>
      <w:r w:rsidRPr="000A54F9">
        <w:t>shogunate</w:t>
      </w:r>
      <w:proofErr w:type="spellEnd"/>
      <w:r w:rsidRPr="000A54F9">
        <w:t>, or lords, to press for industrialization, something they achieved but only after civil war and the restoration of the Emperor.</w:t>
      </w:r>
    </w:p>
    <w:p w:rsidR="00000000" w:rsidRPr="000A54F9" w:rsidRDefault="000A54F9" w:rsidP="000A54F9">
      <w:pPr>
        <w:numPr>
          <w:ilvl w:val="1"/>
          <w:numId w:val="8"/>
        </w:numPr>
        <w:spacing w:after="0" w:line="240" w:lineRule="auto"/>
      </w:pPr>
      <w:r w:rsidRPr="000A54F9">
        <w:t>The resulting .indust</w:t>
      </w:r>
      <w:r w:rsidRPr="000A54F9">
        <w:t xml:space="preserve">rialization was distinctive in terms of the involvement of the State. </w:t>
      </w:r>
    </w:p>
    <w:p w:rsidR="00000000" w:rsidRPr="000A54F9" w:rsidRDefault="000A54F9" w:rsidP="000A54F9">
      <w:pPr>
        <w:numPr>
          <w:ilvl w:val="1"/>
          <w:numId w:val="8"/>
        </w:numPr>
        <w:spacing w:after="0" w:line="240" w:lineRule="auto"/>
      </w:pPr>
      <w:r w:rsidRPr="000A54F9">
        <w:t>Successive governments intervened to promote industrial development.</w:t>
      </w:r>
    </w:p>
    <w:p w:rsidR="00000000" w:rsidRPr="000A54F9" w:rsidRDefault="000A54F9" w:rsidP="000A54F9">
      <w:pPr>
        <w:numPr>
          <w:ilvl w:val="1"/>
          <w:numId w:val="8"/>
        </w:numPr>
        <w:spacing w:after="0" w:line="240" w:lineRule="auto"/>
      </w:pPr>
      <w:r w:rsidRPr="000A54F9">
        <w:t xml:space="preserve">Whole industries were created using public funds and then sold to private interests often at below value/cost. </w:t>
      </w:r>
    </w:p>
    <w:p w:rsidR="00000000" w:rsidRPr="000A54F9" w:rsidRDefault="000A54F9" w:rsidP="000A54F9">
      <w:pPr>
        <w:numPr>
          <w:ilvl w:val="1"/>
          <w:numId w:val="8"/>
        </w:numPr>
        <w:spacing w:after="0" w:line="240" w:lineRule="auto"/>
      </w:pPr>
      <w:r w:rsidRPr="000A54F9">
        <w:t>Early industrialization was tied to national security and therefore iron and steel works, shipbuilding and armaments were all prominent in this early phase.</w:t>
      </w:r>
    </w:p>
    <w:p w:rsidR="00000000" w:rsidRPr="000A54F9" w:rsidRDefault="000A54F9" w:rsidP="000A54F9">
      <w:pPr>
        <w:numPr>
          <w:ilvl w:val="1"/>
          <w:numId w:val="8"/>
        </w:numPr>
        <w:spacing w:after="0" w:line="240" w:lineRule="auto"/>
      </w:pPr>
      <w:r w:rsidRPr="000A54F9">
        <w:t>At the same time the government promoted infrastructure development, an improved banking system an</w:t>
      </w:r>
      <w:r w:rsidRPr="000A54F9">
        <w:t>d public education.</w:t>
      </w:r>
    </w:p>
    <w:p w:rsidR="00000000" w:rsidRPr="000A54F9" w:rsidRDefault="000A54F9" w:rsidP="000A54F9">
      <w:pPr>
        <w:numPr>
          <w:ilvl w:val="0"/>
          <w:numId w:val="8"/>
        </w:numPr>
        <w:spacing w:after="0" w:line="240" w:lineRule="auto"/>
      </w:pPr>
      <w:r w:rsidRPr="000A54F9">
        <w:t xml:space="preserve">The rise of Japan </w:t>
      </w:r>
    </w:p>
    <w:p w:rsidR="000A54F9" w:rsidRPr="000A54F9" w:rsidRDefault="000A54F9" w:rsidP="000A54F9">
      <w:pPr>
        <w:spacing w:after="0" w:line="240" w:lineRule="auto"/>
      </w:pPr>
      <w:r w:rsidRPr="000A54F9">
        <w:t>The defeat of Japan in the Second World War, and the level of destruction provided the foundation of economic reconstruction and success as we know it today.</w:t>
      </w:r>
    </w:p>
    <w:p w:rsidR="00000000" w:rsidRPr="000A54F9" w:rsidRDefault="000A54F9" w:rsidP="000A54F9">
      <w:pPr>
        <w:numPr>
          <w:ilvl w:val="1"/>
          <w:numId w:val="9"/>
        </w:numPr>
        <w:spacing w:after="0" w:line="240" w:lineRule="auto"/>
      </w:pPr>
      <w:r w:rsidRPr="000A54F9">
        <w:t xml:space="preserve">Reconstruction was propelled not so much by a feeling of </w:t>
      </w:r>
      <w:r w:rsidRPr="000A54F9">
        <w:t>obligation either – it was driven as much by the Cold War.</w:t>
      </w:r>
    </w:p>
    <w:p w:rsidR="00000000" w:rsidRPr="000A54F9" w:rsidRDefault="000A54F9" w:rsidP="000A54F9">
      <w:pPr>
        <w:numPr>
          <w:ilvl w:val="1"/>
          <w:numId w:val="9"/>
        </w:numPr>
        <w:spacing w:after="0" w:line="240" w:lineRule="auto"/>
      </w:pPr>
      <w:r w:rsidRPr="000A54F9">
        <w:lastRenderedPageBreak/>
        <w:t>Coupled with a shift in US attitudes towards Japanese goods as part of this global strategic realignment because of the Cold War, were those traits that had provided the foundation for Japan’s fir</w:t>
      </w:r>
      <w:r w:rsidRPr="000A54F9">
        <w:t>st wave of industrialization:</w:t>
      </w:r>
    </w:p>
    <w:p w:rsidR="00000000" w:rsidRPr="000A54F9" w:rsidRDefault="000A54F9" w:rsidP="000A54F9">
      <w:pPr>
        <w:numPr>
          <w:ilvl w:val="2"/>
          <w:numId w:val="9"/>
        </w:numPr>
        <w:spacing w:after="0" w:line="240" w:lineRule="auto"/>
      </w:pPr>
      <w:r w:rsidRPr="000A54F9">
        <w:t xml:space="preserve">A well educated, flexible, loyal and cheap </w:t>
      </w:r>
      <w:proofErr w:type="spellStart"/>
      <w:r w:rsidRPr="000A54F9">
        <w:t>labour</w:t>
      </w:r>
      <w:proofErr w:type="spellEnd"/>
      <w:r w:rsidRPr="000A54F9">
        <w:t xml:space="preserve"> force;</w:t>
      </w:r>
    </w:p>
    <w:p w:rsidR="00000000" w:rsidRPr="000A54F9" w:rsidRDefault="000A54F9" w:rsidP="000A54F9">
      <w:pPr>
        <w:numPr>
          <w:ilvl w:val="2"/>
          <w:numId w:val="9"/>
        </w:numPr>
        <w:spacing w:after="0" w:line="240" w:lineRule="auto"/>
      </w:pPr>
      <w:r w:rsidRPr="000A54F9">
        <w:t>A large national market with good internal communications;</w:t>
      </w:r>
    </w:p>
    <w:p w:rsidR="00000000" w:rsidRPr="000A54F9" w:rsidRDefault="000A54F9" w:rsidP="000A54F9">
      <w:pPr>
        <w:numPr>
          <w:ilvl w:val="2"/>
          <w:numId w:val="9"/>
        </w:numPr>
        <w:spacing w:after="0" w:line="240" w:lineRule="auto"/>
      </w:pPr>
      <w:r w:rsidRPr="000A54F9">
        <w:t>A high degree of cooperation between government and industry;</w:t>
      </w:r>
    </w:p>
    <w:p w:rsidR="00000000" w:rsidRPr="000A54F9" w:rsidRDefault="000A54F9" w:rsidP="000A54F9">
      <w:pPr>
        <w:numPr>
          <w:ilvl w:val="2"/>
          <w:numId w:val="9"/>
        </w:numPr>
        <w:spacing w:after="0" w:line="240" w:lineRule="auto"/>
      </w:pPr>
      <w:r w:rsidRPr="000A54F9">
        <w:t xml:space="preserve">An enviable geographical location for trade </w:t>
      </w:r>
      <w:r w:rsidRPr="000A54F9">
        <w:t>with Asia;</w:t>
      </w:r>
    </w:p>
    <w:p w:rsidR="00000000" w:rsidRPr="000A54F9" w:rsidRDefault="000A54F9" w:rsidP="000A54F9">
      <w:pPr>
        <w:numPr>
          <w:ilvl w:val="2"/>
          <w:numId w:val="9"/>
        </w:numPr>
        <w:spacing w:after="0" w:line="240" w:lineRule="auto"/>
      </w:pPr>
      <w:r w:rsidRPr="000A54F9">
        <w:t xml:space="preserve">An industrial organization large enough to compete with the transnational corporations of </w:t>
      </w:r>
      <w:proofErr w:type="gramStart"/>
      <w:r w:rsidRPr="000A54F9">
        <w:t>western</w:t>
      </w:r>
      <w:proofErr w:type="gramEnd"/>
      <w:r w:rsidRPr="000A54F9">
        <w:t xml:space="preserve"> Europe and the US.</w:t>
      </w:r>
    </w:p>
    <w:p w:rsidR="00000000" w:rsidRPr="000A54F9" w:rsidRDefault="000A54F9" w:rsidP="000A54F9">
      <w:pPr>
        <w:numPr>
          <w:ilvl w:val="0"/>
          <w:numId w:val="9"/>
        </w:numPr>
        <w:spacing w:after="0" w:line="240" w:lineRule="auto"/>
      </w:pPr>
      <w:r w:rsidRPr="000A54F9">
        <w:t xml:space="preserve">The rise of Japan </w:t>
      </w:r>
    </w:p>
    <w:p w:rsidR="000A54F9" w:rsidRPr="000A54F9" w:rsidRDefault="000A54F9" w:rsidP="000A54F9">
      <w:pPr>
        <w:spacing w:after="0" w:line="240" w:lineRule="auto"/>
      </w:pPr>
      <w:r w:rsidRPr="000A54F9">
        <w:t>There were other factors involved in the ascendancy of Japan.</w:t>
      </w:r>
    </w:p>
    <w:p w:rsidR="00000000" w:rsidRPr="000A54F9" w:rsidRDefault="000A54F9" w:rsidP="000A54F9">
      <w:pPr>
        <w:numPr>
          <w:ilvl w:val="1"/>
          <w:numId w:val="10"/>
        </w:numPr>
        <w:spacing w:after="0" w:line="240" w:lineRule="auto"/>
      </w:pPr>
      <w:r w:rsidRPr="000A54F9">
        <w:t>First, there was the cultural order of the J</w:t>
      </w:r>
      <w:r w:rsidRPr="000A54F9">
        <w:t xml:space="preserve">apanese people. This permitted the people to follow government leadership and accept new ways. It also </w:t>
      </w:r>
      <w:proofErr w:type="gramStart"/>
      <w:r w:rsidRPr="000A54F9">
        <w:t>lead</w:t>
      </w:r>
      <w:proofErr w:type="gramEnd"/>
      <w:r w:rsidRPr="000A54F9">
        <w:t xml:space="preserve"> to a corporate culture founded on mutual loyalty between companies and workers.</w:t>
      </w:r>
    </w:p>
    <w:p w:rsidR="00000000" w:rsidRPr="000A54F9" w:rsidRDefault="000A54F9" w:rsidP="000A54F9">
      <w:pPr>
        <w:numPr>
          <w:ilvl w:val="1"/>
          <w:numId w:val="10"/>
        </w:numPr>
        <w:spacing w:after="0" w:line="240" w:lineRule="auto"/>
      </w:pPr>
      <w:r w:rsidRPr="000A54F9">
        <w:t>Second, there were the benefits derived from military aggression. J</w:t>
      </w:r>
      <w:r w:rsidRPr="000A54F9">
        <w:t>apan defeated first China (1894-95) and then Russia (1904-05) in naval battles. Then in 1910, Japan annexed Korea. These victories opened up both access to resources and markets for Japanese products. This was strangely reminiscent of Europe’s colonial str</w:t>
      </w:r>
      <w:r w:rsidRPr="000A54F9">
        <w:t>ucture.</w:t>
      </w:r>
    </w:p>
    <w:p w:rsidR="00000000" w:rsidRPr="000A54F9" w:rsidRDefault="000A54F9" w:rsidP="000A54F9">
      <w:pPr>
        <w:numPr>
          <w:ilvl w:val="1"/>
          <w:numId w:val="10"/>
        </w:numPr>
        <w:spacing w:after="0" w:line="240" w:lineRule="auto"/>
      </w:pPr>
      <w:r w:rsidRPr="000A54F9">
        <w:t xml:space="preserve">This strategy of aggression was again applied following the 1929 economic collapse, as it secured Manchuria, invaded China, then British colonies and finally the United States. </w:t>
      </w:r>
    </w:p>
    <w:p w:rsidR="00000000" w:rsidRPr="000A54F9" w:rsidRDefault="000A54F9" w:rsidP="000A54F9">
      <w:pPr>
        <w:numPr>
          <w:ilvl w:val="0"/>
          <w:numId w:val="10"/>
        </w:numPr>
        <w:spacing w:after="0" w:line="240" w:lineRule="auto"/>
      </w:pPr>
      <w:r w:rsidRPr="000A54F9">
        <w:t xml:space="preserve">The rise of Japan </w:t>
      </w:r>
    </w:p>
    <w:p w:rsidR="000A54F9" w:rsidRPr="000A54F9" w:rsidRDefault="000A54F9" w:rsidP="000A54F9">
      <w:pPr>
        <w:spacing w:after="0" w:line="240" w:lineRule="auto"/>
      </w:pPr>
      <w:r w:rsidRPr="000A54F9">
        <w:t>In addition to these factors were three others of importance:</w:t>
      </w:r>
    </w:p>
    <w:p w:rsidR="00000000" w:rsidRPr="000A54F9" w:rsidRDefault="000A54F9" w:rsidP="000A54F9">
      <w:pPr>
        <w:numPr>
          <w:ilvl w:val="1"/>
          <w:numId w:val="11"/>
        </w:numPr>
        <w:spacing w:after="0" w:line="240" w:lineRule="auto"/>
      </w:pPr>
      <w:r w:rsidRPr="000A54F9">
        <w:t>First, exceptionally high levels of personal savings which could help fund high levels of capital investment.</w:t>
      </w:r>
    </w:p>
    <w:p w:rsidR="00000000" w:rsidRPr="000A54F9" w:rsidRDefault="000A54F9" w:rsidP="000A54F9">
      <w:pPr>
        <w:numPr>
          <w:ilvl w:val="1"/>
          <w:numId w:val="11"/>
        </w:numPr>
        <w:spacing w:after="0" w:line="240" w:lineRule="auto"/>
      </w:pPr>
      <w:r w:rsidRPr="000A54F9">
        <w:t xml:space="preserve">Second, there was the acquisition of new technologies from the </w:t>
      </w:r>
      <w:proofErr w:type="spellStart"/>
      <w:r w:rsidRPr="000A54F9">
        <w:t>Unite</w:t>
      </w:r>
      <w:proofErr w:type="spellEnd"/>
      <w:r w:rsidRPr="000A54F9">
        <w:t xml:space="preserve"> States through royalty and licensing agree</w:t>
      </w:r>
      <w:r w:rsidRPr="000A54F9">
        <w:t>ments.</w:t>
      </w:r>
    </w:p>
    <w:p w:rsidR="00000000" w:rsidRPr="000A54F9" w:rsidRDefault="000A54F9" w:rsidP="000A54F9">
      <w:pPr>
        <w:numPr>
          <w:ilvl w:val="1"/>
          <w:numId w:val="11"/>
        </w:numPr>
        <w:spacing w:after="0" w:line="240" w:lineRule="auto"/>
      </w:pPr>
      <w:r w:rsidRPr="000A54F9">
        <w:t xml:space="preserve">Third, there were new means of government support both through the creation of a rigid and sophisticated system of import protection (using both tariff and non-tariff barriers to imports), and the supporting of </w:t>
      </w:r>
      <w:r w:rsidRPr="000A54F9">
        <w:t>export-oriented industries through tax concessions.</w:t>
      </w:r>
    </w:p>
    <w:p w:rsidR="00000000" w:rsidRPr="000A54F9" w:rsidRDefault="000A54F9" w:rsidP="000A54F9">
      <w:pPr>
        <w:numPr>
          <w:ilvl w:val="1"/>
          <w:numId w:val="11"/>
        </w:numPr>
        <w:spacing w:after="0" w:line="240" w:lineRule="auto"/>
      </w:pPr>
      <w:r w:rsidRPr="000A54F9">
        <w:t>These actions catapulted Japan to economic dominance and the organization of the country to be described as “Japan, Inc” by many.</w:t>
      </w:r>
    </w:p>
    <w:p w:rsidR="00000000" w:rsidRPr="000A54F9" w:rsidRDefault="000A54F9" w:rsidP="000A54F9">
      <w:pPr>
        <w:numPr>
          <w:ilvl w:val="0"/>
          <w:numId w:val="11"/>
        </w:numPr>
        <w:spacing w:after="0" w:line="240" w:lineRule="auto"/>
      </w:pPr>
      <w:r w:rsidRPr="000A54F9">
        <w:t xml:space="preserve">Summary </w:t>
      </w:r>
    </w:p>
    <w:p w:rsidR="000A54F9" w:rsidRPr="000A54F9" w:rsidRDefault="000A54F9" w:rsidP="000A54F9">
      <w:pPr>
        <w:spacing w:after="0" w:line="240" w:lineRule="auto"/>
      </w:pPr>
      <w:r w:rsidRPr="000A54F9">
        <w:t>This brings us up to the beginning of today’s global period. As a general observation, this period marked a time of increasingly complex economic organization and spatial change. This makes it increasingly difficult to generalize about organizing features or characteristics as different nation adopted differing strategies for economic development.</w:t>
      </w:r>
    </w:p>
    <w:p w:rsidR="000A54F9" w:rsidRPr="000A54F9" w:rsidRDefault="000A54F9" w:rsidP="000A54F9">
      <w:pPr>
        <w:spacing w:after="0" w:line="240" w:lineRule="auto"/>
      </w:pPr>
      <w:r w:rsidRPr="000A54F9">
        <w:t xml:space="preserve">I want you to review the lessons listed on page 145 and 146, noting how the suite of factors impact on the economy today. Do so in considering this week’s question: </w:t>
      </w:r>
      <w:r w:rsidRPr="000A54F9">
        <w:rPr>
          <w:b/>
          <w:bCs/>
        </w:rPr>
        <w:t>“Is globalization and its institutions still a European phenomena OR has the global economy adopted forms and practices from other regions of the world making the forces of globalization truly global?”</w:t>
      </w:r>
    </w:p>
    <w:p w:rsidR="00AC605F" w:rsidRDefault="00AC605F" w:rsidP="000A54F9">
      <w:pPr>
        <w:spacing w:after="0" w:line="240" w:lineRule="auto"/>
      </w:pPr>
    </w:p>
    <w:sectPr w:rsidR="00AC605F" w:rsidSect="00AC60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4480"/>
    <w:multiLevelType w:val="hybridMultilevel"/>
    <w:tmpl w:val="3BF0C85E"/>
    <w:lvl w:ilvl="0" w:tplc="778479D4">
      <w:start w:val="1"/>
      <w:numFmt w:val="bullet"/>
      <w:lvlText w:val=""/>
      <w:lvlJc w:val="left"/>
      <w:pPr>
        <w:tabs>
          <w:tab w:val="num" w:pos="720"/>
        </w:tabs>
        <w:ind w:left="720" w:hanging="360"/>
      </w:pPr>
      <w:rPr>
        <w:rFonts w:ascii="Wingdings" w:hAnsi="Wingdings" w:hint="default"/>
      </w:rPr>
    </w:lvl>
    <w:lvl w:ilvl="1" w:tplc="31E47370">
      <w:start w:val="1"/>
      <w:numFmt w:val="bullet"/>
      <w:lvlText w:val=""/>
      <w:lvlJc w:val="left"/>
      <w:pPr>
        <w:tabs>
          <w:tab w:val="num" w:pos="1440"/>
        </w:tabs>
        <w:ind w:left="1440" w:hanging="360"/>
      </w:pPr>
      <w:rPr>
        <w:rFonts w:ascii="Wingdings" w:hAnsi="Wingdings" w:hint="default"/>
      </w:rPr>
    </w:lvl>
    <w:lvl w:ilvl="2" w:tplc="EDA6920C" w:tentative="1">
      <w:start w:val="1"/>
      <w:numFmt w:val="bullet"/>
      <w:lvlText w:val=""/>
      <w:lvlJc w:val="left"/>
      <w:pPr>
        <w:tabs>
          <w:tab w:val="num" w:pos="2160"/>
        </w:tabs>
        <w:ind w:left="2160" w:hanging="360"/>
      </w:pPr>
      <w:rPr>
        <w:rFonts w:ascii="Wingdings" w:hAnsi="Wingdings" w:hint="default"/>
      </w:rPr>
    </w:lvl>
    <w:lvl w:ilvl="3" w:tplc="454A7E0A" w:tentative="1">
      <w:start w:val="1"/>
      <w:numFmt w:val="bullet"/>
      <w:lvlText w:val=""/>
      <w:lvlJc w:val="left"/>
      <w:pPr>
        <w:tabs>
          <w:tab w:val="num" w:pos="2880"/>
        </w:tabs>
        <w:ind w:left="2880" w:hanging="360"/>
      </w:pPr>
      <w:rPr>
        <w:rFonts w:ascii="Wingdings" w:hAnsi="Wingdings" w:hint="default"/>
      </w:rPr>
    </w:lvl>
    <w:lvl w:ilvl="4" w:tplc="C8949224" w:tentative="1">
      <w:start w:val="1"/>
      <w:numFmt w:val="bullet"/>
      <w:lvlText w:val=""/>
      <w:lvlJc w:val="left"/>
      <w:pPr>
        <w:tabs>
          <w:tab w:val="num" w:pos="3600"/>
        </w:tabs>
        <w:ind w:left="3600" w:hanging="360"/>
      </w:pPr>
      <w:rPr>
        <w:rFonts w:ascii="Wingdings" w:hAnsi="Wingdings" w:hint="default"/>
      </w:rPr>
    </w:lvl>
    <w:lvl w:ilvl="5" w:tplc="14987EB0" w:tentative="1">
      <w:start w:val="1"/>
      <w:numFmt w:val="bullet"/>
      <w:lvlText w:val=""/>
      <w:lvlJc w:val="left"/>
      <w:pPr>
        <w:tabs>
          <w:tab w:val="num" w:pos="4320"/>
        </w:tabs>
        <w:ind w:left="4320" w:hanging="360"/>
      </w:pPr>
      <w:rPr>
        <w:rFonts w:ascii="Wingdings" w:hAnsi="Wingdings" w:hint="default"/>
      </w:rPr>
    </w:lvl>
    <w:lvl w:ilvl="6" w:tplc="C0C6DDC0" w:tentative="1">
      <w:start w:val="1"/>
      <w:numFmt w:val="bullet"/>
      <w:lvlText w:val=""/>
      <w:lvlJc w:val="left"/>
      <w:pPr>
        <w:tabs>
          <w:tab w:val="num" w:pos="5040"/>
        </w:tabs>
        <w:ind w:left="5040" w:hanging="360"/>
      </w:pPr>
      <w:rPr>
        <w:rFonts w:ascii="Wingdings" w:hAnsi="Wingdings" w:hint="default"/>
      </w:rPr>
    </w:lvl>
    <w:lvl w:ilvl="7" w:tplc="BAAAA7D6" w:tentative="1">
      <w:start w:val="1"/>
      <w:numFmt w:val="bullet"/>
      <w:lvlText w:val=""/>
      <w:lvlJc w:val="left"/>
      <w:pPr>
        <w:tabs>
          <w:tab w:val="num" w:pos="5760"/>
        </w:tabs>
        <w:ind w:left="5760" w:hanging="360"/>
      </w:pPr>
      <w:rPr>
        <w:rFonts w:ascii="Wingdings" w:hAnsi="Wingdings" w:hint="default"/>
      </w:rPr>
    </w:lvl>
    <w:lvl w:ilvl="8" w:tplc="57523C50" w:tentative="1">
      <w:start w:val="1"/>
      <w:numFmt w:val="bullet"/>
      <w:lvlText w:val=""/>
      <w:lvlJc w:val="left"/>
      <w:pPr>
        <w:tabs>
          <w:tab w:val="num" w:pos="6480"/>
        </w:tabs>
        <w:ind w:left="6480" w:hanging="360"/>
      </w:pPr>
      <w:rPr>
        <w:rFonts w:ascii="Wingdings" w:hAnsi="Wingdings" w:hint="default"/>
      </w:rPr>
    </w:lvl>
  </w:abstractNum>
  <w:abstractNum w:abstractNumId="1">
    <w:nsid w:val="102E6939"/>
    <w:multiLevelType w:val="hybridMultilevel"/>
    <w:tmpl w:val="078A9662"/>
    <w:lvl w:ilvl="0" w:tplc="AD006F1A">
      <w:start w:val="1"/>
      <w:numFmt w:val="bullet"/>
      <w:lvlText w:val=""/>
      <w:lvlJc w:val="left"/>
      <w:pPr>
        <w:tabs>
          <w:tab w:val="num" w:pos="720"/>
        </w:tabs>
        <w:ind w:left="720" w:hanging="360"/>
      </w:pPr>
      <w:rPr>
        <w:rFonts w:ascii="Wingdings" w:hAnsi="Wingdings" w:hint="default"/>
      </w:rPr>
    </w:lvl>
    <w:lvl w:ilvl="1" w:tplc="BE58A876">
      <w:start w:val="1"/>
      <w:numFmt w:val="bullet"/>
      <w:lvlText w:val=""/>
      <w:lvlJc w:val="left"/>
      <w:pPr>
        <w:tabs>
          <w:tab w:val="num" w:pos="1440"/>
        </w:tabs>
        <w:ind w:left="1440" w:hanging="360"/>
      </w:pPr>
      <w:rPr>
        <w:rFonts w:ascii="Wingdings" w:hAnsi="Wingdings" w:hint="default"/>
      </w:rPr>
    </w:lvl>
    <w:lvl w:ilvl="2" w:tplc="64E29F8C" w:tentative="1">
      <w:start w:val="1"/>
      <w:numFmt w:val="bullet"/>
      <w:lvlText w:val=""/>
      <w:lvlJc w:val="left"/>
      <w:pPr>
        <w:tabs>
          <w:tab w:val="num" w:pos="2160"/>
        </w:tabs>
        <w:ind w:left="2160" w:hanging="360"/>
      </w:pPr>
      <w:rPr>
        <w:rFonts w:ascii="Wingdings" w:hAnsi="Wingdings" w:hint="default"/>
      </w:rPr>
    </w:lvl>
    <w:lvl w:ilvl="3" w:tplc="627C98FC" w:tentative="1">
      <w:start w:val="1"/>
      <w:numFmt w:val="bullet"/>
      <w:lvlText w:val=""/>
      <w:lvlJc w:val="left"/>
      <w:pPr>
        <w:tabs>
          <w:tab w:val="num" w:pos="2880"/>
        </w:tabs>
        <w:ind w:left="2880" w:hanging="360"/>
      </w:pPr>
      <w:rPr>
        <w:rFonts w:ascii="Wingdings" w:hAnsi="Wingdings" w:hint="default"/>
      </w:rPr>
    </w:lvl>
    <w:lvl w:ilvl="4" w:tplc="77EAE614" w:tentative="1">
      <w:start w:val="1"/>
      <w:numFmt w:val="bullet"/>
      <w:lvlText w:val=""/>
      <w:lvlJc w:val="left"/>
      <w:pPr>
        <w:tabs>
          <w:tab w:val="num" w:pos="3600"/>
        </w:tabs>
        <w:ind w:left="3600" w:hanging="360"/>
      </w:pPr>
      <w:rPr>
        <w:rFonts w:ascii="Wingdings" w:hAnsi="Wingdings" w:hint="default"/>
      </w:rPr>
    </w:lvl>
    <w:lvl w:ilvl="5" w:tplc="40F44FBE" w:tentative="1">
      <w:start w:val="1"/>
      <w:numFmt w:val="bullet"/>
      <w:lvlText w:val=""/>
      <w:lvlJc w:val="left"/>
      <w:pPr>
        <w:tabs>
          <w:tab w:val="num" w:pos="4320"/>
        </w:tabs>
        <w:ind w:left="4320" w:hanging="360"/>
      </w:pPr>
      <w:rPr>
        <w:rFonts w:ascii="Wingdings" w:hAnsi="Wingdings" w:hint="default"/>
      </w:rPr>
    </w:lvl>
    <w:lvl w:ilvl="6" w:tplc="BFD4C234" w:tentative="1">
      <w:start w:val="1"/>
      <w:numFmt w:val="bullet"/>
      <w:lvlText w:val=""/>
      <w:lvlJc w:val="left"/>
      <w:pPr>
        <w:tabs>
          <w:tab w:val="num" w:pos="5040"/>
        </w:tabs>
        <w:ind w:left="5040" w:hanging="360"/>
      </w:pPr>
      <w:rPr>
        <w:rFonts w:ascii="Wingdings" w:hAnsi="Wingdings" w:hint="default"/>
      </w:rPr>
    </w:lvl>
    <w:lvl w:ilvl="7" w:tplc="BFEA23CE" w:tentative="1">
      <w:start w:val="1"/>
      <w:numFmt w:val="bullet"/>
      <w:lvlText w:val=""/>
      <w:lvlJc w:val="left"/>
      <w:pPr>
        <w:tabs>
          <w:tab w:val="num" w:pos="5760"/>
        </w:tabs>
        <w:ind w:left="5760" w:hanging="360"/>
      </w:pPr>
      <w:rPr>
        <w:rFonts w:ascii="Wingdings" w:hAnsi="Wingdings" w:hint="default"/>
      </w:rPr>
    </w:lvl>
    <w:lvl w:ilvl="8" w:tplc="1A26A87C" w:tentative="1">
      <w:start w:val="1"/>
      <w:numFmt w:val="bullet"/>
      <w:lvlText w:val=""/>
      <w:lvlJc w:val="left"/>
      <w:pPr>
        <w:tabs>
          <w:tab w:val="num" w:pos="6480"/>
        </w:tabs>
        <w:ind w:left="6480" w:hanging="360"/>
      </w:pPr>
      <w:rPr>
        <w:rFonts w:ascii="Wingdings" w:hAnsi="Wingdings" w:hint="default"/>
      </w:rPr>
    </w:lvl>
  </w:abstractNum>
  <w:abstractNum w:abstractNumId="2">
    <w:nsid w:val="2AEE1EE0"/>
    <w:multiLevelType w:val="hybridMultilevel"/>
    <w:tmpl w:val="4AB677C6"/>
    <w:lvl w:ilvl="0" w:tplc="7C206D14">
      <w:start w:val="1"/>
      <w:numFmt w:val="bullet"/>
      <w:lvlText w:val=""/>
      <w:lvlJc w:val="left"/>
      <w:pPr>
        <w:tabs>
          <w:tab w:val="num" w:pos="720"/>
        </w:tabs>
        <w:ind w:left="720" w:hanging="360"/>
      </w:pPr>
      <w:rPr>
        <w:rFonts w:ascii="Wingdings" w:hAnsi="Wingdings" w:hint="default"/>
      </w:rPr>
    </w:lvl>
    <w:lvl w:ilvl="1" w:tplc="0A0A9116">
      <w:start w:val="1"/>
      <w:numFmt w:val="bullet"/>
      <w:lvlText w:val=""/>
      <w:lvlJc w:val="left"/>
      <w:pPr>
        <w:tabs>
          <w:tab w:val="num" w:pos="1440"/>
        </w:tabs>
        <w:ind w:left="1440" w:hanging="360"/>
      </w:pPr>
      <w:rPr>
        <w:rFonts w:ascii="Wingdings" w:hAnsi="Wingdings" w:hint="default"/>
      </w:rPr>
    </w:lvl>
    <w:lvl w:ilvl="2" w:tplc="7F4AD1F4" w:tentative="1">
      <w:start w:val="1"/>
      <w:numFmt w:val="bullet"/>
      <w:lvlText w:val=""/>
      <w:lvlJc w:val="left"/>
      <w:pPr>
        <w:tabs>
          <w:tab w:val="num" w:pos="2160"/>
        </w:tabs>
        <w:ind w:left="2160" w:hanging="360"/>
      </w:pPr>
      <w:rPr>
        <w:rFonts w:ascii="Wingdings" w:hAnsi="Wingdings" w:hint="default"/>
      </w:rPr>
    </w:lvl>
    <w:lvl w:ilvl="3" w:tplc="358C955E" w:tentative="1">
      <w:start w:val="1"/>
      <w:numFmt w:val="bullet"/>
      <w:lvlText w:val=""/>
      <w:lvlJc w:val="left"/>
      <w:pPr>
        <w:tabs>
          <w:tab w:val="num" w:pos="2880"/>
        </w:tabs>
        <w:ind w:left="2880" w:hanging="360"/>
      </w:pPr>
      <w:rPr>
        <w:rFonts w:ascii="Wingdings" w:hAnsi="Wingdings" w:hint="default"/>
      </w:rPr>
    </w:lvl>
    <w:lvl w:ilvl="4" w:tplc="A904AC0A" w:tentative="1">
      <w:start w:val="1"/>
      <w:numFmt w:val="bullet"/>
      <w:lvlText w:val=""/>
      <w:lvlJc w:val="left"/>
      <w:pPr>
        <w:tabs>
          <w:tab w:val="num" w:pos="3600"/>
        </w:tabs>
        <w:ind w:left="3600" w:hanging="360"/>
      </w:pPr>
      <w:rPr>
        <w:rFonts w:ascii="Wingdings" w:hAnsi="Wingdings" w:hint="default"/>
      </w:rPr>
    </w:lvl>
    <w:lvl w:ilvl="5" w:tplc="8CB22D90" w:tentative="1">
      <w:start w:val="1"/>
      <w:numFmt w:val="bullet"/>
      <w:lvlText w:val=""/>
      <w:lvlJc w:val="left"/>
      <w:pPr>
        <w:tabs>
          <w:tab w:val="num" w:pos="4320"/>
        </w:tabs>
        <w:ind w:left="4320" w:hanging="360"/>
      </w:pPr>
      <w:rPr>
        <w:rFonts w:ascii="Wingdings" w:hAnsi="Wingdings" w:hint="default"/>
      </w:rPr>
    </w:lvl>
    <w:lvl w:ilvl="6" w:tplc="353499FC" w:tentative="1">
      <w:start w:val="1"/>
      <w:numFmt w:val="bullet"/>
      <w:lvlText w:val=""/>
      <w:lvlJc w:val="left"/>
      <w:pPr>
        <w:tabs>
          <w:tab w:val="num" w:pos="5040"/>
        </w:tabs>
        <w:ind w:left="5040" w:hanging="360"/>
      </w:pPr>
      <w:rPr>
        <w:rFonts w:ascii="Wingdings" w:hAnsi="Wingdings" w:hint="default"/>
      </w:rPr>
    </w:lvl>
    <w:lvl w:ilvl="7" w:tplc="E82C865E" w:tentative="1">
      <w:start w:val="1"/>
      <w:numFmt w:val="bullet"/>
      <w:lvlText w:val=""/>
      <w:lvlJc w:val="left"/>
      <w:pPr>
        <w:tabs>
          <w:tab w:val="num" w:pos="5760"/>
        </w:tabs>
        <w:ind w:left="5760" w:hanging="360"/>
      </w:pPr>
      <w:rPr>
        <w:rFonts w:ascii="Wingdings" w:hAnsi="Wingdings" w:hint="default"/>
      </w:rPr>
    </w:lvl>
    <w:lvl w:ilvl="8" w:tplc="5C92C7EC" w:tentative="1">
      <w:start w:val="1"/>
      <w:numFmt w:val="bullet"/>
      <w:lvlText w:val=""/>
      <w:lvlJc w:val="left"/>
      <w:pPr>
        <w:tabs>
          <w:tab w:val="num" w:pos="6480"/>
        </w:tabs>
        <w:ind w:left="6480" w:hanging="360"/>
      </w:pPr>
      <w:rPr>
        <w:rFonts w:ascii="Wingdings" w:hAnsi="Wingdings" w:hint="default"/>
      </w:rPr>
    </w:lvl>
  </w:abstractNum>
  <w:abstractNum w:abstractNumId="3">
    <w:nsid w:val="2CA030DA"/>
    <w:multiLevelType w:val="hybridMultilevel"/>
    <w:tmpl w:val="B3C0528A"/>
    <w:lvl w:ilvl="0" w:tplc="0F6E3082">
      <w:start w:val="1"/>
      <w:numFmt w:val="bullet"/>
      <w:lvlText w:val=""/>
      <w:lvlJc w:val="left"/>
      <w:pPr>
        <w:tabs>
          <w:tab w:val="num" w:pos="720"/>
        </w:tabs>
        <w:ind w:left="720" w:hanging="360"/>
      </w:pPr>
      <w:rPr>
        <w:rFonts w:ascii="Wingdings" w:hAnsi="Wingdings" w:hint="default"/>
      </w:rPr>
    </w:lvl>
    <w:lvl w:ilvl="1" w:tplc="3454C20C" w:tentative="1">
      <w:start w:val="1"/>
      <w:numFmt w:val="bullet"/>
      <w:lvlText w:val=""/>
      <w:lvlJc w:val="left"/>
      <w:pPr>
        <w:tabs>
          <w:tab w:val="num" w:pos="1440"/>
        </w:tabs>
        <w:ind w:left="1440" w:hanging="360"/>
      </w:pPr>
      <w:rPr>
        <w:rFonts w:ascii="Wingdings" w:hAnsi="Wingdings" w:hint="default"/>
      </w:rPr>
    </w:lvl>
    <w:lvl w:ilvl="2" w:tplc="E40886D6" w:tentative="1">
      <w:start w:val="1"/>
      <w:numFmt w:val="bullet"/>
      <w:lvlText w:val=""/>
      <w:lvlJc w:val="left"/>
      <w:pPr>
        <w:tabs>
          <w:tab w:val="num" w:pos="2160"/>
        </w:tabs>
        <w:ind w:left="2160" w:hanging="360"/>
      </w:pPr>
      <w:rPr>
        <w:rFonts w:ascii="Wingdings" w:hAnsi="Wingdings" w:hint="default"/>
      </w:rPr>
    </w:lvl>
    <w:lvl w:ilvl="3" w:tplc="3D5A002A" w:tentative="1">
      <w:start w:val="1"/>
      <w:numFmt w:val="bullet"/>
      <w:lvlText w:val=""/>
      <w:lvlJc w:val="left"/>
      <w:pPr>
        <w:tabs>
          <w:tab w:val="num" w:pos="2880"/>
        </w:tabs>
        <w:ind w:left="2880" w:hanging="360"/>
      </w:pPr>
      <w:rPr>
        <w:rFonts w:ascii="Wingdings" w:hAnsi="Wingdings" w:hint="default"/>
      </w:rPr>
    </w:lvl>
    <w:lvl w:ilvl="4" w:tplc="BBA08C12" w:tentative="1">
      <w:start w:val="1"/>
      <w:numFmt w:val="bullet"/>
      <w:lvlText w:val=""/>
      <w:lvlJc w:val="left"/>
      <w:pPr>
        <w:tabs>
          <w:tab w:val="num" w:pos="3600"/>
        </w:tabs>
        <w:ind w:left="3600" w:hanging="360"/>
      </w:pPr>
      <w:rPr>
        <w:rFonts w:ascii="Wingdings" w:hAnsi="Wingdings" w:hint="default"/>
      </w:rPr>
    </w:lvl>
    <w:lvl w:ilvl="5" w:tplc="3334D3B8" w:tentative="1">
      <w:start w:val="1"/>
      <w:numFmt w:val="bullet"/>
      <w:lvlText w:val=""/>
      <w:lvlJc w:val="left"/>
      <w:pPr>
        <w:tabs>
          <w:tab w:val="num" w:pos="4320"/>
        </w:tabs>
        <w:ind w:left="4320" w:hanging="360"/>
      </w:pPr>
      <w:rPr>
        <w:rFonts w:ascii="Wingdings" w:hAnsi="Wingdings" w:hint="default"/>
      </w:rPr>
    </w:lvl>
    <w:lvl w:ilvl="6" w:tplc="D9507EAE" w:tentative="1">
      <w:start w:val="1"/>
      <w:numFmt w:val="bullet"/>
      <w:lvlText w:val=""/>
      <w:lvlJc w:val="left"/>
      <w:pPr>
        <w:tabs>
          <w:tab w:val="num" w:pos="5040"/>
        </w:tabs>
        <w:ind w:left="5040" w:hanging="360"/>
      </w:pPr>
      <w:rPr>
        <w:rFonts w:ascii="Wingdings" w:hAnsi="Wingdings" w:hint="default"/>
      </w:rPr>
    </w:lvl>
    <w:lvl w:ilvl="7" w:tplc="58089AD2" w:tentative="1">
      <w:start w:val="1"/>
      <w:numFmt w:val="bullet"/>
      <w:lvlText w:val=""/>
      <w:lvlJc w:val="left"/>
      <w:pPr>
        <w:tabs>
          <w:tab w:val="num" w:pos="5760"/>
        </w:tabs>
        <w:ind w:left="5760" w:hanging="360"/>
      </w:pPr>
      <w:rPr>
        <w:rFonts w:ascii="Wingdings" w:hAnsi="Wingdings" w:hint="default"/>
      </w:rPr>
    </w:lvl>
    <w:lvl w:ilvl="8" w:tplc="D9C296F0" w:tentative="1">
      <w:start w:val="1"/>
      <w:numFmt w:val="bullet"/>
      <w:lvlText w:val=""/>
      <w:lvlJc w:val="left"/>
      <w:pPr>
        <w:tabs>
          <w:tab w:val="num" w:pos="6480"/>
        </w:tabs>
        <w:ind w:left="6480" w:hanging="360"/>
      </w:pPr>
      <w:rPr>
        <w:rFonts w:ascii="Wingdings" w:hAnsi="Wingdings" w:hint="default"/>
      </w:rPr>
    </w:lvl>
  </w:abstractNum>
  <w:abstractNum w:abstractNumId="4">
    <w:nsid w:val="32C03CDB"/>
    <w:multiLevelType w:val="hybridMultilevel"/>
    <w:tmpl w:val="B5843F5A"/>
    <w:lvl w:ilvl="0" w:tplc="F1E6AD68">
      <w:start w:val="1"/>
      <w:numFmt w:val="bullet"/>
      <w:lvlText w:val=""/>
      <w:lvlJc w:val="left"/>
      <w:pPr>
        <w:tabs>
          <w:tab w:val="num" w:pos="720"/>
        </w:tabs>
        <w:ind w:left="720" w:hanging="360"/>
      </w:pPr>
      <w:rPr>
        <w:rFonts w:ascii="Wingdings" w:hAnsi="Wingdings" w:hint="default"/>
      </w:rPr>
    </w:lvl>
    <w:lvl w:ilvl="1" w:tplc="FCEC7CEC">
      <w:start w:val="1"/>
      <w:numFmt w:val="bullet"/>
      <w:lvlText w:val=""/>
      <w:lvlJc w:val="left"/>
      <w:pPr>
        <w:tabs>
          <w:tab w:val="num" w:pos="1440"/>
        </w:tabs>
        <w:ind w:left="1440" w:hanging="360"/>
      </w:pPr>
      <w:rPr>
        <w:rFonts w:ascii="Wingdings" w:hAnsi="Wingdings" w:hint="default"/>
      </w:rPr>
    </w:lvl>
    <w:lvl w:ilvl="2" w:tplc="DB7CB350" w:tentative="1">
      <w:start w:val="1"/>
      <w:numFmt w:val="bullet"/>
      <w:lvlText w:val=""/>
      <w:lvlJc w:val="left"/>
      <w:pPr>
        <w:tabs>
          <w:tab w:val="num" w:pos="2160"/>
        </w:tabs>
        <w:ind w:left="2160" w:hanging="360"/>
      </w:pPr>
      <w:rPr>
        <w:rFonts w:ascii="Wingdings" w:hAnsi="Wingdings" w:hint="default"/>
      </w:rPr>
    </w:lvl>
    <w:lvl w:ilvl="3" w:tplc="B76A1124" w:tentative="1">
      <w:start w:val="1"/>
      <w:numFmt w:val="bullet"/>
      <w:lvlText w:val=""/>
      <w:lvlJc w:val="left"/>
      <w:pPr>
        <w:tabs>
          <w:tab w:val="num" w:pos="2880"/>
        </w:tabs>
        <w:ind w:left="2880" w:hanging="360"/>
      </w:pPr>
      <w:rPr>
        <w:rFonts w:ascii="Wingdings" w:hAnsi="Wingdings" w:hint="default"/>
      </w:rPr>
    </w:lvl>
    <w:lvl w:ilvl="4" w:tplc="D24E8DD2" w:tentative="1">
      <w:start w:val="1"/>
      <w:numFmt w:val="bullet"/>
      <w:lvlText w:val=""/>
      <w:lvlJc w:val="left"/>
      <w:pPr>
        <w:tabs>
          <w:tab w:val="num" w:pos="3600"/>
        </w:tabs>
        <w:ind w:left="3600" w:hanging="360"/>
      </w:pPr>
      <w:rPr>
        <w:rFonts w:ascii="Wingdings" w:hAnsi="Wingdings" w:hint="default"/>
      </w:rPr>
    </w:lvl>
    <w:lvl w:ilvl="5" w:tplc="2A4C34C0" w:tentative="1">
      <w:start w:val="1"/>
      <w:numFmt w:val="bullet"/>
      <w:lvlText w:val=""/>
      <w:lvlJc w:val="left"/>
      <w:pPr>
        <w:tabs>
          <w:tab w:val="num" w:pos="4320"/>
        </w:tabs>
        <w:ind w:left="4320" w:hanging="360"/>
      </w:pPr>
      <w:rPr>
        <w:rFonts w:ascii="Wingdings" w:hAnsi="Wingdings" w:hint="default"/>
      </w:rPr>
    </w:lvl>
    <w:lvl w:ilvl="6" w:tplc="3AD45B92" w:tentative="1">
      <w:start w:val="1"/>
      <w:numFmt w:val="bullet"/>
      <w:lvlText w:val=""/>
      <w:lvlJc w:val="left"/>
      <w:pPr>
        <w:tabs>
          <w:tab w:val="num" w:pos="5040"/>
        </w:tabs>
        <w:ind w:left="5040" w:hanging="360"/>
      </w:pPr>
      <w:rPr>
        <w:rFonts w:ascii="Wingdings" w:hAnsi="Wingdings" w:hint="default"/>
      </w:rPr>
    </w:lvl>
    <w:lvl w:ilvl="7" w:tplc="437C65DE" w:tentative="1">
      <w:start w:val="1"/>
      <w:numFmt w:val="bullet"/>
      <w:lvlText w:val=""/>
      <w:lvlJc w:val="left"/>
      <w:pPr>
        <w:tabs>
          <w:tab w:val="num" w:pos="5760"/>
        </w:tabs>
        <w:ind w:left="5760" w:hanging="360"/>
      </w:pPr>
      <w:rPr>
        <w:rFonts w:ascii="Wingdings" w:hAnsi="Wingdings" w:hint="default"/>
      </w:rPr>
    </w:lvl>
    <w:lvl w:ilvl="8" w:tplc="655E24B4" w:tentative="1">
      <w:start w:val="1"/>
      <w:numFmt w:val="bullet"/>
      <w:lvlText w:val=""/>
      <w:lvlJc w:val="left"/>
      <w:pPr>
        <w:tabs>
          <w:tab w:val="num" w:pos="6480"/>
        </w:tabs>
        <w:ind w:left="6480" w:hanging="360"/>
      </w:pPr>
      <w:rPr>
        <w:rFonts w:ascii="Wingdings" w:hAnsi="Wingdings" w:hint="default"/>
      </w:rPr>
    </w:lvl>
  </w:abstractNum>
  <w:abstractNum w:abstractNumId="5">
    <w:nsid w:val="330204C3"/>
    <w:multiLevelType w:val="hybridMultilevel"/>
    <w:tmpl w:val="EEF4B536"/>
    <w:lvl w:ilvl="0" w:tplc="5ADAB414">
      <w:start w:val="1"/>
      <w:numFmt w:val="bullet"/>
      <w:lvlText w:val=""/>
      <w:lvlJc w:val="left"/>
      <w:pPr>
        <w:tabs>
          <w:tab w:val="num" w:pos="720"/>
        </w:tabs>
        <w:ind w:left="720" w:hanging="360"/>
      </w:pPr>
      <w:rPr>
        <w:rFonts w:ascii="Wingdings" w:hAnsi="Wingdings" w:hint="default"/>
      </w:rPr>
    </w:lvl>
    <w:lvl w:ilvl="1" w:tplc="105ABF00">
      <w:start w:val="333"/>
      <w:numFmt w:val="bullet"/>
      <w:lvlText w:val=""/>
      <w:lvlJc w:val="left"/>
      <w:pPr>
        <w:tabs>
          <w:tab w:val="num" w:pos="1440"/>
        </w:tabs>
        <w:ind w:left="1440" w:hanging="360"/>
      </w:pPr>
      <w:rPr>
        <w:rFonts w:ascii="Wingdings" w:hAnsi="Wingdings" w:hint="default"/>
      </w:rPr>
    </w:lvl>
    <w:lvl w:ilvl="2" w:tplc="13D63EB8" w:tentative="1">
      <w:start w:val="1"/>
      <w:numFmt w:val="bullet"/>
      <w:lvlText w:val=""/>
      <w:lvlJc w:val="left"/>
      <w:pPr>
        <w:tabs>
          <w:tab w:val="num" w:pos="2160"/>
        </w:tabs>
        <w:ind w:left="2160" w:hanging="360"/>
      </w:pPr>
      <w:rPr>
        <w:rFonts w:ascii="Wingdings" w:hAnsi="Wingdings" w:hint="default"/>
      </w:rPr>
    </w:lvl>
    <w:lvl w:ilvl="3" w:tplc="91A0517A" w:tentative="1">
      <w:start w:val="1"/>
      <w:numFmt w:val="bullet"/>
      <w:lvlText w:val=""/>
      <w:lvlJc w:val="left"/>
      <w:pPr>
        <w:tabs>
          <w:tab w:val="num" w:pos="2880"/>
        </w:tabs>
        <w:ind w:left="2880" w:hanging="360"/>
      </w:pPr>
      <w:rPr>
        <w:rFonts w:ascii="Wingdings" w:hAnsi="Wingdings" w:hint="default"/>
      </w:rPr>
    </w:lvl>
    <w:lvl w:ilvl="4" w:tplc="08668F7A" w:tentative="1">
      <w:start w:val="1"/>
      <w:numFmt w:val="bullet"/>
      <w:lvlText w:val=""/>
      <w:lvlJc w:val="left"/>
      <w:pPr>
        <w:tabs>
          <w:tab w:val="num" w:pos="3600"/>
        </w:tabs>
        <w:ind w:left="3600" w:hanging="360"/>
      </w:pPr>
      <w:rPr>
        <w:rFonts w:ascii="Wingdings" w:hAnsi="Wingdings" w:hint="default"/>
      </w:rPr>
    </w:lvl>
    <w:lvl w:ilvl="5" w:tplc="E3A83E56" w:tentative="1">
      <w:start w:val="1"/>
      <w:numFmt w:val="bullet"/>
      <w:lvlText w:val=""/>
      <w:lvlJc w:val="left"/>
      <w:pPr>
        <w:tabs>
          <w:tab w:val="num" w:pos="4320"/>
        </w:tabs>
        <w:ind w:left="4320" w:hanging="360"/>
      </w:pPr>
      <w:rPr>
        <w:rFonts w:ascii="Wingdings" w:hAnsi="Wingdings" w:hint="default"/>
      </w:rPr>
    </w:lvl>
    <w:lvl w:ilvl="6" w:tplc="F420EFBA" w:tentative="1">
      <w:start w:val="1"/>
      <w:numFmt w:val="bullet"/>
      <w:lvlText w:val=""/>
      <w:lvlJc w:val="left"/>
      <w:pPr>
        <w:tabs>
          <w:tab w:val="num" w:pos="5040"/>
        </w:tabs>
        <w:ind w:left="5040" w:hanging="360"/>
      </w:pPr>
      <w:rPr>
        <w:rFonts w:ascii="Wingdings" w:hAnsi="Wingdings" w:hint="default"/>
      </w:rPr>
    </w:lvl>
    <w:lvl w:ilvl="7" w:tplc="57ACED06" w:tentative="1">
      <w:start w:val="1"/>
      <w:numFmt w:val="bullet"/>
      <w:lvlText w:val=""/>
      <w:lvlJc w:val="left"/>
      <w:pPr>
        <w:tabs>
          <w:tab w:val="num" w:pos="5760"/>
        </w:tabs>
        <w:ind w:left="5760" w:hanging="360"/>
      </w:pPr>
      <w:rPr>
        <w:rFonts w:ascii="Wingdings" w:hAnsi="Wingdings" w:hint="default"/>
      </w:rPr>
    </w:lvl>
    <w:lvl w:ilvl="8" w:tplc="9526536E" w:tentative="1">
      <w:start w:val="1"/>
      <w:numFmt w:val="bullet"/>
      <w:lvlText w:val=""/>
      <w:lvlJc w:val="left"/>
      <w:pPr>
        <w:tabs>
          <w:tab w:val="num" w:pos="6480"/>
        </w:tabs>
        <w:ind w:left="6480" w:hanging="360"/>
      </w:pPr>
      <w:rPr>
        <w:rFonts w:ascii="Wingdings" w:hAnsi="Wingdings" w:hint="default"/>
      </w:rPr>
    </w:lvl>
  </w:abstractNum>
  <w:abstractNum w:abstractNumId="6">
    <w:nsid w:val="576174B0"/>
    <w:multiLevelType w:val="hybridMultilevel"/>
    <w:tmpl w:val="98F0CBBE"/>
    <w:lvl w:ilvl="0" w:tplc="F7D0948E">
      <w:start w:val="1"/>
      <w:numFmt w:val="bullet"/>
      <w:lvlText w:val=""/>
      <w:lvlJc w:val="left"/>
      <w:pPr>
        <w:tabs>
          <w:tab w:val="num" w:pos="720"/>
        </w:tabs>
        <w:ind w:left="720" w:hanging="360"/>
      </w:pPr>
      <w:rPr>
        <w:rFonts w:ascii="Wingdings" w:hAnsi="Wingdings" w:hint="default"/>
      </w:rPr>
    </w:lvl>
    <w:lvl w:ilvl="1" w:tplc="A93298A6" w:tentative="1">
      <w:start w:val="1"/>
      <w:numFmt w:val="bullet"/>
      <w:lvlText w:val=""/>
      <w:lvlJc w:val="left"/>
      <w:pPr>
        <w:tabs>
          <w:tab w:val="num" w:pos="1440"/>
        </w:tabs>
        <w:ind w:left="1440" w:hanging="360"/>
      </w:pPr>
      <w:rPr>
        <w:rFonts w:ascii="Wingdings" w:hAnsi="Wingdings" w:hint="default"/>
      </w:rPr>
    </w:lvl>
    <w:lvl w:ilvl="2" w:tplc="9DD45850" w:tentative="1">
      <w:start w:val="1"/>
      <w:numFmt w:val="bullet"/>
      <w:lvlText w:val=""/>
      <w:lvlJc w:val="left"/>
      <w:pPr>
        <w:tabs>
          <w:tab w:val="num" w:pos="2160"/>
        </w:tabs>
        <w:ind w:left="2160" w:hanging="360"/>
      </w:pPr>
      <w:rPr>
        <w:rFonts w:ascii="Wingdings" w:hAnsi="Wingdings" w:hint="default"/>
      </w:rPr>
    </w:lvl>
    <w:lvl w:ilvl="3" w:tplc="77E89234" w:tentative="1">
      <w:start w:val="1"/>
      <w:numFmt w:val="bullet"/>
      <w:lvlText w:val=""/>
      <w:lvlJc w:val="left"/>
      <w:pPr>
        <w:tabs>
          <w:tab w:val="num" w:pos="2880"/>
        </w:tabs>
        <w:ind w:left="2880" w:hanging="360"/>
      </w:pPr>
      <w:rPr>
        <w:rFonts w:ascii="Wingdings" w:hAnsi="Wingdings" w:hint="default"/>
      </w:rPr>
    </w:lvl>
    <w:lvl w:ilvl="4" w:tplc="36EEDA8A" w:tentative="1">
      <w:start w:val="1"/>
      <w:numFmt w:val="bullet"/>
      <w:lvlText w:val=""/>
      <w:lvlJc w:val="left"/>
      <w:pPr>
        <w:tabs>
          <w:tab w:val="num" w:pos="3600"/>
        </w:tabs>
        <w:ind w:left="3600" w:hanging="360"/>
      </w:pPr>
      <w:rPr>
        <w:rFonts w:ascii="Wingdings" w:hAnsi="Wingdings" w:hint="default"/>
      </w:rPr>
    </w:lvl>
    <w:lvl w:ilvl="5" w:tplc="A0044F1A" w:tentative="1">
      <w:start w:val="1"/>
      <w:numFmt w:val="bullet"/>
      <w:lvlText w:val=""/>
      <w:lvlJc w:val="left"/>
      <w:pPr>
        <w:tabs>
          <w:tab w:val="num" w:pos="4320"/>
        </w:tabs>
        <w:ind w:left="4320" w:hanging="360"/>
      </w:pPr>
      <w:rPr>
        <w:rFonts w:ascii="Wingdings" w:hAnsi="Wingdings" w:hint="default"/>
      </w:rPr>
    </w:lvl>
    <w:lvl w:ilvl="6" w:tplc="0CB614F4" w:tentative="1">
      <w:start w:val="1"/>
      <w:numFmt w:val="bullet"/>
      <w:lvlText w:val=""/>
      <w:lvlJc w:val="left"/>
      <w:pPr>
        <w:tabs>
          <w:tab w:val="num" w:pos="5040"/>
        </w:tabs>
        <w:ind w:left="5040" w:hanging="360"/>
      </w:pPr>
      <w:rPr>
        <w:rFonts w:ascii="Wingdings" w:hAnsi="Wingdings" w:hint="default"/>
      </w:rPr>
    </w:lvl>
    <w:lvl w:ilvl="7" w:tplc="3AD451AA" w:tentative="1">
      <w:start w:val="1"/>
      <w:numFmt w:val="bullet"/>
      <w:lvlText w:val=""/>
      <w:lvlJc w:val="left"/>
      <w:pPr>
        <w:tabs>
          <w:tab w:val="num" w:pos="5760"/>
        </w:tabs>
        <w:ind w:left="5760" w:hanging="360"/>
      </w:pPr>
      <w:rPr>
        <w:rFonts w:ascii="Wingdings" w:hAnsi="Wingdings" w:hint="default"/>
      </w:rPr>
    </w:lvl>
    <w:lvl w:ilvl="8" w:tplc="3EF8300A" w:tentative="1">
      <w:start w:val="1"/>
      <w:numFmt w:val="bullet"/>
      <w:lvlText w:val=""/>
      <w:lvlJc w:val="left"/>
      <w:pPr>
        <w:tabs>
          <w:tab w:val="num" w:pos="6480"/>
        </w:tabs>
        <w:ind w:left="6480" w:hanging="360"/>
      </w:pPr>
      <w:rPr>
        <w:rFonts w:ascii="Wingdings" w:hAnsi="Wingdings" w:hint="default"/>
      </w:rPr>
    </w:lvl>
  </w:abstractNum>
  <w:abstractNum w:abstractNumId="7">
    <w:nsid w:val="5FA91057"/>
    <w:multiLevelType w:val="hybridMultilevel"/>
    <w:tmpl w:val="F6A60762"/>
    <w:lvl w:ilvl="0" w:tplc="7CC8A956">
      <w:start w:val="1"/>
      <w:numFmt w:val="bullet"/>
      <w:lvlText w:val=""/>
      <w:lvlJc w:val="left"/>
      <w:pPr>
        <w:tabs>
          <w:tab w:val="num" w:pos="720"/>
        </w:tabs>
        <w:ind w:left="720" w:hanging="360"/>
      </w:pPr>
      <w:rPr>
        <w:rFonts w:ascii="Wingdings" w:hAnsi="Wingdings" w:hint="default"/>
      </w:rPr>
    </w:lvl>
    <w:lvl w:ilvl="1" w:tplc="F0604A3C">
      <w:start w:val="333"/>
      <w:numFmt w:val="bullet"/>
      <w:lvlText w:val=""/>
      <w:lvlJc w:val="left"/>
      <w:pPr>
        <w:tabs>
          <w:tab w:val="num" w:pos="1440"/>
        </w:tabs>
        <w:ind w:left="1440" w:hanging="360"/>
      </w:pPr>
      <w:rPr>
        <w:rFonts w:ascii="Wingdings" w:hAnsi="Wingdings" w:hint="default"/>
      </w:rPr>
    </w:lvl>
    <w:lvl w:ilvl="2" w:tplc="42320672" w:tentative="1">
      <w:start w:val="1"/>
      <w:numFmt w:val="bullet"/>
      <w:lvlText w:val=""/>
      <w:lvlJc w:val="left"/>
      <w:pPr>
        <w:tabs>
          <w:tab w:val="num" w:pos="2160"/>
        </w:tabs>
        <w:ind w:left="2160" w:hanging="360"/>
      </w:pPr>
      <w:rPr>
        <w:rFonts w:ascii="Wingdings" w:hAnsi="Wingdings" w:hint="default"/>
      </w:rPr>
    </w:lvl>
    <w:lvl w:ilvl="3" w:tplc="8B98F112" w:tentative="1">
      <w:start w:val="1"/>
      <w:numFmt w:val="bullet"/>
      <w:lvlText w:val=""/>
      <w:lvlJc w:val="left"/>
      <w:pPr>
        <w:tabs>
          <w:tab w:val="num" w:pos="2880"/>
        </w:tabs>
        <w:ind w:left="2880" w:hanging="360"/>
      </w:pPr>
      <w:rPr>
        <w:rFonts w:ascii="Wingdings" w:hAnsi="Wingdings" w:hint="default"/>
      </w:rPr>
    </w:lvl>
    <w:lvl w:ilvl="4" w:tplc="FE70C938" w:tentative="1">
      <w:start w:val="1"/>
      <w:numFmt w:val="bullet"/>
      <w:lvlText w:val=""/>
      <w:lvlJc w:val="left"/>
      <w:pPr>
        <w:tabs>
          <w:tab w:val="num" w:pos="3600"/>
        </w:tabs>
        <w:ind w:left="3600" w:hanging="360"/>
      </w:pPr>
      <w:rPr>
        <w:rFonts w:ascii="Wingdings" w:hAnsi="Wingdings" w:hint="default"/>
      </w:rPr>
    </w:lvl>
    <w:lvl w:ilvl="5" w:tplc="18C229D0" w:tentative="1">
      <w:start w:val="1"/>
      <w:numFmt w:val="bullet"/>
      <w:lvlText w:val=""/>
      <w:lvlJc w:val="left"/>
      <w:pPr>
        <w:tabs>
          <w:tab w:val="num" w:pos="4320"/>
        </w:tabs>
        <w:ind w:left="4320" w:hanging="360"/>
      </w:pPr>
      <w:rPr>
        <w:rFonts w:ascii="Wingdings" w:hAnsi="Wingdings" w:hint="default"/>
      </w:rPr>
    </w:lvl>
    <w:lvl w:ilvl="6" w:tplc="8E00321E" w:tentative="1">
      <w:start w:val="1"/>
      <w:numFmt w:val="bullet"/>
      <w:lvlText w:val=""/>
      <w:lvlJc w:val="left"/>
      <w:pPr>
        <w:tabs>
          <w:tab w:val="num" w:pos="5040"/>
        </w:tabs>
        <w:ind w:left="5040" w:hanging="360"/>
      </w:pPr>
      <w:rPr>
        <w:rFonts w:ascii="Wingdings" w:hAnsi="Wingdings" w:hint="default"/>
      </w:rPr>
    </w:lvl>
    <w:lvl w:ilvl="7" w:tplc="05B8C5AA" w:tentative="1">
      <w:start w:val="1"/>
      <w:numFmt w:val="bullet"/>
      <w:lvlText w:val=""/>
      <w:lvlJc w:val="left"/>
      <w:pPr>
        <w:tabs>
          <w:tab w:val="num" w:pos="5760"/>
        </w:tabs>
        <w:ind w:left="5760" w:hanging="360"/>
      </w:pPr>
      <w:rPr>
        <w:rFonts w:ascii="Wingdings" w:hAnsi="Wingdings" w:hint="default"/>
      </w:rPr>
    </w:lvl>
    <w:lvl w:ilvl="8" w:tplc="BB5646B4" w:tentative="1">
      <w:start w:val="1"/>
      <w:numFmt w:val="bullet"/>
      <w:lvlText w:val=""/>
      <w:lvlJc w:val="left"/>
      <w:pPr>
        <w:tabs>
          <w:tab w:val="num" w:pos="6480"/>
        </w:tabs>
        <w:ind w:left="6480" w:hanging="360"/>
      </w:pPr>
      <w:rPr>
        <w:rFonts w:ascii="Wingdings" w:hAnsi="Wingdings" w:hint="default"/>
      </w:rPr>
    </w:lvl>
  </w:abstractNum>
  <w:abstractNum w:abstractNumId="8">
    <w:nsid w:val="61A77CFC"/>
    <w:multiLevelType w:val="hybridMultilevel"/>
    <w:tmpl w:val="230267E8"/>
    <w:lvl w:ilvl="0" w:tplc="B500629C">
      <w:start w:val="1"/>
      <w:numFmt w:val="bullet"/>
      <w:lvlText w:val=""/>
      <w:lvlJc w:val="left"/>
      <w:pPr>
        <w:tabs>
          <w:tab w:val="num" w:pos="720"/>
        </w:tabs>
        <w:ind w:left="720" w:hanging="360"/>
      </w:pPr>
      <w:rPr>
        <w:rFonts w:ascii="Wingdings" w:hAnsi="Wingdings" w:hint="default"/>
      </w:rPr>
    </w:lvl>
    <w:lvl w:ilvl="1" w:tplc="668EEA26">
      <w:start w:val="1"/>
      <w:numFmt w:val="bullet"/>
      <w:lvlText w:val=""/>
      <w:lvlJc w:val="left"/>
      <w:pPr>
        <w:tabs>
          <w:tab w:val="num" w:pos="1440"/>
        </w:tabs>
        <w:ind w:left="1440" w:hanging="360"/>
      </w:pPr>
      <w:rPr>
        <w:rFonts w:ascii="Wingdings" w:hAnsi="Wingdings" w:hint="default"/>
      </w:rPr>
    </w:lvl>
    <w:lvl w:ilvl="2" w:tplc="658054C0" w:tentative="1">
      <w:start w:val="1"/>
      <w:numFmt w:val="bullet"/>
      <w:lvlText w:val=""/>
      <w:lvlJc w:val="left"/>
      <w:pPr>
        <w:tabs>
          <w:tab w:val="num" w:pos="2160"/>
        </w:tabs>
        <w:ind w:left="2160" w:hanging="360"/>
      </w:pPr>
      <w:rPr>
        <w:rFonts w:ascii="Wingdings" w:hAnsi="Wingdings" w:hint="default"/>
      </w:rPr>
    </w:lvl>
    <w:lvl w:ilvl="3" w:tplc="ABBA7A26" w:tentative="1">
      <w:start w:val="1"/>
      <w:numFmt w:val="bullet"/>
      <w:lvlText w:val=""/>
      <w:lvlJc w:val="left"/>
      <w:pPr>
        <w:tabs>
          <w:tab w:val="num" w:pos="2880"/>
        </w:tabs>
        <w:ind w:left="2880" w:hanging="360"/>
      </w:pPr>
      <w:rPr>
        <w:rFonts w:ascii="Wingdings" w:hAnsi="Wingdings" w:hint="default"/>
      </w:rPr>
    </w:lvl>
    <w:lvl w:ilvl="4" w:tplc="857C6024" w:tentative="1">
      <w:start w:val="1"/>
      <w:numFmt w:val="bullet"/>
      <w:lvlText w:val=""/>
      <w:lvlJc w:val="left"/>
      <w:pPr>
        <w:tabs>
          <w:tab w:val="num" w:pos="3600"/>
        </w:tabs>
        <w:ind w:left="3600" w:hanging="360"/>
      </w:pPr>
      <w:rPr>
        <w:rFonts w:ascii="Wingdings" w:hAnsi="Wingdings" w:hint="default"/>
      </w:rPr>
    </w:lvl>
    <w:lvl w:ilvl="5" w:tplc="AF501AC4" w:tentative="1">
      <w:start w:val="1"/>
      <w:numFmt w:val="bullet"/>
      <w:lvlText w:val=""/>
      <w:lvlJc w:val="left"/>
      <w:pPr>
        <w:tabs>
          <w:tab w:val="num" w:pos="4320"/>
        </w:tabs>
        <w:ind w:left="4320" w:hanging="360"/>
      </w:pPr>
      <w:rPr>
        <w:rFonts w:ascii="Wingdings" w:hAnsi="Wingdings" w:hint="default"/>
      </w:rPr>
    </w:lvl>
    <w:lvl w:ilvl="6" w:tplc="4236A66A" w:tentative="1">
      <w:start w:val="1"/>
      <w:numFmt w:val="bullet"/>
      <w:lvlText w:val=""/>
      <w:lvlJc w:val="left"/>
      <w:pPr>
        <w:tabs>
          <w:tab w:val="num" w:pos="5040"/>
        </w:tabs>
        <w:ind w:left="5040" w:hanging="360"/>
      </w:pPr>
      <w:rPr>
        <w:rFonts w:ascii="Wingdings" w:hAnsi="Wingdings" w:hint="default"/>
      </w:rPr>
    </w:lvl>
    <w:lvl w:ilvl="7" w:tplc="A80AFF12" w:tentative="1">
      <w:start w:val="1"/>
      <w:numFmt w:val="bullet"/>
      <w:lvlText w:val=""/>
      <w:lvlJc w:val="left"/>
      <w:pPr>
        <w:tabs>
          <w:tab w:val="num" w:pos="5760"/>
        </w:tabs>
        <w:ind w:left="5760" w:hanging="360"/>
      </w:pPr>
      <w:rPr>
        <w:rFonts w:ascii="Wingdings" w:hAnsi="Wingdings" w:hint="default"/>
      </w:rPr>
    </w:lvl>
    <w:lvl w:ilvl="8" w:tplc="DCBE113C" w:tentative="1">
      <w:start w:val="1"/>
      <w:numFmt w:val="bullet"/>
      <w:lvlText w:val=""/>
      <w:lvlJc w:val="left"/>
      <w:pPr>
        <w:tabs>
          <w:tab w:val="num" w:pos="6480"/>
        </w:tabs>
        <w:ind w:left="6480" w:hanging="360"/>
      </w:pPr>
      <w:rPr>
        <w:rFonts w:ascii="Wingdings" w:hAnsi="Wingdings" w:hint="default"/>
      </w:rPr>
    </w:lvl>
  </w:abstractNum>
  <w:abstractNum w:abstractNumId="9">
    <w:nsid w:val="7CB50441"/>
    <w:multiLevelType w:val="hybridMultilevel"/>
    <w:tmpl w:val="B772341C"/>
    <w:lvl w:ilvl="0" w:tplc="6DAE4036">
      <w:start w:val="1"/>
      <w:numFmt w:val="bullet"/>
      <w:lvlText w:val=""/>
      <w:lvlJc w:val="left"/>
      <w:pPr>
        <w:tabs>
          <w:tab w:val="num" w:pos="720"/>
        </w:tabs>
        <w:ind w:left="720" w:hanging="360"/>
      </w:pPr>
      <w:rPr>
        <w:rFonts w:ascii="Wingdings" w:hAnsi="Wingdings" w:hint="default"/>
      </w:rPr>
    </w:lvl>
    <w:lvl w:ilvl="1" w:tplc="D256E640">
      <w:start w:val="1"/>
      <w:numFmt w:val="bullet"/>
      <w:lvlText w:val=""/>
      <w:lvlJc w:val="left"/>
      <w:pPr>
        <w:tabs>
          <w:tab w:val="num" w:pos="1440"/>
        </w:tabs>
        <w:ind w:left="1440" w:hanging="360"/>
      </w:pPr>
      <w:rPr>
        <w:rFonts w:ascii="Wingdings" w:hAnsi="Wingdings" w:hint="default"/>
      </w:rPr>
    </w:lvl>
    <w:lvl w:ilvl="2" w:tplc="E1B09B06" w:tentative="1">
      <w:start w:val="1"/>
      <w:numFmt w:val="bullet"/>
      <w:lvlText w:val=""/>
      <w:lvlJc w:val="left"/>
      <w:pPr>
        <w:tabs>
          <w:tab w:val="num" w:pos="2160"/>
        </w:tabs>
        <w:ind w:left="2160" w:hanging="360"/>
      </w:pPr>
      <w:rPr>
        <w:rFonts w:ascii="Wingdings" w:hAnsi="Wingdings" w:hint="default"/>
      </w:rPr>
    </w:lvl>
    <w:lvl w:ilvl="3" w:tplc="A52611B8" w:tentative="1">
      <w:start w:val="1"/>
      <w:numFmt w:val="bullet"/>
      <w:lvlText w:val=""/>
      <w:lvlJc w:val="left"/>
      <w:pPr>
        <w:tabs>
          <w:tab w:val="num" w:pos="2880"/>
        </w:tabs>
        <w:ind w:left="2880" w:hanging="360"/>
      </w:pPr>
      <w:rPr>
        <w:rFonts w:ascii="Wingdings" w:hAnsi="Wingdings" w:hint="default"/>
      </w:rPr>
    </w:lvl>
    <w:lvl w:ilvl="4" w:tplc="007E5636" w:tentative="1">
      <w:start w:val="1"/>
      <w:numFmt w:val="bullet"/>
      <w:lvlText w:val=""/>
      <w:lvlJc w:val="left"/>
      <w:pPr>
        <w:tabs>
          <w:tab w:val="num" w:pos="3600"/>
        </w:tabs>
        <w:ind w:left="3600" w:hanging="360"/>
      </w:pPr>
      <w:rPr>
        <w:rFonts w:ascii="Wingdings" w:hAnsi="Wingdings" w:hint="default"/>
      </w:rPr>
    </w:lvl>
    <w:lvl w:ilvl="5" w:tplc="E16469B4" w:tentative="1">
      <w:start w:val="1"/>
      <w:numFmt w:val="bullet"/>
      <w:lvlText w:val=""/>
      <w:lvlJc w:val="left"/>
      <w:pPr>
        <w:tabs>
          <w:tab w:val="num" w:pos="4320"/>
        </w:tabs>
        <w:ind w:left="4320" w:hanging="360"/>
      </w:pPr>
      <w:rPr>
        <w:rFonts w:ascii="Wingdings" w:hAnsi="Wingdings" w:hint="default"/>
      </w:rPr>
    </w:lvl>
    <w:lvl w:ilvl="6" w:tplc="C02E2880" w:tentative="1">
      <w:start w:val="1"/>
      <w:numFmt w:val="bullet"/>
      <w:lvlText w:val=""/>
      <w:lvlJc w:val="left"/>
      <w:pPr>
        <w:tabs>
          <w:tab w:val="num" w:pos="5040"/>
        </w:tabs>
        <w:ind w:left="5040" w:hanging="360"/>
      </w:pPr>
      <w:rPr>
        <w:rFonts w:ascii="Wingdings" w:hAnsi="Wingdings" w:hint="default"/>
      </w:rPr>
    </w:lvl>
    <w:lvl w:ilvl="7" w:tplc="FF748934" w:tentative="1">
      <w:start w:val="1"/>
      <w:numFmt w:val="bullet"/>
      <w:lvlText w:val=""/>
      <w:lvlJc w:val="left"/>
      <w:pPr>
        <w:tabs>
          <w:tab w:val="num" w:pos="5760"/>
        </w:tabs>
        <w:ind w:left="5760" w:hanging="360"/>
      </w:pPr>
      <w:rPr>
        <w:rFonts w:ascii="Wingdings" w:hAnsi="Wingdings" w:hint="default"/>
      </w:rPr>
    </w:lvl>
    <w:lvl w:ilvl="8" w:tplc="285EFFC8" w:tentative="1">
      <w:start w:val="1"/>
      <w:numFmt w:val="bullet"/>
      <w:lvlText w:val=""/>
      <w:lvlJc w:val="left"/>
      <w:pPr>
        <w:tabs>
          <w:tab w:val="num" w:pos="6480"/>
        </w:tabs>
        <w:ind w:left="6480" w:hanging="360"/>
      </w:pPr>
      <w:rPr>
        <w:rFonts w:ascii="Wingdings" w:hAnsi="Wingdings" w:hint="default"/>
      </w:rPr>
    </w:lvl>
  </w:abstractNum>
  <w:abstractNum w:abstractNumId="10">
    <w:nsid w:val="7DD06D03"/>
    <w:multiLevelType w:val="hybridMultilevel"/>
    <w:tmpl w:val="9766CF0E"/>
    <w:lvl w:ilvl="0" w:tplc="0040F090">
      <w:start w:val="1"/>
      <w:numFmt w:val="bullet"/>
      <w:lvlText w:val=""/>
      <w:lvlJc w:val="left"/>
      <w:pPr>
        <w:tabs>
          <w:tab w:val="num" w:pos="720"/>
        </w:tabs>
        <w:ind w:left="720" w:hanging="360"/>
      </w:pPr>
      <w:rPr>
        <w:rFonts w:ascii="Wingdings" w:hAnsi="Wingdings" w:hint="default"/>
      </w:rPr>
    </w:lvl>
    <w:lvl w:ilvl="1" w:tplc="70308322">
      <w:start w:val="1"/>
      <w:numFmt w:val="bullet"/>
      <w:lvlText w:val=""/>
      <w:lvlJc w:val="left"/>
      <w:pPr>
        <w:tabs>
          <w:tab w:val="num" w:pos="1440"/>
        </w:tabs>
        <w:ind w:left="1440" w:hanging="360"/>
      </w:pPr>
      <w:rPr>
        <w:rFonts w:ascii="Wingdings" w:hAnsi="Wingdings" w:hint="default"/>
      </w:rPr>
    </w:lvl>
    <w:lvl w:ilvl="2" w:tplc="31BA1B68">
      <w:start w:val="333"/>
      <w:numFmt w:val="bullet"/>
      <w:lvlText w:val=""/>
      <w:lvlJc w:val="left"/>
      <w:pPr>
        <w:tabs>
          <w:tab w:val="num" w:pos="2160"/>
        </w:tabs>
        <w:ind w:left="2160" w:hanging="360"/>
      </w:pPr>
      <w:rPr>
        <w:rFonts w:ascii="Wingdings" w:hAnsi="Wingdings" w:hint="default"/>
      </w:rPr>
    </w:lvl>
    <w:lvl w:ilvl="3" w:tplc="B360E3C6" w:tentative="1">
      <w:start w:val="1"/>
      <w:numFmt w:val="bullet"/>
      <w:lvlText w:val=""/>
      <w:lvlJc w:val="left"/>
      <w:pPr>
        <w:tabs>
          <w:tab w:val="num" w:pos="2880"/>
        </w:tabs>
        <w:ind w:left="2880" w:hanging="360"/>
      </w:pPr>
      <w:rPr>
        <w:rFonts w:ascii="Wingdings" w:hAnsi="Wingdings" w:hint="default"/>
      </w:rPr>
    </w:lvl>
    <w:lvl w:ilvl="4" w:tplc="DCC62B00" w:tentative="1">
      <w:start w:val="1"/>
      <w:numFmt w:val="bullet"/>
      <w:lvlText w:val=""/>
      <w:lvlJc w:val="left"/>
      <w:pPr>
        <w:tabs>
          <w:tab w:val="num" w:pos="3600"/>
        </w:tabs>
        <w:ind w:left="3600" w:hanging="360"/>
      </w:pPr>
      <w:rPr>
        <w:rFonts w:ascii="Wingdings" w:hAnsi="Wingdings" w:hint="default"/>
      </w:rPr>
    </w:lvl>
    <w:lvl w:ilvl="5" w:tplc="F6A80EEC" w:tentative="1">
      <w:start w:val="1"/>
      <w:numFmt w:val="bullet"/>
      <w:lvlText w:val=""/>
      <w:lvlJc w:val="left"/>
      <w:pPr>
        <w:tabs>
          <w:tab w:val="num" w:pos="4320"/>
        </w:tabs>
        <w:ind w:left="4320" w:hanging="360"/>
      </w:pPr>
      <w:rPr>
        <w:rFonts w:ascii="Wingdings" w:hAnsi="Wingdings" w:hint="default"/>
      </w:rPr>
    </w:lvl>
    <w:lvl w:ilvl="6" w:tplc="E0885922" w:tentative="1">
      <w:start w:val="1"/>
      <w:numFmt w:val="bullet"/>
      <w:lvlText w:val=""/>
      <w:lvlJc w:val="left"/>
      <w:pPr>
        <w:tabs>
          <w:tab w:val="num" w:pos="5040"/>
        </w:tabs>
        <w:ind w:left="5040" w:hanging="360"/>
      </w:pPr>
      <w:rPr>
        <w:rFonts w:ascii="Wingdings" w:hAnsi="Wingdings" w:hint="default"/>
      </w:rPr>
    </w:lvl>
    <w:lvl w:ilvl="7" w:tplc="0150BD62" w:tentative="1">
      <w:start w:val="1"/>
      <w:numFmt w:val="bullet"/>
      <w:lvlText w:val=""/>
      <w:lvlJc w:val="left"/>
      <w:pPr>
        <w:tabs>
          <w:tab w:val="num" w:pos="5760"/>
        </w:tabs>
        <w:ind w:left="5760" w:hanging="360"/>
      </w:pPr>
      <w:rPr>
        <w:rFonts w:ascii="Wingdings" w:hAnsi="Wingdings" w:hint="default"/>
      </w:rPr>
    </w:lvl>
    <w:lvl w:ilvl="8" w:tplc="00D8C34E"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3"/>
  </w:num>
  <w:num w:numId="4">
    <w:abstractNumId w:val="6"/>
  </w:num>
  <w:num w:numId="5">
    <w:abstractNumId w:val="8"/>
  </w:num>
  <w:num w:numId="6">
    <w:abstractNumId w:val="9"/>
  </w:num>
  <w:num w:numId="7">
    <w:abstractNumId w:val="0"/>
  </w:num>
  <w:num w:numId="8">
    <w:abstractNumId w:val="2"/>
  </w:num>
  <w:num w:numId="9">
    <w:abstractNumId w:val="10"/>
  </w:num>
  <w:num w:numId="10">
    <w:abstractNumId w:val="4"/>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A54F9"/>
    <w:rsid w:val="000A54F9"/>
    <w:rsid w:val="00AC60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05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9634554">
      <w:bodyDiv w:val="1"/>
      <w:marLeft w:val="0"/>
      <w:marRight w:val="0"/>
      <w:marTop w:val="0"/>
      <w:marBottom w:val="0"/>
      <w:divBdr>
        <w:top w:val="none" w:sz="0" w:space="0" w:color="auto"/>
        <w:left w:val="none" w:sz="0" w:space="0" w:color="auto"/>
        <w:bottom w:val="none" w:sz="0" w:space="0" w:color="auto"/>
        <w:right w:val="none" w:sz="0" w:space="0" w:color="auto"/>
      </w:divBdr>
      <w:divsChild>
        <w:div w:id="235476792">
          <w:marLeft w:val="720"/>
          <w:marRight w:val="0"/>
          <w:marTop w:val="134"/>
          <w:marBottom w:val="0"/>
          <w:divBdr>
            <w:top w:val="none" w:sz="0" w:space="0" w:color="auto"/>
            <w:left w:val="none" w:sz="0" w:space="0" w:color="auto"/>
            <w:bottom w:val="none" w:sz="0" w:space="0" w:color="auto"/>
            <w:right w:val="none" w:sz="0" w:space="0" w:color="auto"/>
          </w:divBdr>
        </w:div>
        <w:div w:id="1063331732">
          <w:marLeft w:val="720"/>
          <w:marRight w:val="0"/>
          <w:marTop w:val="96"/>
          <w:marBottom w:val="0"/>
          <w:divBdr>
            <w:top w:val="none" w:sz="0" w:space="0" w:color="auto"/>
            <w:left w:val="none" w:sz="0" w:space="0" w:color="auto"/>
            <w:bottom w:val="none" w:sz="0" w:space="0" w:color="auto"/>
            <w:right w:val="none" w:sz="0" w:space="0" w:color="auto"/>
          </w:divBdr>
        </w:div>
        <w:div w:id="1955093024">
          <w:marLeft w:val="720"/>
          <w:marRight w:val="0"/>
          <w:marTop w:val="96"/>
          <w:marBottom w:val="0"/>
          <w:divBdr>
            <w:top w:val="none" w:sz="0" w:space="0" w:color="auto"/>
            <w:left w:val="none" w:sz="0" w:space="0" w:color="auto"/>
            <w:bottom w:val="none" w:sz="0" w:space="0" w:color="auto"/>
            <w:right w:val="none" w:sz="0" w:space="0" w:color="auto"/>
          </w:divBdr>
        </w:div>
        <w:div w:id="276377120">
          <w:marLeft w:val="720"/>
          <w:marRight w:val="0"/>
          <w:marTop w:val="96"/>
          <w:marBottom w:val="0"/>
          <w:divBdr>
            <w:top w:val="none" w:sz="0" w:space="0" w:color="auto"/>
            <w:left w:val="none" w:sz="0" w:space="0" w:color="auto"/>
            <w:bottom w:val="none" w:sz="0" w:space="0" w:color="auto"/>
            <w:right w:val="none" w:sz="0" w:space="0" w:color="auto"/>
          </w:divBdr>
        </w:div>
        <w:div w:id="457335715">
          <w:marLeft w:val="720"/>
          <w:marRight w:val="0"/>
          <w:marTop w:val="115"/>
          <w:marBottom w:val="0"/>
          <w:divBdr>
            <w:top w:val="none" w:sz="0" w:space="0" w:color="auto"/>
            <w:left w:val="none" w:sz="0" w:space="0" w:color="auto"/>
            <w:bottom w:val="none" w:sz="0" w:space="0" w:color="auto"/>
            <w:right w:val="none" w:sz="0" w:space="0" w:color="auto"/>
          </w:divBdr>
        </w:div>
        <w:div w:id="101537700">
          <w:marLeft w:val="720"/>
          <w:marRight w:val="0"/>
          <w:marTop w:val="96"/>
          <w:marBottom w:val="0"/>
          <w:divBdr>
            <w:top w:val="none" w:sz="0" w:space="0" w:color="auto"/>
            <w:left w:val="none" w:sz="0" w:space="0" w:color="auto"/>
            <w:bottom w:val="none" w:sz="0" w:space="0" w:color="auto"/>
            <w:right w:val="none" w:sz="0" w:space="0" w:color="auto"/>
          </w:divBdr>
        </w:div>
        <w:div w:id="1270813201">
          <w:marLeft w:val="720"/>
          <w:marRight w:val="0"/>
          <w:marTop w:val="96"/>
          <w:marBottom w:val="0"/>
          <w:divBdr>
            <w:top w:val="none" w:sz="0" w:space="0" w:color="auto"/>
            <w:left w:val="none" w:sz="0" w:space="0" w:color="auto"/>
            <w:bottom w:val="none" w:sz="0" w:space="0" w:color="auto"/>
            <w:right w:val="none" w:sz="0" w:space="0" w:color="auto"/>
          </w:divBdr>
        </w:div>
        <w:div w:id="513963246">
          <w:marLeft w:val="720"/>
          <w:marRight w:val="0"/>
          <w:marTop w:val="96"/>
          <w:marBottom w:val="0"/>
          <w:divBdr>
            <w:top w:val="none" w:sz="0" w:space="0" w:color="auto"/>
            <w:left w:val="none" w:sz="0" w:space="0" w:color="auto"/>
            <w:bottom w:val="none" w:sz="0" w:space="0" w:color="auto"/>
            <w:right w:val="none" w:sz="0" w:space="0" w:color="auto"/>
          </w:divBdr>
        </w:div>
        <w:div w:id="2139957761">
          <w:marLeft w:val="720"/>
          <w:marRight w:val="0"/>
          <w:marTop w:val="115"/>
          <w:marBottom w:val="0"/>
          <w:divBdr>
            <w:top w:val="none" w:sz="0" w:space="0" w:color="auto"/>
            <w:left w:val="none" w:sz="0" w:space="0" w:color="auto"/>
            <w:bottom w:val="none" w:sz="0" w:space="0" w:color="auto"/>
            <w:right w:val="none" w:sz="0" w:space="0" w:color="auto"/>
          </w:divBdr>
        </w:div>
        <w:div w:id="176582536">
          <w:marLeft w:val="720"/>
          <w:marRight w:val="0"/>
          <w:marTop w:val="96"/>
          <w:marBottom w:val="0"/>
          <w:divBdr>
            <w:top w:val="none" w:sz="0" w:space="0" w:color="auto"/>
            <w:left w:val="none" w:sz="0" w:space="0" w:color="auto"/>
            <w:bottom w:val="none" w:sz="0" w:space="0" w:color="auto"/>
            <w:right w:val="none" w:sz="0" w:space="0" w:color="auto"/>
          </w:divBdr>
        </w:div>
        <w:div w:id="1307734615">
          <w:marLeft w:val="1613"/>
          <w:marRight w:val="0"/>
          <w:marTop w:val="86"/>
          <w:marBottom w:val="0"/>
          <w:divBdr>
            <w:top w:val="none" w:sz="0" w:space="0" w:color="auto"/>
            <w:left w:val="none" w:sz="0" w:space="0" w:color="auto"/>
            <w:bottom w:val="none" w:sz="0" w:space="0" w:color="auto"/>
            <w:right w:val="none" w:sz="0" w:space="0" w:color="auto"/>
          </w:divBdr>
        </w:div>
        <w:div w:id="333845686">
          <w:marLeft w:val="1613"/>
          <w:marRight w:val="0"/>
          <w:marTop w:val="86"/>
          <w:marBottom w:val="0"/>
          <w:divBdr>
            <w:top w:val="none" w:sz="0" w:space="0" w:color="auto"/>
            <w:left w:val="none" w:sz="0" w:space="0" w:color="auto"/>
            <w:bottom w:val="none" w:sz="0" w:space="0" w:color="auto"/>
            <w:right w:val="none" w:sz="0" w:space="0" w:color="auto"/>
          </w:divBdr>
        </w:div>
        <w:div w:id="612369006">
          <w:marLeft w:val="1613"/>
          <w:marRight w:val="0"/>
          <w:marTop w:val="86"/>
          <w:marBottom w:val="0"/>
          <w:divBdr>
            <w:top w:val="none" w:sz="0" w:space="0" w:color="auto"/>
            <w:left w:val="none" w:sz="0" w:space="0" w:color="auto"/>
            <w:bottom w:val="none" w:sz="0" w:space="0" w:color="auto"/>
            <w:right w:val="none" w:sz="0" w:space="0" w:color="auto"/>
          </w:divBdr>
        </w:div>
        <w:div w:id="1181429108">
          <w:marLeft w:val="720"/>
          <w:marRight w:val="0"/>
          <w:marTop w:val="115"/>
          <w:marBottom w:val="0"/>
          <w:divBdr>
            <w:top w:val="none" w:sz="0" w:space="0" w:color="auto"/>
            <w:left w:val="none" w:sz="0" w:space="0" w:color="auto"/>
            <w:bottom w:val="none" w:sz="0" w:space="0" w:color="auto"/>
            <w:right w:val="none" w:sz="0" w:space="0" w:color="auto"/>
          </w:divBdr>
        </w:div>
        <w:div w:id="1219823859">
          <w:marLeft w:val="720"/>
          <w:marRight w:val="0"/>
          <w:marTop w:val="96"/>
          <w:marBottom w:val="0"/>
          <w:divBdr>
            <w:top w:val="none" w:sz="0" w:space="0" w:color="auto"/>
            <w:left w:val="none" w:sz="0" w:space="0" w:color="auto"/>
            <w:bottom w:val="none" w:sz="0" w:space="0" w:color="auto"/>
            <w:right w:val="none" w:sz="0" w:space="0" w:color="auto"/>
          </w:divBdr>
        </w:div>
        <w:div w:id="1694259631">
          <w:marLeft w:val="1613"/>
          <w:marRight w:val="0"/>
          <w:marTop w:val="86"/>
          <w:marBottom w:val="0"/>
          <w:divBdr>
            <w:top w:val="none" w:sz="0" w:space="0" w:color="auto"/>
            <w:left w:val="none" w:sz="0" w:space="0" w:color="auto"/>
            <w:bottom w:val="none" w:sz="0" w:space="0" w:color="auto"/>
            <w:right w:val="none" w:sz="0" w:space="0" w:color="auto"/>
          </w:divBdr>
        </w:div>
        <w:div w:id="750010863">
          <w:marLeft w:val="1613"/>
          <w:marRight w:val="0"/>
          <w:marTop w:val="86"/>
          <w:marBottom w:val="0"/>
          <w:divBdr>
            <w:top w:val="none" w:sz="0" w:space="0" w:color="auto"/>
            <w:left w:val="none" w:sz="0" w:space="0" w:color="auto"/>
            <w:bottom w:val="none" w:sz="0" w:space="0" w:color="auto"/>
            <w:right w:val="none" w:sz="0" w:space="0" w:color="auto"/>
          </w:divBdr>
        </w:div>
        <w:div w:id="2007904812">
          <w:marLeft w:val="720"/>
          <w:marRight w:val="0"/>
          <w:marTop w:val="115"/>
          <w:marBottom w:val="0"/>
          <w:divBdr>
            <w:top w:val="none" w:sz="0" w:space="0" w:color="auto"/>
            <w:left w:val="none" w:sz="0" w:space="0" w:color="auto"/>
            <w:bottom w:val="none" w:sz="0" w:space="0" w:color="auto"/>
            <w:right w:val="none" w:sz="0" w:space="0" w:color="auto"/>
          </w:divBdr>
        </w:div>
        <w:div w:id="1666321384">
          <w:marLeft w:val="720"/>
          <w:marRight w:val="0"/>
          <w:marTop w:val="96"/>
          <w:marBottom w:val="0"/>
          <w:divBdr>
            <w:top w:val="none" w:sz="0" w:space="0" w:color="auto"/>
            <w:left w:val="none" w:sz="0" w:space="0" w:color="auto"/>
            <w:bottom w:val="none" w:sz="0" w:space="0" w:color="auto"/>
            <w:right w:val="none" w:sz="0" w:space="0" w:color="auto"/>
          </w:divBdr>
        </w:div>
        <w:div w:id="1469208354">
          <w:marLeft w:val="1613"/>
          <w:marRight w:val="0"/>
          <w:marTop w:val="86"/>
          <w:marBottom w:val="0"/>
          <w:divBdr>
            <w:top w:val="none" w:sz="0" w:space="0" w:color="auto"/>
            <w:left w:val="none" w:sz="0" w:space="0" w:color="auto"/>
            <w:bottom w:val="none" w:sz="0" w:space="0" w:color="auto"/>
            <w:right w:val="none" w:sz="0" w:space="0" w:color="auto"/>
          </w:divBdr>
        </w:div>
        <w:div w:id="1752508874">
          <w:marLeft w:val="1613"/>
          <w:marRight w:val="0"/>
          <w:marTop w:val="86"/>
          <w:marBottom w:val="0"/>
          <w:divBdr>
            <w:top w:val="none" w:sz="0" w:space="0" w:color="auto"/>
            <w:left w:val="none" w:sz="0" w:space="0" w:color="auto"/>
            <w:bottom w:val="none" w:sz="0" w:space="0" w:color="auto"/>
            <w:right w:val="none" w:sz="0" w:space="0" w:color="auto"/>
          </w:divBdr>
        </w:div>
        <w:div w:id="794327010">
          <w:marLeft w:val="1613"/>
          <w:marRight w:val="0"/>
          <w:marTop w:val="86"/>
          <w:marBottom w:val="0"/>
          <w:divBdr>
            <w:top w:val="none" w:sz="0" w:space="0" w:color="auto"/>
            <w:left w:val="none" w:sz="0" w:space="0" w:color="auto"/>
            <w:bottom w:val="none" w:sz="0" w:space="0" w:color="auto"/>
            <w:right w:val="none" w:sz="0" w:space="0" w:color="auto"/>
          </w:divBdr>
        </w:div>
        <w:div w:id="1327201969">
          <w:marLeft w:val="720"/>
          <w:marRight w:val="0"/>
          <w:marTop w:val="115"/>
          <w:marBottom w:val="0"/>
          <w:divBdr>
            <w:top w:val="none" w:sz="0" w:space="0" w:color="auto"/>
            <w:left w:val="none" w:sz="0" w:space="0" w:color="auto"/>
            <w:bottom w:val="none" w:sz="0" w:space="0" w:color="auto"/>
            <w:right w:val="none" w:sz="0" w:space="0" w:color="auto"/>
          </w:divBdr>
        </w:div>
        <w:div w:id="1790777347">
          <w:marLeft w:val="720"/>
          <w:marRight w:val="0"/>
          <w:marTop w:val="96"/>
          <w:marBottom w:val="0"/>
          <w:divBdr>
            <w:top w:val="none" w:sz="0" w:space="0" w:color="auto"/>
            <w:left w:val="none" w:sz="0" w:space="0" w:color="auto"/>
            <w:bottom w:val="none" w:sz="0" w:space="0" w:color="auto"/>
            <w:right w:val="none" w:sz="0" w:space="0" w:color="auto"/>
          </w:divBdr>
        </w:div>
        <w:div w:id="1168595623">
          <w:marLeft w:val="1613"/>
          <w:marRight w:val="0"/>
          <w:marTop w:val="86"/>
          <w:marBottom w:val="0"/>
          <w:divBdr>
            <w:top w:val="none" w:sz="0" w:space="0" w:color="auto"/>
            <w:left w:val="none" w:sz="0" w:space="0" w:color="auto"/>
            <w:bottom w:val="none" w:sz="0" w:space="0" w:color="auto"/>
            <w:right w:val="none" w:sz="0" w:space="0" w:color="auto"/>
          </w:divBdr>
        </w:div>
        <w:div w:id="1848910284">
          <w:marLeft w:val="1613"/>
          <w:marRight w:val="0"/>
          <w:marTop w:val="86"/>
          <w:marBottom w:val="0"/>
          <w:divBdr>
            <w:top w:val="none" w:sz="0" w:space="0" w:color="auto"/>
            <w:left w:val="none" w:sz="0" w:space="0" w:color="auto"/>
            <w:bottom w:val="none" w:sz="0" w:space="0" w:color="auto"/>
            <w:right w:val="none" w:sz="0" w:space="0" w:color="auto"/>
          </w:divBdr>
        </w:div>
        <w:div w:id="769618218">
          <w:marLeft w:val="720"/>
          <w:marRight w:val="0"/>
          <w:marTop w:val="115"/>
          <w:marBottom w:val="0"/>
          <w:divBdr>
            <w:top w:val="none" w:sz="0" w:space="0" w:color="auto"/>
            <w:left w:val="none" w:sz="0" w:space="0" w:color="auto"/>
            <w:bottom w:val="none" w:sz="0" w:space="0" w:color="auto"/>
            <w:right w:val="none" w:sz="0" w:space="0" w:color="auto"/>
          </w:divBdr>
        </w:div>
        <w:div w:id="175075345">
          <w:marLeft w:val="720"/>
          <w:marRight w:val="0"/>
          <w:marTop w:val="96"/>
          <w:marBottom w:val="0"/>
          <w:divBdr>
            <w:top w:val="none" w:sz="0" w:space="0" w:color="auto"/>
            <w:left w:val="none" w:sz="0" w:space="0" w:color="auto"/>
            <w:bottom w:val="none" w:sz="0" w:space="0" w:color="auto"/>
            <w:right w:val="none" w:sz="0" w:space="0" w:color="auto"/>
          </w:divBdr>
        </w:div>
        <w:div w:id="1720938392">
          <w:marLeft w:val="720"/>
          <w:marRight w:val="0"/>
          <w:marTop w:val="115"/>
          <w:marBottom w:val="0"/>
          <w:divBdr>
            <w:top w:val="none" w:sz="0" w:space="0" w:color="auto"/>
            <w:left w:val="none" w:sz="0" w:space="0" w:color="auto"/>
            <w:bottom w:val="none" w:sz="0" w:space="0" w:color="auto"/>
            <w:right w:val="none" w:sz="0" w:space="0" w:color="auto"/>
          </w:divBdr>
        </w:div>
        <w:div w:id="1425029804">
          <w:marLeft w:val="720"/>
          <w:marRight w:val="0"/>
          <w:marTop w:val="86"/>
          <w:marBottom w:val="0"/>
          <w:divBdr>
            <w:top w:val="none" w:sz="0" w:space="0" w:color="auto"/>
            <w:left w:val="none" w:sz="0" w:space="0" w:color="auto"/>
            <w:bottom w:val="none" w:sz="0" w:space="0" w:color="auto"/>
            <w:right w:val="none" w:sz="0" w:space="0" w:color="auto"/>
          </w:divBdr>
        </w:div>
        <w:div w:id="1748262512">
          <w:marLeft w:val="720"/>
          <w:marRight w:val="0"/>
          <w:marTop w:val="86"/>
          <w:marBottom w:val="0"/>
          <w:divBdr>
            <w:top w:val="none" w:sz="0" w:space="0" w:color="auto"/>
            <w:left w:val="none" w:sz="0" w:space="0" w:color="auto"/>
            <w:bottom w:val="none" w:sz="0" w:space="0" w:color="auto"/>
            <w:right w:val="none" w:sz="0" w:space="0" w:color="auto"/>
          </w:divBdr>
        </w:div>
        <w:div w:id="593512255">
          <w:marLeft w:val="720"/>
          <w:marRight w:val="0"/>
          <w:marTop w:val="115"/>
          <w:marBottom w:val="0"/>
          <w:divBdr>
            <w:top w:val="none" w:sz="0" w:space="0" w:color="auto"/>
            <w:left w:val="none" w:sz="0" w:space="0" w:color="auto"/>
            <w:bottom w:val="none" w:sz="0" w:space="0" w:color="auto"/>
            <w:right w:val="none" w:sz="0" w:space="0" w:color="auto"/>
          </w:divBdr>
        </w:div>
        <w:div w:id="1430463472">
          <w:marLeft w:val="720"/>
          <w:marRight w:val="0"/>
          <w:marTop w:val="96"/>
          <w:marBottom w:val="0"/>
          <w:divBdr>
            <w:top w:val="none" w:sz="0" w:space="0" w:color="auto"/>
            <w:left w:val="none" w:sz="0" w:space="0" w:color="auto"/>
            <w:bottom w:val="none" w:sz="0" w:space="0" w:color="auto"/>
            <w:right w:val="none" w:sz="0" w:space="0" w:color="auto"/>
          </w:divBdr>
        </w:div>
        <w:div w:id="817189534">
          <w:marLeft w:val="1613"/>
          <w:marRight w:val="0"/>
          <w:marTop w:val="86"/>
          <w:marBottom w:val="0"/>
          <w:divBdr>
            <w:top w:val="none" w:sz="0" w:space="0" w:color="auto"/>
            <w:left w:val="none" w:sz="0" w:space="0" w:color="auto"/>
            <w:bottom w:val="none" w:sz="0" w:space="0" w:color="auto"/>
            <w:right w:val="none" w:sz="0" w:space="0" w:color="auto"/>
          </w:divBdr>
        </w:div>
        <w:div w:id="597298237">
          <w:marLeft w:val="1613"/>
          <w:marRight w:val="0"/>
          <w:marTop w:val="86"/>
          <w:marBottom w:val="0"/>
          <w:divBdr>
            <w:top w:val="none" w:sz="0" w:space="0" w:color="auto"/>
            <w:left w:val="none" w:sz="0" w:space="0" w:color="auto"/>
            <w:bottom w:val="none" w:sz="0" w:space="0" w:color="auto"/>
            <w:right w:val="none" w:sz="0" w:space="0" w:color="auto"/>
          </w:divBdr>
        </w:div>
        <w:div w:id="2071035409">
          <w:marLeft w:val="720"/>
          <w:marRight w:val="0"/>
          <w:marTop w:val="115"/>
          <w:marBottom w:val="0"/>
          <w:divBdr>
            <w:top w:val="none" w:sz="0" w:space="0" w:color="auto"/>
            <w:left w:val="none" w:sz="0" w:space="0" w:color="auto"/>
            <w:bottom w:val="none" w:sz="0" w:space="0" w:color="auto"/>
            <w:right w:val="none" w:sz="0" w:space="0" w:color="auto"/>
          </w:divBdr>
        </w:div>
        <w:div w:id="267394154">
          <w:marLeft w:val="720"/>
          <w:marRight w:val="0"/>
          <w:marTop w:val="96"/>
          <w:marBottom w:val="0"/>
          <w:divBdr>
            <w:top w:val="none" w:sz="0" w:space="0" w:color="auto"/>
            <w:left w:val="none" w:sz="0" w:space="0" w:color="auto"/>
            <w:bottom w:val="none" w:sz="0" w:space="0" w:color="auto"/>
            <w:right w:val="none" w:sz="0" w:space="0" w:color="auto"/>
          </w:divBdr>
        </w:div>
        <w:div w:id="617488623">
          <w:marLeft w:val="1613"/>
          <w:marRight w:val="0"/>
          <w:marTop w:val="86"/>
          <w:marBottom w:val="0"/>
          <w:divBdr>
            <w:top w:val="none" w:sz="0" w:space="0" w:color="auto"/>
            <w:left w:val="none" w:sz="0" w:space="0" w:color="auto"/>
            <w:bottom w:val="none" w:sz="0" w:space="0" w:color="auto"/>
            <w:right w:val="none" w:sz="0" w:space="0" w:color="auto"/>
          </w:divBdr>
        </w:div>
        <w:div w:id="145976134">
          <w:marLeft w:val="1613"/>
          <w:marRight w:val="0"/>
          <w:marTop w:val="86"/>
          <w:marBottom w:val="0"/>
          <w:divBdr>
            <w:top w:val="none" w:sz="0" w:space="0" w:color="auto"/>
            <w:left w:val="none" w:sz="0" w:space="0" w:color="auto"/>
            <w:bottom w:val="none" w:sz="0" w:space="0" w:color="auto"/>
            <w:right w:val="none" w:sz="0" w:space="0" w:color="auto"/>
          </w:divBdr>
        </w:div>
        <w:div w:id="29841830">
          <w:marLeft w:val="1613"/>
          <w:marRight w:val="0"/>
          <w:marTop w:val="86"/>
          <w:marBottom w:val="0"/>
          <w:divBdr>
            <w:top w:val="none" w:sz="0" w:space="0" w:color="auto"/>
            <w:left w:val="none" w:sz="0" w:space="0" w:color="auto"/>
            <w:bottom w:val="none" w:sz="0" w:space="0" w:color="auto"/>
            <w:right w:val="none" w:sz="0" w:space="0" w:color="auto"/>
          </w:divBdr>
        </w:div>
        <w:div w:id="1558012602">
          <w:marLeft w:val="720"/>
          <w:marRight w:val="0"/>
          <w:marTop w:val="115"/>
          <w:marBottom w:val="0"/>
          <w:divBdr>
            <w:top w:val="none" w:sz="0" w:space="0" w:color="auto"/>
            <w:left w:val="none" w:sz="0" w:space="0" w:color="auto"/>
            <w:bottom w:val="none" w:sz="0" w:space="0" w:color="auto"/>
            <w:right w:val="none" w:sz="0" w:space="0" w:color="auto"/>
          </w:divBdr>
        </w:div>
        <w:div w:id="300112550">
          <w:marLeft w:val="720"/>
          <w:marRight w:val="0"/>
          <w:marTop w:val="96"/>
          <w:marBottom w:val="0"/>
          <w:divBdr>
            <w:top w:val="none" w:sz="0" w:space="0" w:color="auto"/>
            <w:left w:val="none" w:sz="0" w:space="0" w:color="auto"/>
            <w:bottom w:val="none" w:sz="0" w:space="0" w:color="auto"/>
            <w:right w:val="none" w:sz="0" w:space="0" w:color="auto"/>
          </w:divBdr>
        </w:div>
        <w:div w:id="1194461099">
          <w:marLeft w:val="1613"/>
          <w:marRight w:val="0"/>
          <w:marTop w:val="86"/>
          <w:marBottom w:val="0"/>
          <w:divBdr>
            <w:top w:val="none" w:sz="0" w:space="0" w:color="auto"/>
            <w:left w:val="none" w:sz="0" w:space="0" w:color="auto"/>
            <w:bottom w:val="none" w:sz="0" w:space="0" w:color="auto"/>
            <w:right w:val="none" w:sz="0" w:space="0" w:color="auto"/>
          </w:divBdr>
        </w:div>
        <w:div w:id="1054231820">
          <w:marLeft w:val="1613"/>
          <w:marRight w:val="0"/>
          <w:marTop w:val="86"/>
          <w:marBottom w:val="0"/>
          <w:divBdr>
            <w:top w:val="none" w:sz="0" w:space="0" w:color="auto"/>
            <w:left w:val="none" w:sz="0" w:space="0" w:color="auto"/>
            <w:bottom w:val="none" w:sz="0" w:space="0" w:color="auto"/>
            <w:right w:val="none" w:sz="0" w:space="0" w:color="auto"/>
          </w:divBdr>
        </w:div>
        <w:div w:id="1521505906">
          <w:marLeft w:val="1613"/>
          <w:marRight w:val="0"/>
          <w:marTop w:val="86"/>
          <w:marBottom w:val="0"/>
          <w:divBdr>
            <w:top w:val="none" w:sz="0" w:space="0" w:color="auto"/>
            <w:left w:val="none" w:sz="0" w:space="0" w:color="auto"/>
            <w:bottom w:val="none" w:sz="0" w:space="0" w:color="auto"/>
            <w:right w:val="none" w:sz="0" w:space="0" w:color="auto"/>
          </w:divBdr>
        </w:div>
        <w:div w:id="1905220956">
          <w:marLeft w:val="720"/>
          <w:marRight w:val="0"/>
          <w:marTop w:val="115"/>
          <w:marBottom w:val="0"/>
          <w:divBdr>
            <w:top w:val="none" w:sz="0" w:space="0" w:color="auto"/>
            <w:left w:val="none" w:sz="0" w:space="0" w:color="auto"/>
            <w:bottom w:val="none" w:sz="0" w:space="0" w:color="auto"/>
            <w:right w:val="none" w:sz="0" w:space="0" w:color="auto"/>
          </w:divBdr>
        </w:div>
        <w:div w:id="707603177">
          <w:marLeft w:val="720"/>
          <w:marRight w:val="0"/>
          <w:marTop w:val="96"/>
          <w:marBottom w:val="0"/>
          <w:divBdr>
            <w:top w:val="none" w:sz="0" w:space="0" w:color="auto"/>
            <w:left w:val="none" w:sz="0" w:space="0" w:color="auto"/>
            <w:bottom w:val="none" w:sz="0" w:space="0" w:color="auto"/>
            <w:right w:val="none" w:sz="0" w:space="0" w:color="auto"/>
          </w:divBdr>
        </w:div>
        <w:div w:id="980844202">
          <w:marLeft w:val="720"/>
          <w:marRight w:val="0"/>
          <w:marTop w:val="96"/>
          <w:marBottom w:val="0"/>
          <w:divBdr>
            <w:top w:val="none" w:sz="0" w:space="0" w:color="auto"/>
            <w:left w:val="none" w:sz="0" w:space="0" w:color="auto"/>
            <w:bottom w:val="none" w:sz="0" w:space="0" w:color="auto"/>
            <w:right w:val="none" w:sz="0" w:space="0" w:color="auto"/>
          </w:divBdr>
        </w:div>
        <w:div w:id="1827014159">
          <w:marLeft w:val="720"/>
          <w:marRight w:val="0"/>
          <w:marTop w:val="115"/>
          <w:marBottom w:val="0"/>
          <w:divBdr>
            <w:top w:val="none" w:sz="0" w:space="0" w:color="auto"/>
            <w:left w:val="none" w:sz="0" w:space="0" w:color="auto"/>
            <w:bottom w:val="none" w:sz="0" w:space="0" w:color="auto"/>
            <w:right w:val="none" w:sz="0" w:space="0" w:color="auto"/>
          </w:divBdr>
        </w:div>
        <w:div w:id="1990163041">
          <w:marLeft w:val="720"/>
          <w:marRight w:val="0"/>
          <w:marTop w:val="96"/>
          <w:marBottom w:val="0"/>
          <w:divBdr>
            <w:top w:val="none" w:sz="0" w:space="0" w:color="auto"/>
            <w:left w:val="none" w:sz="0" w:space="0" w:color="auto"/>
            <w:bottom w:val="none" w:sz="0" w:space="0" w:color="auto"/>
            <w:right w:val="none" w:sz="0" w:space="0" w:color="auto"/>
          </w:divBdr>
        </w:div>
        <w:div w:id="444153190">
          <w:marLeft w:val="720"/>
          <w:marRight w:val="0"/>
          <w:marTop w:val="96"/>
          <w:marBottom w:val="0"/>
          <w:divBdr>
            <w:top w:val="none" w:sz="0" w:space="0" w:color="auto"/>
            <w:left w:val="none" w:sz="0" w:space="0" w:color="auto"/>
            <w:bottom w:val="none" w:sz="0" w:space="0" w:color="auto"/>
            <w:right w:val="none" w:sz="0" w:space="0" w:color="auto"/>
          </w:divBdr>
        </w:div>
        <w:div w:id="265619885">
          <w:marLeft w:val="720"/>
          <w:marRight w:val="0"/>
          <w:marTop w:val="115"/>
          <w:marBottom w:val="0"/>
          <w:divBdr>
            <w:top w:val="none" w:sz="0" w:space="0" w:color="auto"/>
            <w:left w:val="none" w:sz="0" w:space="0" w:color="auto"/>
            <w:bottom w:val="none" w:sz="0" w:space="0" w:color="auto"/>
            <w:right w:val="none" w:sz="0" w:space="0" w:color="auto"/>
          </w:divBdr>
        </w:div>
        <w:div w:id="815338576">
          <w:marLeft w:val="720"/>
          <w:marRight w:val="0"/>
          <w:marTop w:val="96"/>
          <w:marBottom w:val="0"/>
          <w:divBdr>
            <w:top w:val="none" w:sz="0" w:space="0" w:color="auto"/>
            <w:left w:val="none" w:sz="0" w:space="0" w:color="auto"/>
            <w:bottom w:val="none" w:sz="0" w:space="0" w:color="auto"/>
            <w:right w:val="none" w:sz="0" w:space="0" w:color="auto"/>
          </w:divBdr>
        </w:div>
        <w:div w:id="1595937509">
          <w:marLeft w:val="1613"/>
          <w:marRight w:val="0"/>
          <w:marTop w:val="86"/>
          <w:marBottom w:val="0"/>
          <w:divBdr>
            <w:top w:val="none" w:sz="0" w:space="0" w:color="auto"/>
            <w:left w:val="none" w:sz="0" w:space="0" w:color="auto"/>
            <w:bottom w:val="none" w:sz="0" w:space="0" w:color="auto"/>
            <w:right w:val="none" w:sz="0" w:space="0" w:color="auto"/>
          </w:divBdr>
        </w:div>
        <w:div w:id="1752698814">
          <w:marLeft w:val="1613"/>
          <w:marRight w:val="0"/>
          <w:marTop w:val="86"/>
          <w:marBottom w:val="0"/>
          <w:divBdr>
            <w:top w:val="none" w:sz="0" w:space="0" w:color="auto"/>
            <w:left w:val="none" w:sz="0" w:space="0" w:color="auto"/>
            <w:bottom w:val="none" w:sz="0" w:space="0" w:color="auto"/>
            <w:right w:val="none" w:sz="0" w:space="0" w:color="auto"/>
          </w:divBdr>
        </w:div>
        <w:div w:id="2033415644">
          <w:marLeft w:val="1613"/>
          <w:marRight w:val="0"/>
          <w:marTop w:val="86"/>
          <w:marBottom w:val="0"/>
          <w:divBdr>
            <w:top w:val="none" w:sz="0" w:space="0" w:color="auto"/>
            <w:left w:val="none" w:sz="0" w:space="0" w:color="auto"/>
            <w:bottom w:val="none" w:sz="0" w:space="0" w:color="auto"/>
            <w:right w:val="none" w:sz="0" w:space="0" w:color="auto"/>
          </w:divBdr>
        </w:div>
        <w:div w:id="680088878">
          <w:marLeft w:val="720"/>
          <w:marRight w:val="0"/>
          <w:marTop w:val="115"/>
          <w:marBottom w:val="0"/>
          <w:divBdr>
            <w:top w:val="none" w:sz="0" w:space="0" w:color="auto"/>
            <w:left w:val="none" w:sz="0" w:space="0" w:color="auto"/>
            <w:bottom w:val="none" w:sz="0" w:space="0" w:color="auto"/>
            <w:right w:val="none" w:sz="0" w:space="0" w:color="auto"/>
          </w:divBdr>
        </w:div>
        <w:div w:id="1506245443">
          <w:marLeft w:val="720"/>
          <w:marRight w:val="0"/>
          <w:marTop w:val="96"/>
          <w:marBottom w:val="0"/>
          <w:divBdr>
            <w:top w:val="none" w:sz="0" w:space="0" w:color="auto"/>
            <w:left w:val="none" w:sz="0" w:space="0" w:color="auto"/>
            <w:bottom w:val="none" w:sz="0" w:space="0" w:color="auto"/>
            <w:right w:val="none" w:sz="0" w:space="0" w:color="auto"/>
          </w:divBdr>
        </w:div>
        <w:div w:id="1420100633">
          <w:marLeft w:val="1613"/>
          <w:marRight w:val="0"/>
          <w:marTop w:val="86"/>
          <w:marBottom w:val="0"/>
          <w:divBdr>
            <w:top w:val="none" w:sz="0" w:space="0" w:color="auto"/>
            <w:left w:val="none" w:sz="0" w:space="0" w:color="auto"/>
            <w:bottom w:val="none" w:sz="0" w:space="0" w:color="auto"/>
            <w:right w:val="none" w:sz="0" w:space="0" w:color="auto"/>
          </w:divBdr>
        </w:div>
        <w:div w:id="737678768">
          <w:marLeft w:val="1613"/>
          <w:marRight w:val="0"/>
          <w:marTop w:val="86"/>
          <w:marBottom w:val="0"/>
          <w:divBdr>
            <w:top w:val="none" w:sz="0" w:space="0" w:color="auto"/>
            <w:left w:val="none" w:sz="0" w:space="0" w:color="auto"/>
            <w:bottom w:val="none" w:sz="0" w:space="0" w:color="auto"/>
            <w:right w:val="none" w:sz="0" w:space="0" w:color="auto"/>
          </w:divBdr>
        </w:div>
        <w:div w:id="510684757">
          <w:marLeft w:val="1613"/>
          <w:marRight w:val="0"/>
          <w:marTop w:val="86"/>
          <w:marBottom w:val="0"/>
          <w:divBdr>
            <w:top w:val="none" w:sz="0" w:space="0" w:color="auto"/>
            <w:left w:val="none" w:sz="0" w:space="0" w:color="auto"/>
            <w:bottom w:val="none" w:sz="0" w:space="0" w:color="auto"/>
            <w:right w:val="none" w:sz="0" w:space="0" w:color="auto"/>
          </w:divBdr>
        </w:div>
        <w:div w:id="1720785068">
          <w:marLeft w:val="720"/>
          <w:marRight w:val="0"/>
          <w:marTop w:val="115"/>
          <w:marBottom w:val="0"/>
          <w:divBdr>
            <w:top w:val="none" w:sz="0" w:space="0" w:color="auto"/>
            <w:left w:val="none" w:sz="0" w:space="0" w:color="auto"/>
            <w:bottom w:val="none" w:sz="0" w:space="0" w:color="auto"/>
            <w:right w:val="none" w:sz="0" w:space="0" w:color="auto"/>
          </w:divBdr>
        </w:div>
        <w:div w:id="430902955">
          <w:marLeft w:val="720"/>
          <w:marRight w:val="0"/>
          <w:marTop w:val="96"/>
          <w:marBottom w:val="0"/>
          <w:divBdr>
            <w:top w:val="none" w:sz="0" w:space="0" w:color="auto"/>
            <w:left w:val="none" w:sz="0" w:space="0" w:color="auto"/>
            <w:bottom w:val="none" w:sz="0" w:space="0" w:color="auto"/>
            <w:right w:val="none" w:sz="0" w:space="0" w:color="auto"/>
          </w:divBdr>
        </w:div>
        <w:div w:id="1029378783">
          <w:marLeft w:val="1613"/>
          <w:marRight w:val="0"/>
          <w:marTop w:val="86"/>
          <w:marBottom w:val="0"/>
          <w:divBdr>
            <w:top w:val="none" w:sz="0" w:space="0" w:color="auto"/>
            <w:left w:val="none" w:sz="0" w:space="0" w:color="auto"/>
            <w:bottom w:val="none" w:sz="0" w:space="0" w:color="auto"/>
            <w:right w:val="none" w:sz="0" w:space="0" w:color="auto"/>
          </w:divBdr>
        </w:div>
        <w:div w:id="2090805091">
          <w:marLeft w:val="1613"/>
          <w:marRight w:val="0"/>
          <w:marTop w:val="86"/>
          <w:marBottom w:val="0"/>
          <w:divBdr>
            <w:top w:val="none" w:sz="0" w:space="0" w:color="auto"/>
            <w:left w:val="none" w:sz="0" w:space="0" w:color="auto"/>
            <w:bottom w:val="none" w:sz="0" w:space="0" w:color="auto"/>
            <w:right w:val="none" w:sz="0" w:space="0" w:color="auto"/>
          </w:divBdr>
        </w:div>
        <w:div w:id="155388910">
          <w:marLeft w:val="1613"/>
          <w:marRight w:val="0"/>
          <w:marTop w:val="86"/>
          <w:marBottom w:val="0"/>
          <w:divBdr>
            <w:top w:val="none" w:sz="0" w:space="0" w:color="auto"/>
            <w:left w:val="none" w:sz="0" w:space="0" w:color="auto"/>
            <w:bottom w:val="none" w:sz="0" w:space="0" w:color="auto"/>
            <w:right w:val="none" w:sz="0" w:space="0" w:color="auto"/>
          </w:divBdr>
        </w:div>
        <w:div w:id="1057632517">
          <w:marLeft w:val="1613"/>
          <w:marRight w:val="0"/>
          <w:marTop w:val="86"/>
          <w:marBottom w:val="0"/>
          <w:divBdr>
            <w:top w:val="none" w:sz="0" w:space="0" w:color="auto"/>
            <w:left w:val="none" w:sz="0" w:space="0" w:color="auto"/>
            <w:bottom w:val="none" w:sz="0" w:space="0" w:color="auto"/>
            <w:right w:val="none" w:sz="0" w:space="0" w:color="auto"/>
          </w:divBdr>
        </w:div>
        <w:div w:id="297339155">
          <w:marLeft w:val="720"/>
          <w:marRight w:val="0"/>
          <w:marTop w:val="115"/>
          <w:marBottom w:val="0"/>
          <w:divBdr>
            <w:top w:val="none" w:sz="0" w:space="0" w:color="auto"/>
            <w:left w:val="none" w:sz="0" w:space="0" w:color="auto"/>
            <w:bottom w:val="none" w:sz="0" w:space="0" w:color="auto"/>
            <w:right w:val="none" w:sz="0" w:space="0" w:color="auto"/>
          </w:divBdr>
        </w:div>
        <w:div w:id="1854608830">
          <w:marLeft w:val="720"/>
          <w:marRight w:val="0"/>
          <w:marTop w:val="86"/>
          <w:marBottom w:val="0"/>
          <w:divBdr>
            <w:top w:val="none" w:sz="0" w:space="0" w:color="auto"/>
            <w:left w:val="none" w:sz="0" w:space="0" w:color="auto"/>
            <w:bottom w:val="none" w:sz="0" w:space="0" w:color="auto"/>
            <w:right w:val="none" w:sz="0" w:space="0" w:color="auto"/>
          </w:divBdr>
        </w:div>
        <w:div w:id="536771586">
          <w:marLeft w:val="720"/>
          <w:marRight w:val="0"/>
          <w:marTop w:val="86"/>
          <w:marBottom w:val="0"/>
          <w:divBdr>
            <w:top w:val="none" w:sz="0" w:space="0" w:color="auto"/>
            <w:left w:val="none" w:sz="0" w:space="0" w:color="auto"/>
            <w:bottom w:val="none" w:sz="0" w:space="0" w:color="auto"/>
            <w:right w:val="none" w:sz="0" w:space="0" w:color="auto"/>
          </w:divBdr>
        </w:div>
        <w:div w:id="2067145851">
          <w:marLeft w:val="720"/>
          <w:marRight w:val="0"/>
          <w:marTop w:val="86"/>
          <w:marBottom w:val="0"/>
          <w:divBdr>
            <w:top w:val="none" w:sz="0" w:space="0" w:color="auto"/>
            <w:left w:val="none" w:sz="0" w:space="0" w:color="auto"/>
            <w:bottom w:val="none" w:sz="0" w:space="0" w:color="auto"/>
            <w:right w:val="none" w:sz="0" w:space="0" w:color="auto"/>
          </w:divBdr>
        </w:div>
        <w:div w:id="362485053">
          <w:marLeft w:val="720"/>
          <w:marRight w:val="0"/>
          <w:marTop w:val="115"/>
          <w:marBottom w:val="0"/>
          <w:divBdr>
            <w:top w:val="none" w:sz="0" w:space="0" w:color="auto"/>
            <w:left w:val="none" w:sz="0" w:space="0" w:color="auto"/>
            <w:bottom w:val="none" w:sz="0" w:space="0" w:color="auto"/>
            <w:right w:val="none" w:sz="0" w:space="0" w:color="auto"/>
          </w:divBdr>
        </w:div>
        <w:div w:id="883561725">
          <w:marLeft w:val="720"/>
          <w:marRight w:val="0"/>
          <w:marTop w:val="96"/>
          <w:marBottom w:val="0"/>
          <w:divBdr>
            <w:top w:val="none" w:sz="0" w:space="0" w:color="auto"/>
            <w:left w:val="none" w:sz="0" w:space="0" w:color="auto"/>
            <w:bottom w:val="none" w:sz="0" w:space="0" w:color="auto"/>
            <w:right w:val="none" w:sz="0" w:space="0" w:color="auto"/>
          </w:divBdr>
        </w:div>
        <w:div w:id="843473228">
          <w:marLeft w:val="720"/>
          <w:marRight w:val="0"/>
          <w:marTop w:val="96"/>
          <w:marBottom w:val="0"/>
          <w:divBdr>
            <w:top w:val="none" w:sz="0" w:space="0" w:color="auto"/>
            <w:left w:val="none" w:sz="0" w:space="0" w:color="auto"/>
            <w:bottom w:val="none" w:sz="0" w:space="0" w:color="auto"/>
            <w:right w:val="none" w:sz="0" w:space="0" w:color="auto"/>
          </w:divBdr>
        </w:div>
        <w:div w:id="957294240">
          <w:marLeft w:val="720"/>
          <w:marRight w:val="0"/>
          <w:marTop w:val="115"/>
          <w:marBottom w:val="0"/>
          <w:divBdr>
            <w:top w:val="none" w:sz="0" w:space="0" w:color="auto"/>
            <w:left w:val="none" w:sz="0" w:space="0" w:color="auto"/>
            <w:bottom w:val="none" w:sz="0" w:space="0" w:color="auto"/>
            <w:right w:val="none" w:sz="0" w:space="0" w:color="auto"/>
          </w:divBdr>
        </w:div>
        <w:div w:id="988897143">
          <w:marLeft w:val="1613"/>
          <w:marRight w:val="0"/>
          <w:marTop w:val="86"/>
          <w:marBottom w:val="0"/>
          <w:divBdr>
            <w:top w:val="none" w:sz="0" w:space="0" w:color="auto"/>
            <w:left w:val="none" w:sz="0" w:space="0" w:color="auto"/>
            <w:bottom w:val="none" w:sz="0" w:space="0" w:color="auto"/>
            <w:right w:val="none" w:sz="0" w:space="0" w:color="auto"/>
          </w:divBdr>
        </w:div>
        <w:div w:id="2031032780">
          <w:marLeft w:val="1613"/>
          <w:marRight w:val="0"/>
          <w:marTop w:val="86"/>
          <w:marBottom w:val="0"/>
          <w:divBdr>
            <w:top w:val="none" w:sz="0" w:space="0" w:color="auto"/>
            <w:left w:val="none" w:sz="0" w:space="0" w:color="auto"/>
            <w:bottom w:val="none" w:sz="0" w:space="0" w:color="auto"/>
            <w:right w:val="none" w:sz="0" w:space="0" w:color="auto"/>
          </w:divBdr>
        </w:div>
        <w:div w:id="963930562">
          <w:marLeft w:val="720"/>
          <w:marRight w:val="0"/>
          <w:marTop w:val="96"/>
          <w:marBottom w:val="0"/>
          <w:divBdr>
            <w:top w:val="none" w:sz="0" w:space="0" w:color="auto"/>
            <w:left w:val="none" w:sz="0" w:space="0" w:color="auto"/>
            <w:bottom w:val="none" w:sz="0" w:space="0" w:color="auto"/>
            <w:right w:val="none" w:sz="0" w:space="0" w:color="auto"/>
          </w:divBdr>
        </w:div>
        <w:div w:id="1613900953">
          <w:marLeft w:val="720"/>
          <w:marRight w:val="0"/>
          <w:marTop w:val="115"/>
          <w:marBottom w:val="0"/>
          <w:divBdr>
            <w:top w:val="none" w:sz="0" w:space="0" w:color="auto"/>
            <w:left w:val="none" w:sz="0" w:space="0" w:color="auto"/>
            <w:bottom w:val="none" w:sz="0" w:space="0" w:color="auto"/>
            <w:right w:val="none" w:sz="0" w:space="0" w:color="auto"/>
          </w:divBdr>
        </w:div>
        <w:div w:id="835147177">
          <w:marLeft w:val="1613"/>
          <w:marRight w:val="0"/>
          <w:marTop w:val="86"/>
          <w:marBottom w:val="0"/>
          <w:divBdr>
            <w:top w:val="none" w:sz="0" w:space="0" w:color="auto"/>
            <w:left w:val="none" w:sz="0" w:space="0" w:color="auto"/>
            <w:bottom w:val="none" w:sz="0" w:space="0" w:color="auto"/>
            <w:right w:val="none" w:sz="0" w:space="0" w:color="auto"/>
          </w:divBdr>
        </w:div>
        <w:div w:id="1725131574">
          <w:marLeft w:val="1613"/>
          <w:marRight w:val="0"/>
          <w:marTop w:val="86"/>
          <w:marBottom w:val="0"/>
          <w:divBdr>
            <w:top w:val="none" w:sz="0" w:space="0" w:color="auto"/>
            <w:left w:val="none" w:sz="0" w:space="0" w:color="auto"/>
            <w:bottom w:val="none" w:sz="0" w:space="0" w:color="auto"/>
            <w:right w:val="none" w:sz="0" w:space="0" w:color="auto"/>
          </w:divBdr>
        </w:div>
        <w:div w:id="816608472">
          <w:marLeft w:val="1613"/>
          <w:marRight w:val="0"/>
          <w:marTop w:val="86"/>
          <w:marBottom w:val="0"/>
          <w:divBdr>
            <w:top w:val="none" w:sz="0" w:space="0" w:color="auto"/>
            <w:left w:val="none" w:sz="0" w:space="0" w:color="auto"/>
            <w:bottom w:val="none" w:sz="0" w:space="0" w:color="auto"/>
            <w:right w:val="none" w:sz="0" w:space="0" w:color="auto"/>
          </w:divBdr>
        </w:div>
        <w:div w:id="768743126">
          <w:marLeft w:val="1613"/>
          <w:marRight w:val="0"/>
          <w:marTop w:val="86"/>
          <w:marBottom w:val="0"/>
          <w:divBdr>
            <w:top w:val="none" w:sz="0" w:space="0" w:color="auto"/>
            <w:left w:val="none" w:sz="0" w:space="0" w:color="auto"/>
            <w:bottom w:val="none" w:sz="0" w:space="0" w:color="auto"/>
            <w:right w:val="none" w:sz="0" w:space="0" w:color="auto"/>
          </w:divBdr>
        </w:div>
        <w:div w:id="234052941">
          <w:marLeft w:val="720"/>
          <w:marRight w:val="0"/>
          <w:marTop w:val="115"/>
          <w:marBottom w:val="0"/>
          <w:divBdr>
            <w:top w:val="none" w:sz="0" w:space="0" w:color="auto"/>
            <w:left w:val="none" w:sz="0" w:space="0" w:color="auto"/>
            <w:bottom w:val="none" w:sz="0" w:space="0" w:color="auto"/>
            <w:right w:val="none" w:sz="0" w:space="0" w:color="auto"/>
          </w:divBdr>
        </w:div>
        <w:div w:id="610934994">
          <w:marLeft w:val="1613"/>
          <w:marRight w:val="0"/>
          <w:marTop w:val="86"/>
          <w:marBottom w:val="0"/>
          <w:divBdr>
            <w:top w:val="none" w:sz="0" w:space="0" w:color="auto"/>
            <w:left w:val="none" w:sz="0" w:space="0" w:color="auto"/>
            <w:bottom w:val="none" w:sz="0" w:space="0" w:color="auto"/>
            <w:right w:val="none" w:sz="0" w:space="0" w:color="auto"/>
          </w:divBdr>
        </w:div>
        <w:div w:id="469641303">
          <w:marLeft w:val="1613"/>
          <w:marRight w:val="0"/>
          <w:marTop w:val="86"/>
          <w:marBottom w:val="0"/>
          <w:divBdr>
            <w:top w:val="none" w:sz="0" w:space="0" w:color="auto"/>
            <w:left w:val="none" w:sz="0" w:space="0" w:color="auto"/>
            <w:bottom w:val="none" w:sz="0" w:space="0" w:color="auto"/>
            <w:right w:val="none" w:sz="0" w:space="0" w:color="auto"/>
          </w:divBdr>
        </w:div>
        <w:div w:id="389815837">
          <w:marLeft w:val="1613"/>
          <w:marRight w:val="0"/>
          <w:marTop w:val="86"/>
          <w:marBottom w:val="0"/>
          <w:divBdr>
            <w:top w:val="none" w:sz="0" w:space="0" w:color="auto"/>
            <w:left w:val="none" w:sz="0" w:space="0" w:color="auto"/>
            <w:bottom w:val="none" w:sz="0" w:space="0" w:color="auto"/>
            <w:right w:val="none" w:sz="0" w:space="0" w:color="auto"/>
          </w:divBdr>
        </w:div>
        <w:div w:id="1145583609">
          <w:marLeft w:val="1613"/>
          <w:marRight w:val="0"/>
          <w:marTop w:val="86"/>
          <w:marBottom w:val="0"/>
          <w:divBdr>
            <w:top w:val="none" w:sz="0" w:space="0" w:color="auto"/>
            <w:left w:val="none" w:sz="0" w:space="0" w:color="auto"/>
            <w:bottom w:val="none" w:sz="0" w:space="0" w:color="auto"/>
            <w:right w:val="none" w:sz="0" w:space="0" w:color="auto"/>
          </w:divBdr>
        </w:div>
        <w:div w:id="1676105702">
          <w:marLeft w:val="720"/>
          <w:marRight w:val="0"/>
          <w:marTop w:val="115"/>
          <w:marBottom w:val="0"/>
          <w:divBdr>
            <w:top w:val="none" w:sz="0" w:space="0" w:color="auto"/>
            <w:left w:val="none" w:sz="0" w:space="0" w:color="auto"/>
            <w:bottom w:val="none" w:sz="0" w:space="0" w:color="auto"/>
            <w:right w:val="none" w:sz="0" w:space="0" w:color="auto"/>
          </w:divBdr>
        </w:div>
        <w:div w:id="632061450">
          <w:marLeft w:val="1613"/>
          <w:marRight w:val="0"/>
          <w:marTop w:val="86"/>
          <w:marBottom w:val="0"/>
          <w:divBdr>
            <w:top w:val="none" w:sz="0" w:space="0" w:color="auto"/>
            <w:left w:val="none" w:sz="0" w:space="0" w:color="auto"/>
            <w:bottom w:val="none" w:sz="0" w:space="0" w:color="auto"/>
            <w:right w:val="none" w:sz="0" w:space="0" w:color="auto"/>
          </w:divBdr>
        </w:div>
        <w:div w:id="1658460425">
          <w:marLeft w:val="1613"/>
          <w:marRight w:val="0"/>
          <w:marTop w:val="86"/>
          <w:marBottom w:val="0"/>
          <w:divBdr>
            <w:top w:val="none" w:sz="0" w:space="0" w:color="auto"/>
            <w:left w:val="none" w:sz="0" w:space="0" w:color="auto"/>
            <w:bottom w:val="none" w:sz="0" w:space="0" w:color="auto"/>
            <w:right w:val="none" w:sz="0" w:space="0" w:color="auto"/>
          </w:divBdr>
        </w:div>
        <w:div w:id="2066179223">
          <w:marLeft w:val="1613"/>
          <w:marRight w:val="0"/>
          <w:marTop w:val="86"/>
          <w:marBottom w:val="0"/>
          <w:divBdr>
            <w:top w:val="none" w:sz="0" w:space="0" w:color="auto"/>
            <w:left w:val="none" w:sz="0" w:space="0" w:color="auto"/>
            <w:bottom w:val="none" w:sz="0" w:space="0" w:color="auto"/>
            <w:right w:val="none" w:sz="0" w:space="0" w:color="auto"/>
          </w:divBdr>
        </w:div>
        <w:div w:id="547886848">
          <w:marLeft w:val="1613"/>
          <w:marRight w:val="0"/>
          <w:marTop w:val="86"/>
          <w:marBottom w:val="0"/>
          <w:divBdr>
            <w:top w:val="none" w:sz="0" w:space="0" w:color="auto"/>
            <w:left w:val="none" w:sz="0" w:space="0" w:color="auto"/>
            <w:bottom w:val="none" w:sz="0" w:space="0" w:color="auto"/>
            <w:right w:val="none" w:sz="0" w:space="0" w:color="auto"/>
          </w:divBdr>
        </w:div>
        <w:div w:id="1777210583">
          <w:marLeft w:val="1613"/>
          <w:marRight w:val="0"/>
          <w:marTop w:val="86"/>
          <w:marBottom w:val="0"/>
          <w:divBdr>
            <w:top w:val="none" w:sz="0" w:space="0" w:color="auto"/>
            <w:left w:val="none" w:sz="0" w:space="0" w:color="auto"/>
            <w:bottom w:val="none" w:sz="0" w:space="0" w:color="auto"/>
            <w:right w:val="none" w:sz="0" w:space="0" w:color="auto"/>
          </w:divBdr>
        </w:div>
        <w:div w:id="48725271">
          <w:marLeft w:val="720"/>
          <w:marRight w:val="0"/>
          <w:marTop w:val="115"/>
          <w:marBottom w:val="0"/>
          <w:divBdr>
            <w:top w:val="none" w:sz="0" w:space="0" w:color="auto"/>
            <w:left w:val="none" w:sz="0" w:space="0" w:color="auto"/>
            <w:bottom w:val="none" w:sz="0" w:space="0" w:color="auto"/>
            <w:right w:val="none" w:sz="0" w:space="0" w:color="auto"/>
          </w:divBdr>
        </w:div>
        <w:div w:id="448620961">
          <w:marLeft w:val="1613"/>
          <w:marRight w:val="0"/>
          <w:marTop w:val="86"/>
          <w:marBottom w:val="0"/>
          <w:divBdr>
            <w:top w:val="none" w:sz="0" w:space="0" w:color="auto"/>
            <w:left w:val="none" w:sz="0" w:space="0" w:color="auto"/>
            <w:bottom w:val="none" w:sz="0" w:space="0" w:color="auto"/>
            <w:right w:val="none" w:sz="0" w:space="0" w:color="auto"/>
          </w:divBdr>
        </w:div>
        <w:div w:id="1727988231">
          <w:marLeft w:val="1613"/>
          <w:marRight w:val="0"/>
          <w:marTop w:val="86"/>
          <w:marBottom w:val="0"/>
          <w:divBdr>
            <w:top w:val="none" w:sz="0" w:space="0" w:color="auto"/>
            <w:left w:val="none" w:sz="0" w:space="0" w:color="auto"/>
            <w:bottom w:val="none" w:sz="0" w:space="0" w:color="auto"/>
            <w:right w:val="none" w:sz="0" w:space="0" w:color="auto"/>
          </w:divBdr>
        </w:div>
        <w:div w:id="1635790226">
          <w:marLeft w:val="2160"/>
          <w:marRight w:val="0"/>
          <w:marTop w:val="77"/>
          <w:marBottom w:val="0"/>
          <w:divBdr>
            <w:top w:val="none" w:sz="0" w:space="0" w:color="auto"/>
            <w:left w:val="none" w:sz="0" w:space="0" w:color="auto"/>
            <w:bottom w:val="none" w:sz="0" w:space="0" w:color="auto"/>
            <w:right w:val="none" w:sz="0" w:space="0" w:color="auto"/>
          </w:divBdr>
        </w:div>
        <w:div w:id="1447653914">
          <w:marLeft w:val="2160"/>
          <w:marRight w:val="0"/>
          <w:marTop w:val="77"/>
          <w:marBottom w:val="0"/>
          <w:divBdr>
            <w:top w:val="none" w:sz="0" w:space="0" w:color="auto"/>
            <w:left w:val="none" w:sz="0" w:space="0" w:color="auto"/>
            <w:bottom w:val="none" w:sz="0" w:space="0" w:color="auto"/>
            <w:right w:val="none" w:sz="0" w:space="0" w:color="auto"/>
          </w:divBdr>
        </w:div>
        <w:div w:id="128133944">
          <w:marLeft w:val="2160"/>
          <w:marRight w:val="0"/>
          <w:marTop w:val="77"/>
          <w:marBottom w:val="0"/>
          <w:divBdr>
            <w:top w:val="none" w:sz="0" w:space="0" w:color="auto"/>
            <w:left w:val="none" w:sz="0" w:space="0" w:color="auto"/>
            <w:bottom w:val="none" w:sz="0" w:space="0" w:color="auto"/>
            <w:right w:val="none" w:sz="0" w:space="0" w:color="auto"/>
          </w:divBdr>
        </w:div>
        <w:div w:id="178590150">
          <w:marLeft w:val="2160"/>
          <w:marRight w:val="0"/>
          <w:marTop w:val="77"/>
          <w:marBottom w:val="0"/>
          <w:divBdr>
            <w:top w:val="none" w:sz="0" w:space="0" w:color="auto"/>
            <w:left w:val="none" w:sz="0" w:space="0" w:color="auto"/>
            <w:bottom w:val="none" w:sz="0" w:space="0" w:color="auto"/>
            <w:right w:val="none" w:sz="0" w:space="0" w:color="auto"/>
          </w:divBdr>
        </w:div>
        <w:div w:id="1730379506">
          <w:marLeft w:val="2160"/>
          <w:marRight w:val="0"/>
          <w:marTop w:val="77"/>
          <w:marBottom w:val="0"/>
          <w:divBdr>
            <w:top w:val="none" w:sz="0" w:space="0" w:color="auto"/>
            <w:left w:val="none" w:sz="0" w:space="0" w:color="auto"/>
            <w:bottom w:val="none" w:sz="0" w:space="0" w:color="auto"/>
            <w:right w:val="none" w:sz="0" w:space="0" w:color="auto"/>
          </w:divBdr>
        </w:div>
        <w:div w:id="905149196">
          <w:marLeft w:val="720"/>
          <w:marRight w:val="0"/>
          <w:marTop w:val="115"/>
          <w:marBottom w:val="0"/>
          <w:divBdr>
            <w:top w:val="none" w:sz="0" w:space="0" w:color="auto"/>
            <w:left w:val="none" w:sz="0" w:space="0" w:color="auto"/>
            <w:bottom w:val="none" w:sz="0" w:space="0" w:color="auto"/>
            <w:right w:val="none" w:sz="0" w:space="0" w:color="auto"/>
          </w:divBdr>
        </w:div>
        <w:div w:id="1055157865">
          <w:marLeft w:val="1613"/>
          <w:marRight w:val="0"/>
          <w:marTop w:val="86"/>
          <w:marBottom w:val="0"/>
          <w:divBdr>
            <w:top w:val="none" w:sz="0" w:space="0" w:color="auto"/>
            <w:left w:val="none" w:sz="0" w:space="0" w:color="auto"/>
            <w:bottom w:val="none" w:sz="0" w:space="0" w:color="auto"/>
            <w:right w:val="none" w:sz="0" w:space="0" w:color="auto"/>
          </w:divBdr>
        </w:div>
        <w:div w:id="1557810799">
          <w:marLeft w:val="1613"/>
          <w:marRight w:val="0"/>
          <w:marTop w:val="86"/>
          <w:marBottom w:val="0"/>
          <w:divBdr>
            <w:top w:val="none" w:sz="0" w:space="0" w:color="auto"/>
            <w:left w:val="none" w:sz="0" w:space="0" w:color="auto"/>
            <w:bottom w:val="none" w:sz="0" w:space="0" w:color="auto"/>
            <w:right w:val="none" w:sz="0" w:space="0" w:color="auto"/>
          </w:divBdr>
        </w:div>
        <w:div w:id="521820342">
          <w:marLeft w:val="1613"/>
          <w:marRight w:val="0"/>
          <w:marTop w:val="86"/>
          <w:marBottom w:val="0"/>
          <w:divBdr>
            <w:top w:val="none" w:sz="0" w:space="0" w:color="auto"/>
            <w:left w:val="none" w:sz="0" w:space="0" w:color="auto"/>
            <w:bottom w:val="none" w:sz="0" w:space="0" w:color="auto"/>
            <w:right w:val="none" w:sz="0" w:space="0" w:color="auto"/>
          </w:divBdr>
        </w:div>
        <w:div w:id="1557357015">
          <w:marLeft w:val="720"/>
          <w:marRight w:val="0"/>
          <w:marTop w:val="115"/>
          <w:marBottom w:val="0"/>
          <w:divBdr>
            <w:top w:val="none" w:sz="0" w:space="0" w:color="auto"/>
            <w:left w:val="none" w:sz="0" w:space="0" w:color="auto"/>
            <w:bottom w:val="none" w:sz="0" w:space="0" w:color="auto"/>
            <w:right w:val="none" w:sz="0" w:space="0" w:color="auto"/>
          </w:divBdr>
        </w:div>
        <w:div w:id="609047125">
          <w:marLeft w:val="1613"/>
          <w:marRight w:val="0"/>
          <w:marTop w:val="86"/>
          <w:marBottom w:val="0"/>
          <w:divBdr>
            <w:top w:val="none" w:sz="0" w:space="0" w:color="auto"/>
            <w:left w:val="none" w:sz="0" w:space="0" w:color="auto"/>
            <w:bottom w:val="none" w:sz="0" w:space="0" w:color="auto"/>
            <w:right w:val="none" w:sz="0" w:space="0" w:color="auto"/>
          </w:divBdr>
        </w:div>
        <w:div w:id="720832122">
          <w:marLeft w:val="1613"/>
          <w:marRight w:val="0"/>
          <w:marTop w:val="86"/>
          <w:marBottom w:val="0"/>
          <w:divBdr>
            <w:top w:val="none" w:sz="0" w:space="0" w:color="auto"/>
            <w:left w:val="none" w:sz="0" w:space="0" w:color="auto"/>
            <w:bottom w:val="none" w:sz="0" w:space="0" w:color="auto"/>
            <w:right w:val="none" w:sz="0" w:space="0" w:color="auto"/>
          </w:divBdr>
        </w:div>
        <w:div w:id="172259923">
          <w:marLeft w:val="1613"/>
          <w:marRight w:val="0"/>
          <w:marTop w:val="86"/>
          <w:marBottom w:val="0"/>
          <w:divBdr>
            <w:top w:val="none" w:sz="0" w:space="0" w:color="auto"/>
            <w:left w:val="none" w:sz="0" w:space="0" w:color="auto"/>
            <w:bottom w:val="none" w:sz="0" w:space="0" w:color="auto"/>
            <w:right w:val="none" w:sz="0" w:space="0" w:color="auto"/>
          </w:divBdr>
        </w:div>
        <w:div w:id="1890414800">
          <w:marLeft w:val="720"/>
          <w:marRight w:val="0"/>
          <w:marTop w:val="96"/>
          <w:marBottom w:val="0"/>
          <w:divBdr>
            <w:top w:val="none" w:sz="0" w:space="0" w:color="auto"/>
            <w:left w:val="none" w:sz="0" w:space="0" w:color="auto"/>
            <w:bottom w:val="none" w:sz="0" w:space="0" w:color="auto"/>
            <w:right w:val="none" w:sz="0" w:space="0" w:color="auto"/>
          </w:divBdr>
        </w:div>
        <w:div w:id="222984197">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2745</Words>
  <Characters>15648</Characters>
  <Application>Microsoft Office Word</Application>
  <DocSecurity>0</DocSecurity>
  <Lines>130</Lines>
  <Paragraphs>36</Paragraphs>
  <ScaleCrop>false</ScaleCrop>
  <Company>Carleton University</Company>
  <LinksUpToDate>false</LinksUpToDate>
  <CharactersWithSpaces>18357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1</cp:revision>
  <dcterms:created xsi:type="dcterms:W3CDTF">2012-09-19T13:05:00Z</dcterms:created>
  <dcterms:modified xsi:type="dcterms:W3CDTF">2012-09-19T13:06:00Z</dcterms:modified>
</cp:coreProperties>
</file>