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BE657A" w14:textId="64A8F6A2" w:rsidR="00912902" w:rsidRDefault="00BB3472" w:rsidP="00912902">
      <w:pPr>
        <w:spacing w:line="240" w:lineRule="auto"/>
        <w:ind w:firstLine="0"/>
        <w:jc w:val="center"/>
        <w:rPr>
          <w:b/>
        </w:rPr>
      </w:pPr>
      <w:r>
        <w:rPr>
          <w:b/>
        </w:rPr>
        <w:t>BUSI</w:t>
      </w:r>
      <w:r w:rsidR="00912902" w:rsidRPr="00912902">
        <w:rPr>
          <w:b/>
        </w:rPr>
        <w:t xml:space="preserve"> </w:t>
      </w:r>
      <w:r>
        <w:rPr>
          <w:b/>
        </w:rPr>
        <w:t>270</w:t>
      </w:r>
      <w:r w:rsidR="00912902" w:rsidRPr="00912902">
        <w:rPr>
          <w:b/>
        </w:rPr>
        <w:t>1</w:t>
      </w:r>
      <w:r w:rsidR="004312F1">
        <w:rPr>
          <w:b/>
        </w:rPr>
        <w:t xml:space="preserve"> F &amp; G</w:t>
      </w:r>
    </w:p>
    <w:p w14:paraId="68D1AF9B" w14:textId="77777777" w:rsidR="00DB5932" w:rsidRPr="00912902" w:rsidRDefault="00DB5932" w:rsidP="00912902">
      <w:pPr>
        <w:spacing w:line="240" w:lineRule="auto"/>
        <w:ind w:firstLine="0"/>
        <w:jc w:val="center"/>
        <w:rPr>
          <w:b/>
        </w:rPr>
      </w:pPr>
    </w:p>
    <w:p w14:paraId="1447BB09" w14:textId="77777777" w:rsidR="009751F6" w:rsidRPr="00912902" w:rsidRDefault="00BB3472" w:rsidP="00912902">
      <w:pPr>
        <w:spacing w:line="240" w:lineRule="auto"/>
        <w:ind w:firstLine="0"/>
        <w:jc w:val="center"/>
        <w:rPr>
          <w:b/>
        </w:rPr>
      </w:pPr>
      <w:r>
        <w:rPr>
          <w:b/>
        </w:rPr>
        <w:t xml:space="preserve">Assignment # 1 – </w:t>
      </w:r>
      <w:r w:rsidR="007021A4">
        <w:rPr>
          <w:b/>
        </w:rPr>
        <w:t xml:space="preserve">Business Report - </w:t>
      </w:r>
      <w:r>
        <w:rPr>
          <w:b/>
        </w:rPr>
        <w:t>Country Analysis</w:t>
      </w:r>
    </w:p>
    <w:p w14:paraId="1EDF0736" w14:textId="77777777" w:rsidR="00912902" w:rsidRDefault="00912902" w:rsidP="00912902">
      <w:pPr>
        <w:spacing w:line="240" w:lineRule="auto"/>
      </w:pPr>
    </w:p>
    <w:p w14:paraId="6D246C45" w14:textId="77777777" w:rsidR="00DB6C0F" w:rsidRDefault="00BB3472" w:rsidP="00542F98">
      <w:pPr>
        <w:spacing w:before="60" w:line="240" w:lineRule="auto"/>
        <w:ind w:firstLine="0"/>
        <w:jc w:val="both"/>
        <w:rPr>
          <w:bCs/>
        </w:rPr>
      </w:pPr>
      <w:r w:rsidRPr="00CE1FB4">
        <w:rPr>
          <w:bCs/>
        </w:rPr>
        <w:t>You are an executive working at a large Canadian company</w:t>
      </w:r>
      <w:r w:rsidR="00DB6C0F" w:rsidRPr="00CE1FB4">
        <w:rPr>
          <w:bCs/>
        </w:rPr>
        <w:t xml:space="preserve"> that </w:t>
      </w:r>
      <w:r w:rsidRPr="00CE1FB4">
        <w:rPr>
          <w:bCs/>
        </w:rPr>
        <w:t xml:space="preserve">is considering </w:t>
      </w:r>
      <w:r w:rsidR="00DB6C0F" w:rsidRPr="00CE1FB4">
        <w:rPr>
          <w:bCs/>
        </w:rPr>
        <w:t>expanding foreign operations.  The CEO</w:t>
      </w:r>
      <w:r w:rsidRPr="00CE1FB4">
        <w:rPr>
          <w:bCs/>
        </w:rPr>
        <w:t xml:space="preserve"> has asked you to do an analysis of</w:t>
      </w:r>
      <w:r w:rsidR="00DB6C0F" w:rsidRPr="00CE1FB4">
        <w:rPr>
          <w:bCs/>
        </w:rPr>
        <w:t xml:space="preserve"> one of </w:t>
      </w:r>
      <w:r w:rsidRPr="00CE1FB4">
        <w:rPr>
          <w:bCs/>
        </w:rPr>
        <w:t xml:space="preserve">the </w:t>
      </w:r>
      <w:r w:rsidR="00DB6C0F" w:rsidRPr="00CE1FB4">
        <w:rPr>
          <w:bCs/>
        </w:rPr>
        <w:t xml:space="preserve">target </w:t>
      </w:r>
      <w:r w:rsidRPr="00CE1FB4">
        <w:rPr>
          <w:bCs/>
        </w:rPr>
        <w:t>countr</w:t>
      </w:r>
      <w:r w:rsidR="00F85F6A" w:rsidRPr="00CE1FB4">
        <w:rPr>
          <w:bCs/>
        </w:rPr>
        <w:t xml:space="preserve">ies and </w:t>
      </w:r>
      <w:r w:rsidR="00DB6C0F" w:rsidRPr="00CE1FB4">
        <w:rPr>
          <w:bCs/>
        </w:rPr>
        <w:t>provide a recommendation as to whether or not to proceed</w:t>
      </w:r>
      <w:r w:rsidRPr="00CE1FB4">
        <w:rPr>
          <w:bCs/>
        </w:rPr>
        <w:t>.</w:t>
      </w:r>
      <w:r w:rsidR="00DB6C0F" w:rsidRPr="00CE1FB4">
        <w:rPr>
          <w:bCs/>
        </w:rPr>
        <w:t xml:space="preserve">  </w:t>
      </w:r>
      <w:r w:rsidR="00CE1FB4">
        <w:rPr>
          <w:bCs/>
        </w:rPr>
        <w:t>Please note that you are being asked to do</w:t>
      </w:r>
      <w:r w:rsidR="00CE1FB4" w:rsidRPr="00CE1FB4">
        <w:rPr>
          <w:rFonts w:eastAsia="+mn-ea"/>
          <w:lang w:val="en-US" w:eastAsia="en-CA"/>
        </w:rPr>
        <w:t xml:space="preserve"> a general analysis of </w:t>
      </w:r>
      <w:r w:rsidR="00CE1FB4">
        <w:rPr>
          <w:rFonts w:eastAsia="+mn-ea"/>
          <w:lang w:val="en-US" w:eastAsia="en-CA"/>
        </w:rPr>
        <w:t>the</w:t>
      </w:r>
      <w:r w:rsidR="00CE1FB4" w:rsidRPr="00CE1FB4">
        <w:rPr>
          <w:rFonts w:eastAsia="+mn-ea"/>
          <w:lang w:val="en-US" w:eastAsia="en-CA"/>
        </w:rPr>
        <w:t xml:space="preserve"> country.  </w:t>
      </w:r>
      <w:r w:rsidR="00CE1FB4" w:rsidRPr="000A6899">
        <w:rPr>
          <w:rFonts w:eastAsia="+mn-ea"/>
          <w:lang w:val="en-US" w:eastAsia="en-CA"/>
        </w:rPr>
        <w:t xml:space="preserve">You are not doing the analysis based on any one company or industry. </w:t>
      </w:r>
      <w:r w:rsidR="00CE1FB4">
        <w:rPr>
          <w:rFonts w:eastAsia="+mn-ea"/>
          <w:lang w:val="en-US" w:eastAsia="en-CA"/>
        </w:rPr>
        <w:t xml:space="preserve"> </w:t>
      </w:r>
      <w:r w:rsidR="00DB6C0F" w:rsidRPr="00CE1FB4">
        <w:rPr>
          <w:bCs/>
        </w:rPr>
        <w:t>The CEO is a very busy person so it is important that the report be written in a clear and concise manner</w:t>
      </w:r>
      <w:r w:rsidR="00F85F6A" w:rsidRPr="00CE1FB4">
        <w:rPr>
          <w:bCs/>
        </w:rPr>
        <w:t xml:space="preserve">.  It will </w:t>
      </w:r>
      <w:r w:rsidR="002E6A95" w:rsidRPr="00CE1FB4">
        <w:rPr>
          <w:bCs/>
        </w:rPr>
        <w:t xml:space="preserve">be </w:t>
      </w:r>
      <w:r w:rsidR="00F85F6A" w:rsidRPr="00CE1FB4">
        <w:rPr>
          <w:bCs/>
        </w:rPr>
        <w:t>judged on the factual information it contains, the clarity of your argument and the depth of your analysis</w:t>
      </w:r>
      <w:r w:rsidR="00DB6C0F" w:rsidRPr="00CE1FB4">
        <w:rPr>
          <w:bCs/>
        </w:rPr>
        <w:t>.</w:t>
      </w:r>
      <w:r w:rsidR="002E6A95" w:rsidRPr="00CE1FB4">
        <w:rPr>
          <w:bCs/>
        </w:rPr>
        <w:t xml:space="preserve">  Please note that you should not try to gather data </w:t>
      </w:r>
      <w:r w:rsidR="000A6899">
        <w:rPr>
          <w:bCs/>
        </w:rPr>
        <w:t>that</w:t>
      </w:r>
      <w:r w:rsidR="002E6A95" w:rsidRPr="00CE1FB4">
        <w:rPr>
          <w:bCs/>
        </w:rPr>
        <w:t xml:space="preserve"> supports only one side or the other of whether or not to proceed.  Rather, you should gather all the pertinent data and </w:t>
      </w:r>
      <w:r w:rsidR="005201A4" w:rsidRPr="00CE1FB4">
        <w:rPr>
          <w:bCs/>
        </w:rPr>
        <w:t>let your analysis guide you to the best recommendation.</w:t>
      </w:r>
    </w:p>
    <w:p w14:paraId="2BECFCDA" w14:textId="77777777" w:rsidR="00F21200" w:rsidRPr="00CE1FB4" w:rsidRDefault="00F21200" w:rsidP="00542F98">
      <w:pPr>
        <w:spacing w:before="60" w:line="240" w:lineRule="auto"/>
        <w:ind w:firstLine="0"/>
        <w:jc w:val="both"/>
        <w:rPr>
          <w:bCs/>
        </w:rPr>
      </w:pPr>
    </w:p>
    <w:p w14:paraId="295A821D" w14:textId="76332B69" w:rsidR="009600F7" w:rsidRDefault="00B03959" w:rsidP="00542F98">
      <w:pPr>
        <w:spacing w:before="60" w:line="240" w:lineRule="auto"/>
        <w:ind w:firstLine="0"/>
        <w:jc w:val="both"/>
        <w:rPr>
          <w:bCs/>
        </w:rPr>
      </w:pPr>
      <w:r w:rsidRPr="00CE1FB4">
        <w:rPr>
          <w:bCs/>
        </w:rPr>
        <w:t>The</w:t>
      </w:r>
      <w:r w:rsidR="00DB6C0F" w:rsidRPr="00CE1FB4">
        <w:rPr>
          <w:bCs/>
        </w:rPr>
        <w:t xml:space="preserve"> report </w:t>
      </w:r>
      <w:r w:rsidR="000A6899">
        <w:rPr>
          <w:bCs/>
        </w:rPr>
        <w:t>is to</w:t>
      </w:r>
      <w:r w:rsidR="00192227">
        <w:rPr>
          <w:bCs/>
        </w:rPr>
        <w:t xml:space="preserve"> be submitted via </w:t>
      </w:r>
      <w:r w:rsidR="004312F1">
        <w:rPr>
          <w:bCs/>
        </w:rPr>
        <w:t>CU Learn</w:t>
      </w:r>
      <w:r w:rsidR="00192227">
        <w:rPr>
          <w:bCs/>
        </w:rPr>
        <w:t xml:space="preserve"> </w:t>
      </w:r>
      <w:r w:rsidR="000A6899">
        <w:rPr>
          <w:bCs/>
        </w:rPr>
        <w:t>along with a paper version</w:t>
      </w:r>
      <w:r w:rsidR="005B589E">
        <w:rPr>
          <w:bCs/>
        </w:rPr>
        <w:t>,</w:t>
      </w:r>
      <w:r w:rsidR="000A6899">
        <w:rPr>
          <w:bCs/>
        </w:rPr>
        <w:t xml:space="preserve"> due on the date indicated in the course outline.  </w:t>
      </w:r>
      <w:r w:rsidR="000A6899" w:rsidRPr="000F129F">
        <w:rPr>
          <w:bCs/>
          <w:highlight w:val="yellow"/>
        </w:rPr>
        <w:t>The paper</w:t>
      </w:r>
      <w:r w:rsidR="00192227" w:rsidRPr="000F129F">
        <w:rPr>
          <w:bCs/>
          <w:highlight w:val="yellow"/>
        </w:rPr>
        <w:t xml:space="preserve"> </w:t>
      </w:r>
      <w:r w:rsidR="00DB6C0F" w:rsidRPr="000F129F">
        <w:rPr>
          <w:bCs/>
          <w:highlight w:val="yellow"/>
        </w:rPr>
        <w:t>is</w:t>
      </w:r>
      <w:r w:rsidRPr="000F129F">
        <w:rPr>
          <w:bCs/>
          <w:highlight w:val="yellow"/>
        </w:rPr>
        <w:t xml:space="preserve"> to be a maximum of </w:t>
      </w:r>
      <w:r w:rsidR="00DB6C0F" w:rsidRPr="000F129F">
        <w:rPr>
          <w:bCs/>
          <w:highlight w:val="yellow"/>
        </w:rPr>
        <w:t>five (5)</w:t>
      </w:r>
      <w:r w:rsidRPr="000F129F">
        <w:rPr>
          <w:bCs/>
          <w:highlight w:val="yellow"/>
        </w:rPr>
        <w:t xml:space="preserve"> pages (doubled spaced, 12 </w:t>
      </w:r>
      <w:proofErr w:type="spellStart"/>
      <w:r w:rsidRPr="000F129F">
        <w:rPr>
          <w:bCs/>
          <w:highlight w:val="yellow"/>
        </w:rPr>
        <w:t>pt</w:t>
      </w:r>
      <w:proofErr w:type="spellEnd"/>
      <w:r w:rsidRPr="000F129F">
        <w:rPr>
          <w:bCs/>
          <w:highlight w:val="yellow"/>
        </w:rPr>
        <w:t xml:space="preserve"> font, </w:t>
      </w:r>
      <w:r w:rsidR="003F44E4" w:rsidRPr="000F129F">
        <w:rPr>
          <w:bCs/>
          <w:highlight w:val="yellow"/>
        </w:rPr>
        <w:t>2.54</w:t>
      </w:r>
      <w:r w:rsidRPr="000F129F">
        <w:rPr>
          <w:bCs/>
          <w:highlight w:val="yellow"/>
        </w:rPr>
        <w:t xml:space="preserve"> cm margins) </w:t>
      </w:r>
      <w:r w:rsidRPr="000F129F">
        <w:rPr>
          <w:bCs/>
          <w:highlight w:val="yellow"/>
          <w:u w:val="single"/>
        </w:rPr>
        <w:t>plus</w:t>
      </w:r>
      <w:r w:rsidRPr="000F129F">
        <w:rPr>
          <w:bCs/>
          <w:highlight w:val="yellow"/>
        </w:rPr>
        <w:t xml:space="preserve"> </w:t>
      </w:r>
      <w:r w:rsidR="00DB6C0F" w:rsidRPr="000F129F">
        <w:rPr>
          <w:bCs/>
          <w:highlight w:val="yellow"/>
        </w:rPr>
        <w:t>title page</w:t>
      </w:r>
      <w:r w:rsidR="000A6899" w:rsidRPr="000F129F">
        <w:rPr>
          <w:bCs/>
          <w:highlight w:val="yellow"/>
        </w:rPr>
        <w:t>,</w:t>
      </w:r>
      <w:r w:rsidR="00F13FA5" w:rsidRPr="000F129F">
        <w:rPr>
          <w:bCs/>
          <w:highlight w:val="yellow"/>
        </w:rPr>
        <w:t xml:space="preserve"> </w:t>
      </w:r>
      <w:r w:rsidR="000A6899" w:rsidRPr="000F129F">
        <w:rPr>
          <w:bCs/>
          <w:highlight w:val="yellow"/>
        </w:rPr>
        <w:t xml:space="preserve">references and </w:t>
      </w:r>
      <w:r w:rsidR="00F13FA5" w:rsidRPr="000F129F">
        <w:rPr>
          <w:bCs/>
          <w:highlight w:val="yellow"/>
        </w:rPr>
        <w:t>endnotes</w:t>
      </w:r>
      <w:r w:rsidR="00F21200" w:rsidRPr="000F129F">
        <w:rPr>
          <w:bCs/>
          <w:highlight w:val="yellow"/>
        </w:rPr>
        <w:t>, and appendices,</w:t>
      </w:r>
      <w:r w:rsidR="00F21200">
        <w:rPr>
          <w:bCs/>
        </w:rPr>
        <w:t xml:space="preserve"> if any.</w:t>
      </w:r>
      <w:r w:rsidR="00DB6C0F" w:rsidRPr="00CE1FB4">
        <w:rPr>
          <w:bCs/>
        </w:rPr>
        <w:t xml:space="preserve"> </w:t>
      </w:r>
      <w:r w:rsidR="00F21200">
        <w:rPr>
          <w:bCs/>
        </w:rPr>
        <w:t xml:space="preserve">If the report is longer than five pages, only the first five pages will be read and graded. </w:t>
      </w:r>
      <w:r w:rsidR="005201A4" w:rsidRPr="00CE1FB4">
        <w:rPr>
          <w:bCs/>
        </w:rPr>
        <w:t>The title page must contain your name, student number and the country you have chosen from</w:t>
      </w:r>
      <w:r w:rsidR="005201A4">
        <w:rPr>
          <w:bCs/>
        </w:rPr>
        <w:t xml:space="preserve"> the list provided</w:t>
      </w:r>
      <w:r w:rsidR="004312F1">
        <w:rPr>
          <w:bCs/>
        </w:rPr>
        <w:t>.</w:t>
      </w:r>
      <w:r w:rsidR="005201A4">
        <w:rPr>
          <w:bCs/>
        </w:rPr>
        <w:t xml:space="preserve">  </w:t>
      </w:r>
      <w:r w:rsidR="00D26A10" w:rsidRPr="000F129F">
        <w:rPr>
          <w:bCs/>
          <w:highlight w:val="yellow"/>
        </w:rPr>
        <w:t xml:space="preserve">The first half page (maximum) of the report will be an executive summary of the report’s highlights and </w:t>
      </w:r>
      <w:r w:rsidR="00D26A10" w:rsidRPr="000F129F">
        <w:rPr>
          <w:bCs/>
          <w:highlight w:val="yellow"/>
          <w:u w:val="single"/>
        </w:rPr>
        <w:t>your recommendation</w:t>
      </w:r>
      <w:r w:rsidR="00F13FA5" w:rsidRPr="000F129F">
        <w:rPr>
          <w:bCs/>
          <w:highlight w:val="yellow"/>
          <w:u w:val="single"/>
        </w:rPr>
        <w:t>.</w:t>
      </w:r>
      <w:r w:rsidR="00D26A10" w:rsidRPr="00D26A10">
        <w:rPr>
          <w:bCs/>
        </w:rPr>
        <w:t xml:space="preserve"> </w:t>
      </w:r>
      <w:r w:rsidR="00F13FA5">
        <w:rPr>
          <w:bCs/>
        </w:rPr>
        <w:t xml:space="preserve"> </w:t>
      </w:r>
      <w:r w:rsidR="00D26A10">
        <w:rPr>
          <w:bCs/>
        </w:rPr>
        <w:t xml:space="preserve">The remainder of the five pages will cover the material noted in the rubric below with marks allocated as shown.  </w:t>
      </w:r>
      <w:r w:rsidR="000A6899" w:rsidRPr="000F129F">
        <w:rPr>
          <w:bCs/>
          <w:highlight w:val="yellow"/>
        </w:rPr>
        <w:t xml:space="preserve">Do not forget to </w:t>
      </w:r>
      <w:r w:rsidR="00D26A10" w:rsidRPr="000F129F">
        <w:rPr>
          <w:bCs/>
          <w:highlight w:val="yellow"/>
        </w:rPr>
        <w:t>number the pages in your report</w:t>
      </w:r>
      <w:r w:rsidR="00D26A10">
        <w:rPr>
          <w:bCs/>
        </w:rPr>
        <w:t xml:space="preserve">.  You should use the items </w:t>
      </w:r>
      <w:r w:rsidR="00F13FA5">
        <w:rPr>
          <w:bCs/>
        </w:rPr>
        <w:t xml:space="preserve">(left-hand column) </w:t>
      </w:r>
      <w:r w:rsidR="00D26A10">
        <w:rPr>
          <w:bCs/>
        </w:rPr>
        <w:t>listed in the rubric as headings in your report.</w:t>
      </w:r>
    </w:p>
    <w:p w14:paraId="3DACFE74" w14:textId="77777777" w:rsidR="00F21200" w:rsidRDefault="00F21200" w:rsidP="00542F98">
      <w:pPr>
        <w:spacing w:before="60" w:line="240" w:lineRule="auto"/>
        <w:ind w:firstLine="0"/>
        <w:jc w:val="both"/>
        <w:rPr>
          <w:bCs/>
        </w:rPr>
      </w:pPr>
    </w:p>
    <w:p w14:paraId="103E4D82" w14:textId="2534F9A7" w:rsidR="0027496E" w:rsidRDefault="009600F7" w:rsidP="00542F98">
      <w:pPr>
        <w:spacing w:before="60" w:line="240" w:lineRule="auto"/>
        <w:ind w:firstLine="0"/>
        <w:jc w:val="both"/>
        <w:rPr>
          <w:bCs/>
        </w:rPr>
      </w:pPr>
      <w:r>
        <w:rPr>
          <w:bCs/>
        </w:rPr>
        <w:t xml:space="preserve">The report must </w:t>
      </w:r>
      <w:r w:rsidR="005B59BA">
        <w:rPr>
          <w:bCs/>
        </w:rPr>
        <w:t>cite</w:t>
      </w:r>
      <w:r>
        <w:rPr>
          <w:bCs/>
        </w:rPr>
        <w:t xml:space="preserve"> </w:t>
      </w:r>
      <w:r w:rsidRPr="000F129F">
        <w:rPr>
          <w:bCs/>
          <w:highlight w:val="yellow"/>
        </w:rPr>
        <w:t>at least six different sources</w:t>
      </w:r>
      <w:r w:rsidR="000A6899">
        <w:rPr>
          <w:bCs/>
        </w:rPr>
        <w:t>,</w:t>
      </w:r>
      <w:r>
        <w:rPr>
          <w:bCs/>
        </w:rPr>
        <w:t xml:space="preserve"> which could include </w:t>
      </w:r>
      <w:r w:rsidR="005B59BA">
        <w:rPr>
          <w:bCs/>
        </w:rPr>
        <w:t xml:space="preserve">resources from the </w:t>
      </w:r>
      <w:proofErr w:type="spellStart"/>
      <w:r w:rsidR="005B59BA">
        <w:rPr>
          <w:bCs/>
        </w:rPr>
        <w:t>globalEDGE</w:t>
      </w:r>
      <w:proofErr w:type="spellEnd"/>
      <w:r w:rsidR="005B59BA">
        <w:rPr>
          <w:bCs/>
        </w:rPr>
        <w:t xml:space="preserve"> Website (http://globaledge.msu.edu), </w:t>
      </w:r>
      <w:r w:rsidR="00542F98">
        <w:rPr>
          <w:bCs/>
        </w:rPr>
        <w:t xml:space="preserve">institutions such as </w:t>
      </w:r>
      <w:r w:rsidR="005B59BA">
        <w:rPr>
          <w:bCs/>
        </w:rPr>
        <w:t>the World Ban</w:t>
      </w:r>
      <w:r w:rsidR="003E75F9">
        <w:rPr>
          <w:bCs/>
        </w:rPr>
        <w:t>k</w:t>
      </w:r>
      <w:r w:rsidR="005B59BA">
        <w:rPr>
          <w:bCs/>
        </w:rPr>
        <w:t xml:space="preserve"> </w:t>
      </w:r>
      <w:r w:rsidR="005B59BA" w:rsidRPr="00542F98">
        <w:rPr>
          <w:bCs/>
        </w:rPr>
        <w:t>(</w:t>
      </w:r>
      <w:hyperlink r:id="rId7" w:history="1">
        <w:r w:rsidR="00542F98" w:rsidRPr="00542F98">
          <w:rPr>
            <w:rStyle w:val="Hyperlink"/>
            <w:bCs/>
            <w:color w:val="auto"/>
            <w:u w:val="none"/>
          </w:rPr>
          <w:t>http://data.worldbank.org/</w:t>
        </w:r>
      </w:hyperlink>
      <w:r w:rsidR="00542F98" w:rsidRPr="00542F98">
        <w:rPr>
          <w:bCs/>
        </w:rPr>
        <w:t>)</w:t>
      </w:r>
      <w:r w:rsidR="00542F98">
        <w:rPr>
          <w:bCs/>
        </w:rPr>
        <w:t xml:space="preserve"> and</w:t>
      </w:r>
      <w:r w:rsidR="005B59BA">
        <w:rPr>
          <w:bCs/>
        </w:rPr>
        <w:t xml:space="preserve"> the International Monetary </w:t>
      </w:r>
      <w:r w:rsidR="005B59BA" w:rsidRPr="00542F98">
        <w:rPr>
          <w:bCs/>
        </w:rPr>
        <w:t>Fund (</w:t>
      </w:r>
      <w:hyperlink r:id="rId8" w:history="1">
        <w:r w:rsidR="005B59BA" w:rsidRPr="00542F98">
          <w:rPr>
            <w:rStyle w:val="Hyperlink"/>
            <w:bCs/>
            <w:color w:val="auto"/>
            <w:u w:val="none"/>
          </w:rPr>
          <w:t>http://www.imf.org/external/</w:t>
        </w:r>
      </w:hyperlink>
      <w:r w:rsidR="005B59BA" w:rsidRPr="00542F98">
        <w:rPr>
          <w:bCs/>
        </w:rPr>
        <w:t>),</w:t>
      </w:r>
      <w:r w:rsidR="005B59BA">
        <w:rPr>
          <w:bCs/>
        </w:rPr>
        <w:t xml:space="preserve"> </w:t>
      </w:r>
      <w:r w:rsidR="00F13FA5">
        <w:rPr>
          <w:bCs/>
        </w:rPr>
        <w:t xml:space="preserve">the CIA </w:t>
      </w:r>
      <w:r w:rsidR="00144D80">
        <w:rPr>
          <w:bCs/>
        </w:rPr>
        <w:t xml:space="preserve">World </w:t>
      </w:r>
      <w:proofErr w:type="spellStart"/>
      <w:r w:rsidR="00F13FA5">
        <w:rPr>
          <w:bCs/>
        </w:rPr>
        <w:t>Factbook</w:t>
      </w:r>
      <w:proofErr w:type="spellEnd"/>
      <w:r w:rsidR="00144D80">
        <w:rPr>
          <w:bCs/>
        </w:rPr>
        <w:t xml:space="preserve"> (</w:t>
      </w:r>
      <w:r w:rsidR="00144D80" w:rsidRPr="00144D80">
        <w:rPr>
          <w:bCs/>
        </w:rPr>
        <w:t>https://www.cia.gov/library/publications/the-world-factbook/</w:t>
      </w:r>
      <w:r w:rsidR="00144D80">
        <w:rPr>
          <w:bCs/>
        </w:rPr>
        <w:t>)</w:t>
      </w:r>
      <w:r w:rsidR="00F13FA5">
        <w:rPr>
          <w:bCs/>
        </w:rPr>
        <w:t xml:space="preserve">, </w:t>
      </w:r>
      <w:r>
        <w:rPr>
          <w:bCs/>
        </w:rPr>
        <w:t>country websites,</w:t>
      </w:r>
      <w:r w:rsidR="005B59BA">
        <w:rPr>
          <w:bCs/>
        </w:rPr>
        <w:t xml:space="preserve"> </w:t>
      </w:r>
      <w:r>
        <w:rPr>
          <w:bCs/>
        </w:rPr>
        <w:t>business journals, business newspapers, business websites</w:t>
      </w:r>
      <w:r w:rsidR="005B59BA">
        <w:rPr>
          <w:bCs/>
        </w:rPr>
        <w:t>, etc</w:t>
      </w:r>
      <w:r>
        <w:rPr>
          <w:bCs/>
        </w:rPr>
        <w:t>.</w:t>
      </w:r>
      <w:r w:rsidR="005B59BA">
        <w:rPr>
          <w:bCs/>
        </w:rPr>
        <w:t xml:space="preserve">  Be wary of relying too heavily on any one source</w:t>
      </w:r>
      <w:r w:rsidR="002C0FD7">
        <w:rPr>
          <w:bCs/>
        </w:rPr>
        <w:t>,</w:t>
      </w:r>
      <w:r w:rsidR="005B59BA">
        <w:rPr>
          <w:bCs/>
        </w:rPr>
        <w:t xml:space="preserve"> esp</w:t>
      </w:r>
      <w:r w:rsidR="0027496E">
        <w:rPr>
          <w:bCs/>
        </w:rPr>
        <w:t>ecially a country’s own websites</w:t>
      </w:r>
      <w:r w:rsidR="006037F3">
        <w:rPr>
          <w:bCs/>
        </w:rPr>
        <w:t xml:space="preserve"> as they will most certainly put a positive spin on the material</w:t>
      </w:r>
      <w:r w:rsidR="005B59BA">
        <w:rPr>
          <w:bCs/>
        </w:rPr>
        <w:t>.</w:t>
      </w:r>
      <w:r w:rsidR="00FA05AE">
        <w:rPr>
          <w:bCs/>
        </w:rPr>
        <w:t xml:space="preserve">  Do not use Wikipedia</w:t>
      </w:r>
      <w:r w:rsidR="0027496E">
        <w:rPr>
          <w:bCs/>
        </w:rPr>
        <w:t xml:space="preserve"> as a data source</w:t>
      </w:r>
      <w:r w:rsidR="00FA05AE">
        <w:rPr>
          <w:bCs/>
        </w:rPr>
        <w:t>.</w:t>
      </w:r>
      <w:r w:rsidR="007F357D">
        <w:rPr>
          <w:bCs/>
        </w:rPr>
        <w:t xml:space="preserve">  </w:t>
      </w:r>
    </w:p>
    <w:p w14:paraId="30AA7804" w14:textId="77777777" w:rsidR="00F21200" w:rsidRDefault="00F21200" w:rsidP="00542F98">
      <w:pPr>
        <w:spacing w:before="60" w:line="240" w:lineRule="auto"/>
        <w:ind w:firstLine="0"/>
        <w:jc w:val="both"/>
        <w:rPr>
          <w:bCs/>
        </w:rPr>
      </w:pPr>
    </w:p>
    <w:p w14:paraId="413025D4" w14:textId="324952E4" w:rsidR="00F85F6A" w:rsidRDefault="00D26A10" w:rsidP="00542F98">
      <w:pPr>
        <w:spacing w:before="60" w:line="240" w:lineRule="auto"/>
        <w:ind w:firstLine="0"/>
        <w:jc w:val="both"/>
        <w:rPr>
          <w:bCs/>
        </w:rPr>
      </w:pPr>
      <w:r w:rsidRPr="000F129F">
        <w:rPr>
          <w:bCs/>
          <w:highlight w:val="green"/>
          <w:u w:val="single"/>
        </w:rPr>
        <w:t>Ensure that all data is cited</w:t>
      </w:r>
      <w:r w:rsidRPr="000F129F">
        <w:rPr>
          <w:bCs/>
          <w:highlight w:val="green"/>
        </w:rPr>
        <w:t>.</w:t>
      </w:r>
      <w:r>
        <w:rPr>
          <w:bCs/>
        </w:rPr>
        <w:t xml:space="preserve">  The </w:t>
      </w:r>
      <w:r w:rsidRPr="00A0598A">
        <w:rPr>
          <w:bCs/>
          <w:u w:val="single"/>
        </w:rPr>
        <w:t>endnotes</w:t>
      </w:r>
      <w:r>
        <w:rPr>
          <w:bCs/>
          <w:u w:val="single"/>
        </w:rPr>
        <w:t>/citations</w:t>
      </w:r>
      <w:r w:rsidRPr="00A0598A">
        <w:rPr>
          <w:bCs/>
          <w:u w:val="single"/>
        </w:rPr>
        <w:t xml:space="preserve"> are to be in the Chicago Style</w:t>
      </w:r>
      <w:r w:rsidR="000A6899">
        <w:rPr>
          <w:bCs/>
        </w:rPr>
        <w:t xml:space="preserve"> (use </w:t>
      </w:r>
      <w:proofErr w:type="gramStart"/>
      <w:r w:rsidR="004312F1">
        <w:rPr>
          <w:bCs/>
        </w:rPr>
        <w:t xml:space="preserve">the </w:t>
      </w:r>
      <w:r w:rsidR="000A6899">
        <w:rPr>
          <w:bCs/>
        </w:rPr>
        <w:t xml:space="preserve"> guidelines</w:t>
      </w:r>
      <w:proofErr w:type="gramEnd"/>
      <w:r w:rsidR="000A6899">
        <w:rPr>
          <w:bCs/>
        </w:rPr>
        <w:t xml:space="preserve"> posted in our course </w:t>
      </w:r>
      <w:r w:rsidR="004312F1">
        <w:rPr>
          <w:bCs/>
        </w:rPr>
        <w:t xml:space="preserve">Cu </w:t>
      </w:r>
      <w:proofErr w:type="spellStart"/>
      <w:r w:rsidR="004312F1">
        <w:rPr>
          <w:bCs/>
        </w:rPr>
        <w:t>Learnsite</w:t>
      </w:r>
      <w:proofErr w:type="spellEnd"/>
      <w:r w:rsidR="004312F1">
        <w:rPr>
          <w:bCs/>
        </w:rPr>
        <w:t>)</w:t>
      </w:r>
      <w:r>
        <w:rPr>
          <w:bCs/>
        </w:rPr>
        <w:t>.  In this report, t</w:t>
      </w:r>
      <w:r w:rsidR="0027496E">
        <w:rPr>
          <w:bCs/>
        </w:rPr>
        <w:t>here should be few</w:t>
      </w:r>
      <w:r w:rsidR="005B589E">
        <w:rPr>
          <w:bCs/>
        </w:rPr>
        <w:t>,</w:t>
      </w:r>
      <w:r w:rsidR="0027496E">
        <w:rPr>
          <w:bCs/>
        </w:rPr>
        <w:t xml:space="preserve"> if any</w:t>
      </w:r>
      <w:r w:rsidR="005B589E">
        <w:rPr>
          <w:bCs/>
        </w:rPr>
        <w:t>,</w:t>
      </w:r>
      <w:r w:rsidR="0027496E">
        <w:rPr>
          <w:bCs/>
        </w:rPr>
        <w:t xml:space="preserve"> quotations.  If you do use a quotation</w:t>
      </w:r>
      <w:r>
        <w:rPr>
          <w:bCs/>
        </w:rPr>
        <w:t xml:space="preserve">, ensure that it is in quotation marks and properly cited.  </w:t>
      </w:r>
      <w:r w:rsidRPr="00702C2C">
        <w:rPr>
          <w:bCs/>
          <w:u w:val="single"/>
        </w:rPr>
        <w:t>If a</w:t>
      </w:r>
      <w:r w:rsidR="0027496E">
        <w:rPr>
          <w:bCs/>
          <w:u w:val="single"/>
        </w:rPr>
        <w:t xml:space="preserve"> quotation</w:t>
      </w:r>
      <w:r w:rsidRPr="00587A63">
        <w:rPr>
          <w:bCs/>
          <w:u w:val="single"/>
        </w:rPr>
        <w:t xml:space="preserve"> is not in quotation marks and properly cited, it is plagiarism</w:t>
      </w:r>
      <w:r>
        <w:rPr>
          <w:bCs/>
        </w:rPr>
        <w:t xml:space="preserve">.  </w:t>
      </w:r>
      <w:r w:rsidR="00F338CC">
        <w:rPr>
          <w:bCs/>
        </w:rPr>
        <w:t>F</w:t>
      </w:r>
      <w:r w:rsidR="00F338CC" w:rsidRPr="00CE1FB4">
        <w:rPr>
          <w:bCs/>
        </w:rPr>
        <w:t xml:space="preserve">ootnotes </w:t>
      </w:r>
      <w:r w:rsidR="00F338CC">
        <w:rPr>
          <w:bCs/>
        </w:rPr>
        <w:t xml:space="preserve">are </w:t>
      </w:r>
      <w:r w:rsidR="00F338CC" w:rsidRPr="00CE1FB4">
        <w:rPr>
          <w:bCs/>
        </w:rPr>
        <w:t>collected on a separate page at the end of the document</w:t>
      </w:r>
      <w:r w:rsidR="00F338CC">
        <w:rPr>
          <w:bCs/>
        </w:rPr>
        <w:t>.  (Note: as an example, the Hill/</w:t>
      </w:r>
      <w:proofErr w:type="spellStart"/>
      <w:r w:rsidR="00F338CC">
        <w:rPr>
          <w:bCs/>
        </w:rPr>
        <w:t>McKaig</w:t>
      </w:r>
      <w:proofErr w:type="spellEnd"/>
      <w:r w:rsidR="00F338CC">
        <w:rPr>
          <w:bCs/>
        </w:rPr>
        <w:t xml:space="preserve"> textbook uses an endnote format in all of its chapters</w:t>
      </w:r>
      <w:r w:rsidR="00F338CC" w:rsidRPr="00CE1FB4">
        <w:rPr>
          <w:bCs/>
        </w:rPr>
        <w:t xml:space="preserve">). </w:t>
      </w:r>
      <w:r w:rsidR="005B59BA" w:rsidRPr="000F129F">
        <w:rPr>
          <w:bCs/>
          <w:highlight w:val="yellow"/>
        </w:rPr>
        <w:t xml:space="preserve">MS Word has an endnote insertion tool </w:t>
      </w:r>
      <w:r w:rsidR="00F338CC" w:rsidRPr="000F129F">
        <w:rPr>
          <w:bCs/>
          <w:highlight w:val="yellow"/>
        </w:rPr>
        <w:t>that</w:t>
      </w:r>
      <w:r w:rsidR="005B59BA" w:rsidRPr="000F129F">
        <w:rPr>
          <w:bCs/>
          <w:highlight w:val="yellow"/>
        </w:rPr>
        <w:t xml:space="preserve"> works well.</w:t>
      </w:r>
      <w:r>
        <w:rPr>
          <w:bCs/>
        </w:rPr>
        <w:t xml:space="preserve"> </w:t>
      </w:r>
    </w:p>
    <w:p w14:paraId="53F1E82B" w14:textId="77777777" w:rsidR="00F21200" w:rsidRDefault="00F21200" w:rsidP="00542F98">
      <w:pPr>
        <w:spacing w:before="60" w:line="240" w:lineRule="auto"/>
        <w:ind w:firstLine="0"/>
        <w:jc w:val="both"/>
        <w:rPr>
          <w:bCs/>
        </w:rPr>
      </w:pPr>
    </w:p>
    <w:p w14:paraId="705F45EF" w14:textId="77777777" w:rsidR="005E3D59" w:rsidRDefault="005E3D59" w:rsidP="00542F98">
      <w:pPr>
        <w:spacing w:before="60" w:line="240" w:lineRule="auto"/>
        <w:ind w:firstLine="0"/>
        <w:jc w:val="both"/>
        <w:rPr>
          <w:bCs/>
        </w:rPr>
      </w:pPr>
      <w:r>
        <w:rPr>
          <w:bCs/>
        </w:rPr>
        <w:t xml:space="preserve">Please note that Carleton University offers a Writing Tutorial Service through the Student Academic Success </w:t>
      </w:r>
      <w:proofErr w:type="gramStart"/>
      <w:r>
        <w:rPr>
          <w:bCs/>
        </w:rPr>
        <w:t>Centre which</w:t>
      </w:r>
      <w:proofErr w:type="gramEnd"/>
      <w:r>
        <w:rPr>
          <w:bCs/>
        </w:rPr>
        <w:t xml:space="preserve"> provides free face-to-face sessions to help you with your writing.  This may be especially helpful for those for whom English is a second language.  Information can be attained on their website (</w:t>
      </w:r>
      <w:r w:rsidRPr="005E3D59">
        <w:rPr>
          <w:bCs/>
        </w:rPr>
        <w:t>http://www1.carleton.ca/sasc/writing-tutorial-service/</w:t>
      </w:r>
      <w:r>
        <w:rPr>
          <w:bCs/>
        </w:rPr>
        <w:t>)</w:t>
      </w:r>
      <w:r w:rsidR="00265C51">
        <w:rPr>
          <w:bCs/>
        </w:rPr>
        <w:t>.</w:t>
      </w:r>
    </w:p>
    <w:p w14:paraId="120ACD0D" w14:textId="77777777" w:rsidR="00D26A10" w:rsidRDefault="00D26A10" w:rsidP="009407F1">
      <w:pPr>
        <w:spacing w:line="240" w:lineRule="auto"/>
        <w:rPr>
          <w:bCs/>
        </w:rPr>
      </w:pPr>
    </w:p>
    <w:p w14:paraId="6071BCA1" w14:textId="024FF77E" w:rsidR="004312F1" w:rsidRDefault="004312F1" w:rsidP="00DB5932">
      <w:pPr>
        <w:spacing w:line="240" w:lineRule="auto"/>
        <w:ind w:firstLine="0"/>
        <w:rPr>
          <w:bCs/>
        </w:rPr>
      </w:pPr>
      <w:r>
        <w:rPr>
          <w:bCs/>
        </w:rPr>
        <w:t>Countries to choose from</w:t>
      </w:r>
      <w:r w:rsidR="009B40AA">
        <w:rPr>
          <w:bCs/>
        </w:rPr>
        <w:t>:</w:t>
      </w:r>
    </w:p>
    <w:p w14:paraId="62E61973" w14:textId="77777777" w:rsidR="004312F1" w:rsidRDefault="004312F1" w:rsidP="009407F1">
      <w:pPr>
        <w:spacing w:line="240" w:lineRule="auto"/>
        <w:rPr>
          <w:bCs/>
        </w:rPr>
      </w:pPr>
    </w:p>
    <w:p w14:paraId="0E64ADE6" w14:textId="77777777" w:rsidR="008A3E97" w:rsidRDefault="004312F1" w:rsidP="004312F1">
      <w:pPr>
        <w:spacing w:line="240" w:lineRule="auto"/>
        <w:rPr>
          <w:bCs/>
        </w:rPr>
      </w:pPr>
      <w:r w:rsidRPr="000F129F">
        <w:rPr>
          <w:bCs/>
          <w:highlight w:val="cyan"/>
        </w:rPr>
        <w:t xml:space="preserve">Norway, Spain, South Africa, </w:t>
      </w:r>
      <w:r w:rsidR="009B40AA" w:rsidRPr="000F129F">
        <w:rPr>
          <w:bCs/>
          <w:highlight w:val="cyan"/>
        </w:rPr>
        <w:t>Indonesia, Chile</w:t>
      </w:r>
    </w:p>
    <w:p w14:paraId="43691C80" w14:textId="322BD7FD" w:rsidR="0027496E" w:rsidRDefault="0027496E" w:rsidP="004312F1">
      <w:pPr>
        <w:spacing w:line="240" w:lineRule="auto"/>
        <w:rPr>
          <w:b/>
        </w:rPr>
      </w:pPr>
    </w:p>
    <w:p w14:paraId="32773DDB" w14:textId="77777777" w:rsidR="005E0E45" w:rsidRPr="005E0E45" w:rsidRDefault="005E0E45" w:rsidP="005E0E45">
      <w:pPr>
        <w:spacing w:line="240" w:lineRule="auto"/>
        <w:ind w:firstLine="0"/>
        <w:jc w:val="center"/>
        <w:rPr>
          <w:b/>
        </w:rPr>
      </w:pPr>
      <w:r w:rsidRPr="000F129F">
        <w:rPr>
          <w:b/>
          <w:highlight w:val="lightGray"/>
        </w:rPr>
        <w:t>Assignment #1 Rubric</w:t>
      </w:r>
    </w:p>
    <w:p w14:paraId="238CCEDB" w14:textId="77777777" w:rsidR="005E0E45" w:rsidRDefault="005E0E45" w:rsidP="005E0E45">
      <w:pPr>
        <w:spacing w:line="240" w:lineRule="auto"/>
        <w:ind w:firstLine="0"/>
      </w:pPr>
    </w:p>
    <w:tbl>
      <w:tblPr>
        <w:tblStyle w:val="TableGrid"/>
        <w:tblW w:w="0" w:type="auto"/>
        <w:tblLook w:val="04A0" w:firstRow="1" w:lastRow="0" w:firstColumn="1" w:lastColumn="0" w:noHBand="0" w:noVBand="1"/>
      </w:tblPr>
      <w:tblGrid>
        <w:gridCol w:w="1909"/>
        <w:gridCol w:w="1259"/>
        <w:gridCol w:w="5040"/>
        <w:gridCol w:w="1350"/>
      </w:tblGrid>
      <w:tr w:rsidR="004312F1" w14:paraId="76C29265" w14:textId="1072F8D5" w:rsidTr="009B40AA">
        <w:tc>
          <w:tcPr>
            <w:tcW w:w="1909" w:type="dxa"/>
          </w:tcPr>
          <w:p w14:paraId="6BE8684B" w14:textId="2ED733A3" w:rsidR="004312F1" w:rsidRPr="00912902" w:rsidRDefault="004312F1" w:rsidP="0027496E">
            <w:pPr>
              <w:spacing w:before="120" w:line="240" w:lineRule="auto"/>
              <w:ind w:firstLine="0"/>
              <w:jc w:val="center"/>
              <w:rPr>
                <w:b/>
              </w:rPr>
            </w:pPr>
            <w:r w:rsidRPr="00912902">
              <w:rPr>
                <w:b/>
              </w:rPr>
              <w:t>Item</w:t>
            </w:r>
          </w:p>
        </w:tc>
        <w:tc>
          <w:tcPr>
            <w:tcW w:w="1259" w:type="dxa"/>
          </w:tcPr>
          <w:p w14:paraId="4DF6030D" w14:textId="77777777" w:rsidR="004312F1" w:rsidRPr="00912902" w:rsidRDefault="004312F1" w:rsidP="0027496E">
            <w:pPr>
              <w:spacing w:before="120" w:line="240" w:lineRule="auto"/>
              <w:ind w:firstLine="0"/>
              <w:jc w:val="center"/>
              <w:rPr>
                <w:b/>
              </w:rPr>
            </w:pPr>
            <w:r>
              <w:rPr>
                <w:b/>
              </w:rPr>
              <w:t xml:space="preserve">Item </w:t>
            </w:r>
            <w:r w:rsidRPr="00912902">
              <w:rPr>
                <w:b/>
              </w:rPr>
              <w:t>% of Grade</w:t>
            </w:r>
          </w:p>
        </w:tc>
        <w:tc>
          <w:tcPr>
            <w:tcW w:w="5040" w:type="dxa"/>
          </w:tcPr>
          <w:p w14:paraId="71DFE2A9" w14:textId="77777777" w:rsidR="004312F1" w:rsidRPr="000F129F" w:rsidRDefault="004312F1" w:rsidP="0027496E">
            <w:pPr>
              <w:spacing w:before="120" w:line="240" w:lineRule="auto"/>
              <w:ind w:firstLine="0"/>
              <w:jc w:val="center"/>
            </w:pPr>
            <w:r w:rsidRPr="000F129F">
              <w:t>Sub-item</w:t>
            </w:r>
          </w:p>
        </w:tc>
        <w:tc>
          <w:tcPr>
            <w:tcW w:w="1350" w:type="dxa"/>
          </w:tcPr>
          <w:p w14:paraId="35075E8A" w14:textId="77777777" w:rsidR="004312F1" w:rsidRPr="00912902" w:rsidRDefault="004312F1" w:rsidP="002C0FD7">
            <w:pPr>
              <w:spacing w:line="240" w:lineRule="auto"/>
              <w:ind w:firstLine="0"/>
              <w:jc w:val="center"/>
              <w:rPr>
                <w:b/>
              </w:rPr>
            </w:pPr>
            <w:r>
              <w:rPr>
                <w:b/>
              </w:rPr>
              <w:t xml:space="preserve">Sub-item </w:t>
            </w:r>
            <w:r w:rsidRPr="00912902">
              <w:rPr>
                <w:b/>
              </w:rPr>
              <w:t>% of Grade</w:t>
            </w:r>
          </w:p>
        </w:tc>
      </w:tr>
      <w:tr w:rsidR="004312F1" w14:paraId="3336131A" w14:textId="6FC323BE" w:rsidTr="009B40AA">
        <w:tc>
          <w:tcPr>
            <w:tcW w:w="1909" w:type="dxa"/>
          </w:tcPr>
          <w:p w14:paraId="21772AB9" w14:textId="77777777" w:rsidR="004312F1" w:rsidRDefault="004312F1" w:rsidP="00912902">
            <w:pPr>
              <w:spacing w:line="240" w:lineRule="auto"/>
              <w:ind w:firstLine="0"/>
            </w:pPr>
            <w:r>
              <w:t>Executive Summary</w:t>
            </w:r>
          </w:p>
        </w:tc>
        <w:tc>
          <w:tcPr>
            <w:tcW w:w="1259" w:type="dxa"/>
          </w:tcPr>
          <w:p w14:paraId="73AEC2C3" w14:textId="77777777" w:rsidR="004312F1" w:rsidRDefault="004312F1" w:rsidP="002E6A95">
            <w:pPr>
              <w:spacing w:line="240" w:lineRule="auto"/>
              <w:ind w:firstLine="0"/>
              <w:jc w:val="center"/>
            </w:pPr>
            <w:r>
              <w:t>10</w:t>
            </w:r>
          </w:p>
        </w:tc>
        <w:tc>
          <w:tcPr>
            <w:tcW w:w="5040" w:type="dxa"/>
          </w:tcPr>
          <w:p w14:paraId="12729E97" w14:textId="77777777" w:rsidR="004312F1" w:rsidRDefault="004312F1" w:rsidP="00F338CC">
            <w:pPr>
              <w:spacing w:line="240" w:lineRule="auto"/>
              <w:ind w:firstLine="0"/>
            </w:pPr>
            <w:r>
              <w:t>This should be a concise and very well written summation of the whole report.  Approx. length one-half page.</w:t>
            </w:r>
          </w:p>
        </w:tc>
        <w:tc>
          <w:tcPr>
            <w:tcW w:w="1350" w:type="dxa"/>
          </w:tcPr>
          <w:p w14:paraId="523AC21F" w14:textId="77777777" w:rsidR="004312F1" w:rsidRDefault="004312F1" w:rsidP="00033338">
            <w:pPr>
              <w:spacing w:line="240" w:lineRule="auto"/>
              <w:ind w:firstLine="0"/>
              <w:jc w:val="center"/>
            </w:pPr>
          </w:p>
        </w:tc>
      </w:tr>
      <w:tr w:rsidR="004312F1" w14:paraId="758B5A9C" w14:textId="0C445430" w:rsidTr="009B40AA">
        <w:tc>
          <w:tcPr>
            <w:tcW w:w="1909" w:type="dxa"/>
            <w:tcBorders>
              <w:bottom w:val="nil"/>
            </w:tcBorders>
          </w:tcPr>
          <w:p w14:paraId="3C879F3E" w14:textId="77777777" w:rsidR="004312F1" w:rsidRDefault="004312F1" w:rsidP="00380739">
            <w:pPr>
              <w:spacing w:line="240" w:lineRule="auto"/>
              <w:ind w:firstLine="0"/>
            </w:pPr>
            <w:r>
              <w:t>Country’s Macro Environment</w:t>
            </w:r>
          </w:p>
        </w:tc>
        <w:tc>
          <w:tcPr>
            <w:tcW w:w="1259" w:type="dxa"/>
            <w:tcBorders>
              <w:bottom w:val="nil"/>
            </w:tcBorders>
          </w:tcPr>
          <w:p w14:paraId="39F4DC59" w14:textId="77777777" w:rsidR="004312F1" w:rsidRDefault="004312F1" w:rsidP="00F13FA5">
            <w:pPr>
              <w:spacing w:line="240" w:lineRule="auto"/>
              <w:ind w:firstLine="0"/>
              <w:jc w:val="center"/>
            </w:pPr>
            <w:r>
              <w:t>40</w:t>
            </w:r>
          </w:p>
        </w:tc>
        <w:tc>
          <w:tcPr>
            <w:tcW w:w="5040" w:type="dxa"/>
          </w:tcPr>
          <w:p w14:paraId="01B61F79" w14:textId="77777777" w:rsidR="004312F1" w:rsidRDefault="004312F1" w:rsidP="002C0FD7">
            <w:pPr>
              <w:spacing w:line="240" w:lineRule="auto"/>
              <w:ind w:firstLine="0"/>
            </w:pPr>
            <w:r>
              <w:t>Country description: could include level of development and wealth, infrastructure including physical and IT, important industries, economic ties to other countries (e.g. NAFTA or EU), history of inward foreign investment, large multinationals with operations there, level of corruption, etc.</w:t>
            </w:r>
          </w:p>
        </w:tc>
        <w:tc>
          <w:tcPr>
            <w:tcW w:w="1350" w:type="dxa"/>
          </w:tcPr>
          <w:p w14:paraId="42E20FF7" w14:textId="77777777" w:rsidR="004312F1" w:rsidRDefault="004312F1" w:rsidP="00033338">
            <w:pPr>
              <w:spacing w:line="240" w:lineRule="auto"/>
              <w:ind w:firstLine="0"/>
              <w:jc w:val="center"/>
            </w:pPr>
            <w:r>
              <w:t>10</w:t>
            </w:r>
          </w:p>
        </w:tc>
      </w:tr>
      <w:tr w:rsidR="004312F1" w14:paraId="1DB8CA02" w14:textId="24421250" w:rsidTr="009B40AA">
        <w:tc>
          <w:tcPr>
            <w:tcW w:w="1909" w:type="dxa"/>
            <w:tcBorders>
              <w:top w:val="nil"/>
              <w:bottom w:val="nil"/>
            </w:tcBorders>
          </w:tcPr>
          <w:p w14:paraId="7E200861" w14:textId="0291574A" w:rsidR="004312F1" w:rsidRDefault="004312F1" w:rsidP="00912902">
            <w:pPr>
              <w:spacing w:line="240" w:lineRule="auto"/>
              <w:ind w:firstLine="0"/>
            </w:pPr>
          </w:p>
        </w:tc>
        <w:tc>
          <w:tcPr>
            <w:tcW w:w="1259" w:type="dxa"/>
            <w:tcBorders>
              <w:top w:val="nil"/>
              <w:bottom w:val="nil"/>
            </w:tcBorders>
          </w:tcPr>
          <w:p w14:paraId="2DEE7F3B" w14:textId="77777777" w:rsidR="004312F1" w:rsidRDefault="004312F1" w:rsidP="00912902">
            <w:pPr>
              <w:spacing w:line="240" w:lineRule="auto"/>
              <w:ind w:firstLine="0"/>
              <w:jc w:val="center"/>
            </w:pPr>
          </w:p>
        </w:tc>
        <w:tc>
          <w:tcPr>
            <w:tcW w:w="5040" w:type="dxa"/>
          </w:tcPr>
          <w:p w14:paraId="3193B601" w14:textId="77777777" w:rsidR="004312F1" w:rsidRPr="00033338" w:rsidRDefault="004312F1" w:rsidP="00033338">
            <w:pPr>
              <w:spacing w:line="240" w:lineRule="auto"/>
              <w:ind w:firstLine="0"/>
              <w:rPr>
                <w:lang w:val="en-GB"/>
              </w:rPr>
            </w:pPr>
            <w:r>
              <w:t>Political situation and stability</w:t>
            </w:r>
          </w:p>
        </w:tc>
        <w:tc>
          <w:tcPr>
            <w:tcW w:w="1350" w:type="dxa"/>
          </w:tcPr>
          <w:p w14:paraId="0ABA075A" w14:textId="77777777" w:rsidR="004312F1" w:rsidRDefault="004312F1" w:rsidP="00033338">
            <w:pPr>
              <w:spacing w:line="240" w:lineRule="auto"/>
              <w:ind w:firstLine="0"/>
              <w:jc w:val="center"/>
            </w:pPr>
            <w:r>
              <w:t>5</w:t>
            </w:r>
          </w:p>
        </w:tc>
      </w:tr>
      <w:tr w:rsidR="004312F1" w14:paraId="6DD54C36" w14:textId="4C439C35" w:rsidTr="009B40AA">
        <w:tc>
          <w:tcPr>
            <w:tcW w:w="1909" w:type="dxa"/>
            <w:tcBorders>
              <w:top w:val="nil"/>
              <w:bottom w:val="nil"/>
            </w:tcBorders>
          </w:tcPr>
          <w:p w14:paraId="552A7F0C" w14:textId="45243D98" w:rsidR="004312F1" w:rsidRDefault="004312F1" w:rsidP="00912902">
            <w:pPr>
              <w:spacing w:line="240" w:lineRule="auto"/>
              <w:ind w:firstLine="0"/>
            </w:pPr>
          </w:p>
        </w:tc>
        <w:tc>
          <w:tcPr>
            <w:tcW w:w="1259" w:type="dxa"/>
            <w:tcBorders>
              <w:top w:val="nil"/>
              <w:bottom w:val="nil"/>
            </w:tcBorders>
          </w:tcPr>
          <w:p w14:paraId="5A58E4C5" w14:textId="77777777" w:rsidR="004312F1" w:rsidRDefault="004312F1" w:rsidP="00912902">
            <w:pPr>
              <w:spacing w:line="240" w:lineRule="auto"/>
              <w:ind w:firstLine="0"/>
              <w:jc w:val="center"/>
            </w:pPr>
          </w:p>
        </w:tc>
        <w:tc>
          <w:tcPr>
            <w:tcW w:w="5040" w:type="dxa"/>
          </w:tcPr>
          <w:p w14:paraId="1F4D4B9C" w14:textId="4FBAD237" w:rsidR="004312F1" w:rsidRDefault="004312F1" w:rsidP="00660EB6">
            <w:pPr>
              <w:widowControl w:val="0"/>
              <w:tabs>
                <w:tab w:val="left" w:pos="360"/>
              </w:tabs>
              <w:spacing w:line="240" w:lineRule="auto"/>
              <w:ind w:firstLine="0"/>
            </w:pPr>
            <w:r>
              <w:t xml:space="preserve">Legislation that affects inward foreign investment (e.g. tariffs, subsidies, informal trade barriers, intellectual property protection, </w:t>
            </w:r>
            <w:r w:rsidR="008A3E97">
              <w:t>etc.</w:t>
            </w:r>
            <w:r>
              <w:t>)</w:t>
            </w:r>
          </w:p>
        </w:tc>
        <w:tc>
          <w:tcPr>
            <w:tcW w:w="1350" w:type="dxa"/>
          </w:tcPr>
          <w:p w14:paraId="735A64AE" w14:textId="77777777" w:rsidR="004312F1" w:rsidRDefault="004312F1" w:rsidP="00033338">
            <w:pPr>
              <w:spacing w:line="240" w:lineRule="auto"/>
              <w:ind w:firstLine="0"/>
              <w:jc w:val="center"/>
            </w:pPr>
            <w:r>
              <w:t>5</w:t>
            </w:r>
          </w:p>
        </w:tc>
      </w:tr>
      <w:tr w:rsidR="004312F1" w14:paraId="523BBB0B" w14:textId="37498229" w:rsidTr="009B40AA">
        <w:tc>
          <w:tcPr>
            <w:tcW w:w="1909" w:type="dxa"/>
            <w:tcBorders>
              <w:top w:val="nil"/>
              <w:bottom w:val="nil"/>
            </w:tcBorders>
          </w:tcPr>
          <w:p w14:paraId="2AD9AE20" w14:textId="77777777" w:rsidR="004312F1" w:rsidRDefault="004312F1" w:rsidP="00912902">
            <w:pPr>
              <w:spacing w:line="240" w:lineRule="auto"/>
              <w:ind w:firstLine="0"/>
            </w:pPr>
          </w:p>
        </w:tc>
        <w:tc>
          <w:tcPr>
            <w:tcW w:w="1259" w:type="dxa"/>
            <w:tcBorders>
              <w:top w:val="nil"/>
              <w:bottom w:val="nil"/>
            </w:tcBorders>
          </w:tcPr>
          <w:p w14:paraId="7BF9DADC" w14:textId="77777777" w:rsidR="004312F1" w:rsidRDefault="004312F1" w:rsidP="00912902">
            <w:pPr>
              <w:spacing w:line="240" w:lineRule="auto"/>
              <w:ind w:firstLine="0"/>
              <w:jc w:val="center"/>
            </w:pPr>
          </w:p>
        </w:tc>
        <w:tc>
          <w:tcPr>
            <w:tcW w:w="5040" w:type="dxa"/>
          </w:tcPr>
          <w:p w14:paraId="3B4E36F0" w14:textId="77777777" w:rsidR="004312F1" w:rsidRPr="00033338" w:rsidRDefault="004312F1" w:rsidP="004A492D">
            <w:pPr>
              <w:widowControl w:val="0"/>
              <w:tabs>
                <w:tab w:val="left" w:pos="291"/>
              </w:tabs>
              <w:suppressAutoHyphens/>
              <w:spacing w:line="240" w:lineRule="auto"/>
              <w:ind w:firstLine="0"/>
              <w:rPr>
                <w:spacing w:val="-3"/>
                <w:lang w:val="en-GB"/>
              </w:rPr>
            </w:pPr>
            <w:r>
              <w:rPr>
                <w:spacing w:val="-3"/>
                <w:lang w:val="en-GB"/>
              </w:rPr>
              <w:t>Economic conditions and stability including growth statistics and currency stability</w:t>
            </w:r>
          </w:p>
        </w:tc>
        <w:tc>
          <w:tcPr>
            <w:tcW w:w="1350" w:type="dxa"/>
          </w:tcPr>
          <w:p w14:paraId="429E6955" w14:textId="77777777" w:rsidR="004312F1" w:rsidRDefault="004312F1" w:rsidP="00033338">
            <w:pPr>
              <w:spacing w:line="240" w:lineRule="auto"/>
              <w:ind w:firstLine="0"/>
              <w:jc w:val="center"/>
            </w:pPr>
            <w:r>
              <w:t>10</w:t>
            </w:r>
          </w:p>
        </w:tc>
      </w:tr>
      <w:tr w:rsidR="004312F1" w14:paraId="1FFB8431" w14:textId="6A722423" w:rsidTr="009B40AA">
        <w:tc>
          <w:tcPr>
            <w:tcW w:w="1909" w:type="dxa"/>
            <w:tcBorders>
              <w:top w:val="nil"/>
            </w:tcBorders>
          </w:tcPr>
          <w:p w14:paraId="588374AE" w14:textId="77777777" w:rsidR="004312F1" w:rsidRDefault="004312F1" w:rsidP="00912902">
            <w:pPr>
              <w:spacing w:line="240" w:lineRule="auto"/>
              <w:ind w:firstLine="0"/>
            </w:pPr>
          </w:p>
        </w:tc>
        <w:tc>
          <w:tcPr>
            <w:tcW w:w="1259" w:type="dxa"/>
            <w:tcBorders>
              <w:top w:val="nil"/>
            </w:tcBorders>
          </w:tcPr>
          <w:p w14:paraId="46200F54" w14:textId="77777777" w:rsidR="004312F1" w:rsidRDefault="004312F1" w:rsidP="00912902">
            <w:pPr>
              <w:spacing w:line="240" w:lineRule="auto"/>
              <w:ind w:firstLine="0"/>
              <w:jc w:val="center"/>
            </w:pPr>
          </w:p>
        </w:tc>
        <w:tc>
          <w:tcPr>
            <w:tcW w:w="5040" w:type="dxa"/>
          </w:tcPr>
          <w:p w14:paraId="56F8D45E" w14:textId="77777777" w:rsidR="004312F1" w:rsidRDefault="004312F1" w:rsidP="00033338">
            <w:pPr>
              <w:widowControl w:val="0"/>
              <w:tabs>
                <w:tab w:val="left" w:pos="291"/>
              </w:tabs>
              <w:suppressAutoHyphens/>
              <w:spacing w:line="240" w:lineRule="auto"/>
              <w:ind w:firstLine="0"/>
              <w:rPr>
                <w:spacing w:val="-3"/>
                <w:lang w:val="en-GB"/>
              </w:rPr>
            </w:pPr>
            <w:r>
              <w:rPr>
                <w:spacing w:val="-3"/>
                <w:lang w:val="en-GB"/>
              </w:rPr>
              <w:t>Cultural issues that may affect business and social stability.  Work force skills.</w:t>
            </w:r>
          </w:p>
        </w:tc>
        <w:tc>
          <w:tcPr>
            <w:tcW w:w="1350" w:type="dxa"/>
          </w:tcPr>
          <w:p w14:paraId="22F80599" w14:textId="77777777" w:rsidR="004312F1" w:rsidRDefault="004312F1" w:rsidP="00033338">
            <w:pPr>
              <w:spacing w:line="240" w:lineRule="auto"/>
              <w:ind w:firstLine="0"/>
              <w:jc w:val="center"/>
            </w:pPr>
            <w:r>
              <w:t>10</w:t>
            </w:r>
          </w:p>
        </w:tc>
      </w:tr>
      <w:tr w:rsidR="004312F1" w14:paraId="66C4D03F" w14:textId="56685EE2" w:rsidTr="009B40AA">
        <w:tc>
          <w:tcPr>
            <w:tcW w:w="1909" w:type="dxa"/>
          </w:tcPr>
          <w:p w14:paraId="0F0B1BD4" w14:textId="77777777" w:rsidR="004312F1" w:rsidRDefault="004312F1" w:rsidP="002E6A95">
            <w:pPr>
              <w:spacing w:line="240" w:lineRule="auto"/>
              <w:ind w:firstLine="0"/>
            </w:pPr>
            <w:r>
              <w:t>Factor Endowments</w:t>
            </w:r>
          </w:p>
        </w:tc>
        <w:tc>
          <w:tcPr>
            <w:tcW w:w="1259" w:type="dxa"/>
          </w:tcPr>
          <w:p w14:paraId="38374731" w14:textId="77777777" w:rsidR="004312F1" w:rsidRDefault="004312F1" w:rsidP="00912902">
            <w:pPr>
              <w:spacing w:line="240" w:lineRule="auto"/>
              <w:ind w:firstLine="0"/>
              <w:jc w:val="center"/>
            </w:pPr>
            <w:r>
              <w:t>20</w:t>
            </w:r>
          </w:p>
        </w:tc>
        <w:tc>
          <w:tcPr>
            <w:tcW w:w="5040" w:type="dxa"/>
          </w:tcPr>
          <w:p w14:paraId="3BB2FEF7" w14:textId="77777777" w:rsidR="004312F1" w:rsidRPr="00033338" w:rsidRDefault="004312F1" w:rsidP="0027496E">
            <w:pPr>
              <w:widowControl w:val="0"/>
              <w:tabs>
                <w:tab w:val="left" w:pos="291"/>
              </w:tabs>
              <w:suppressAutoHyphens/>
              <w:spacing w:line="240" w:lineRule="auto"/>
              <w:ind w:firstLine="0"/>
              <w:rPr>
                <w:spacing w:val="-3"/>
                <w:lang w:val="en-GB"/>
              </w:rPr>
            </w:pPr>
            <w:r>
              <w:rPr>
                <w:spacing w:val="-3"/>
                <w:lang w:val="en-GB"/>
              </w:rPr>
              <w:t xml:space="preserve">An analysis of the basic and advanced factors of production (Hill &amp; </w:t>
            </w:r>
            <w:proofErr w:type="spellStart"/>
            <w:r>
              <w:rPr>
                <w:spacing w:val="-3"/>
                <w:lang w:val="en-GB"/>
              </w:rPr>
              <w:t>McKaig</w:t>
            </w:r>
            <w:proofErr w:type="spellEnd"/>
            <w:r>
              <w:rPr>
                <w:spacing w:val="-3"/>
                <w:lang w:val="en-GB"/>
              </w:rPr>
              <w:t xml:space="preserve">, p.184/5) in the country and the sorts of business opportunities they might support. </w:t>
            </w:r>
          </w:p>
        </w:tc>
        <w:tc>
          <w:tcPr>
            <w:tcW w:w="1350" w:type="dxa"/>
          </w:tcPr>
          <w:p w14:paraId="5CEC0D3D" w14:textId="77777777" w:rsidR="004312F1" w:rsidRDefault="004312F1" w:rsidP="00033338">
            <w:pPr>
              <w:spacing w:line="240" w:lineRule="auto"/>
              <w:ind w:firstLine="0"/>
              <w:jc w:val="center"/>
            </w:pPr>
          </w:p>
        </w:tc>
      </w:tr>
      <w:tr w:rsidR="004312F1" w14:paraId="287E5359" w14:textId="73FE3D73" w:rsidTr="009B40AA">
        <w:tc>
          <w:tcPr>
            <w:tcW w:w="1909" w:type="dxa"/>
          </w:tcPr>
          <w:p w14:paraId="27760117" w14:textId="18ECC81F" w:rsidR="004312F1" w:rsidRDefault="004312F1" w:rsidP="00912902">
            <w:pPr>
              <w:spacing w:line="240" w:lineRule="auto"/>
              <w:ind w:firstLine="0"/>
            </w:pPr>
            <w:r>
              <w:t>Analysis</w:t>
            </w:r>
          </w:p>
        </w:tc>
        <w:tc>
          <w:tcPr>
            <w:tcW w:w="1259" w:type="dxa"/>
          </w:tcPr>
          <w:p w14:paraId="7514A106" w14:textId="77777777" w:rsidR="004312F1" w:rsidRDefault="004312F1" w:rsidP="00144D80">
            <w:pPr>
              <w:spacing w:line="240" w:lineRule="auto"/>
              <w:ind w:firstLine="0"/>
              <w:jc w:val="center"/>
            </w:pPr>
            <w:r>
              <w:t>15</w:t>
            </w:r>
          </w:p>
        </w:tc>
        <w:tc>
          <w:tcPr>
            <w:tcW w:w="5040" w:type="dxa"/>
          </w:tcPr>
          <w:p w14:paraId="337262EF" w14:textId="4D1F6CD5" w:rsidR="004312F1" w:rsidRDefault="004312F1" w:rsidP="00155AFE">
            <w:pPr>
              <w:spacing w:line="240" w:lineRule="auto"/>
              <w:ind w:firstLine="0"/>
              <w:rPr>
                <w:lang w:val="en-GB"/>
              </w:rPr>
            </w:pPr>
            <w:r>
              <w:rPr>
                <w:lang w:val="en-GB"/>
              </w:rPr>
              <w:t xml:space="preserve">An analysis of the </w:t>
            </w:r>
            <w:proofErr w:type="gramStart"/>
            <w:r>
              <w:rPr>
                <w:lang w:val="en-GB"/>
              </w:rPr>
              <w:t>benefits,</w:t>
            </w:r>
            <w:proofErr w:type="gramEnd"/>
            <w:r>
              <w:rPr>
                <w:lang w:val="en-GB"/>
              </w:rPr>
              <w:t xml:space="preserve"> costs and risks inherent in doing business in the country.  This section must be a logical distillation of </w:t>
            </w:r>
            <w:r w:rsidR="008A3E97">
              <w:rPr>
                <w:lang w:val="en-GB"/>
              </w:rPr>
              <w:t xml:space="preserve">the </w:t>
            </w:r>
            <w:r>
              <w:rPr>
                <w:lang w:val="en-GB"/>
              </w:rPr>
              <w:t>most important facets of the macro environment and factor endowments discussions.</w:t>
            </w:r>
          </w:p>
        </w:tc>
        <w:tc>
          <w:tcPr>
            <w:tcW w:w="1350" w:type="dxa"/>
          </w:tcPr>
          <w:p w14:paraId="464A3920" w14:textId="77777777" w:rsidR="004312F1" w:rsidRDefault="004312F1" w:rsidP="00033338">
            <w:pPr>
              <w:spacing w:line="240" w:lineRule="auto"/>
              <w:ind w:firstLine="0"/>
              <w:jc w:val="center"/>
            </w:pPr>
          </w:p>
        </w:tc>
      </w:tr>
      <w:tr w:rsidR="004312F1" w14:paraId="7AB4450F" w14:textId="392C933A" w:rsidTr="009B40AA">
        <w:tc>
          <w:tcPr>
            <w:tcW w:w="1909" w:type="dxa"/>
          </w:tcPr>
          <w:p w14:paraId="11504531" w14:textId="1A2A03E2" w:rsidR="004312F1" w:rsidRDefault="004312F1" w:rsidP="00912902">
            <w:pPr>
              <w:spacing w:line="240" w:lineRule="auto"/>
              <w:ind w:firstLine="0"/>
            </w:pPr>
            <w:r>
              <w:t>Recommendation &amp; Conclusion</w:t>
            </w:r>
          </w:p>
        </w:tc>
        <w:tc>
          <w:tcPr>
            <w:tcW w:w="1259" w:type="dxa"/>
          </w:tcPr>
          <w:p w14:paraId="4F7B23B2" w14:textId="77777777" w:rsidR="004312F1" w:rsidRDefault="004312F1" w:rsidP="00912902">
            <w:pPr>
              <w:spacing w:line="240" w:lineRule="auto"/>
              <w:ind w:firstLine="0"/>
              <w:jc w:val="center"/>
            </w:pPr>
            <w:r>
              <w:t>5</w:t>
            </w:r>
          </w:p>
        </w:tc>
        <w:tc>
          <w:tcPr>
            <w:tcW w:w="5040" w:type="dxa"/>
          </w:tcPr>
          <w:p w14:paraId="421534A9" w14:textId="77777777" w:rsidR="004312F1" w:rsidRPr="003F44E4" w:rsidRDefault="004312F1" w:rsidP="00F338CC">
            <w:pPr>
              <w:spacing w:line="240" w:lineRule="auto"/>
              <w:ind w:firstLine="0"/>
              <w:rPr>
                <w:lang w:val="en-GB"/>
              </w:rPr>
            </w:pPr>
            <w:r>
              <w:rPr>
                <w:lang w:val="en-GB"/>
              </w:rPr>
              <w:t>Your recommendation regarding your company expanding into the country.  This section must be a logical follow-on from the summary of benefits, costs and risks. State the key rationale for your recommendation.</w:t>
            </w:r>
          </w:p>
        </w:tc>
        <w:tc>
          <w:tcPr>
            <w:tcW w:w="1350" w:type="dxa"/>
          </w:tcPr>
          <w:p w14:paraId="42921ECC" w14:textId="77777777" w:rsidR="004312F1" w:rsidRDefault="004312F1" w:rsidP="00033338">
            <w:pPr>
              <w:spacing w:line="240" w:lineRule="auto"/>
              <w:ind w:firstLine="0"/>
              <w:jc w:val="center"/>
            </w:pPr>
          </w:p>
        </w:tc>
      </w:tr>
      <w:tr w:rsidR="004312F1" w14:paraId="18CE5D5C" w14:textId="1C561CB8" w:rsidTr="009B40AA">
        <w:tc>
          <w:tcPr>
            <w:tcW w:w="1909" w:type="dxa"/>
          </w:tcPr>
          <w:p w14:paraId="70CA3F31" w14:textId="77777777" w:rsidR="004312F1" w:rsidRDefault="004312F1" w:rsidP="00912902">
            <w:pPr>
              <w:spacing w:line="240" w:lineRule="auto"/>
              <w:ind w:firstLine="0"/>
            </w:pPr>
            <w:r>
              <w:t>Style &amp; Presentation</w:t>
            </w:r>
          </w:p>
        </w:tc>
        <w:tc>
          <w:tcPr>
            <w:tcW w:w="1259" w:type="dxa"/>
          </w:tcPr>
          <w:p w14:paraId="19E726A0" w14:textId="77777777" w:rsidR="004312F1" w:rsidRDefault="004312F1" w:rsidP="00912902">
            <w:pPr>
              <w:spacing w:line="240" w:lineRule="auto"/>
              <w:ind w:firstLine="0"/>
              <w:jc w:val="center"/>
            </w:pPr>
            <w:r>
              <w:t>5</w:t>
            </w:r>
          </w:p>
        </w:tc>
        <w:tc>
          <w:tcPr>
            <w:tcW w:w="5040" w:type="dxa"/>
          </w:tcPr>
          <w:p w14:paraId="53C18A49" w14:textId="77777777" w:rsidR="004312F1" w:rsidRDefault="004312F1" w:rsidP="00E53166">
            <w:pPr>
              <w:widowControl w:val="0"/>
              <w:spacing w:line="240" w:lineRule="auto"/>
              <w:ind w:firstLine="0"/>
              <w:rPr>
                <w:lang w:val="en-GB"/>
              </w:rPr>
            </w:pPr>
            <w:r>
              <w:t>Presentation:</w:t>
            </w:r>
            <w:r>
              <w:rPr>
                <w:lang w:val="en-GB"/>
              </w:rPr>
              <w:t xml:space="preserve"> Spelling, grammar and clarity of writing.  This is in recognition of the negative credibility impact on an executive reader of a poorly written document.</w:t>
            </w:r>
          </w:p>
        </w:tc>
        <w:tc>
          <w:tcPr>
            <w:tcW w:w="1350" w:type="dxa"/>
          </w:tcPr>
          <w:p w14:paraId="42E2FB45" w14:textId="77777777" w:rsidR="004312F1" w:rsidRDefault="004312F1" w:rsidP="00033338">
            <w:pPr>
              <w:spacing w:line="240" w:lineRule="auto"/>
              <w:ind w:firstLine="0"/>
              <w:jc w:val="center"/>
            </w:pPr>
          </w:p>
        </w:tc>
      </w:tr>
      <w:tr w:rsidR="004312F1" w14:paraId="5CF43BF7" w14:textId="29FBFEBD" w:rsidTr="009B40AA">
        <w:tc>
          <w:tcPr>
            <w:tcW w:w="1909" w:type="dxa"/>
          </w:tcPr>
          <w:p w14:paraId="3FE05D5A" w14:textId="77777777" w:rsidR="004312F1" w:rsidRDefault="004312F1" w:rsidP="00912902">
            <w:pPr>
              <w:spacing w:line="240" w:lineRule="auto"/>
              <w:ind w:firstLine="0"/>
            </w:pPr>
            <w:r>
              <w:t>Formatting</w:t>
            </w:r>
          </w:p>
        </w:tc>
        <w:tc>
          <w:tcPr>
            <w:tcW w:w="1259" w:type="dxa"/>
          </w:tcPr>
          <w:p w14:paraId="1D6A11C0" w14:textId="77777777" w:rsidR="004312F1" w:rsidRDefault="004312F1" w:rsidP="00912902">
            <w:pPr>
              <w:spacing w:line="240" w:lineRule="auto"/>
              <w:ind w:firstLine="0"/>
              <w:jc w:val="center"/>
            </w:pPr>
            <w:r>
              <w:t>5</w:t>
            </w:r>
          </w:p>
        </w:tc>
        <w:tc>
          <w:tcPr>
            <w:tcW w:w="5040" w:type="dxa"/>
          </w:tcPr>
          <w:p w14:paraId="0937B43E" w14:textId="77777777" w:rsidR="004312F1" w:rsidRDefault="004312F1" w:rsidP="00E53166">
            <w:pPr>
              <w:widowControl w:val="0"/>
              <w:spacing w:line="240" w:lineRule="auto"/>
              <w:ind w:firstLine="0"/>
              <w:rPr>
                <w:lang w:val="en-GB"/>
              </w:rPr>
            </w:pPr>
            <w:r>
              <w:t>Accurate use of Chicago style citations/endnotes and use of at least six sources.</w:t>
            </w:r>
          </w:p>
        </w:tc>
        <w:tc>
          <w:tcPr>
            <w:tcW w:w="1350" w:type="dxa"/>
          </w:tcPr>
          <w:p w14:paraId="390A588F" w14:textId="77777777" w:rsidR="004312F1" w:rsidRDefault="004312F1" w:rsidP="00033338">
            <w:pPr>
              <w:spacing w:line="240" w:lineRule="auto"/>
              <w:ind w:firstLine="0"/>
              <w:jc w:val="center"/>
            </w:pPr>
          </w:p>
        </w:tc>
      </w:tr>
      <w:tr w:rsidR="004312F1" w14:paraId="034006CA" w14:textId="158DD1C0" w:rsidTr="009B40AA">
        <w:tc>
          <w:tcPr>
            <w:tcW w:w="1909" w:type="dxa"/>
          </w:tcPr>
          <w:p w14:paraId="20AD60A7" w14:textId="77777777" w:rsidR="004312F1" w:rsidRDefault="004312F1" w:rsidP="00912902">
            <w:pPr>
              <w:spacing w:line="240" w:lineRule="auto"/>
              <w:ind w:firstLine="0"/>
            </w:pPr>
          </w:p>
        </w:tc>
        <w:tc>
          <w:tcPr>
            <w:tcW w:w="1259" w:type="dxa"/>
          </w:tcPr>
          <w:p w14:paraId="3661AC0D" w14:textId="77777777" w:rsidR="004312F1" w:rsidRDefault="004312F1" w:rsidP="00F13FA5">
            <w:pPr>
              <w:spacing w:line="240" w:lineRule="auto"/>
              <w:ind w:firstLine="0"/>
              <w:jc w:val="center"/>
            </w:pPr>
            <w:r>
              <w:t>Total=100</w:t>
            </w:r>
          </w:p>
        </w:tc>
        <w:tc>
          <w:tcPr>
            <w:tcW w:w="5040" w:type="dxa"/>
          </w:tcPr>
          <w:p w14:paraId="5C125034" w14:textId="77777777" w:rsidR="004312F1" w:rsidRDefault="004312F1" w:rsidP="00E53166">
            <w:pPr>
              <w:widowControl w:val="0"/>
              <w:spacing w:line="240" w:lineRule="auto"/>
              <w:ind w:firstLine="0"/>
              <w:rPr>
                <w:lang w:val="en-GB"/>
              </w:rPr>
            </w:pPr>
          </w:p>
        </w:tc>
        <w:tc>
          <w:tcPr>
            <w:tcW w:w="1350" w:type="dxa"/>
          </w:tcPr>
          <w:p w14:paraId="459BC0CB" w14:textId="77777777" w:rsidR="004312F1" w:rsidRDefault="004312F1" w:rsidP="00E53166">
            <w:pPr>
              <w:spacing w:line="240" w:lineRule="auto"/>
              <w:ind w:firstLine="0"/>
              <w:jc w:val="center"/>
            </w:pPr>
          </w:p>
        </w:tc>
      </w:tr>
    </w:tbl>
    <w:p w14:paraId="4A511B18" w14:textId="77777777" w:rsidR="00912902" w:rsidRDefault="00912902" w:rsidP="00FD4AFF">
      <w:pPr>
        <w:spacing w:line="240" w:lineRule="auto"/>
      </w:pPr>
    </w:p>
    <w:p w14:paraId="2EFAA1F0" w14:textId="0C1DC19C" w:rsidR="00F968E7" w:rsidRDefault="00F968E7" w:rsidP="00F968E7">
      <w:pPr>
        <w:pStyle w:val="ListParagraph"/>
        <w:numPr>
          <w:ilvl w:val="0"/>
          <w:numId w:val="8"/>
        </w:numPr>
        <w:spacing w:line="240" w:lineRule="auto"/>
      </w:pPr>
      <w:r>
        <w:t>Only 6 reference so they should be rich. You would be judged on how good your references are.</w:t>
      </w:r>
    </w:p>
    <w:p w14:paraId="64881A61" w14:textId="63BCEA84" w:rsidR="00F968E7" w:rsidRDefault="00F968E7" w:rsidP="00F968E7">
      <w:pPr>
        <w:pStyle w:val="ListParagraph"/>
        <w:numPr>
          <w:ilvl w:val="0"/>
          <w:numId w:val="8"/>
        </w:numPr>
        <w:spacing w:line="240" w:lineRule="auto"/>
      </w:pPr>
      <w:proofErr w:type="gramStart"/>
      <w:r>
        <w:lastRenderedPageBreak/>
        <w:t>Single spaced</w:t>
      </w:r>
      <w:proofErr w:type="gramEnd"/>
      <w:r>
        <w:t xml:space="preserve"> or dou</w:t>
      </w:r>
      <w:bookmarkStart w:id="0" w:name="_GoBack"/>
      <w:bookmarkEnd w:id="0"/>
      <w:r>
        <w:t>ble spaced (your choice).</w:t>
      </w:r>
    </w:p>
    <w:sectPr w:rsidR="00F968E7" w:rsidSect="00F833B2">
      <w:pgSz w:w="12240" w:h="15840"/>
      <w:pgMar w:top="1134" w:right="1304" w:bottom="113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n-ea">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73B86"/>
    <w:multiLevelType w:val="hybridMultilevel"/>
    <w:tmpl w:val="A7388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6F60DB9"/>
    <w:multiLevelType w:val="hybridMultilevel"/>
    <w:tmpl w:val="2452E898"/>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1AD23254"/>
    <w:multiLevelType w:val="hybridMultilevel"/>
    <w:tmpl w:val="2BEC7D3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1BAB1CB6"/>
    <w:multiLevelType w:val="hybridMultilevel"/>
    <w:tmpl w:val="427273F2"/>
    <w:lvl w:ilvl="0" w:tplc="0C2AE3AE">
      <w:numFmt w:val="bullet"/>
      <w:lvlText w:val=""/>
      <w:lvlJc w:val="left"/>
      <w:pPr>
        <w:ind w:left="1620" w:hanging="90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6CB7F9D"/>
    <w:multiLevelType w:val="hybridMultilevel"/>
    <w:tmpl w:val="783861B8"/>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5101562C"/>
    <w:multiLevelType w:val="hybridMultilevel"/>
    <w:tmpl w:val="2E12AFB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53DF483E"/>
    <w:multiLevelType w:val="hybridMultilevel"/>
    <w:tmpl w:val="5116111E"/>
    <w:lvl w:ilvl="0" w:tplc="10090001">
      <w:start w:val="1"/>
      <w:numFmt w:val="bullet"/>
      <w:lvlText w:val=""/>
      <w:lvlJc w:val="left"/>
      <w:pPr>
        <w:tabs>
          <w:tab w:val="num" w:pos="360"/>
        </w:tabs>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6CCD52A3"/>
    <w:multiLevelType w:val="hybridMultilevel"/>
    <w:tmpl w:val="FF5C1EBA"/>
    <w:lvl w:ilvl="0" w:tplc="FFFFFFFF">
      <w:start w:val="1"/>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6"/>
  </w:num>
  <w:num w:numId="5">
    <w:abstractNumId w:val="7"/>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902"/>
    <w:rsid w:val="00016D52"/>
    <w:rsid w:val="00033338"/>
    <w:rsid w:val="00050B22"/>
    <w:rsid w:val="000A6899"/>
    <w:rsid w:val="000F129F"/>
    <w:rsid w:val="001173FD"/>
    <w:rsid w:val="00134A72"/>
    <w:rsid w:val="0014142D"/>
    <w:rsid w:val="001426B1"/>
    <w:rsid w:val="00144D80"/>
    <w:rsid w:val="001454FE"/>
    <w:rsid w:val="00155AFE"/>
    <w:rsid w:val="00157D6E"/>
    <w:rsid w:val="00192227"/>
    <w:rsid w:val="001F0138"/>
    <w:rsid w:val="002404C9"/>
    <w:rsid w:val="00245120"/>
    <w:rsid w:val="00265C51"/>
    <w:rsid w:val="0027496E"/>
    <w:rsid w:val="00296325"/>
    <w:rsid w:val="002B0E81"/>
    <w:rsid w:val="002B1135"/>
    <w:rsid w:val="002C0FD7"/>
    <w:rsid w:val="002E6A95"/>
    <w:rsid w:val="0031037E"/>
    <w:rsid w:val="00380739"/>
    <w:rsid w:val="003E1BFA"/>
    <w:rsid w:val="003E75F9"/>
    <w:rsid w:val="003F44E4"/>
    <w:rsid w:val="004312F1"/>
    <w:rsid w:val="00452141"/>
    <w:rsid w:val="004852CC"/>
    <w:rsid w:val="004A2A8F"/>
    <w:rsid w:val="004A492D"/>
    <w:rsid w:val="004C5BA7"/>
    <w:rsid w:val="004D6EEB"/>
    <w:rsid w:val="004F287B"/>
    <w:rsid w:val="0051437E"/>
    <w:rsid w:val="005201A4"/>
    <w:rsid w:val="00525044"/>
    <w:rsid w:val="00542F98"/>
    <w:rsid w:val="00551129"/>
    <w:rsid w:val="00560A54"/>
    <w:rsid w:val="005B54C6"/>
    <w:rsid w:val="005B589E"/>
    <w:rsid w:val="005B59BA"/>
    <w:rsid w:val="005E0E45"/>
    <w:rsid w:val="005E3D59"/>
    <w:rsid w:val="005F7892"/>
    <w:rsid w:val="006037F3"/>
    <w:rsid w:val="00633808"/>
    <w:rsid w:val="00640945"/>
    <w:rsid w:val="00660BAD"/>
    <w:rsid w:val="00660EB6"/>
    <w:rsid w:val="007021A4"/>
    <w:rsid w:val="007C15E5"/>
    <w:rsid w:val="007E7111"/>
    <w:rsid w:val="007F21E4"/>
    <w:rsid w:val="007F357D"/>
    <w:rsid w:val="00811386"/>
    <w:rsid w:val="008546F2"/>
    <w:rsid w:val="008813F3"/>
    <w:rsid w:val="008A3E97"/>
    <w:rsid w:val="008B07C0"/>
    <w:rsid w:val="008B3F33"/>
    <w:rsid w:val="008C35C5"/>
    <w:rsid w:val="008C47CE"/>
    <w:rsid w:val="008D5001"/>
    <w:rsid w:val="00912902"/>
    <w:rsid w:val="009171B5"/>
    <w:rsid w:val="00927050"/>
    <w:rsid w:val="009407F1"/>
    <w:rsid w:val="00944F1D"/>
    <w:rsid w:val="009600F7"/>
    <w:rsid w:val="009751F6"/>
    <w:rsid w:val="009765AE"/>
    <w:rsid w:val="009B40AA"/>
    <w:rsid w:val="009C294B"/>
    <w:rsid w:val="00A24600"/>
    <w:rsid w:val="00AA78C7"/>
    <w:rsid w:val="00AE1990"/>
    <w:rsid w:val="00B03959"/>
    <w:rsid w:val="00B678A8"/>
    <w:rsid w:val="00B67FBC"/>
    <w:rsid w:val="00BB3472"/>
    <w:rsid w:val="00C25462"/>
    <w:rsid w:val="00C32192"/>
    <w:rsid w:val="00C40B1C"/>
    <w:rsid w:val="00C4350C"/>
    <w:rsid w:val="00C75FA5"/>
    <w:rsid w:val="00C7627F"/>
    <w:rsid w:val="00CD2227"/>
    <w:rsid w:val="00CE1FB4"/>
    <w:rsid w:val="00D26A10"/>
    <w:rsid w:val="00D31402"/>
    <w:rsid w:val="00D971D3"/>
    <w:rsid w:val="00D97CE7"/>
    <w:rsid w:val="00DA4878"/>
    <w:rsid w:val="00DB5932"/>
    <w:rsid w:val="00DB6C0F"/>
    <w:rsid w:val="00DC5627"/>
    <w:rsid w:val="00E332C3"/>
    <w:rsid w:val="00E53166"/>
    <w:rsid w:val="00E8661D"/>
    <w:rsid w:val="00EB52AE"/>
    <w:rsid w:val="00EC6F47"/>
    <w:rsid w:val="00ED584C"/>
    <w:rsid w:val="00F13FA5"/>
    <w:rsid w:val="00F16E48"/>
    <w:rsid w:val="00F21200"/>
    <w:rsid w:val="00F338CC"/>
    <w:rsid w:val="00F3565E"/>
    <w:rsid w:val="00F75757"/>
    <w:rsid w:val="00F833B2"/>
    <w:rsid w:val="00F85F6A"/>
    <w:rsid w:val="00F87E69"/>
    <w:rsid w:val="00F968E7"/>
    <w:rsid w:val="00FA05AE"/>
    <w:rsid w:val="00FD4AFF"/>
    <w:rsid w:val="00FF7BA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31A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3F3"/>
    <w:pPr>
      <w:spacing w:line="480" w:lineRule="auto"/>
      <w:ind w:firstLine="720"/>
    </w:pPr>
    <w:rPr>
      <w:sz w:val="24"/>
      <w:szCs w:val="24"/>
      <w:lang w:val="en-CA"/>
    </w:rPr>
  </w:style>
  <w:style w:type="paragraph" w:styleId="Heading1">
    <w:name w:val="heading 1"/>
    <w:basedOn w:val="Normal"/>
    <w:next w:val="Normal"/>
    <w:link w:val="Heading1Char"/>
    <w:qFormat/>
    <w:rsid w:val="008813F3"/>
    <w:pPr>
      <w:keepNext/>
      <w:spacing w:before="480" w:after="240"/>
      <w:ind w:firstLine="0"/>
      <w:jc w:val="center"/>
      <w:outlineLvl w:val="0"/>
    </w:pPr>
    <w:rPr>
      <w:rFonts w:cs="Arial"/>
      <w:b/>
      <w:bCs/>
      <w:caps/>
      <w:kern w:val="32"/>
      <w:szCs w:val="28"/>
    </w:rPr>
  </w:style>
  <w:style w:type="paragraph" w:styleId="Heading2">
    <w:name w:val="heading 2"/>
    <w:basedOn w:val="Normal"/>
    <w:next w:val="Normal"/>
    <w:link w:val="Heading2Char"/>
    <w:qFormat/>
    <w:rsid w:val="008813F3"/>
    <w:pPr>
      <w:keepNext/>
      <w:spacing w:before="240" w:after="240"/>
      <w:ind w:firstLine="0"/>
      <w:outlineLvl w:val="1"/>
    </w:pPr>
    <w:rPr>
      <w:rFonts w:cs="Arial"/>
      <w:b/>
      <w:bCs/>
      <w:iCs/>
    </w:rPr>
  </w:style>
  <w:style w:type="paragraph" w:styleId="Heading3">
    <w:name w:val="heading 3"/>
    <w:basedOn w:val="Normal"/>
    <w:next w:val="Normal"/>
    <w:link w:val="Heading3Char"/>
    <w:qFormat/>
    <w:rsid w:val="008813F3"/>
    <w:pPr>
      <w:keepNext/>
      <w:spacing w:before="240" w:after="60"/>
      <w:ind w:firstLine="0"/>
      <w:outlineLvl w:val="2"/>
    </w:pPr>
    <w:rPr>
      <w:rFonts w:cs="Arial"/>
      <w:b/>
      <w:bCs/>
      <w:i/>
      <w:szCs w:val="26"/>
    </w:rPr>
  </w:style>
  <w:style w:type="paragraph" w:styleId="Heading4">
    <w:name w:val="heading 4"/>
    <w:basedOn w:val="Normal"/>
    <w:next w:val="Normal"/>
    <w:link w:val="Heading4Char"/>
    <w:qFormat/>
    <w:rsid w:val="008813F3"/>
    <w:pPr>
      <w:keepNext/>
      <w:spacing w:before="240" w:after="60"/>
      <w:ind w:firstLine="0"/>
      <w:outlineLvl w:val="3"/>
    </w:pPr>
    <w:rPr>
      <w:bCs/>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13F3"/>
    <w:rPr>
      <w:rFonts w:cs="Arial"/>
      <w:b/>
      <w:bCs/>
      <w:caps/>
      <w:kern w:val="32"/>
      <w:sz w:val="24"/>
      <w:szCs w:val="28"/>
      <w:lang w:val="en-CA"/>
    </w:rPr>
  </w:style>
  <w:style w:type="character" w:customStyle="1" w:styleId="Heading2Char">
    <w:name w:val="Heading 2 Char"/>
    <w:basedOn w:val="DefaultParagraphFont"/>
    <w:link w:val="Heading2"/>
    <w:rsid w:val="008813F3"/>
    <w:rPr>
      <w:rFonts w:cs="Arial"/>
      <w:b/>
      <w:bCs/>
      <w:iCs/>
      <w:sz w:val="24"/>
      <w:szCs w:val="24"/>
      <w:lang w:val="en-CA"/>
    </w:rPr>
  </w:style>
  <w:style w:type="character" w:customStyle="1" w:styleId="Heading3Char">
    <w:name w:val="Heading 3 Char"/>
    <w:basedOn w:val="DefaultParagraphFont"/>
    <w:link w:val="Heading3"/>
    <w:rsid w:val="008813F3"/>
    <w:rPr>
      <w:rFonts w:cs="Arial"/>
      <w:b/>
      <w:bCs/>
      <w:i/>
      <w:sz w:val="24"/>
      <w:szCs w:val="26"/>
      <w:lang w:val="en-CA"/>
    </w:rPr>
  </w:style>
  <w:style w:type="character" w:customStyle="1" w:styleId="Heading4Char">
    <w:name w:val="Heading 4 Char"/>
    <w:basedOn w:val="DefaultParagraphFont"/>
    <w:link w:val="Heading4"/>
    <w:rsid w:val="008813F3"/>
    <w:rPr>
      <w:bCs/>
      <w:sz w:val="24"/>
      <w:szCs w:val="28"/>
      <w:u w:val="single"/>
      <w:lang w:val="en-CA"/>
    </w:rPr>
  </w:style>
  <w:style w:type="paragraph" w:styleId="Caption">
    <w:name w:val="caption"/>
    <w:basedOn w:val="Normal"/>
    <w:next w:val="Normal"/>
    <w:qFormat/>
    <w:rsid w:val="008813F3"/>
    <w:pPr>
      <w:spacing w:before="120" w:after="120" w:line="240" w:lineRule="auto"/>
      <w:ind w:left="720" w:firstLine="0"/>
    </w:pPr>
    <w:rPr>
      <w:b/>
      <w:bCs/>
      <w:szCs w:val="20"/>
    </w:rPr>
  </w:style>
  <w:style w:type="paragraph" w:styleId="ListParagraph">
    <w:name w:val="List Paragraph"/>
    <w:basedOn w:val="Normal"/>
    <w:uiPriority w:val="34"/>
    <w:qFormat/>
    <w:rsid w:val="008813F3"/>
    <w:pPr>
      <w:ind w:left="720"/>
      <w:contextualSpacing/>
    </w:pPr>
  </w:style>
  <w:style w:type="paragraph" w:customStyle="1" w:styleId="IndentedQuote">
    <w:name w:val="Indented Quote"/>
    <w:basedOn w:val="Normal"/>
    <w:link w:val="IndentedQuoteChar"/>
    <w:qFormat/>
    <w:rsid w:val="008813F3"/>
    <w:pPr>
      <w:spacing w:line="240" w:lineRule="auto"/>
      <w:ind w:left="720" w:right="720" w:firstLine="0"/>
    </w:pPr>
  </w:style>
  <w:style w:type="character" w:customStyle="1" w:styleId="IndentedQuoteChar">
    <w:name w:val="Indented Quote Char"/>
    <w:basedOn w:val="DefaultParagraphFont"/>
    <w:link w:val="IndentedQuote"/>
    <w:rsid w:val="008813F3"/>
    <w:rPr>
      <w:sz w:val="24"/>
      <w:szCs w:val="24"/>
      <w:lang w:val="en-CA"/>
    </w:rPr>
  </w:style>
  <w:style w:type="character" w:styleId="Strong">
    <w:name w:val="Strong"/>
    <w:basedOn w:val="DefaultParagraphFont"/>
    <w:uiPriority w:val="22"/>
    <w:qFormat/>
    <w:rsid w:val="008813F3"/>
    <w:rPr>
      <w:b/>
      <w:bCs/>
    </w:rPr>
  </w:style>
  <w:style w:type="character" w:styleId="Emphasis">
    <w:name w:val="Emphasis"/>
    <w:basedOn w:val="DefaultParagraphFont"/>
    <w:uiPriority w:val="20"/>
    <w:qFormat/>
    <w:rsid w:val="008813F3"/>
    <w:rPr>
      <w:i/>
      <w:iCs/>
    </w:rPr>
  </w:style>
  <w:style w:type="table" w:styleId="TableGrid">
    <w:name w:val="Table Grid"/>
    <w:basedOn w:val="TableNormal"/>
    <w:uiPriority w:val="59"/>
    <w:rsid w:val="0091290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5B59BA"/>
    <w:rPr>
      <w:color w:val="0000FF" w:themeColor="hyperlink"/>
      <w:u w:val="single"/>
    </w:rPr>
  </w:style>
  <w:style w:type="character" w:styleId="FollowedHyperlink">
    <w:name w:val="FollowedHyperlink"/>
    <w:basedOn w:val="DefaultParagraphFont"/>
    <w:uiPriority w:val="99"/>
    <w:semiHidden/>
    <w:unhideWhenUsed/>
    <w:rsid w:val="00D26A1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3F3"/>
    <w:pPr>
      <w:spacing w:line="480" w:lineRule="auto"/>
      <w:ind w:firstLine="720"/>
    </w:pPr>
    <w:rPr>
      <w:sz w:val="24"/>
      <w:szCs w:val="24"/>
      <w:lang w:val="en-CA"/>
    </w:rPr>
  </w:style>
  <w:style w:type="paragraph" w:styleId="Heading1">
    <w:name w:val="heading 1"/>
    <w:basedOn w:val="Normal"/>
    <w:next w:val="Normal"/>
    <w:link w:val="Heading1Char"/>
    <w:qFormat/>
    <w:rsid w:val="008813F3"/>
    <w:pPr>
      <w:keepNext/>
      <w:spacing w:before="480" w:after="240"/>
      <w:ind w:firstLine="0"/>
      <w:jc w:val="center"/>
      <w:outlineLvl w:val="0"/>
    </w:pPr>
    <w:rPr>
      <w:rFonts w:cs="Arial"/>
      <w:b/>
      <w:bCs/>
      <w:caps/>
      <w:kern w:val="32"/>
      <w:szCs w:val="28"/>
    </w:rPr>
  </w:style>
  <w:style w:type="paragraph" w:styleId="Heading2">
    <w:name w:val="heading 2"/>
    <w:basedOn w:val="Normal"/>
    <w:next w:val="Normal"/>
    <w:link w:val="Heading2Char"/>
    <w:qFormat/>
    <w:rsid w:val="008813F3"/>
    <w:pPr>
      <w:keepNext/>
      <w:spacing w:before="240" w:after="240"/>
      <w:ind w:firstLine="0"/>
      <w:outlineLvl w:val="1"/>
    </w:pPr>
    <w:rPr>
      <w:rFonts w:cs="Arial"/>
      <w:b/>
      <w:bCs/>
      <w:iCs/>
    </w:rPr>
  </w:style>
  <w:style w:type="paragraph" w:styleId="Heading3">
    <w:name w:val="heading 3"/>
    <w:basedOn w:val="Normal"/>
    <w:next w:val="Normal"/>
    <w:link w:val="Heading3Char"/>
    <w:qFormat/>
    <w:rsid w:val="008813F3"/>
    <w:pPr>
      <w:keepNext/>
      <w:spacing w:before="240" w:after="60"/>
      <w:ind w:firstLine="0"/>
      <w:outlineLvl w:val="2"/>
    </w:pPr>
    <w:rPr>
      <w:rFonts w:cs="Arial"/>
      <w:b/>
      <w:bCs/>
      <w:i/>
      <w:szCs w:val="26"/>
    </w:rPr>
  </w:style>
  <w:style w:type="paragraph" w:styleId="Heading4">
    <w:name w:val="heading 4"/>
    <w:basedOn w:val="Normal"/>
    <w:next w:val="Normal"/>
    <w:link w:val="Heading4Char"/>
    <w:qFormat/>
    <w:rsid w:val="008813F3"/>
    <w:pPr>
      <w:keepNext/>
      <w:spacing w:before="240" w:after="60"/>
      <w:ind w:firstLine="0"/>
      <w:outlineLvl w:val="3"/>
    </w:pPr>
    <w:rPr>
      <w:bCs/>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13F3"/>
    <w:rPr>
      <w:rFonts w:cs="Arial"/>
      <w:b/>
      <w:bCs/>
      <w:caps/>
      <w:kern w:val="32"/>
      <w:sz w:val="24"/>
      <w:szCs w:val="28"/>
      <w:lang w:val="en-CA"/>
    </w:rPr>
  </w:style>
  <w:style w:type="character" w:customStyle="1" w:styleId="Heading2Char">
    <w:name w:val="Heading 2 Char"/>
    <w:basedOn w:val="DefaultParagraphFont"/>
    <w:link w:val="Heading2"/>
    <w:rsid w:val="008813F3"/>
    <w:rPr>
      <w:rFonts w:cs="Arial"/>
      <w:b/>
      <w:bCs/>
      <w:iCs/>
      <w:sz w:val="24"/>
      <w:szCs w:val="24"/>
      <w:lang w:val="en-CA"/>
    </w:rPr>
  </w:style>
  <w:style w:type="character" w:customStyle="1" w:styleId="Heading3Char">
    <w:name w:val="Heading 3 Char"/>
    <w:basedOn w:val="DefaultParagraphFont"/>
    <w:link w:val="Heading3"/>
    <w:rsid w:val="008813F3"/>
    <w:rPr>
      <w:rFonts w:cs="Arial"/>
      <w:b/>
      <w:bCs/>
      <w:i/>
      <w:sz w:val="24"/>
      <w:szCs w:val="26"/>
      <w:lang w:val="en-CA"/>
    </w:rPr>
  </w:style>
  <w:style w:type="character" w:customStyle="1" w:styleId="Heading4Char">
    <w:name w:val="Heading 4 Char"/>
    <w:basedOn w:val="DefaultParagraphFont"/>
    <w:link w:val="Heading4"/>
    <w:rsid w:val="008813F3"/>
    <w:rPr>
      <w:bCs/>
      <w:sz w:val="24"/>
      <w:szCs w:val="28"/>
      <w:u w:val="single"/>
      <w:lang w:val="en-CA"/>
    </w:rPr>
  </w:style>
  <w:style w:type="paragraph" w:styleId="Caption">
    <w:name w:val="caption"/>
    <w:basedOn w:val="Normal"/>
    <w:next w:val="Normal"/>
    <w:qFormat/>
    <w:rsid w:val="008813F3"/>
    <w:pPr>
      <w:spacing w:before="120" w:after="120" w:line="240" w:lineRule="auto"/>
      <w:ind w:left="720" w:firstLine="0"/>
    </w:pPr>
    <w:rPr>
      <w:b/>
      <w:bCs/>
      <w:szCs w:val="20"/>
    </w:rPr>
  </w:style>
  <w:style w:type="paragraph" w:styleId="ListParagraph">
    <w:name w:val="List Paragraph"/>
    <w:basedOn w:val="Normal"/>
    <w:uiPriority w:val="34"/>
    <w:qFormat/>
    <w:rsid w:val="008813F3"/>
    <w:pPr>
      <w:ind w:left="720"/>
      <w:contextualSpacing/>
    </w:pPr>
  </w:style>
  <w:style w:type="paragraph" w:customStyle="1" w:styleId="IndentedQuote">
    <w:name w:val="Indented Quote"/>
    <w:basedOn w:val="Normal"/>
    <w:link w:val="IndentedQuoteChar"/>
    <w:qFormat/>
    <w:rsid w:val="008813F3"/>
    <w:pPr>
      <w:spacing w:line="240" w:lineRule="auto"/>
      <w:ind w:left="720" w:right="720" w:firstLine="0"/>
    </w:pPr>
  </w:style>
  <w:style w:type="character" w:customStyle="1" w:styleId="IndentedQuoteChar">
    <w:name w:val="Indented Quote Char"/>
    <w:basedOn w:val="DefaultParagraphFont"/>
    <w:link w:val="IndentedQuote"/>
    <w:rsid w:val="008813F3"/>
    <w:rPr>
      <w:sz w:val="24"/>
      <w:szCs w:val="24"/>
      <w:lang w:val="en-CA"/>
    </w:rPr>
  </w:style>
  <w:style w:type="character" w:styleId="Strong">
    <w:name w:val="Strong"/>
    <w:basedOn w:val="DefaultParagraphFont"/>
    <w:uiPriority w:val="22"/>
    <w:qFormat/>
    <w:rsid w:val="008813F3"/>
    <w:rPr>
      <w:b/>
      <w:bCs/>
    </w:rPr>
  </w:style>
  <w:style w:type="character" w:styleId="Emphasis">
    <w:name w:val="Emphasis"/>
    <w:basedOn w:val="DefaultParagraphFont"/>
    <w:uiPriority w:val="20"/>
    <w:qFormat/>
    <w:rsid w:val="008813F3"/>
    <w:rPr>
      <w:i/>
      <w:iCs/>
    </w:rPr>
  </w:style>
  <w:style w:type="table" w:styleId="TableGrid">
    <w:name w:val="Table Grid"/>
    <w:basedOn w:val="TableNormal"/>
    <w:uiPriority w:val="59"/>
    <w:rsid w:val="0091290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5B59BA"/>
    <w:rPr>
      <w:color w:val="0000FF" w:themeColor="hyperlink"/>
      <w:u w:val="single"/>
    </w:rPr>
  </w:style>
  <w:style w:type="character" w:styleId="FollowedHyperlink">
    <w:name w:val="FollowedHyperlink"/>
    <w:basedOn w:val="DefaultParagraphFont"/>
    <w:uiPriority w:val="99"/>
    <w:semiHidden/>
    <w:unhideWhenUsed/>
    <w:rsid w:val="00D26A1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747895">
      <w:bodyDiv w:val="1"/>
      <w:marLeft w:val="0"/>
      <w:marRight w:val="0"/>
      <w:marTop w:val="0"/>
      <w:marBottom w:val="0"/>
      <w:divBdr>
        <w:top w:val="none" w:sz="0" w:space="0" w:color="auto"/>
        <w:left w:val="none" w:sz="0" w:space="0" w:color="auto"/>
        <w:bottom w:val="none" w:sz="0" w:space="0" w:color="auto"/>
        <w:right w:val="none" w:sz="0" w:space="0" w:color="auto"/>
      </w:divBdr>
      <w:divsChild>
        <w:div w:id="1712995464">
          <w:marLeft w:val="0"/>
          <w:marRight w:val="0"/>
          <w:marTop w:val="0"/>
          <w:marBottom w:val="0"/>
          <w:divBdr>
            <w:top w:val="none" w:sz="0" w:space="0" w:color="auto"/>
            <w:left w:val="none" w:sz="0" w:space="0" w:color="auto"/>
            <w:bottom w:val="none" w:sz="0" w:space="0" w:color="auto"/>
            <w:right w:val="none" w:sz="0" w:space="0" w:color="auto"/>
          </w:divBdr>
        </w:div>
        <w:div w:id="1098713443">
          <w:marLeft w:val="0"/>
          <w:marRight w:val="0"/>
          <w:marTop w:val="0"/>
          <w:marBottom w:val="0"/>
          <w:divBdr>
            <w:top w:val="none" w:sz="0" w:space="0" w:color="auto"/>
            <w:left w:val="none" w:sz="0" w:space="0" w:color="auto"/>
            <w:bottom w:val="none" w:sz="0" w:space="0" w:color="auto"/>
            <w:right w:val="none" w:sz="0" w:space="0" w:color="auto"/>
          </w:divBdr>
        </w:div>
        <w:div w:id="859243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data.worldbank.org/" TargetMode="External"/><Relationship Id="rId8" Type="http://schemas.openxmlformats.org/officeDocument/2006/relationships/hyperlink" Target="http://www.imf.org/externa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7E905-2BF8-A14B-8D3C-B6528411A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3</Pages>
  <Words>829</Words>
  <Characters>4730</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Authorized Customer</dc:creator>
  <cp:lastModifiedBy>Bakhtiar Ahmad</cp:lastModifiedBy>
  <cp:revision>7</cp:revision>
  <cp:lastPrinted>2012-12-03T00:07:00Z</cp:lastPrinted>
  <dcterms:created xsi:type="dcterms:W3CDTF">2012-12-17T02:11:00Z</dcterms:created>
  <dcterms:modified xsi:type="dcterms:W3CDTF">2013-01-18T18:36:00Z</dcterms:modified>
</cp:coreProperties>
</file>