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B7E" w:rsidRDefault="002F562D" w:rsidP="002F562D">
      <w:pPr>
        <w:pStyle w:val="Title"/>
      </w:pPr>
      <w:r>
        <w:t>PSCI 2601 – Tuesday, March 19</w:t>
      </w:r>
      <w:r w:rsidRPr="002F562D">
        <w:rPr>
          <w:vertAlign w:val="superscript"/>
        </w:rPr>
        <w:t>th</w:t>
      </w:r>
      <w:r>
        <w:t xml:space="preserve"> 2013 </w:t>
      </w:r>
    </w:p>
    <w:p w:rsidR="002F562D" w:rsidRDefault="002F562D" w:rsidP="002F562D">
      <w:pPr>
        <w:pStyle w:val="Heading2"/>
      </w:pPr>
      <w:r>
        <w:t>Last Class</w:t>
      </w:r>
    </w:p>
    <w:p w:rsidR="002F562D" w:rsidRDefault="002F562D" w:rsidP="002F562D">
      <w:pPr>
        <w:pStyle w:val="ListParagraph"/>
        <w:numPr>
          <w:ilvl w:val="0"/>
          <w:numId w:val="1"/>
        </w:numPr>
        <w:jc w:val="both"/>
      </w:pPr>
      <w:r>
        <w:t>Global political economy</w:t>
      </w:r>
    </w:p>
    <w:p w:rsidR="002F562D" w:rsidRDefault="002F562D" w:rsidP="002F562D">
      <w:pPr>
        <w:pStyle w:val="ListParagraph"/>
        <w:numPr>
          <w:ilvl w:val="0"/>
          <w:numId w:val="1"/>
        </w:numPr>
        <w:jc w:val="both"/>
      </w:pPr>
      <w:r>
        <w:t>New Hampshire – after WWII, set up to create new economic structure, creation of IMF, GATT, etc.</w:t>
      </w:r>
    </w:p>
    <w:p w:rsidR="002F562D" w:rsidRDefault="002F562D" w:rsidP="002F562D">
      <w:pPr>
        <w:pStyle w:val="ListParagraph"/>
        <w:numPr>
          <w:ilvl w:val="0"/>
          <w:numId w:val="1"/>
        </w:numPr>
        <w:jc w:val="both"/>
      </w:pPr>
      <w:r>
        <w:t xml:space="preserve">Politics and economics are deeply implicated </w:t>
      </w:r>
    </w:p>
    <w:p w:rsidR="002F562D" w:rsidRDefault="002F562D" w:rsidP="002F562D">
      <w:pPr>
        <w:pStyle w:val="ListParagraph"/>
        <w:numPr>
          <w:ilvl w:val="0"/>
          <w:numId w:val="1"/>
        </w:numPr>
        <w:jc w:val="both"/>
      </w:pPr>
      <w:r>
        <w:t xml:space="preserve">Where is the political economy going today? </w:t>
      </w:r>
    </w:p>
    <w:p w:rsidR="002F562D" w:rsidRDefault="002F562D" w:rsidP="002F562D">
      <w:pPr>
        <w:pStyle w:val="Heading1"/>
      </w:pPr>
      <w:r>
        <w:t>Ethics</w:t>
      </w:r>
    </w:p>
    <w:p w:rsidR="002F562D" w:rsidRDefault="002F562D" w:rsidP="002F562D">
      <w:pPr>
        <w:pStyle w:val="Heading2"/>
      </w:pPr>
      <w:r>
        <w:t>Ethics: Defined</w:t>
      </w:r>
    </w:p>
    <w:p w:rsidR="002F562D" w:rsidRPr="002F562D" w:rsidRDefault="002F562D" w:rsidP="002F562D">
      <w:pPr>
        <w:pStyle w:val="ListParagraph"/>
        <w:numPr>
          <w:ilvl w:val="0"/>
          <w:numId w:val="2"/>
        </w:numPr>
        <w:jc w:val="both"/>
      </w:pPr>
      <w:r>
        <w:t xml:space="preserve">Oxford English Dictionary defines ethics as: </w:t>
      </w:r>
      <w:r>
        <w:rPr>
          <w:i/>
        </w:rPr>
        <w:t>the</w:t>
      </w:r>
      <w:r>
        <w:rPr>
          <w:b/>
          <w:i/>
        </w:rPr>
        <w:t xml:space="preserve"> science of morals; </w:t>
      </w:r>
      <w:r>
        <w:rPr>
          <w:i/>
        </w:rPr>
        <w:t>the department of study concerned with the principles of human duty</w:t>
      </w:r>
    </w:p>
    <w:p w:rsidR="002F562D" w:rsidRDefault="002F562D" w:rsidP="002F562D">
      <w:pPr>
        <w:pStyle w:val="ListParagraph"/>
        <w:numPr>
          <w:ilvl w:val="0"/>
          <w:numId w:val="2"/>
        </w:numPr>
        <w:jc w:val="both"/>
      </w:pPr>
      <w:r>
        <w:rPr>
          <w:b/>
        </w:rPr>
        <w:t xml:space="preserve">International ethics </w:t>
      </w:r>
      <w:r>
        <w:t xml:space="preserve">is thus fundamentally concerned with </w:t>
      </w:r>
      <w:r>
        <w:rPr>
          <w:b/>
        </w:rPr>
        <w:t xml:space="preserve">moral questions </w:t>
      </w:r>
      <w:r>
        <w:t xml:space="preserve">and issues in the context of </w:t>
      </w:r>
      <w:r>
        <w:rPr>
          <w:b/>
        </w:rPr>
        <w:t xml:space="preserve">inter-state and inter-societal relations.  </w:t>
      </w:r>
      <w:r>
        <w:t>Thus, morals that condition relations between states, or societies with other societies</w:t>
      </w:r>
    </w:p>
    <w:p w:rsidR="002F562D" w:rsidRDefault="002F562D" w:rsidP="002F562D">
      <w:pPr>
        <w:pStyle w:val="ListParagraph"/>
        <w:numPr>
          <w:ilvl w:val="0"/>
          <w:numId w:val="2"/>
        </w:numPr>
        <w:jc w:val="both"/>
      </w:pPr>
      <w:r>
        <w:t>Thus, international ethnics pivots on two core questions:</w:t>
      </w:r>
    </w:p>
    <w:p w:rsidR="002F562D" w:rsidRDefault="002F562D" w:rsidP="002F562D">
      <w:pPr>
        <w:pStyle w:val="ListParagraph"/>
        <w:numPr>
          <w:ilvl w:val="0"/>
          <w:numId w:val="3"/>
        </w:numPr>
        <w:jc w:val="both"/>
        <w:rPr>
          <w:b/>
        </w:rPr>
      </w:pPr>
      <w:r>
        <w:t xml:space="preserve">Should </w:t>
      </w:r>
      <w:r>
        <w:rPr>
          <w:b/>
        </w:rPr>
        <w:t xml:space="preserve">outsiders </w:t>
      </w:r>
      <w:r>
        <w:t xml:space="preserve">be treated according to the same principles as </w:t>
      </w:r>
      <w:r>
        <w:rPr>
          <w:b/>
        </w:rPr>
        <w:t>insiders?</w:t>
      </w:r>
    </w:p>
    <w:p w:rsidR="002F562D" w:rsidRDefault="002F562D" w:rsidP="002F562D">
      <w:pPr>
        <w:pStyle w:val="ListParagraph"/>
        <w:numPr>
          <w:ilvl w:val="0"/>
          <w:numId w:val="4"/>
        </w:numPr>
        <w:jc w:val="both"/>
        <w:rPr>
          <w:b/>
        </w:rPr>
      </w:pPr>
      <w:r>
        <w:t>Consider the issue of refugees.  (Ex. Boat with Sri Lankan refugees come to Vancouver, and there was the question of whether we send them back or treat them like Canadians)</w:t>
      </w:r>
    </w:p>
    <w:p w:rsidR="002F562D" w:rsidRPr="002F562D" w:rsidRDefault="002F562D" w:rsidP="002F562D">
      <w:pPr>
        <w:pStyle w:val="ListParagraph"/>
        <w:numPr>
          <w:ilvl w:val="0"/>
          <w:numId w:val="3"/>
        </w:numPr>
        <w:jc w:val="both"/>
        <w:rPr>
          <w:b/>
        </w:rPr>
      </w:pPr>
      <w:r>
        <w:t xml:space="preserve">How can this be achieved in world characterized </w:t>
      </w:r>
      <w:proofErr w:type="gramStart"/>
      <w:r>
        <w:t>by…</w:t>
      </w:r>
      <w:proofErr w:type="gramEnd"/>
    </w:p>
    <w:p w:rsidR="002F562D" w:rsidRPr="002F562D" w:rsidRDefault="002F562D" w:rsidP="002F562D">
      <w:pPr>
        <w:pStyle w:val="ListParagraph"/>
        <w:numPr>
          <w:ilvl w:val="0"/>
          <w:numId w:val="4"/>
        </w:numPr>
        <w:jc w:val="both"/>
        <w:rPr>
          <w:b/>
        </w:rPr>
      </w:pPr>
      <w:r>
        <w:t xml:space="preserve">… </w:t>
      </w:r>
      <w:proofErr w:type="gramStart"/>
      <w:r>
        <w:t>international</w:t>
      </w:r>
      <w:proofErr w:type="gramEnd"/>
      <w:r>
        <w:t xml:space="preserve"> anarchy? </w:t>
      </w:r>
    </w:p>
    <w:p w:rsidR="002F562D" w:rsidRPr="002F562D" w:rsidRDefault="002F562D" w:rsidP="002F562D">
      <w:pPr>
        <w:pStyle w:val="ListParagraph"/>
        <w:numPr>
          <w:ilvl w:val="1"/>
          <w:numId w:val="4"/>
        </w:numPr>
        <w:jc w:val="both"/>
        <w:rPr>
          <w:b/>
        </w:rPr>
      </w:pPr>
      <w:r>
        <w:t xml:space="preserve">A </w:t>
      </w:r>
      <w:r>
        <w:rPr>
          <w:b/>
        </w:rPr>
        <w:t xml:space="preserve">practical challenge </w:t>
      </w:r>
      <w:r>
        <w:t>concerned with getting things done in a world composed of self-interested actors</w:t>
      </w:r>
    </w:p>
    <w:p w:rsidR="002F562D" w:rsidRPr="002F562D" w:rsidRDefault="002F562D" w:rsidP="002F562D">
      <w:pPr>
        <w:pStyle w:val="ListParagraph"/>
        <w:numPr>
          <w:ilvl w:val="0"/>
          <w:numId w:val="4"/>
        </w:numPr>
        <w:jc w:val="both"/>
        <w:rPr>
          <w:b/>
        </w:rPr>
      </w:pPr>
      <w:r>
        <w:t xml:space="preserve">… </w:t>
      </w:r>
      <w:proofErr w:type="gramStart"/>
      <w:r>
        <w:t>moral</w:t>
      </w:r>
      <w:proofErr w:type="gramEnd"/>
      <w:r>
        <w:t xml:space="preserve"> pluralism?</w:t>
      </w:r>
    </w:p>
    <w:p w:rsidR="002F562D" w:rsidRPr="002F562D" w:rsidRDefault="002F562D" w:rsidP="002F562D">
      <w:pPr>
        <w:pStyle w:val="ListParagraph"/>
        <w:numPr>
          <w:ilvl w:val="1"/>
          <w:numId w:val="4"/>
        </w:numPr>
        <w:jc w:val="both"/>
        <w:rPr>
          <w:b/>
        </w:rPr>
      </w:pPr>
      <w:r>
        <w:t xml:space="preserve">A </w:t>
      </w:r>
      <w:r>
        <w:rPr>
          <w:b/>
        </w:rPr>
        <w:t xml:space="preserve">practical and ethical challenge </w:t>
      </w:r>
      <w:r>
        <w:t xml:space="preserve">that asks whose ethics should apply, and whether universal rules are themselves ethical </w:t>
      </w:r>
    </w:p>
    <w:p w:rsidR="002F562D" w:rsidRDefault="002F562D" w:rsidP="002F562D">
      <w:pPr>
        <w:pStyle w:val="Heading2"/>
      </w:pPr>
      <w:r>
        <w:t>Ethics: Globalization and IR</w:t>
      </w:r>
    </w:p>
    <w:p w:rsidR="002F562D" w:rsidRDefault="002F562D" w:rsidP="002F562D">
      <w:pPr>
        <w:pStyle w:val="ListParagraph"/>
        <w:numPr>
          <w:ilvl w:val="0"/>
          <w:numId w:val="6"/>
        </w:numPr>
        <w:jc w:val="both"/>
      </w:pPr>
      <w:r>
        <w:t xml:space="preserve">Today, </w:t>
      </w:r>
      <w:r>
        <w:rPr>
          <w:b/>
        </w:rPr>
        <w:t xml:space="preserve">globalization </w:t>
      </w:r>
      <w:r>
        <w:t>is provoking three more questions that are shaping the way we think about international ethics:</w:t>
      </w:r>
    </w:p>
    <w:p w:rsidR="002F562D" w:rsidRDefault="002F562D" w:rsidP="002F562D">
      <w:pPr>
        <w:pStyle w:val="ListParagraph"/>
        <w:numPr>
          <w:ilvl w:val="1"/>
          <w:numId w:val="6"/>
        </w:numPr>
        <w:jc w:val="both"/>
      </w:pPr>
      <w:r>
        <w:t xml:space="preserve">As the world “shrinks”, are humans becoming more of a </w:t>
      </w:r>
      <w:r>
        <w:rPr>
          <w:b/>
        </w:rPr>
        <w:t xml:space="preserve">single moral community </w:t>
      </w:r>
      <w:r>
        <w:t>with rules that apply to all of them?</w:t>
      </w:r>
    </w:p>
    <w:p w:rsidR="002F562D" w:rsidRPr="002F562D" w:rsidRDefault="002F562D" w:rsidP="002F562D">
      <w:pPr>
        <w:pStyle w:val="ListParagraph"/>
        <w:numPr>
          <w:ilvl w:val="2"/>
          <w:numId w:val="6"/>
        </w:numPr>
        <w:jc w:val="both"/>
      </w:pPr>
      <w:r>
        <w:rPr>
          <w:b/>
        </w:rPr>
        <w:t>Cosmopolitanism</w:t>
      </w:r>
    </w:p>
    <w:p w:rsidR="002F562D" w:rsidRPr="002F562D" w:rsidRDefault="002F562D" w:rsidP="002F562D">
      <w:pPr>
        <w:pStyle w:val="ListParagraph"/>
        <w:numPr>
          <w:ilvl w:val="0"/>
          <w:numId w:val="7"/>
        </w:numPr>
        <w:jc w:val="both"/>
      </w:pPr>
      <w:r>
        <w:t xml:space="preserve">In light of the push back to globalization, are humans a collection of </w:t>
      </w:r>
      <w:r w:rsidRPr="002F562D">
        <w:rPr>
          <w:b/>
        </w:rPr>
        <w:t>separate communities</w:t>
      </w:r>
      <w:r>
        <w:t xml:space="preserve"> with their own standards and </w:t>
      </w:r>
      <w:r>
        <w:rPr>
          <w:b/>
        </w:rPr>
        <w:t>no common morality?</w:t>
      </w:r>
    </w:p>
    <w:p w:rsidR="002F562D" w:rsidRPr="002F562D" w:rsidRDefault="002F562D" w:rsidP="002F562D">
      <w:pPr>
        <w:pStyle w:val="ListParagraph"/>
        <w:numPr>
          <w:ilvl w:val="0"/>
          <w:numId w:val="8"/>
        </w:numPr>
        <w:jc w:val="both"/>
      </w:pPr>
      <w:r>
        <w:rPr>
          <w:b/>
        </w:rPr>
        <w:t xml:space="preserve">Realism </w:t>
      </w:r>
    </w:p>
    <w:p w:rsidR="002F562D" w:rsidRDefault="002F562D" w:rsidP="002F562D">
      <w:pPr>
        <w:pStyle w:val="ListParagraph"/>
        <w:numPr>
          <w:ilvl w:val="0"/>
          <w:numId w:val="7"/>
        </w:numPr>
        <w:jc w:val="both"/>
      </w:pPr>
      <w:r>
        <w:t xml:space="preserve">Does globalization suggest that humans are a collection of separate communities with some </w:t>
      </w:r>
      <w:r>
        <w:rPr>
          <w:b/>
        </w:rPr>
        <w:t xml:space="preserve">minimally shared standards of morality </w:t>
      </w:r>
      <w:r>
        <w:t>behaviour?</w:t>
      </w:r>
    </w:p>
    <w:p w:rsidR="002F562D" w:rsidRPr="002F562D" w:rsidRDefault="002F562D" w:rsidP="002F562D">
      <w:pPr>
        <w:pStyle w:val="ListParagraph"/>
        <w:numPr>
          <w:ilvl w:val="0"/>
          <w:numId w:val="9"/>
        </w:numPr>
        <w:jc w:val="both"/>
      </w:pPr>
      <w:r>
        <w:rPr>
          <w:b/>
        </w:rPr>
        <w:t>Pluralism</w:t>
      </w:r>
    </w:p>
    <w:p w:rsidR="002F562D" w:rsidRPr="002F562D" w:rsidRDefault="002F562D" w:rsidP="002F562D">
      <w:pPr>
        <w:pStyle w:val="ListParagraph"/>
        <w:numPr>
          <w:ilvl w:val="0"/>
          <w:numId w:val="6"/>
        </w:numPr>
        <w:jc w:val="both"/>
      </w:pPr>
      <w:r>
        <w:t xml:space="preserve">Most IR perspectives on international ethics stem from </w:t>
      </w:r>
      <w:r>
        <w:rPr>
          <w:b/>
        </w:rPr>
        <w:t xml:space="preserve">Western philosophical traditions </w:t>
      </w:r>
      <w:r>
        <w:t xml:space="preserve">(in large part because of the </w:t>
      </w:r>
      <w:r>
        <w:rPr>
          <w:b/>
        </w:rPr>
        <w:t>discipline’s origins):</w:t>
      </w:r>
    </w:p>
    <w:p w:rsidR="002F562D" w:rsidRDefault="002F562D" w:rsidP="002F562D">
      <w:pPr>
        <w:pStyle w:val="ListParagraph"/>
        <w:numPr>
          <w:ilvl w:val="1"/>
          <w:numId w:val="6"/>
        </w:numPr>
        <w:jc w:val="both"/>
      </w:pPr>
      <w:r>
        <w:rPr>
          <w:b/>
        </w:rPr>
        <w:lastRenderedPageBreak/>
        <w:t xml:space="preserve">Deontology: </w:t>
      </w:r>
      <w:r>
        <w:t xml:space="preserve">the notion that rules should be followed because they are right in and of themselves; rules are right when they are agreed upon by all </w:t>
      </w:r>
    </w:p>
    <w:p w:rsidR="002F562D" w:rsidRDefault="002F562D" w:rsidP="002F562D">
      <w:pPr>
        <w:pStyle w:val="ListParagraph"/>
        <w:numPr>
          <w:ilvl w:val="2"/>
          <w:numId w:val="6"/>
        </w:numPr>
        <w:jc w:val="both"/>
      </w:pPr>
      <w:r>
        <w:t>Ex. Thou shall not kill</w:t>
      </w:r>
    </w:p>
    <w:p w:rsidR="002F562D" w:rsidRDefault="002F562D" w:rsidP="002F562D">
      <w:pPr>
        <w:pStyle w:val="ListParagraph"/>
        <w:numPr>
          <w:ilvl w:val="1"/>
          <w:numId w:val="6"/>
        </w:numPr>
        <w:jc w:val="both"/>
      </w:pPr>
      <w:r>
        <w:rPr>
          <w:b/>
        </w:rPr>
        <w:t>Consequentialism:</w:t>
      </w:r>
      <w:r>
        <w:t xml:space="preserve"> rules should be followed according to their presumed consequences </w:t>
      </w:r>
    </w:p>
    <w:p w:rsidR="002F562D" w:rsidRDefault="002F562D" w:rsidP="002F562D">
      <w:pPr>
        <w:pStyle w:val="ListParagraph"/>
        <w:numPr>
          <w:ilvl w:val="2"/>
          <w:numId w:val="6"/>
        </w:numPr>
        <w:jc w:val="both"/>
      </w:pPr>
      <w:r>
        <w:t xml:space="preserve">Ex. Realism suggests that an action is rightful when it is expected to improve </w:t>
      </w:r>
      <w:r>
        <w:rPr>
          <w:b/>
        </w:rPr>
        <w:t>state interests</w:t>
      </w:r>
    </w:p>
    <w:p w:rsidR="002F562D" w:rsidRDefault="002F562D" w:rsidP="002F562D">
      <w:pPr>
        <w:pStyle w:val="ListParagraph"/>
        <w:numPr>
          <w:ilvl w:val="1"/>
          <w:numId w:val="6"/>
        </w:numPr>
        <w:jc w:val="both"/>
      </w:pPr>
      <w:r>
        <w:rPr>
          <w:b/>
        </w:rPr>
        <w:t>Utilitarianism:</w:t>
      </w:r>
      <w:r>
        <w:t xml:space="preserve"> actions are presumed good when they bring the greatest good to the greatest number of peoples </w:t>
      </w:r>
    </w:p>
    <w:p w:rsidR="002F562D" w:rsidRDefault="002F562D" w:rsidP="002F562D">
      <w:pPr>
        <w:pStyle w:val="ListParagraph"/>
        <w:numPr>
          <w:ilvl w:val="2"/>
          <w:numId w:val="6"/>
        </w:numPr>
        <w:jc w:val="both"/>
      </w:pPr>
      <w:r>
        <w:t xml:space="preserve">Ex. A </w:t>
      </w:r>
      <w:r>
        <w:rPr>
          <w:b/>
        </w:rPr>
        <w:t xml:space="preserve">free trade </w:t>
      </w:r>
      <w:r>
        <w:t>agreement may hurt some people, but it should be pursued if it will bring happiness to the vast majority of people</w:t>
      </w:r>
    </w:p>
    <w:p w:rsidR="00EA555A" w:rsidRDefault="00EA555A" w:rsidP="00EA555A">
      <w:pPr>
        <w:pStyle w:val="Heading2"/>
      </w:pPr>
      <w:r>
        <w:t xml:space="preserve">Ethics: Cosmopolitanism </w:t>
      </w:r>
    </w:p>
    <w:p w:rsidR="00EA555A" w:rsidRPr="00EA555A" w:rsidRDefault="00EA555A" w:rsidP="00EA555A">
      <w:pPr>
        <w:pStyle w:val="ListParagraph"/>
        <w:numPr>
          <w:ilvl w:val="0"/>
          <w:numId w:val="6"/>
        </w:numPr>
        <w:jc w:val="both"/>
      </w:pPr>
      <w:r>
        <w:t xml:space="preserve">Cosmopolitanism refers to the idea that humanity is to be treated as a </w:t>
      </w:r>
      <w:r>
        <w:rPr>
          <w:b/>
        </w:rPr>
        <w:t xml:space="preserve">single moral community, </w:t>
      </w:r>
      <w:r>
        <w:t xml:space="preserve">and has priority over </w:t>
      </w:r>
      <w:r>
        <w:rPr>
          <w:b/>
        </w:rPr>
        <w:t>sub-communities</w:t>
      </w:r>
    </w:p>
    <w:p w:rsidR="00EA555A" w:rsidRDefault="00EA555A" w:rsidP="00EA555A">
      <w:pPr>
        <w:pStyle w:val="ListParagraph"/>
        <w:numPr>
          <w:ilvl w:val="0"/>
          <w:numId w:val="6"/>
        </w:numPr>
        <w:jc w:val="both"/>
      </w:pPr>
      <w:r>
        <w:t>Cosmopolitanism is largely composed of deontological and utilitarian ethics:</w:t>
      </w:r>
    </w:p>
    <w:p w:rsidR="00EA555A" w:rsidRDefault="00EA555A" w:rsidP="00EA555A">
      <w:pPr>
        <w:pStyle w:val="ListParagraph"/>
        <w:numPr>
          <w:ilvl w:val="1"/>
          <w:numId w:val="6"/>
        </w:numPr>
        <w:jc w:val="both"/>
      </w:pPr>
      <w:r>
        <w:rPr>
          <w:b/>
        </w:rPr>
        <w:t xml:space="preserve">Deontological influence: </w:t>
      </w:r>
      <w:r>
        <w:t xml:space="preserve">the notion that all people are morally equivalent and should follow </w:t>
      </w:r>
      <w:r>
        <w:rPr>
          <w:b/>
        </w:rPr>
        <w:t xml:space="preserve">universal rules </w:t>
      </w:r>
      <w:r>
        <w:t>of “right conduct”</w:t>
      </w:r>
    </w:p>
    <w:p w:rsidR="00EA555A" w:rsidRDefault="00EA555A" w:rsidP="00EA555A">
      <w:pPr>
        <w:pStyle w:val="ListParagraph"/>
        <w:numPr>
          <w:ilvl w:val="1"/>
          <w:numId w:val="6"/>
        </w:numPr>
        <w:jc w:val="both"/>
      </w:pPr>
      <w:r>
        <w:rPr>
          <w:b/>
        </w:rPr>
        <w:t>Utilitarian influence:</w:t>
      </w:r>
      <w:r>
        <w:t xml:space="preserve"> the notion that a focus should be placed on the </w:t>
      </w:r>
      <w:r>
        <w:rPr>
          <w:b/>
        </w:rPr>
        <w:t xml:space="preserve">good of the whole, </w:t>
      </w:r>
      <w:r>
        <w:t>rather than the good of the parts</w:t>
      </w:r>
    </w:p>
    <w:p w:rsidR="00EA555A" w:rsidRDefault="00EA555A" w:rsidP="00EA555A">
      <w:pPr>
        <w:pStyle w:val="ListParagraph"/>
        <w:numPr>
          <w:ilvl w:val="0"/>
          <w:numId w:val="10"/>
        </w:numPr>
        <w:jc w:val="both"/>
      </w:pPr>
      <w:r>
        <w:t xml:space="preserve">Applied in the field of international relations, cosmopolitanism argues that </w:t>
      </w:r>
      <w:r>
        <w:rPr>
          <w:b/>
        </w:rPr>
        <w:t xml:space="preserve">territorial borders are morally irrelevant </w:t>
      </w:r>
      <w:r>
        <w:t>because, from an ethical standpoint, they are simply artificial divisions</w:t>
      </w:r>
    </w:p>
    <w:p w:rsidR="00EA555A" w:rsidRDefault="00EA555A" w:rsidP="00EA555A">
      <w:pPr>
        <w:pStyle w:val="ListParagraph"/>
        <w:numPr>
          <w:ilvl w:val="1"/>
          <w:numId w:val="10"/>
        </w:numPr>
        <w:jc w:val="both"/>
      </w:pPr>
      <w:r>
        <w:rPr>
          <w:b/>
        </w:rPr>
        <w:t xml:space="preserve">The Walking Dead: </w:t>
      </w:r>
      <w:r>
        <w:t xml:space="preserve">the town and prison overlook superficial differences and move forward on the assumption that they’re </w:t>
      </w:r>
      <w:r>
        <w:rPr>
          <w:b/>
        </w:rPr>
        <w:t xml:space="preserve">members are all moral equals.  </w:t>
      </w:r>
      <w:r>
        <w:t>Intervention may be allowed if either Rick or the Governor start to violate members’ rights</w:t>
      </w:r>
    </w:p>
    <w:p w:rsidR="00EA555A" w:rsidRDefault="00460D27" w:rsidP="00460D27">
      <w:pPr>
        <w:pStyle w:val="Heading2"/>
      </w:pPr>
      <w:r>
        <w:t xml:space="preserve">Ethics: From Cosmopolitanism to Communitarianism </w:t>
      </w:r>
    </w:p>
    <w:p w:rsidR="00460D27" w:rsidRDefault="00460D27" w:rsidP="00460D27">
      <w:pPr>
        <w:pStyle w:val="ListParagraph"/>
        <w:numPr>
          <w:ilvl w:val="0"/>
          <w:numId w:val="10"/>
        </w:numPr>
        <w:jc w:val="both"/>
      </w:pPr>
      <w:r>
        <w:t xml:space="preserve">Cosmopolitans are juxtaposed against </w:t>
      </w:r>
      <w:r>
        <w:rPr>
          <w:b/>
        </w:rPr>
        <w:t xml:space="preserve">communitarians, </w:t>
      </w:r>
      <w:r>
        <w:t>which break from the assumption of universality.  They argue that:</w:t>
      </w:r>
    </w:p>
    <w:p w:rsidR="00460D27" w:rsidRDefault="00460D27" w:rsidP="00460D27">
      <w:pPr>
        <w:pStyle w:val="ListParagraph"/>
        <w:numPr>
          <w:ilvl w:val="1"/>
          <w:numId w:val="10"/>
        </w:numPr>
        <w:jc w:val="both"/>
      </w:pPr>
      <w:r>
        <w:t xml:space="preserve">Societies have their </w:t>
      </w:r>
      <w:r>
        <w:rPr>
          <w:b/>
        </w:rPr>
        <w:t xml:space="preserve">own set of values </w:t>
      </w:r>
      <w:r>
        <w:t>and ethics;</w:t>
      </w:r>
    </w:p>
    <w:p w:rsidR="00460D27" w:rsidRDefault="00460D27" w:rsidP="00460D27">
      <w:pPr>
        <w:pStyle w:val="ListParagraph"/>
        <w:numPr>
          <w:ilvl w:val="1"/>
          <w:numId w:val="10"/>
        </w:numPr>
        <w:jc w:val="both"/>
      </w:pPr>
      <w:r>
        <w:rPr>
          <w:b/>
        </w:rPr>
        <w:t xml:space="preserve">State borders </w:t>
      </w:r>
      <w:r>
        <w:t>are important in providing ethical constraints</w:t>
      </w:r>
    </w:p>
    <w:p w:rsidR="00460D27" w:rsidRDefault="00460D27" w:rsidP="00460D27">
      <w:pPr>
        <w:pStyle w:val="Heading2"/>
      </w:pPr>
      <w:r>
        <w:t>Ethics: Alternatives</w:t>
      </w:r>
    </w:p>
    <w:p w:rsidR="00460D27" w:rsidRDefault="00460D27" w:rsidP="00460D27">
      <w:pPr>
        <w:pStyle w:val="ListParagraph"/>
        <w:numPr>
          <w:ilvl w:val="0"/>
          <w:numId w:val="10"/>
        </w:numPr>
        <w:jc w:val="both"/>
      </w:pPr>
      <w:r>
        <w:rPr>
          <w:b/>
        </w:rPr>
        <w:t xml:space="preserve">Realist ethics </w:t>
      </w:r>
      <w:r>
        <w:t>assume that the only viable form of international ethics are those that pursue the self-interest of the state</w:t>
      </w:r>
    </w:p>
    <w:p w:rsidR="00460D27" w:rsidRPr="00460D27" w:rsidRDefault="00460D27" w:rsidP="00460D27">
      <w:pPr>
        <w:pStyle w:val="ListParagraph"/>
        <w:numPr>
          <w:ilvl w:val="1"/>
          <w:numId w:val="10"/>
        </w:numPr>
        <w:jc w:val="both"/>
      </w:pPr>
      <w:r>
        <w:t xml:space="preserve">This is based on the assumption that the state’s key goal is to provide </w:t>
      </w:r>
      <w:r>
        <w:rPr>
          <w:b/>
        </w:rPr>
        <w:t xml:space="preserve">security </w:t>
      </w:r>
      <w:r>
        <w:t xml:space="preserve">for its populace – </w:t>
      </w:r>
      <w:r>
        <w:rPr>
          <w:b/>
        </w:rPr>
        <w:t xml:space="preserve">an ethic of responsibility </w:t>
      </w:r>
    </w:p>
    <w:p w:rsidR="00460D27" w:rsidRDefault="00460D27" w:rsidP="00460D27">
      <w:pPr>
        <w:pStyle w:val="ListParagraph"/>
        <w:numPr>
          <w:ilvl w:val="1"/>
          <w:numId w:val="10"/>
        </w:numPr>
        <w:jc w:val="both"/>
      </w:pPr>
      <w:r>
        <w:t xml:space="preserve">Ex.  The Walking Dead: Town and Prison keep to themselves, but acts of war are considered legitimate when they are in the best interest of the group.  Essentially what is happening in the show right </w:t>
      </w:r>
      <w:proofErr w:type="gramStart"/>
      <w:r>
        <w:t>now.</w:t>
      </w:r>
      <w:proofErr w:type="gramEnd"/>
    </w:p>
    <w:p w:rsidR="00460D27" w:rsidRDefault="00460D27" w:rsidP="00460D27">
      <w:pPr>
        <w:pStyle w:val="ListParagraph"/>
        <w:numPr>
          <w:ilvl w:val="0"/>
          <w:numId w:val="10"/>
        </w:numPr>
        <w:jc w:val="both"/>
      </w:pPr>
      <w:r>
        <w:t xml:space="preserve">It also emanates from </w:t>
      </w:r>
      <w:r>
        <w:rPr>
          <w:b/>
        </w:rPr>
        <w:t xml:space="preserve">EH Carr, </w:t>
      </w:r>
      <w:r>
        <w:t>who noted that all “</w:t>
      </w:r>
      <w:r>
        <w:rPr>
          <w:b/>
        </w:rPr>
        <w:t xml:space="preserve">universal values” </w:t>
      </w:r>
      <w:r>
        <w:t xml:space="preserve">are simply products of power, thus to impose ethics is simply to exercise power over others </w:t>
      </w:r>
    </w:p>
    <w:p w:rsidR="00460D27" w:rsidRPr="00460D27" w:rsidRDefault="00460D27" w:rsidP="00460D27">
      <w:pPr>
        <w:pStyle w:val="ListParagraph"/>
        <w:numPr>
          <w:ilvl w:val="0"/>
          <w:numId w:val="10"/>
        </w:numPr>
        <w:jc w:val="both"/>
      </w:pPr>
      <w:r>
        <w:t xml:space="preserve">If ethics is linked to state-interest however, an ethic of responsibility can lead to what some consider </w:t>
      </w:r>
      <w:r>
        <w:rPr>
          <w:b/>
        </w:rPr>
        <w:t>immoral or amoral actions:</w:t>
      </w:r>
    </w:p>
    <w:p w:rsidR="00460D27" w:rsidRDefault="00460D27" w:rsidP="00460D27">
      <w:pPr>
        <w:pStyle w:val="ListParagraph"/>
        <w:numPr>
          <w:ilvl w:val="1"/>
          <w:numId w:val="10"/>
        </w:numPr>
        <w:jc w:val="both"/>
      </w:pPr>
      <w:r>
        <w:t>Is it right to bomb a neutral country if it helps stave off a more aggressive conflict with another?</w:t>
      </w:r>
    </w:p>
    <w:p w:rsidR="00460D27" w:rsidRDefault="00460D27" w:rsidP="00460D27">
      <w:pPr>
        <w:pStyle w:val="ListParagraph"/>
        <w:numPr>
          <w:ilvl w:val="2"/>
          <w:numId w:val="10"/>
        </w:numPr>
        <w:jc w:val="both"/>
      </w:pPr>
      <w:r>
        <w:t>Ex. Hiroshima/Nagasaki</w:t>
      </w:r>
    </w:p>
    <w:p w:rsidR="00460D27" w:rsidRDefault="00460D27" w:rsidP="00460D27">
      <w:pPr>
        <w:pStyle w:val="ListParagraph"/>
        <w:numPr>
          <w:ilvl w:val="0"/>
          <w:numId w:val="11"/>
        </w:numPr>
        <w:jc w:val="both"/>
      </w:pPr>
      <w:r>
        <w:t xml:space="preserve">Do actions that justifiably look out for national interest lead to opportunism? </w:t>
      </w:r>
    </w:p>
    <w:p w:rsidR="00460D27" w:rsidRDefault="00460D27" w:rsidP="00460D27">
      <w:pPr>
        <w:pStyle w:val="ListParagraph"/>
        <w:numPr>
          <w:ilvl w:val="0"/>
          <w:numId w:val="12"/>
        </w:numPr>
        <w:jc w:val="both"/>
      </w:pPr>
      <w:r>
        <w:t>“War on Terror”</w:t>
      </w:r>
    </w:p>
    <w:p w:rsidR="00460D27" w:rsidRPr="00460D27" w:rsidRDefault="00460D27" w:rsidP="00460D27">
      <w:pPr>
        <w:pStyle w:val="ListParagraph"/>
        <w:numPr>
          <w:ilvl w:val="0"/>
          <w:numId w:val="13"/>
        </w:numPr>
        <w:jc w:val="both"/>
      </w:pPr>
      <w:r>
        <w:rPr>
          <w:b/>
        </w:rPr>
        <w:t xml:space="preserve">Pluralist ethics </w:t>
      </w:r>
      <w:r>
        <w:t xml:space="preserve">take the view that states do have different ethics, but that a framework can be established for </w:t>
      </w:r>
      <w:r>
        <w:rPr>
          <w:b/>
        </w:rPr>
        <w:t>toleration</w:t>
      </w:r>
    </w:p>
    <w:p w:rsidR="00460D27" w:rsidRDefault="00460D27" w:rsidP="00460D27">
      <w:pPr>
        <w:pStyle w:val="ListParagraph"/>
        <w:numPr>
          <w:ilvl w:val="1"/>
          <w:numId w:val="13"/>
        </w:numPr>
        <w:jc w:val="both"/>
      </w:pPr>
      <w:r>
        <w:t xml:space="preserve">In this view, </w:t>
      </w:r>
      <w:r>
        <w:rPr>
          <w:b/>
        </w:rPr>
        <w:t xml:space="preserve">sovereignty is an ethically responsible principle </w:t>
      </w:r>
      <w:r>
        <w:t>because it maintains limited intervention and the freedom to pursue one’s own cultural/social interests free from outside influence</w:t>
      </w:r>
    </w:p>
    <w:p w:rsidR="00460D27" w:rsidRDefault="00460D27" w:rsidP="00460D27">
      <w:pPr>
        <w:pStyle w:val="ListParagraph"/>
        <w:numPr>
          <w:ilvl w:val="1"/>
          <w:numId w:val="13"/>
        </w:numPr>
        <w:jc w:val="both"/>
      </w:pPr>
      <w:r>
        <w:t>There is a sense of looking out for “one’s own”</w:t>
      </w:r>
    </w:p>
    <w:p w:rsidR="00460D27" w:rsidRDefault="00460D27" w:rsidP="00460D27">
      <w:pPr>
        <w:pStyle w:val="ListParagraph"/>
        <w:numPr>
          <w:ilvl w:val="2"/>
          <w:numId w:val="13"/>
        </w:numPr>
        <w:jc w:val="both"/>
      </w:pPr>
      <w:r>
        <w:t>Ex. Walking Dead: The Town and the Prison agree to live and let live, and to respect each other’s space, provided both are secure</w:t>
      </w:r>
    </w:p>
    <w:p w:rsidR="00460D27" w:rsidRDefault="003D5001" w:rsidP="003D5001">
      <w:pPr>
        <w:pStyle w:val="ListParagraph"/>
        <w:numPr>
          <w:ilvl w:val="0"/>
          <w:numId w:val="13"/>
        </w:numPr>
        <w:jc w:val="both"/>
      </w:pPr>
      <w:r w:rsidRPr="003D5001">
        <w:rPr>
          <w:lang w:val="en-US"/>
        </w:rPr>
        <w:drawing>
          <wp:anchor distT="0" distB="0" distL="114300" distR="114300" simplePos="0" relativeHeight="251658240" behindDoc="0" locked="0" layoutInCell="1" allowOverlap="1" wp14:anchorId="1E60D550" wp14:editId="03E431E9">
            <wp:simplePos x="0" y="0"/>
            <wp:positionH relativeFrom="column">
              <wp:posOffset>3886200</wp:posOffset>
            </wp:positionH>
            <wp:positionV relativeFrom="paragraph">
              <wp:posOffset>69215</wp:posOffset>
            </wp:positionV>
            <wp:extent cx="1670685" cy="2400300"/>
            <wp:effectExtent l="0" t="0" r="5715" b="12700"/>
            <wp:wrapTight wrapText="bothSides">
              <wp:wrapPolygon edited="0">
                <wp:start x="0" y="0"/>
                <wp:lineTo x="0" y="21486"/>
                <wp:lineTo x="21345" y="21486"/>
                <wp:lineTo x="21345" y="0"/>
                <wp:lineTo x="0" y="0"/>
              </wp:wrapPolygon>
            </wp:wrapTight>
            <wp:docPr id="41986" name="Picture 2" descr="http://upload.wikimedia.org/wikipedia/en/thumb/9/9c/03-rawls-225.jpg/220px-03-rawls-225.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6" name="Picture 2" descr="http://upload.wikimedia.org/wikipedia/en/thumb/9/9c/03-rawls-225.jpg/220px-03-rawls-225.jpg">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70685" cy="2400300"/>
                    </a:xfrm>
                    <a:prstGeom prst="rect">
                      <a:avLst/>
                    </a:prstGeom>
                    <a:noFill/>
                  </pic:spPr>
                </pic:pic>
              </a:graphicData>
            </a:graphic>
            <wp14:sizeRelH relativeFrom="page">
              <wp14:pctWidth>0</wp14:pctWidth>
            </wp14:sizeRelH>
            <wp14:sizeRelV relativeFrom="page">
              <wp14:pctHeight>0</wp14:pctHeight>
            </wp14:sizeRelV>
          </wp:anchor>
        </w:drawing>
      </w:r>
      <w:r>
        <w:rPr>
          <w:b/>
        </w:rPr>
        <w:t xml:space="preserve">John Rawls’ </w:t>
      </w:r>
      <w:r>
        <w:t>pluralism:</w:t>
      </w:r>
    </w:p>
    <w:p w:rsidR="003D5001" w:rsidRPr="003D5001" w:rsidRDefault="003D5001" w:rsidP="003D5001">
      <w:pPr>
        <w:pStyle w:val="ListParagraph"/>
        <w:numPr>
          <w:ilvl w:val="1"/>
          <w:numId w:val="13"/>
        </w:numPr>
        <w:rPr>
          <w:lang w:val="en-US"/>
        </w:rPr>
      </w:pPr>
      <w:r w:rsidRPr="003D5001">
        <w:rPr>
          <w:b/>
          <w:bCs/>
        </w:rPr>
        <w:t>People are free/independent</w:t>
      </w:r>
      <w:r w:rsidRPr="003D5001">
        <w:t>, which is to be respected</w:t>
      </w:r>
    </w:p>
    <w:p w:rsidR="003D5001" w:rsidRPr="003D5001" w:rsidRDefault="003D5001" w:rsidP="003D5001">
      <w:pPr>
        <w:pStyle w:val="ListParagraph"/>
        <w:numPr>
          <w:ilvl w:val="1"/>
          <w:numId w:val="13"/>
        </w:numPr>
        <w:rPr>
          <w:lang w:val="en-US"/>
        </w:rPr>
      </w:pPr>
      <w:r w:rsidRPr="003D5001">
        <w:t xml:space="preserve">Peoples are to </w:t>
      </w:r>
      <w:r w:rsidRPr="003D5001">
        <w:rPr>
          <w:b/>
          <w:bCs/>
        </w:rPr>
        <w:t xml:space="preserve">observe treaties </w:t>
      </w:r>
      <w:r w:rsidRPr="003D5001">
        <w:t>and other undertakings</w:t>
      </w:r>
      <w:r w:rsidRPr="003D5001">
        <w:rPr>
          <w:noProof/>
          <w:lang w:val="en-US"/>
        </w:rPr>
        <w:t xml:space="preserve"> </w:t>
      </w:r>
    </w:p>
    <w:p w:rsidR="003D5001" w:rsidRPr="003D5001" w:rsidRDefault="003D5001" w:rsidP="003D5001">
      <w:pPr>
        <w:pStyle w:val="ListParagraph"/>
        <w:numPr>
          <w:ilvl w:val="1"/>
          <w:numId w:val="13"/>
        </w:numPr>
        <w:rPr>
          <w:lang w:val="en-US"/>
        </w:rPr>
      </w:pPr>
      <w:r w:rsidRPr="003D5001">
        <w:t xml:space="preserve">Peoples are to observe a </w:t>
      </w:r>
      <w:r w:rsidRPr="003D5001">
        <w:rPr>
          <w:b/>
          <w:bCs/>
        </w:rPr>
        <w:t>duty of non-intervention</w:t>
      </w:r>
    </w:p>
    <w:p w:rsidR="003D5001" w:rsidRPr="003D5001" w:rsidRDefault="003D5001" w:rsidP="003D5001">
      <w:pPr>
        <w:pStyle w:val="ListParagraph"/>
        <w:numPr>
          <w:ilvl w:val="1"/>
          <w:numId w:val="13"/>
        </w:numPr>
        <w:rPr>
          <w:lang w:val="en-US"/>
        </w:rPr>
      </w:pPr>
      <w:r w:rsidRPr="003D5001">
        <w:t xml:space="preserve">People have a </w:t>
      </w:r>
      <w:r w:rsidRPr="003D5001">
        <w:rPr>
          <w:b/>
          <w:bCs/>
        </w:rPr>
        <w:t xml:space="preserve">right to self-defence </w:t>
      </w:r>
      <w:r w:rsidRPr="003D5001">
        <w:t xml:space="preserve">but </w:t>
      </w:r>
      <w:r w:rsidRPr="003D5001">
        <w:rPr>
          <w:b/>
          <w:bCs/>
        </w:rPr>
        <w:t>not to instigation</w:t>
      </w:r>
    </w:p>
    <w:p w:rsidR="003D5001" w:rsidRPr="003D5001" w:rsidRDefault="003D5001" w:rsidP="003D5001">
      <w:pPr>
        <w:pStyle w:val="ListParagraph"/>
        <w:numPr>
          <w:ilvl w:val="1"/>
          <w:numId w:val="13"/>
        </w:numPr>
        <w:rPr>
          <w:lang w:val="en-US"/>
        </w:rPr>
      </w:pPr>
      <w:r w:rsidRPr="003D5001">
        <w:t xml:space="preserve">People are to </w:t>
      </w:r>
      <w:r w:rsidRPr="003D5001">
        <w:rPr>
          <w:b/>
          <w:bCs/>
        </w:rPr>
        <w:t>honour human rights</w:t>
      </w:r>
    </w:p>
    <w:p w:rsidR="003D5001" w:rsidRPr="003D5001" w:rsidRDefault="003D5001" w:rsidP="003D5001">
      <w:pPr>
        <w:pStyle w:val="ListParagraph"/>
        <w:numPr>
          <w:ilvl w:val="1"/>
          <w:numId w:val="13"/>
        </w:numPr>
        <w:rPr>
          <w:lang w:val="en-US"/>
        </w:rPr>
      </w:pPr>
      <w:r w:rsidRPr="003D5001">
        <w:t xml:space="preserve">People must respect some </w:t>
      </w:r>
      <w:r w:rsidRPr="003D5001">
        <w:rPr>
          <w:b/>
          <w:bCs/>
        </w:rPr>
        <w:t>restrictions</w:t>
      </w:r>
      <w:r w:rsidRPr="003D5001">
        <w:t xml:space="preserve"> to </w:t>
      </w:r>
      <w:r w:rsidRPr="003D5001">
        <w:rPr>
          <w:b/>
          <w:bCs/>
        </w:rPr>
        <w:t>warfare</w:t>
      </w:r>
    </w:p>
    <w:p w:rsidR="003D5001" w:rsidRPr="003D5001" w:rsidRDefault="003D5001" w:rsidP="003D5001">
      <w:pPr>
        <w:pStyle w:val="ListParagraph"/>
        <w:numPr>
          <w:ilvl w:val="1"/>
          <w:numId w:val="13"/>
        </w:numPr>
        <w:rPr>
          <w:lang w:val="en-US"/>
        </w:rPr>
      </w:pPr>
      <w:r w:rsidRPr="003D5001">
        <w:t xml:space="preserve">Peoples have a </w:t>
      </w:r>
      <w:r w:rsidRPr="003D5001">
        <w:rPr>
          <w:b/>
          <w:bCs/>
        </w:rPr>
        <w:t xml:space="preserve">duty to assist </w:t>
      </w:r>
      <w:r w:rsidRPr="003D5001">
        <w:t>other people living under regimes that prevent them from a decent political/social life</w:t>
      </w:r>
    </w:p>
    <w:p w:rsidR="003D5001" w:rsidRDefault="003D5001" w:rsidP="003D5001">
      <w:pPr>
        <w:pStyle w:val="ListParagraph"/>
        <w:numPr>
          <w:ilvl w:val="0"/>
          <w:numId w:val="15"/>
        </w:numPr>
        <w:jc w:val="both"/>
      </w:pPr>
      <w:r>
        <w:t xml:space="preserve">Another way to the debate is in terms of </w:t>
      </w:r>
      <w:r>
        <w:rPr>
          <w:b/>
        </w:rPr>
        <w:t xml:space="preserve">positive and negative duties: </w:t>
      </w:r>
    </w:p>
    <w:p w:rsidR="003D5001" w:rsidRDefault="003D5001" w:rsidP="003D5001">
      <w:pPr>
        <w:pStyle w:val="ListParagraph"/>
        <w:numPr>
          <w:ilvl w:val="1"/>
          <w:numId w:val="15"/>
        </w:numPr>
        <w:jc w:val="both"/>
      </w:pPr>
      <w:r>
        <w:rPr>
          <w:b/>
        </w:rPr>
        <w:t xml:space="preserve">Positive duties: </w:t>
      </w:r>
      <w:r>
        <w:t>duties to act, assist or create a just social order</w:t>
      </w:r>
    </w:p>
    <w:p w:rsidR="003D5001" w:rsidRDefault="003D5001" w:rsidP="003D5001">
      <w:pPr>
        <w:pStyle w:val="ListParagraph"/>
        <w:numPr>
          <w:ilvl w:val="1"/>
          <w:numId w:val="15"/>
        </w:numPr>
        <w:jc w:val="both"/>
      </w:pPr>
      <w:r>
        <w:rPr>
          <w:b/>
        </w:rPr>
        <w:t>Negative duties:</w:t>
      </w:r>
      <w:r>
        <w:t xml:space="preserve"> duties to stop/refrain from actions to avoid unnecessary harm</w:t>
      </w:r>
    </w:p>
    <w:p w:rsidR="003D5001" w:rsidRDefault="003D5001" w:rsidP="003D5001">
      <w:pPr>
        <w:pStyle w:val="ListParagraph"/>
        <w:numPr>
          <w:ilvl w:val="0"/>
          <w:numId w:val="15"/>
        </w:numPr>
        <w:jc w:val="both"/>
      </w:pPr>
      <w:r>
        <w:t xml:space="preserve">Generally, </w:t>
      </w:r>
      <w:r>
        <w:rPr>
          <w:b/>
        </w:rPr>
        <w:t xml:space="preserve">cosmopolitans </w:t>
      </w:r>
      <w:r>
        <w:t xml:space="preserve">uphold both sets of duties; </w:t>
      </w:r>
      <w:r>
        <w:rPr>
          <w:b/>
        </w:rPr>
        <w:t xml:space="preserve">communitarians </w:t>
      </w:r>
      <w:r>
        <w:t>uphold only negative duties</w:t>
      </w:r>
    </w:p>
    <w:p w:rsidR="003D5001" w:rsidRDefault="003D5001" w:rsidP="003D5001">
      <w:pPr>
        <w:pStyle w:val="ListParagraph"/>
        <w:numPr>
          <w:ilvl w:val="1"/>
          <w:numId w:val="15"/>
        </w:numPr>
        <w:jc w:val="both"/>
      </w:pPr>
      <w:r>
        <w:t xml:space="preserve">The astute observer will not by upholding negative duties, communitarians assume a very </w:t>
      </w:r>
      <w:r>
        <w:rPr>
          <w:b/>
        </w:rPr>
        <w:t xml:space="preserve">basic form of cosmopolitanism, </w:t>
      </w:r>
      <w:r>
        <w:t>insofar as there are some very limited rules all must follow</w:t>
      </w:r>
    </w:p>
    <w:p w:rsidR="003D5001" w:rsidRDefault="003D5001" w:rsidP="003D5001">
      <w:pPr>
        <w:pStyle w:val="Heading2"/>
      </w:pPr>
      <w:r>
        <w:t>Humanitarian Intervention</w:t>
      </w:r>
    </w:p>
    <w:p w:rsidR="003D5001" w:rsidRDefault="003D5001" w:rsidP="003D5001">
      <w:pPr>
        <w:pStyle w:val="ListParagraph"/>
        <w:numPr>
          <w:ilvl w:val="0"/>
          <w:numId w:val="16"/>
        </w:numPr>
        <w:jc w:val="both"/>
      </w:pPr>
      <w:r>
        <w:t xml:space="preserve">Humanitarian intervention is widely considered the </w:t>
      </w:r>
      <w:r>
        <w:rPr>
          <w:b/>
        </w:rPr>
        <w:t xml:space="preserve">ultimate test for the sovereign state system, </w:t>
      </w:r>
      <w:r>
        <w:t>because it raises the questions about the principle of sovereignty</w:t>
      </w:r>
    </w:p>
    <w:p w:rsidR="003D5001" w:rsidRPr="003D5001" w:rsidRDefault="003D5001" w:rsidP="003D5001">
      <w:pPr>
        <w:pStyle w:val="ListParagraph"/>
        <w:numPr>
          <w:ilvl w:val="1"/>
          <w:numId w:val="16"/>
        </w:numPr>
        <w:jc w:val="both"/>
      </w:pPr>
      <w:r>
        <w:rPr>
          <w:b/>
        </w:rPr>
        <w:t>If sovereignty is the ultimate principle of international society, how can intervention in a sovereign state be justified?</w:t>
      </w:r>
    </w:p>
    <w:p w:rsidR="003D5001" w:rsidRDefault="003D5001" w:rsidP="003D5001">
      <w:pPr>
        <w:pStyle w:val="ListParagraph"/>
        <w:numPr>
          <w:ilvl w:val="1"/>
          <w:numId w:val="16"/>
        </w:numPr>
        <w:jc w:val="both"/>
      </w:pPr>
      <w:r>
        <w:t>Your opinion, is it justified in cases of:</w:t>
      </w:r>
    </w:p>
    <w:p w:rsidR="003D5001" w:rsidRDefault="003D5001" w:rsidP="003D5001">
      <w:pPr>
        <w:pStyle w:val="ListParagraph"/>
        <w:numPr>
          <w:ilvl w:val="2"/>
          <w:numId w:val="16"/>
        </w:numPr>
        <w:jc w:val="both"/>
      </w:pPr>
      <w:r>
        <w:t>Holocaust?</w:t>
      </w:r>
    </w:p>
    <w:p w:rsidR="003D5001" w:rsidRDefault="003D5001" w:rsidP="003D5001">
      <w:pPr>
        <w:pStyle w:val="ListParagraph"/>
        <w:numPr>
          <w:ilvl w:val="2"/>
          <w:numId w:val="16"/>
        </w:numPr>
        <w:jc w:val="both"/>
      </w:pPr>
      <w:r>
        <w:t>Tyrannical states?</w:t>
      </w:r>
    </w:p>
    <w:p w:rsidR="003D5001" w:rsidRDefault="003D5001" w:rsidP="003D5001">
      <w:pPr>
        <w:pStyle w:val="ListParagraph"/>
        <w:numPr>
          <w:ilvl w:val="2"/>
          <w:numId w:val="16"/>
        </w:numPr>
        <w:jc w:val="both"/>
      </w:pPr>
      <w:r>
        <w:t>WMD?</w:t>
      </w:r>
    </w:p>
    <w:p w:rsidR="003D5001" w:rsidRDefault="003D5001" w:rsidP="003D5001">
      <w:pPr>
        <w:pStyle w:val="ListParagraph"/>
        <w:numPr>
          <w:ilvl w:val="2"/>
          <w:numId w:val="16"/>
        </w:numPr>
        <w:jc w:val="both"/>
      </w:pPr>
      <w:r>
        <w:t>Prevention of crisis?</w:t>
      </w:r>
    </w:p>
    <w:p w:rsidR="00FB526E" w:rsidRDefault="00FB526E" w:rsidP="00FB526E">
      <w:pPr>
        <w:pStyle w:val="Heading3"/>
      </w:pPr>
      <w:r>
        <w:t>The Case For</w:t>
      </w:r>
    </w:p>
    <w:p w:rsidR="00FB526E" w:rsidRPr="00FB526E" w:rsidRDefault="00FB526E" w:rsidP="00FB526E">
      <w:pPr>
        <w:pStyle w:val="ListParagraph"/>
        <w:numPr>
          <w:ilvl w:val="0"/>
          <w:numId w:val="16"/>
        </w:numPr>
        <w:jc w:val="both"/>
      </w:pPr>
      <w:r>
        <w:t>The legal, or “counter-</w:t>
      </w:r>
      <w:proofErr w:type="spellStart"/>
      <w:r>
        <w:t>restrictionist</w:t>
      </w:r>
      <w:proofErr w:type="spellEnd"/>
      <w:r>
        <w:t xml:space="preserve">” argument argues that there are </w:t>
      </w:r>
      <w:r>
        <w:rPr>
          <w:b/>
        </w:rPr>
        <w:t>two grounds for intervention:</w:t>
      </w:r>
    </w:p>
    <w:p w:rsidR="00FB526E" w:rsidRDefault="00FB526E" w:rsidP="00FB526E">
      <w:pPr>
        <w:pStyle w:val="ListParagraph"/>
        <w:numPr>
          <w:ilvl w:val="0"/>
          <w:numId w:val="17"/>
        </w:numPr>
        <w:jc w:val="both"/>
      </w:pPr>
      <w:r>
        <w:rPr>
          <w:b/>
        </w:rPr>
        <w:t xml:space="preserve">UN Charter </w:t>
      </w:r>
      <w:r>
        <w:t>commits states to project fundamental human rights</w:t>
      </w:r>
    </w:p>
    <w:p w:rsidR="00FB526E" w:rsidRDefault="00FB526E" w:rsidP="00FB526E">
      <w:pPr>
        <w:pStyle w:val="ListParagraph"/>
        <w:numPr>
          <w:ilvl w:val="0"/>
          <w:numId w:val="18"/>
        </w:numPr>
        <w:jc w:val="both"/>
      </w:pPr>
      <w:r>
        <w:t>Preamble and Articles 1(3), 55 and 56</w:t>
      </w:r>
    </w:p>
    <w:p w:rsidR="00FB526E" w:rsidRDefault="00FB526E" w:rsidP="00FB526E">
      <w:pPr>
        <w:pStyle w:val="ListParagraph"/>
        <w:numPr>
          <w:ilvl w:val="0"/>
          <w:numId w:val="18"/>
        </w:numPr>
        <w:jc w:val="both"/>
      </w:pPr>
      <w:r>
        <w:t xml:space="preserve">This would have justified intervention during the </w:t>
      </w:r>
      <w:r>
        <w:rPr>
          <w:b/>
        </w:rPr>
        <w:t xml:space="preserve">Cold War </w:t>
      </w:r>
      <w:proofErr w:type="spellStart"/>
      <w:r>
        <w:t>withinstates</w:t>
      </w:r>
      <w:proofErr w:type="spellEnd"/>
      <w:r>
        <w:t xml:space="preserve"> showing flagrant disregard for human rights</w:t>
      </w:r>
    </w:p>
    <w:p w:rsidR="00FB526E" w:rsidRPr="00FB526E" w:rsidRDefault="00FB526E" w:rsidP="00FB526E">
      <w:pPr>
        <w:pStyle w:val="ListParagraph"/>
        <w:numPr>
          <w:ilvl w:val="0"/>
          <w:numId w:val="17"/>
        </w:numPr>
        <w:jc w:val="both"/>
        <w:rPr>
          <w:b/>
        </w:rPr>
      </w:pPr>
      <w:r>
        <w:t xml:space="preserve">A right to humanitarian intervention in </w:t>
      </w:r>
      <w:r w:rsidRPr="00FB526E">
        <w:rPr>
          <w:b/>
        </w:rPr>
        <w:t>customary international law:</w:t>
      </w:r>
    </w:p>
    <w:p w:rsidR="00FB526E" w:rsidRPr="00FB526E" w:rsidRDefault="00FB526E" w:rsidP="00FB526E">
      <w:pPr>
        <w:pStyle w:val="ListParagraph"/>
        <w:numPr>
          <w:ilvl w:val="0"/>
          <w:numId w:val="19"/>
        </w:numPr>
        <w:jc w:val="both"/>
        <w:rPr>
          <w:b/>
        </w:rPr>
      </w:pPr>
      <w:r>
        <w:t xml:space="preserve">Admit that there is </w:t>
      </w:r>
      <w:r>
        <w:rPr>
          <w:b/>
        </w:rPr>
        <w:t xml:space="preserve">no unilateral right to intervention, </w:t>
      </w:r>
      <w:r>
        <w:t xml:space="preserve">but that the </w:t>
      </w:r>
      <w:r>
        <w:rPr>
          <w:b/>
        </w:rPr>
        <w:t xml:space="preserve">historic and recurrent practice of intervention by states </w:t>
      </w:r>
      <w:r>
        <w:t>suggest that intervention is a legal practice</w:t>
      </w:r>
    </w:p>
    <w:p w:rsidR="00FB526E" w:rsidRPr="00FB526E" w:rsidRDefault="00FB526E" w:rsidP="00FB526E">
      <w:pPr>
        <w:pStyle w:val="ListParagraph"/>
        <w:numPr>
          <w:ilvl w:val="0"/>
          <w:numId w:val="16"/>
        </w:numPr>
        <w:jc w:val="both"/>
        <w:rPr>
          <w:b/>
        </w:rPr>
      </w:pPr>
      <w:r>
        <w:t xml:space="preserve">The </w:t>
      </w:r>
      <w:r>
        <w:rPr>
          <w:b/>
        </w:rPr>
        <w:t xml:space="preserve">moral argument </w:t>
      </w:r>
      <w:r>
        <w:t>assumes that there is a case for intervention irrespective of law</w:t>
      </w:r>
      <w:proofErr w:type="gramStart"/>
      <w:r>
        <w:t>;</w:t>
      </w:r>
      <w:proofErr w:type="gramEnd"/>
      <w:r>
        <w:t xml:space="preserve"> specifically, that there is a </w:t>
      </w:r>
      <w:r>
        <w:rPr>
          <w:b/>
        </w:rPr>
        <w:t xml:space="preserve">moral duty to intervene </w:t>
      </w:r>
      <w:r>
        <w:t>in cases of genocide and mass killing.  For example:</w:t>
      </w:r>
    </w:p>
    <w:p w:rsidR="00FB526E" w:rsidRPr="00FB526E" w:rsidRDefault="00FB526E" w:rsidP="00FB526E">
      <w:pPr>
        <w:pStyle w:val="ListParagraph"/>
        <w:numPr>
          <w:ilvl w:val="1"/>
          <w:numId w:val="16"/>
        </w:numPr>
        <w:jc w:val="both"/>
        <w:rPr>
          <w:lang w:val="en-US"/>
        </w:rPr>
      </w:pPr>
      <w:r w:rsidRPr="00FB526E">
        <w:t xml:space="preserve">Sovereignty stems from a state’s </w:t>
      </w:r>
      <w:r w:rsidRPr="00FB526E">
        <w:rPr>
          <w:b/>
          <w:bCs/>
        </w:rPr>
        <w:t>responsibility to provide security to its citizens</w:t>
      </w:r>
      <w:r w:rsidRPr="00FB526E">
        <w:t xml:space="preserve">; thus, when it engages in genocide/mass killing it </w:t>
      </w:r>
      <w:r w:rsidRPr="00FB526E">
        <w:rPr>
          <w:b/>
          <w:bCs/>
        </w:rPr>
        <w:t>loses its right</w:t>
      </w:r>
      <w:r w:rsidRPr="00FB526E">
        <w:rPr>
          <w:bCs/>
        </w:rPr>
        <w:t xml:space="preserve"> </w:t>
      </w:r>
      <w:r w:rsidRPr="00FB526E">
        <w:t>to exercise sovereignty and is opened to scrutiny</w:t>
      </w:r>
    </w:p>
    <w:p w:rsidR="00FB526E" w:rsidRPr="00FB526E" w:rsidRDefault="00FB526E" w:rsidP="00FB526E">
      <w:pPr>
        <w:pStyle w:val="ListParagraph"/>
        <w:numPr>
          <w:ilvl w:val="1"/>
          <w:numId w:val="16"/>
        </w:numPr>
        <w:jc w:val="both"/>
        <w:rPr>
          <w:lang w:val="en-US"/>
        </w:rPr>
      </w:pPr>
      <w:r w:rsidRPr="00FB526E">
        <w:rPr>
          <w:b/>
          <w:bCs/>
        </w:rPr>
        <w:t>Common humanity</w:t>
      </w:r>
      <w:r w:rsidRPr="00FB526E">
        <w:t>: All individuals have basic human rights and as individuals we have a duty to uphold them</w:t>
      </w:r>
    </w:p>
    <w:p w:rsidR="00FB526E" w:rsidRPr="00FB526E" w:rsidRDefault="00FB526E" w:rsidP="00FB526E">
      <w:pPr>
        <w:pStyle w:val="ListParagraph"/>
        <w:numPr>
          <w:ilvl w:val="1"/>
          <w:numId w:val="16"/>
        </w:numPr>
        <w:jc w:val="both"/>
        <w:rPr>
          <w:lang w:val="en-US"/>
        </w:rPr>
      </w:pPr>
      <w:r w:rsidRPr="00FB526E">
        <w:rPr>
          <w:b/>
          <w:bCs/>
        </w:rPr>
        <w:t>Just war theory</w:t>
      </w:r>
      <w:r w:rsidRPr="00FB526E">
        <w:t>: The notion that some wars are just when they offer ‘charity’ to others</w:t>
      </w:r>
    </w:p>
    <w:p w:rsidR="00FB526E" w:rsidRPr="003B5032" w:rsidRDefault="003B5032" w:rsidP="003B5032">
      <w:pPr>
        <w:pStyle w:val="ListParagraph"/>
        <w:numPr>
          <w:ilvl w:val="0"/>
          <w:numId w:val="16"/>
        </w:numPr>
        <w:jc w:val="both"/>
        <w:rPr>
          <w:b/>
        </w:rPr>
      </w:pPr>
      <w:r>
        <w:t xml:space="preserve">BBC Clip of British intervention in Sierra Leone – Moral argument behind intervention – used term Just War.  Can see rationale developing that there is a moral thing to do in Sierra Leone, but on the other hand, there are discourses in the British Parliament because they don’t want to be perceived as meddling with other’s affairs (issue of sovereignty) </w:t>
      </w:r>
    </w:p>
    <w:p w:rsidR="003B5032" w:rsidRDefault="003B5032" w:rsidP="003B5032">
      <w:pPr>
        <w:pStyle w:val="Heading3"/>
      </w:pPr>
      <w:r>
        <w:t>The Case Against</w:t>
      </w:r>
    </w:p>
    <w:p w:rsidR="003B5032" w:rsidRDefault="003B5032" w:rsidP="002311D9">
      <w:pPr>
        <w:pStyle w:val="ListParagraph"/>
        <w:numPr>
          <w:ilvl w:val="0"/>
          <w:numId w:val="21"/>
        </w:numPr>
        <w:jc w:val="both"/>
        <w:rPr>
          <w:b/>
        </w:rPr>
      </w:pPr>
      <w:r w:rsidRPr="002311D9">
        <w:rPr>
          <w:b/>
        </w:rPr>
        <w:t>No Basis for humanitarian intervention in international law</w:t>
      </w:r>
    </w:p>
    <w:p w:rsidR="002311D9" w:rsidRPr="002311D9" w:rsidRDefault="002311D9" w:rsidP="002311D9">
      <w:pPr>
        <w:pStyle w:val="ListParagraph"/>
        <w:numPr>
          <w:ilvl w:val="0"/>
          <w:numId w:val="22"/>
        </w:numPr>
        <w:jc w:val="both"/>
        <w:rPr>
          <w:b/>
        </w:rPr>
      </w:pPr>
      <w:r>
        <w:t>Argue that peace is best preserved by restricting any use of force not authorized by United Nations Security Council (UNSC)</w:t>
      </w:r>
    </w:p>
    <w:p w:rsidR="002311D9" w:rsidRPr="002311D9" w:rsidRDefault="002311D9" w:rsidP="002311D9">
      <w:pPr>
        <w:pStyle w:val="ListParagraph"/>
        <w:numPr>
          <w:ilvl w:val="0"/>
          <w:numId w:val="22"/>
        </w:numPr>
        <w:jc w:val="both"/>
        <w:rPr>
          <w:b/>
        </w:rPr>
      </w:pPr>
      <w:r>
        <w:t>Article 51 is the only exception to article 2(4)</w:t>
      </w:r>
    </w:p>
    <w:p w:rsidR="002311D9" w:rsidRPr="002311D9" w:rsidRDefault="002311D9" w:rsidP="002311D9">
      <w:pPr>
        <w:pStyle w:val="ListParagraph"/>
        <w:numPr>
          <w:ilvl w:val="1"/>
          <w:numId w:val="22"/>
        </w:numPr>
        <w:jc w:val="both"/>
        <w:rPr>
          <w:lang w:val="en-US"/>
        </w:rPr>
      </w:pPr>
      <w:r w:rsidRPr="002311D9">
        <w:rPr>
          <w:bCs/>
        </w:rPr>
        <w:t>Article 2(4)</w:t>
      </w:r>
      <w:r w:rsidRPr="002311D9">
        <w:t>: All Members shall refrain in their international relations from the threat or use of force against the territorial integrity or political independence of any state, or in any other manner inconsistent with the Purposes of the United Nations.</w:t>
      </w:r>
    </w:p>
    <w:p w:rsidR="002311D9" w:rsidRDefault="002311D9" w:rsidP="002311D9">
      <w:pPr>
        <w:pStyle w:val="ListParagraph"/>
        <w:numPr>
          <w:ilvl w:val="0"/>
          <w:numId w:val="21"/>
        </w:numPr>
        <w:jc w:val="both"/>
        <w:rPr>
          <w:b/>
        </w:rPr>
      </w:pPr>
      <w:r>
        <w:rPr>
          <w:b/>
        </w:rPr>
        <w:t>States do not intervene primarily for humanitarian reasons</w:t>
      </w:r>
    </w:p>
    <w:p w:rsidR="002311D9" w:rsidRDefault="002311D9" w:rsidP="002311D9">
      <w:pPr>
        <w:pStyle w:val="ListParagraph"/>
        <w:numPr>
          <w:ilvl w:val="0"/>
          <w:numId w:val="24"/>
        </w:numPr>
        <w:jc w:val="both"/>
      </w:pPr>
      <w:r>
        <w:rPr>
          <w:b/>
        </w:rPr>
        <w:t>Politics is about self-interest</w:t>
      </w:r>
      <w:r>
        <w:t>, for a state to warrant war there must be an obvious political reason</w:t>
      </w:r>
    </w:p>
    <w:p w:rsidR="002311D9" w:rsidRPr="002311D9" w:rsidRDefault="002311D9" w:rsidP="002311D9">
      <w:pPr>
        <w:pStyle w:val="ListParagraph"/>
        <w:numPr>
          <w:ilvl w:val="0"/>
          <w:numId w:val="24"/>
        </w:numPr>
        <w:jc w:val="both"/>
      </w:pPr>
      <w:r>
        <w:t xml:space="preserve">It also suggests that intervention is a </w:t>
      </w:r>
      <w:r>
        <w:rPr>
          <w:b/>
        </w:rPr>
        <w:t>product of the powerful</w:t>
      </w:r>
    </w:p>
    <w:p w:rsidR="002311D9" w:rsidRDefault="002311D9" w:rsidP="002311D9">
      <w:pPr>
        <w:pStyle w:val="ListParagraph"/>
        <w:numPr>
          <w:ilvl w:val="0"/>
          <w:numId w:val="21"/>
        </w:numPr>
        <w:jc w:val="both"/>
        <w:rPr>
          <w:b/>
        </w:rPr>
      </w:pPr>
      <w:r w:rsidRPr="002311D9">
        <w:rPr>
          <w:b/>
        </w:rPr>
        <w:t>States do not have the right to risk the lives of their own soldiers to save strangers</w:t>
      </w:r>
    </w:p>
    <w:p w:rsidR="002311D9" w:rsidRPr="002311D9" w:rsidRDefault="002311D9" w:rsidP="002311D9">
      <w:pPr>
        <w:pStyle w:val="ListParagraph"/>
        <w:numPr>
          <w:ilvl w:val="0"/>
          <w:numId w:val="26"/>
        </w:numPr>
        <w:jc w:val="both"/>
        <w:rPr>
          <w:b/>
        </w:rPr>
      </w:pPr>
      <w:r>
        <w:rPr>
          <w:b/>
        </w:rPr>
        <w:t xml:space="preserve">Soldiers are citizens of the state, </w:t>
      </w:r>
      <w:r>
        <w:t>and what right does a stat have sending them to war for interests that are not their own</w:t>
      </w:r>
    </w:p>
    <w:p w:rsidR="002311D9" w:rsidRDefault="002311D9" w:rsidP="002311D9">
      <w:pPr>
        <w:pStyle w:val="ListParagraph"/>
        <w:numPr>
          <w:ilvl w:val="0"/>
          <w:numId w:val="21"/>
        </w:numPr>
        <w:jc w:val="both"/>
        <w:rPr>
          <w:b/>
        </w:rPr>
      </w:pPr>
      <w:r>
        <w:rPr>
          <w:b/>
        </w:rPr>
        <w:t>The problem of abuse</w:t>
      </w:r>
    </w:p>
    <w:p w:rsidR="002311D9" w:rsidRDefault="002311D9" w:rsidP="002311D9">
      <w:pPr>
        <w:pStyle w:val="ListParagraph"/>
        <w:numPr>
          <w:ilvl w:val="0"/>
          <w:numId w:val="26"/>
        </w:numPr>
        <w:jc w:val="both"/>
        <w:rPr>
          <w:b/>
        </w:rPr>
      </w:pPr>
      <w:r>
        <w:t xml:space="preserve">States may warrant the exercise of humanitarianism to further </w:t>
      </w:r>
      <w:r>
        <w:rPr>
          <w:b/>
        </w:rPr>
        <w:t>self-interest</w:t>
      </w:r>
    </w:p>
    <w:p w:rsidR="002311D9" w:rsidRPr="002311D9" w:rsidRDefault="002311D9" w:rsidP="002311D9">
      <w:pPr>
        <w:pStyle w:val="ListParagraph"/>
        <w:numPr>
          <w:ilvl w:val="0"/>
          <w:numId w:val="26"/>
        </w:numPr>
        <w:jc w:val="both"/>
        <w:rPr>
          <w:b/>
        </w:rPr>
      </w:pPr>
      <w:r>
        <w:t>Ex. Hitler’s invasion of Czechoslovakia to “protect” the German people (he was actually just intervening to get a foothold)</w:t>
      </w:r>
    </w:p>
    <w:p w:rsidR="002311D9" w:rsidRPr="002311D9" w:rsidRDefault="002311D9" w:rsidP="002311D9">
      <w:pPr>
        <w:pStyle w:val="ListParagraph"/>
        <w:numPr>
          <w:ilvl w:val="0"/>
          <w:numId w:val="21"/>
        </w:numPr>
        <w:jc w:val="both"/>
        <w:rPr>
          <w:b/>
        </w:rPr>
      </w:pPr>
      <w:r w:rsidRPr="002311D9">
        <w:rPr>
          <w:b/>
        </w:rPr>
        <w:t>Selectivity of response</w:t>
      </w:r>
    </w:p>
    <w:p w:rsidR="002311D9" w:rsidRPr="002311D9" w:rsidRDefault="002311D9" w:rsidP="002311D9">
      <w:pPr>
        <w:pStyle w:val="ListParagraph"/>
        <w:numPr>
          <w:ilvl w:val="0"/>
          <w:numId w:val="27"/>
        </w:numPr>
        <w:jc w:val="both"/>
        <w:rPr>
          <w:b/>
        </w:rPr>
      </w:pPr>
      <w:r>
        <w:t xml:space="preserve">Humanitarian intervention is selective and </w:t>
      </w:r>
      <w:r w:rsidRPr="002311D9">
        <w:rPr>
          <w:b/>
        </w:rPr>
        <w:t>reflective of specific norms, values and interests</w:t>
      </w:r>
    </w:p>
    <w:p w:rsidR="002311D9" w:rsidRDefault="002311D9" w:rsidP="002311D9">
      <w:pPr>
        <w:pStyle w:val="ListParagraph"/>
        <w:numPr>
          <w:ilvl w:val="0"/>
          <w:numId w:val="27"/>
        </w:numPr>
        <w:jc w:val="both"/>
      </w:pPr>
      <w:r>
        <w:t xml:space="preserve">Why did NATO intervene in Kosovo and not Darfur? </w:t>
      </w:r>
    </w:p>
    <w:p w:rsidR="002311D9" w:rsidRPr="002311D9" w:rsidRDefault="002311D9" w:rsidP="002311D9">
      <w:pPr>
        <w:pStyle w:val="ListParagraph"/>
        <w:numPr>
          <w:ilvl w:val="0"/>
          <w:numId w:val="21"/>
        </w:numPr>
        <w:jc w:val="both"/>
        <w:rPr>
          <w:b/>
        </w:rPr>
      </w:pPr>
      <w:r w:rsidRPr="002311D9">
        <w:rPr>
          <w:b/>
        </w:rPr>
        <w:t>Disagreement about moral principles</w:t>
      </w:r>
    </w:p>
    <w:p w:rsidR="002311D9" w:rsidRDefault="002311D9" w:rsidP="002311D9">
      <w:pPr>
        <w:pStyle w:val="ListParagraph"/>
        <w:numPr>
          <w:ilvl w:val="0"/>
          <w:numId w:val="28"/>
        </w:numPr>
        <w:jc w:val="both"/>
        <w:rPr>
          <w:b/>
        </w:rPr>
      </w:pPr>
      <w:r>
        <w:t xml:space="preserve">There is no consensus over what </w:t>
      </w:r>
      <w:r>
        <w:rPr>
          <w:b/>
        </w:rPr>
        <w:t xml:space="preserve">moral principles </w:t>
      </w:r>
      <w:r>
        <w:t xml:space="preserve">should govern a response.  This means that it is the </w:t>
      </w:r>
      <w:r>
        <w:rPr>
          <w:b/>
        </w:rPr>
        <w:t xml:space="preserve">powerful that sets the norms, values and culture of response.  </w:t>
      </w:r>
    </w:p>
    <w:p w:rsidR="002311D9" w:rsidRPr="002311D9" w:rsidRDefault="002311D9" w:rsidP="002311D9">
      <w:pPr>
        <w:pStyle w:val="ListParagraph"/>
        <w:numPr>
          <w:ilvl w:val="0"/>
          <w:numId w:val="21"/>
        </w:numPr>
        <w:jc w:val="both"/>
        <w:rPr>
          <w:b/>
        </w:rPr>
      </w:pPr>
      <w:r w:rsidRPr="002311D9">
        <w:rPr>
          <w:b/>
        </w:rPr>
        <w:t>Intervention does not work</w:t>
      </w:r>
    </w:p>
    <w:p w:rsidR="002311D9" w:rsidRPr="002311D9" w:rsidRDefault="002311D9" w:rsidP="002311D9">
      <w:pPr>
        <w:pStyle w:val="ListParagraph"/>
        <w:numPr>
          <w:ilvl w:val="0"/>
          <w:numId w:val="28"/>
        </w:numPr>
        <w:jc w:val="both"/>
        <w:rPr>
          <w:b/>
        </w:rPr>
      </w:pPr>
      <w:r>
        <w:t xml:space="preserve">The argument that it is </w:t>
      </w:r>
      <w:r>
        <w:rPr>
          <w:b/>
        </w:rPr>
        <w:t xml:space="preserve">impossible to impose good governance, </w:t>
      </w:r>
      <w:r>
        <w:t>but that good governance comes from the bottom-up</w:t>
      </w:r>
    </w:p>
    <w:p w:rsidR="002311D9" w:rsidRPr="002311D9" w:rsidRDefault="002311D9" w:rsidP="002311D9">
      <w:pPr>
        <w:pStyle w:val="ListParagraph"/>
        <w:numPr>
          <w:ilvl w:val="1"/>
          <w:numId w:val="28"/>
        </w:numPr>
        <w:jc w:val="both"/>
        <w:rPr>
          <w:b/>
        </w:rPr>
      </w:pPr>
      <w:r>
        <w:t>Ex. John Stuart Mill</w:t>
      </w:r>
    </w:p>
    <w:p w:rsidR="002311D9" w:rsidRPr="002311D9" w:rsidRDefault="002311D9" w:rsidP="002311D9">
      <w:pPr>
        <w:pStyle w:val="ListParagraph"/>
        <w:numPr>
          <w:ilvl w:val="0"/>
          <w:numId w:val="28"/>
        </w:numPr>
        <w:jc w:val="both"/>
        <w:rPr>
          <w:b/>
        </w:rPr>
      </w:pPr>
      <w:r>
        <w:t xml:space="preserve">Some argue that humanitarian intervention actually </w:t>
      </w:r>
      <w:r>
        <w:rPr>
          <w:b/>
        </w:rPr>
        <w:t xml:space="preserve">exacerbates tensions </w:t>
      </w:r>
      <w:r>
        <w:t>by forcing parties to ramp-up their gross abuses of power</w:t>
      </w:r>
    </w:p>
    <w:p w:rsidR="002311D9" w:rsidRDefault="008B7625" w:rsidP="008B7625">
      <w:pPr>
        <w:pStyle w:val="Heading2"/>
      </w:pPr>
      <w:r>
        <w:t>Where to from here?</w:t>
      </w:r>
    </w:p>
    <w:p w:rsidR="008B7625" w:rsidRPr="00C5282E" w:rsidRDefault="00C5282E" w:rsidP="00C5282E">
      <w:pPr>
        <w:pStyle w:val="ListParagraph"/>
        <w:numPr>
          <w:ilvl w:val="0"/>
          <w:numId w:val="29"/>
        </w:numPr>
        <w:jc w:val="both"/>
      </w:pPr>
      <w:r>
        <w:t xml:space="preserve">In 2001, the International Commission on Intervention and State Sovereignty releases the report: </w:t>
      </w:r>
      <w:r>
        <w:rPr>
          <w:i/>
        </w:rPr>
        <w:t xml:space="preserve">The Responsibility to Protect (R2P) </w:t>
      </w:r>
    </w:p>
    <w:p w:rsidR="00C5282E" w:rsidRDefault="00C5282E" w:rsidP="00C5282E">
      <w:pPr>
        <w:pStyle w:val="ListParagraph"/>
        <w:numPr>
          <w:ilvl w:val="1"/>
          <w:numId w:val="29"/>
        </w:numPr>
        <w:jc w:val="both"/>
      </w:pPr>
      <w:r>
        <w:t xml:space="preserve">Aim of the report is to resolve the tension between the competition between </w:t>
      </w:r>
      <w:r w:rsidRPr="00C5282E">
        <w:rPr>
          <w:b/>
        </w:rPr>
        <w:t>sovereignty and human rights</w:t>
      </w:r>
    </w:p>
    <w:p w:rsidR="00C5282E" w:rsidRDefault="00C5282E" w:rsidP="00C5282E">
      <w:pPr>
        <w:pStyle w:val="ListParagraph"/>
        <w:numPr>
          <w:ilvl w:val="1"/>
          <w:numId w:val="29"/>
        </w:numPr>
        <w:jc w:val="both"/>
        <w:rPr>
          <w:b/>
        </w:rPr>
      </w:pPr>
      <w:r>
        <w:t xml:space="preserve">The report leads to the perspective that </w:t>
      </w:r>
      <w:r w:rsidRPr="00C5282E">
        <w:rPr>
          <w:b/>
        </w:rPr>
        <w:t xml:space="preserve">sovereignty is a privilege and not a right of states </w:t>
      </w:r>
    </w:p>
    <w:p w:rsidR="00C5282E" w:rsidRPr="00C5282E" w:rsidRDefault="00C5282E" w:rsidP="00C5282E">
      <w:pPr>
        <w:pStyle w:val="ListParagraph"/>
        <w:numPr>
          <w:ilvl w:val="0"/>
          <w:numId w:val="29"/>
        </w:numPr>
        <w:jc w:val="both"/>
        <w:rPr>
          <w:b/>
        </w:rPr>
      </w:pPr>
      <w:r>
        <w:t xml:space="preserve">In 2005, the principle of R2P is adopted by the </w:t>
      </w:r>
      <w:r>
        <w:rPr>
          <w:b/>
        </w:rPr>
        <w:t xml:space="preserve">UN General Assembly </w:t>
      </w:r>
      <w:r>
        <w:t>at the World Summit</w:t>
      </w:r>
    </w:p>
    <w:p w:rsidR="00C5282E" w:rsidRPr="00C5282E" w:rsidRDefault="00C5282E" w:rsidP="00C5282E">
      <w:pPr>
        <w:pStyle w:val="ListParagraph"/>
        <w:numPr>
          <w:ilvl w:val="0"/>
          <w:numId w:val="29"/>
        </w:numPr>
        <w:jc w:val="both"/>
        <w:rPr>
          <w:b/>
        </w:rPr>
      </w:pPr>
      <w:r>
        <w:t>In essence, R2P argues that:</w:t>
      </w:r>
    </w:p>
    <w:p w:rsidR="00C5282E" w:rsidRDefault="00C5282E" w:rsidP="00C5282E">
      <w:pPr>
        <w:pStyle w:val="ListParagraph"/>
        <w:numPr>
          <w:ilvl w:val="1"/>
          <w:numId w:val="29"/>
        </w:numPr>
        <w:jc w:val="both"/>
        <w:rPr>
          <w:b/>
        </w:rPr>
      </w:pPr>
      <w:r>
        <w:t xml:space="preserve">States have a </w:t>
      </w:r>
      <w:r>
        <w:rPr>
          <w:b/>
        </w:rPr>
        <w:t xml:space="preserve">responsibility to protect civilians </w:t>
      </w:r>
    </w:p>
    <w:p w:rsidR="00C5282E" w:rsidRPr="00C5282E" w:rsidRDefault="00C5282E" w:rsidP="00C5282E">
      <w:pPr>
        <w:pStyle w:val="ListParagraph"/>
        <w:numPr>
          <w:ilvl w:val="1"/>
          <w:numId w:val="29"/>
        </w:numPr>
        <w:jc w:val="both"/>
        <w:rPr>
          <w:b/>
        </w:rPr>
      </w:pPr>
      <w:r>
        <w:t xml:space="preserve">When they are unable or unwilling to do so, the </w:t>
      </w:r>
      <w:r>
        <w:rPr>
          <w:b/>
        </w:rPr>
        <w:t xml:space="preserve">international community assumes responsibility </w:t>
      </w:r>
      <w:r>
        <w:t>to provide this protection</w:t>
      </w:r>
    </w:p>
    <w:p w:rsidR="00C5282E" w:rsidRDefault="00C5282E" w:rsidP="00C5282E">
      <w:pPr>
        <w:pStyle w:val="ListParagraph"/>
        <w:numPr>
          <w:ilvl w:val="1"/>
          <w:numId w:val="29"/>
        </w:numPr>
        <w:jc w:val="both"/>
        <w:rPr>
          <w:b/>
        </w:rPr>
      </w:pPr>
      <w:r>
        <w:t xml:space="preserve">This broadens intervention to include </w:t>
      </w:r>
      <w:r>
        <w:rPr>
          <w:b/>
        </w:rPr>
        <w:t>new grounds:</w:t>
      </w:r>
    </w:p>
    <w:p w:rsidR="00C5282E" w:rsidRPr="00C5282E" w:rsidRDefault="00C5282E" w:rsidP="00C5282E">
      <w:pPr>
        <w:pStyle w:val="ListParagraph"/>
        <w:numPr>
          <w:ilvl w:val="2"/>
          <w:numId w:val="29"/>
        </w:numPr>
        <w:jc w:val="both"/>
        <w:rPr>
          <w:b/>
        </w:rPr>
      </w:pPr>
      <w:r>
        <w:t>React to humanitarian crises</w:t>
      </w:r>
    </w:p>
    <w:p w:rsidR="00C5282E" w:rsidRPr="00C5282E" w:rsidRDefault="00C5282E" w:rsidP="00C5282E">
      <w:pPr>
        <w:pStyle w:val="ListParagraph"/>
        <w:numPr>
          <w:ilvl w:val="2"/>
          <w:numId w:val="29"/>
        </w:numPr>
        <w:jc w:val="both"/>
        <w:rPr>
          <w:b/>
        </w:rPr>
      </w:pPr>
      <w:r>
        <w:t>Prevent such crises</w:t>
      </w:r>
    </w:p>
    <w:p w:rsidR="00C5282E" w:rsidRPr="00C5282E" w:rsidRDefault="00C5282E" w:rsidP="00C5282E">
      <w:pPr>
        <w:pStyle w:val="ListParagraph"/>
        <w:numPr>
          <w:ilvl w:val="2"/>
          <w:numId w:val="29"/>
        </w:numPr>
        <w:jc w:val="both"/>
        <w:rPr>
          <w:b/>
        </w:rPr>
      </w:pPr>
      <w:r>
        <w:t>To rebuild failed and tyrannical states</w:t>
      </w:r>
    </w:p>
    <w:p w:rsidR="00C5282E" w:rsidRPr="00C5282E" w:rsidRDefault="00C5282E" w:rsidP="00C5282E">
      <w:pPr>
        <w:pStyle w:val="ListParagraph"/>
        <w:numPr>
          <w:ilvl w:val="0"/>
          <w:numId w:val="30"/>
        </w:numPr>
        <w:jc w:val="both"/>
        <w:rPr>
          <w:b/>
        </w:rPr>
      </w:pPr>
      <w:r>
        <w:t>R2P suggests that all this can be achieved by making it more difficult for the UNSC to use the veto capriciously and for states to abuse humanitarian justifications.  And, this is to be achieved through pre-established criteria:</w:t>
      </w:r>
    </w:p>
    <w:p w:rsidR="00C5282E" w:rsidRDefault="00C5282E" w:rsidP="00C5282E">
      <w:pPr>
        <w:pStyle w:val="ListParagraph"/>
        <w:numPr>
          <w:ilvl w:val="1"/>
          <w:numId w:val="30"/>
        </w:numPr>
        <w:jc w:val="both"/>
        <w:rPr>
          <w:b/>
        </w:rPr>
      </w:pPr>
      <w:r>
        <w:rPr>
          <w:b/>
        </w:rPr>
        <w:t>Just cause thresholds</w:t>
      </w:r>
    </w:p>
    <w:p w:rsidR="00C5282E" w:rsidRDefault="00C5282E" w:rsidP="00C5282E">
      <w:pPr>
        <w:pStyle w:val="ListParagraph"/>
        <w:numPr>
          <w:ilvl w:val="2"/>
          <w:numId w:val="30"/>
        </w:numPr>
        <w:jc w:val="both"/>
        <w:rPr>
          <w:b/>
        </w:rPr>
      </w:pPr>
      <w:r>
        <w:t>Ex. Large-scale loss of life</w:t>
      </w:r>
    </w:p>
    <w:p w:rsidR="00C5282E" w:rsidRDefault="00C5282E" w:rsidP="00C5282E">
      <w:pPr>
        <w:pStyle w:val="ListParagraph"/>
        <w:numPr>
          <w:ilvl w:val="1"/>
          <w:numId w:val="30"/>
        </w:numPr>
        <w:jc w:val="both"/>
        <w:rPr>
          <w:b/>
        </w:rPr>
      </w:pPr>
      <w:r>
        <w:rPr>
          <w:b/>
        </w:rPr>
        <w:t>Precautionary principles</w:t>
      </w:r>
    </w:p>
    <w:p w:rsidR="00C5282E" w:rsidRDefault="00C5282E" w:rsidP="00C5282E">
      <w:pPr>
        <w:pStyle w:val="ListParagraph"/>
        <w:numPr>
          <w:ilvl w:val="2"/>
          <w:numId w:val="30"/>
        </w:numPr>
        <w:jc w:val="both"/>
        <w:rPr>
          <w:b/>
        </w:rPr>
      </w:pPr>
      <w:r>
        <w:t>Ex. Last resort, proportional means</w:t>
      </w:r>
    </w:p>
    <w:p w:rsidR="00C5282E" w:rsidRDefault="00C5282E" w:rsidP="00C5282E">
      <w:pPr>
        <w:pStyle w:val="ListParagraph"/>
        <w:numPr>
          <w:ilvl w:val="1"/>
          <w:numId w:val="30"/>
        </w:numPr>
        <w:jc w:val="both"/>
        <w:rPr>
          <w:b/>
        </w:rPr>
      </w:pPr>
      <w:r>
        <w:rPr>
          <w:b/>
        </w:rPr>
        <w:t>Right authority</w:t>
      </w:r>
    </w:p>
    <w:p w:rsidR="00C5282E" w:rsidRDefault="00C5282E" w:rsidP="00C5282E">
      <w:pPr>
        <w:pStyle w:val="ListParagraph"/>
        <w:numPr>
          <w:ilvl w:val="2"/>
          <w:numId w:val="30"/>
        </w:numPr>
        <w:jc w:val="both"/>
        <w:rPr>
          <w:b/>
        </w:rPr>
      </w:pPr>
      <w:r>
        <w:t xml:space="preserve">Ex. Intervention should be UN sanctioned </w:t>
      </w:r>
    </w:p>
    <w:p w:rsidR="00C5282E" w:rsidRDefault="00C5282E" w:rsidP="00C5282E">
      <w:pPr>
        <w:pStyle w:val="ListParagraph"/>
        <w:numPr>
          <w:ilvl w:val="1"/>
          <w:numId w:val="30"/>
        </w:numPr>
        <w:jc w:val="both"/>
        <w:rPr>
          <w:b/>
        </w:rPr>
      </w:pPr>
      <w:r>
        <w:rPr>
          <w:b/>
        </w:rPr>
        <w:t>Operational principles</w:t>
      </w:r>
    </w:p>
    <w:p w:rsidR="00C5282E" w:rsidRPr="00C5282E" w:rsidRDefault="00C5282E" w:rsidP="00C5282E">
      <w:pPr>
        <w:pStyle w:val="ListParagraph"/>
        <w:numPr>
          <w:ilvl w:val="2"/>
          <w:numId w:val="30"/>
        </w:numPr>
        <w:jc w:val="both"/>
        <w:rPr>
          <w:b/>
        </w:rPr>
      </w:pPr>
      <w:r>
        <w:t>Ex. Clear objectives, rules of engagement</w:t>
      </w:r>
    </w:p>
    <w:p w:rsidR="00C5282E" w:rsidRPr="00C5282E" w:rsidRDefault="00C5282E" w:rsidP="00C5282E">
      <w:pPr>
        <w:numPr>
          <w:ilvl w:val="0"/>
          <w:numId w:val="30"/>
        </w:numPr>
        <w:jc w:val="both"/>
        <w:rPr>
          <w:lang w:val="en-US"/>
        </w:rPr>
      </w:pPr>
      <w:r w:rsidRPr="00C5282E">
        <w:t>Three problems are cited with this approach:</w:t>
      </w:r>
    </w:p>
    <w:p w:rsidR="00C5282E" w:rsidRPr="00C5282E" w:rsidRDefault="00C5282E" w:rsidP="00C5282E">
      <w:pPr>
        <w:numPr>
          <w:ilvl w:val="1"/>
          <w:numId w:val="30"/>
        </w:numPr>
        <w:jc w:val="both"/>
        <w:rPr>
          <w:b/>
          <w:lang w:val="en-US"/>
        </w:rPr>
      </w:pPr>
      <w:r w:rsidRPr="00C5282E">
        <w:rPr>
          <w:b/>
          <w:bCs/>
        </w:rPr>
        <w:t>Agreement of criteria does not guarantee agreement on action in real cases</w:t>
      </w:r>
    </w:p>
    <w:p w:rsidR="00C5282E" w:rsidRPr="00C5282E" w:rsidRDefault="00C5282E" w:rsidP="00C5282E">
      <w:pPr>
        <w:numPr>
          <w:ilvl w:val="2"/>
          <w:numId w:val="30"/>
        </w:numPr>
        <w:jc w:val="both"/>
        <w:rPr>
          <w:lang w:val="en-US"/>
        </w:rPr>
      </w:pPr>
      <w:r w:rsidRPr="00C5282E">
        <w:t xml:space="preserve">It’s easy to make criteria, but to apply it in a </w:t>
      </w:r>
      <w:r w:rsidRPr="00C5282E">
        <w:rPr>
          <w:bCs/>
        </w:rPr>
        <w:t xml:space="preserve">real situation </w:t>
      </w:r>
      <w:r w:rsidRPr="00C5282E">
        <w:t>is very difficult</w:t>
      </w:r>
    </w:p>
    <w:p w:rsidR="00C5282E" w:rsidRPr="00C5282E" w:rsidRDefault="00C5282E" w:rsidP="00C5282E">
      <w:pPr>
        <w:numPr>
          <w:ilvl w:val="2"/>
          <w:numId w:val="30"/>
        </w:numPr>
        <w:jc w:val="both"/>
        <w:rPr>
          <w:lang w:val="en-US"/>
        </w:rPr>
      </w:pPr>
      <w:r w:rsidRPr="00C5282E">
        <w:t xml:space="preserve">Ex. Situation in </w:t>
      </w:r>
      <w:r w:rsidRPr="00C5282E">
        <w:rPr>
          <w:bCs/>
        </w:rPr>
        <w:t>Syria</w:t>
      </w:r>
      <w:r w:rsidRPr="00C5282E">
        <w:t xml:space="preserve"> is viewed very differently by the USA and Russia</w:t>
      </w:r>
    </w:p>
    <w:p w:rsidR="00C5282E" w:rsidRPr="00C5282E" w:rsidRDefault="00C5282E" w:rsidP="00C5282E">
      <w:pPr>
        <w:numPr>
          <w:ilvl w:val="1"/>
          <w:numId w:val="30"/>
        </w:numPr>
        <w:jc w:val="both"/>
        <w:rPr>
          <w:b/>
          <w:lang w:val="en-US"/>
        </w:rPr>
      </w:pPr>
      <w:r w:rsidRPr="00C5282E">
        <w:rPr>
          <w:b/>
          <w:bCs/>
        </w:rPr>
        <w:t>Criteria are open to manipulation</w:t>
      </w:r>
    </w:p>
    <w:p w:rsidR="00C5282E" w:rsidRPr="00C5282E" w:rsidRDefault="00C5282E" w:rsidP="00C5282E">
      <w:pPr>
        <w:numPr>
          <w:ilvl w:val="2"/>
          <w:numId w:val="30"/>
        </w:numPr>
        <w:jc w:val="both"/>
        <w:rPr>
          <w:lang w:val="en-US"/>
        </w:rPr>
      </w:pPr>
      <w:r w:rsidRPr="00C5282E">
        <w:rPr>
          <w:bCs/>
        </w:rPr>
        <w:t xml:space="preserve">Powerful actors </w:t>
      </w:r>
      <w:r w:rsidRPr="00C5282E">
        <w:t>can ultimately dictate how criteria are to be interpreted</w:t>
      </w:r>
    </w:p>
    <w:p w:rsidR="00C5282E" w:rsidRPr="00C5282E" w:rsidRDefault="00C5282E" w:rsidP="00C5282E">
      <w:pPr>
        <w:numPr>
          <w:ilvl w:val="1"/>
          <w:numId w:val="30"/>
        </w:numPr>
        <w:jc w:val="both"/>
        <w:rPr>
          <w:b/>
          <w:lang w:val="en-US"/>
        </w:rPr>
      </w:pPr>
      <w:r w:rsidRPr="00C5282E">
        <w:rPr>
          <w:b/>
          <w:bCs/>
        </w:rPr>
        <w:t>Assumes that governments can be persuaded to act</w:t>
      </w:r>
    </w:p>
    <w:p w:rsidR="00C5282E" w:rsidRPr="00C5282E" w:rsidRDefault="00C5282E" w:rsidP="00C5282E">
      <w:pPr>
        <w:numPr>
          <w:ilvl w:val="2"/>
          <w:numId w:val="30"/>
        </w:numPr>
        <w:jc w:val="both"/>
        <w:rPr>
          <w:lang w:val="en-US"/>
        </w:rPr>
      </w:pPr>
      <w:r w:rsidRPr="00C5282E">
        <w:t xml:space="preserve">While it may be possible to condemn atrocities, it is not easy to persuade governments to </w:t>
      </w:r>
      <w:r w:rsidRPr="00C5282E">
        <w:rPr>
          <w:bCs/>
        </w:rPr>
        <w:t>commit resources</w:t>
      </w:r>
      <w:r w:rsidRPr="00C5282E">
        <w:t xml:space="preserve"> to such issues</w:t>
      </w:r>
    </w:p>
    <w:p w:rsidR="005273F8" w:rsidRDefault="005273F8" w:rsidP="005273F8">
      <w:pPr>
        <w:pStyle w:val="Title"/>
      </w:pPr>
    </w:p>
    <w:p w:rsidR="00C5282E" w:rsidRDefault="005273F8" w:rsidP="005273F8">
      <w:pPr>
        <w:pStyle w:val="Title"/>
      </w:pPr>
      <w:r>
        <w:t>Discussion Group</w:t>
      </w:r>
    </w:p>
    <w:p w:rsidR="005273F8" w:rsidRDefault="005273F8" w:rsidP="005273F8">
      <w:pPr>
        <w:pStyle w:val="ListParagraph"/>
        <w:numPr>
          <w:ilvl w:val="0"/>
          <w:numId w:val="32"/>
        </w:numPr>
        <w:jc w:val="both"/>
      </w:pPr>
      <w:r>
        <w:t xml:space="preserve">Do rich counties have a duty to aid poor countries? </w:t>
      </w:r>
    </w:p>
    <w:p w:rsidR="005273F8" w:rsidRDefault="005273F8" w:rsidP="005273F8">
      <w:pPr>
        <w:pStyle w:val="ListParagraph"/>
        <w:numPr>
          <w:ilvl w:val="1"/>
          <w:numId w:val="32"/>
        </w:numPr>
        <w:jc w:val="both"/>
      </w:pPr>
      <w:r>
        <w:t xml:space="preserve">Aid is to provide assistance, goods and money </w:t>
      </w:r>
    </w:p>
    <w:p w:rsidR="007D5641" w:rsidRDefault="007D5641" w:rsidP="007D5641">
      <w:pPr>
        <w:pStyle w:val="ListParagraph"/>
        <w:numPr>
          <w:ilvl w:val="1"/>
          <w:numId w:val="32"/>
        </w:numPr>
        <w:jc w:val="both"/>
      </w:pPr>
      <w:r>
        <w:t>No – self-interest</w:t>
      </w:r>
    </w:p>
    <w:p w:rsidR="007D5641" w:rsidRDefault="007D5641" w:rsidP="007D5641">
      <w:pPr>
        <w:pStyle w:val="ListParagraph"/>
        <w:numPr>
          <w:ilvl w:val="1"/>
          <w:numId w:val="32"/>
        </w:numPr>
        <w:jc w:val="both"/>
      </w:pPr>
      <w:r>
        <w:t xml:space="preserve">Yes – circumstantial, share, own up to mistakes (Ex. UN and cholera outbreak in Haiti), because they have been exploited by colonial countries </w:t>
      </w:r>
    </w:p>
    <w:p w:rsidR="007D5641" w:rsidRDefault="004C7A1A" w:rsidP="004C7A1A">
      <w:pPr>
        <w:pStyle w:val="ListParagraph"/>
        <w:numPr>
          <w:ilvl w:val="0"/>
          <w:numId w:val="32"/>
        </w:numPr>
        <w:jc w:val="both"/>
      </w:pPr>
      <w:r>
        <w:t>Global public goods</w:t>
      </w:r>
    </w:p>
    <w:p w:rsidR="004C7A1A" w:rsidRDefault="004C7A1A" w:rsidP="004C7A1A">
      <w:pPr>
        <w:pStyle w:val="ListParagraph"/>
        <w:numPr>
          <w:ilvl w:val="1"/>
          <w:numId w:val="32"/>
        </w:numPr>
        <w:jc w:val="both"/>
      </w:pPr>
      <w:r>
        <w:t>IOs, UN, NGOs</w:t>
      </w:r>
    </w:p>
    <w:p w:rsidR="004C7A1A" w:rsidRDefault="004C7A1A" w:rsidP="004C7A1A">
      <w:pPr>
        <w:pStyle w:val="ListParagraph"/>
        <w:numPr>
          <w:ilvl w:val="0"/>
          <w:numId w:val="33"/>
        </w:numPr>
        <w:jc w:val="both"/>
      </w:pPr>
      <w:r>
        <w:t xml:space="preserve">Biggest problem in IR </w:t>
      </w:r>
    </w:p>
    <w:p w:rsidR="004C7A1A" w:rsidRDefault="004C7A1A" w:rsidP="004C7A1A">
      <w:pPr>
        <w:pStyle w:val="ListParagraph"/>
        <w:numPr>
          <w:ilvl w:val="1"/>
          <w:numId w:val="33"/>
        </w:numPr>
        <w:jc w:val="both"/>
      </w:pPr>
      <w:r>
        <w:t>Inequality in states</w:t>
      </w:r>
    </w:p>
    <w:p w:rsidR="004C7A1A" w:rsidRDefault="004C7A1A" w:rsidP="004C7A1A">
      <w:pPr>
        <w:pStyle w:val="ListParagraph"/>
        <w:numPr>
          <w:ilvl w:val="1"/>
          <w:numId w:val="33"/>
        </w:numPr>
        <w:jc w:val="both"/>
      </w:pPr>
      <w:r>
        <w:t xml:space="preserve">Neo-Marxism – Wallerstein’s </w:t>
      </w:r>
      <w:r w:rsidR="0095700A">
        <w:t>world systems</w:t>
      </w:r>
    </w:p>
    <w:p w:rsidR="0095700A" w:rsidRDefault="0095700A" w:rsidP="004C7A1A">
      <w:pPr>
        <w:pStyle w:val="ListParagraph"/>
        <w:numPr>
          <w:ilvl w:val="1"/>
          <w:numId w:val="33"/>
        </w:numPr>
        <w:jc w:val="both"/>
      </w:pPr>
      <w:r>
        <w:t xml:space="preserve">Realism – power </w:t>
      </w:r>
    </w:p>
    <w:p w:rsidR="0095700A" w:rsidRPr="005273F8" w:rsidRDefault="0095700A" w:rsidP="0095700A">
      <w:pPr>
        <w:jc w:val="both"/>
      </w:pPr>
      <w:bookmarkStart w:id="0" w:name="_GoBack"/>
      <w:bookmarkEnd w:id="0"/>
    </w:p>
    <w:sectPr w:rsidR="0095700A" w:rsidRPr="005273F8" w:rsidSect="00D114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82B79"/>
    <w:multiLevelType w:val="hybridMultilevel"/>
    <w:tmpl w:val="6186AE06"/>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E5753FB"/>
    <w:multiLevelType w:val="hybridMultilevel"/>
    <w:tmpl w:val="3ABC8C8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1BDA36DB"/>
    <w:multiLevelType w:val="hybridMultilevel"/>
    <w:tmpl w:val="13FAC0B2"/>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02561C8"/>
    <w:multiLevelType w:val="hybridMultilevel"/>
    <w:tmpl w:val="E84A1890"/>
    <w:lvl w:ilvl="0" w:tplc="AC7C7D20">
      <w:start w:val="1"/>
      <w:numFmt w:val="bullet"/>
      <w:lvlText w:val="•"/>
      <w:lvlJc w:val="left"/>
      <w:pPr>
        <w:tabs>
          <w:tab w:val="num" w:pos="720"/>
        </w:tabs>
        <w:ind w:left="720" w:hanging="360"/>
      </w:pPr>
      <w:rPr>
        <w:rFonts w:ascii="Arial" w:hAnsi="Arial" w:hint="default"/>
      </w:rPr>
    </w:lvl>
    <w:lvl w:ilvl="1" w:tplc="9DA66792">
      <w:start w:val="1"/>
      <w:numFmt w:val="decimal"/>
      <w:lvlText w:val="%2."/>
      <w:lvlJc w:val="left"/>
      <w:pPr>
        <w:tabs>
          <w:tab w:val="num" w:pos="1440"/>
        </w:tabs>
        <w:ind w:left="1440" w:hanging="360"/>
      </w:pPr>
    </w:lvl>
    <w:lvl w:ilvl="2" w:tplc="A4D03DB6">
      <w:start w:val="-16389"/>
      <w:numFmt w:val="bullet"/>
      <w:lvlText w:val="•"/>
      <w:lvlJc w:val="left"/>
      <w:pPr>
        <w:tabs>
          <w:tab w:val="num" w:pos="2160"/>
        </w:tabs>
        <w:ind w:left="2160" w:hanging="360"/>
      </w:pPr>
      <w:rPr>
        <w:rFonts w:ascii="Arial" w:hAnsi="Arial" w:hint="default"/>
      </w:rPr>
    </w:lvl>
    <w:lvl w:ilvl="3" w:tplc="BA4EBC4C" w:tentative="1">
      <w:start w:val="1"/>
      <w:numFmt w:val="bullet"/>
      <w:lvlText w:val="•"/>
      <w:lvlJc w:val="left"/>
      <w:pPr>
        <w:tabs>
          <w:tab w:val="num" w:pos="2880"/>
        </w:tabs>
        <w:ind w:left="2880" w:hanging="360"/>
      </w:pPr>
      <w:rPr>
        <w:rFonts w:ascii="Arial" w:hAnsi="Arial" w:hint="default"/>
      </w:rPr>
    </w:lvl>
    <w:lvl w:ilvl="4" w:tplc="625E07E0" w:tentative="1">
      <w:start w:val="1"/>
      <w:numFmt w:val="bullet"/>
      <w:lvlText w:val="•"/>
      <w:lvlJc w:val="left"/>
      <w:pPr>
        <w:tabs>
          <w:tab w:val="num" w:pos="3600"/>
        </w:tabs>
        <w:ind w:left="3600" w:hanging="360"/>
      </w:pPr>
      <w:rPr>
        <w:rFonts w:ascii="Arial" w:hAnsi="Arial" w:hint="default"/>
      </w:rPr>
    </w:lvl>
    <w:lvl w:ilvl="5" w:tplc="826E4A0E" w:tentative="1">
      <w:start w:val="1"/>
      <w:numFmt w:val="bullet"/>
      <w:lvlText w:val="•"/>
      <w:lvlJc w:val="left"/>
      <w:pPr>
        <w:tabs>
          <w:tab w:val="num" w:pos="4320"/>
        </w:tabs>
        <w:ind w:left="4320" w:hanging="360"/>
      </w:pPr>
      <w:rPr>
        <w:rFonts w:ascii="Arial" w:hAnsi="Arial" w:hint="default"/>
      </w:rPr>
    </w:lvl>
    <w:lvl w:ilvl="6" w:tplc="719017DC" w:tentative="1">
      <w:start w:val="1"/>
      <w:numFmt w:val="bullet"/>
      <w:lvlText w:val="•"/>
      <w:lvlJc w:val="left"/>
      <w:pPr>
        <w:tabs>
          <w:tab w:val="num" w:pos="5040"/>
        </w:tabs>
        <w:ind w:left="5040" w:hanging="360"/>
      </w:pPr>
      <w:rPr>
        <w:rFonts w:ascii="Arial" w:hAnsi="Arial" w:hint="default"/>
      </w:rPr>
    </w:lvl>
    <w:lvl w:ilvl="7" w:tplc="99421980" w:tentative="1">
      <w:start w:val="1"/>
      <w:numFmt w:val="bullet"/>
      <w:lvlText w:val="•"/>
      <w:lvlJc w:val="left"/>
      <w:pPr>
        <w:tabs>
          <w:tab w:val="num" w:pos="5760"/>
        </w:tabs>
        <w:ind w:left="5760" w:hanging="360"/>
      </w:pPr>
      <w:rPr>
        <w:rFonts w:ascii="Arial" w:hAnsi="Arial" w:hint="default"/>
      </w:rPr>
    </w:lvl>
    <w:lvl w:ilvl="8" w:tplc="A7ACDCC4" w:tentative="1">
      <w:start w:val="1"/>
      <w:numFmt w:val="bullet"/>
      <w:lvlText w:val="•"/>
      <w:lvlJc w:val="left"/>
      <w:pPr>
        <w:tabs>
          <w:tab w:val="num" w:pos="6480"/>
        </w:tabs>
        <w:ind w:left="6480" w:hanging="360"/>
      </w:pPr>
      <w:rPr>
        <w:rFonts w:ascii="Arial" w:hAnsi="Arial" w:hint="default"/>
      </w:rPr>
    </w:lvl>
  </w:abstractNum>
  <w:abstractNum w:abstractNumId="4">
    <w:nsid w:val="21364D78"/>
    <w:multiLevelType w:val="hybridMultilevel"/>
    <w:tmpl w:val="62D88C8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1C0054F"/>
    <w:multiLevelType w:val="hybridMultilevel"/>
    <w:tmpl w:val="9B4A07D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6166031"/>
    <w:multiLevelType w:val="hybridMultilevel"/>
    <w:tmpl w:val="1004C610"/>
    <w:lvl w:ilvl="0" w:tplc="E24E78C4">
      <w:start w:val="1"/>
      <w:numFmt w:val="bullet"/>
      <w:lvlText w:val="–"/>
      <w:lvlJc w:val="left"/>
      <w:pPr>
        <w:tabs>
          <w:tab w:val="num" w:pos="720"/>
        </w:tabs>
        <w:ind w:left="720" w:hanging="360"/>
      </w:pPr>
      <w:rPr>
        <w:rFonts w:ascii="Arial" w:hAnsi="Arial" w:hint="default"/>
      </w:rPr>
    </w:lvl>
    <w:lvl w:ilvl="1" w:tplc="53462F42">
      <w:start w:val="1"/>
      <w:numFmt w:val="bullet"/>
      <w:lvlText w:val="–"/>
      <w:lvlJc w:val="left"/>
      <w:pPr>
        <w:tabs>
          <w:tab w:val="num" w:pos="1440"/>
        </w:tabs>
        <w:ind w:left="1440" w:hanging="360"/>
      </w:pPr>
      <w:rPr>
        <w:rFonts w:ascii="Arial" w:hAnsi="Arial" w:hint="default"/>
      </w:rPr>
    </w:lvl>
    <w:lvl w:ilvl="2" w:tplc="496E91A6" w:tentative="1">
      <w:start w:val="1"/>
      <w:numFmt w:val="bullet"/>
      <w:lvlText w:val="–"/>
      <w:lvlJc w:val="left"/>
      <w:pPr>
        <w:tabs>
          <w:tab w:val="num" w:pos="2160"/>
        </w:tabs>
        <w:ind w:left="2160" w:hanging="360"/>
      </w:pPr>
      <w:rPr>
        <w:rFonts w:ascii="Arial" w:hAnsi="Arial" w:hint="default"/>
      </w:rPr>
    </w:lvl>
    <w:lvl w:ilvl="3" w:tplc="F82EC368" w:tentative="1">
      <w:start w:val="1"/>
      <w:numFmt w:val="bullet"/>
      <w:lvlText w:val="–"/>
      <w:lvlJc w:val="left"/>
      <w:pPr>
        <w:tabs>
          <w:tab w:val="num" w:pos="2880"/>
        </w:tabs>
        <w:ind w:left="2880" w:hanging="360"/>
      </w:pPr>
      <w:rPr>
        <w:rFonts w:ascii="Arial" w:hAnsi="Arial" w:hint="default"/>
      </w:rPr>
    </w:lvl>
    <w:lvl w:ilvl="4" w:tplc="2A08F5F0" w:tentative="1">
      <w:start w:val="1"/>
      <w:numFmt w:val="bullet"/>
      <w:lvlText w:val="–"/>
      <w:lvlJc w:val="left"/>
      <w:pPr>
        <w:tabs>
          <w:tab w:val="num" w:pos="3600"/>
        </w:tabs>
        <w:ind w:left="3600" w:hanging="360"/>
      </w:pPr>
      <w:rPr>
        <w:rFonts w:ascii="Arial" w:hAnsi="Arial" w:hint="default"/>
      </w:rPr>
    </w:lvl>
    <w:lvl w:ilvl="5" w:tplc="C2ACBA00" w:tentative="1">
      <w:start w:val="1"/>
      <w:numFmt w:val="bullet"/>
      <w:lvlText w:val="–"/>
      <w:lvlJc w:val="left"/>
      <w:pPr>
        <w:tabs>
          <w:tab w:val="num" w:pos="4320"/>
        </w:tabs>
        <w:ind w:left="4320" w:hanging="360"/>
      </w:pPr>
      <w:rPr>
        <w:rFonts w:ascii="Arial" w:hAnsi="Arial" w:hint="default"/>
      </w:rPr>
    </w:lvl>
    <w:lvl w:ilvl="6" w:tplc="162AA530" w:tentative="1">
      <w:start w:val="1"/>
      <w:numFmt w:val="bullet"/>
      <w:lvlText w:val="–"/>
      <w:lvlJc w:val="left"/>
      <w:pPr>
        <w:tabs>
          <w:tab w:val="num" w:pos="5040"/>
        </w:tabs>
        <w:ind w:left="5040" w:hanging="360"/>
      </w:pPr>
      <w:rPr>
        <w:rFonts w:ascii="Arial" w:hAnsi="Arial" w:hint="default"/>
      </w:rPr>
    </w:lvl>
    <w:lvl w:ilvl="7" w:tplc="CAF6FD36" w:tentative="1">
      <w:start w:val="1"/>
      <w:numFmt w:val="bullet"/>
      <w:lvlText w:val="–"/>
      <w:lvlJc w:val="left"/>
      <w:pPr>
        <w:tabs>
          <w:tab w:val="num" w:pos="5760"/>
        </w:tabs>
        <w:ind w:left="5760" w:hanging="360"/>
      </w:pPr>
      <w:rPr>
        <w:rFonts w:ascii="Arial" w:hAnsi="Arial" w:hint="default"/>
      </w:rPr>
    </w:lvl>
    <w:lvl w:ilvl="8" w:tplc="9722781C" w:tentative="1">
      <w:start w:val="1"/>
      <w:numFmt w:val="bullet"/>
      <w:lvlText w:val="–"/>
      <w:lvlJc w:val="left"/>
      <w:pPr>
        <w:tabs>
          <w:tab w:val="num" w:pos="6480"/>
        </w:tabs>
        <w:ind w:left="6480" w:hanging="360"/>
      </w:pPr>
      <w:rPr>
        <w:rFonts w:ascii="Arial" w:hAnsi="Arial" w:hint="default"/>
      </w:rPr>
    </w:lvl>
  </w:abstractNum>
  <w:abstractNum w:abstractNumId="7">
    <w:nsid w:val="264016BE"/>
    <w:multiLevelType w:val="hybridMultilevel"/>
    <w:tmpl w:val="E806B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93027C"/>
    <w:multiLevelType w:val="hybridMultilevel"/>
    <w:tmpl w:val="1E58A1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027FD7"/>
    <w:multiLevelType w:val="hybridMultilevel"/>
    <w:tmpl w:val="269223E6"/>
    <w:lvl w:ilvl="0" w:tplc="891A30D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16E13A2"/>
    <w:multiLevelType w:val="hybridMultilevel"/>
    <w:tmpl w:val="ABCC40E8"/>
    <w:lvl w:ilvl="0" w:tplc="6728E8C4">
      <w:start w:val="1"/>
      <w:numFmt w:val="bullet"/>
      <w:lvlText w:val="–"/>
      <w:lvlJc w:val="left"/>
      <w:pPr>
        <w:tabs>
          <w:tab w:val="num" w:pos="720"/>
        </w:tabs>
        <w:ind w:left="720" w:hanging="360"/>
      </w:pPr>
      <w:rPr>
        <w:rFonts w:ascii="Arial" w:hAnsi="Arial" w:hint="default"/>
      </w:rPr>
    </w:lvl>
    <w:lvl w:ilvl="1" w:tplc="49BE5160">
      <w:start w:val="1"/>
      <w:numFmt w:val="bullet"/>
      <w:lvlText w:val="–"/>
      <w:lvlJc w:val="left"/>
      <w:pPr>
        <w:tabs>
          <w:tab w:val="num" w:pos="1440"/>
        </w:tabs>
        <w:ind w:left="1440" w:hanging="360"/>
      </w:pPr>
      <w:rPr>
        <w:rFonts w:ascii="Arial" w:hAnsi="Arial" w:hint="default"/>
      </w:rPr>
    </w:lvl>
    <w:lvl w:ilvl="2" w:tplc="53D45A82" w:tentative="1">
      <w:start w:val="1"/>
      <w:numFmt w:val="bullet"/>
      <w:lvlText w:val="–"/>
      <w:lvlJc w:val="left"/>
      <w:pPr>
        <w:tabs>
          <w:tab w:val="num" w:pos="2160"/>
        </w:tabs>
        <w:ind w:left="2160" w:hanging="360"/>
      </w:pPr>
      <w:rPr>
        <w:rFonts w:ascii="Arial" w:hAnsi="Arial" w:hint="default"/>
      </w:rPr>
    </w:lvl>
    <w:lvl w:ilvl="3" w:tplc="84009502" w:tentative="1">
      <w:start w:val="1"/>
      <w:numFmt w:val="bullet"/>
      <w:lvlText w:val="–"/>
      <w:lvlJc w:val="left"/>
      <w:pPr>
        <w:tabs>
          <w:tab w:val="num" w:pos="2880"/>
        </w:tabs>
        <w:ind w:left="2880" w:hanging="360"/>
      </w:pPr>
      <w:rPr>
        <w:rFonts w:ascii="Arial" w:hAnsi="Arial" w:hint="default"/>
      </w:rPr>
    </w:lvl>
    <w:lvl w:ilvl="4" w:tplc="14A211EA" w:tentative="1">
      <w:start w:val="1"/>
      <w:numFmt w:val="bullet"/>
      <w:lvlText w:val="–"/>
      <w:lvlJc w:val="left"/>
      <w:pPr>
        <w:tabs>
          <w:tab w:val="num" w:pos="3600"/>
        </w:tabs>
        <w:ind w:left="3600" w:hanging="360"/>
      </w:pPr>
      <w:rPr>
        <w:rFonts w:ascii="Arial" w:hAnsi="Arial" w:hint="default"/>
      </w:rPr>
    </w:lvl>
    <w:lvl w:ilvl="5" w:tplc="88D6F56C" w:tentative="1">
      <w:start w:val="1"/>
      <w:numFmt w:val="bullet"/>
      <w:lvlText w:val="–"/>
      <w:lvlJc w:val="left"/>
      <w:pPr>
        <w:tabs>
          <w:tab w:val="num" w:pos="4320"/>
        </w:tabs>
        <w:ind w:left="4320" w:hanging="360"/>
      </w:pPr>
      <w:rPr>
        <w:rFonts w:ascii="Arial" w:hAnsi="Arial" w:hint="default"/>
      </w:rPr>
    </w:lvl>
    <w:lvl w:ilvl="6" w:tplc="F4CAA16E" w:tentative="1">
      <w:start w:val="1"/>
      <w:numFmt w:val="bullet"/>
      <w:lvlText w:val="–"/>
      <w:lvlJc w:val="left"/>
      <w:pPr>
        <w:tabs>
          <w:tab w:val="num" w:pos="5040"/>
        </w:tabs>
        <w:ind w:left="5040" w:hanging="360"/>
      </w:pPr>
      <w:rPr>
        <w:rFonts w:ascii="Arial" w:hAnsi="Arial" w:hint="default"/>
      </w:rPr>
    </w:lvl>
    <w:lvl w:ilvl="7" w:tplc="A36850D0" w:tentative="1">
      <w:start w:val="1"/>
      <w:numFmt w:val="bullet"/>
      <w:lvlText w:val="–"/>
      <w:lvlJc w:val="left"/>
      <w:pPr>
        <w:tabs>
          <w:tab w:val="num" w:pos="5760"/>
        </w:tabs>
        <w:ind w:left="5760" w:hanging="360"/>
      </w:pPr>
      <w:rPr>
        <w:rFonts w:ascii="Arial" w:hAnsi="Arial" w:hint="default"/>
      </w:rPr>
    </w:lvl>
    <w:lvl w:ilvl="8" w:tplc="8B8E3E0E" w:tentative="1">
      <w:start w:val="1"/>
      <w:numFmt w:val="bullet"/>
      <w:lvlText w:val="–"/>
      <w:lvlJc w:val="left"/>
      <w:pPr>
        <w:tabs>
          <w:tab w:val="num" w:pos="6480"/>
        </w:tabs>
        <w:ind w:left="6480" w:hanging="360"/>
      </w:pPr>
      <w:rPr>
        <w:rFonts w:ascii="Arial" w:hAnsi="Arial" w:hint="default"/>
      </w:rPr>
    </w:lvl>
  </w:abstractNum>
  <w:abstractNum w:abstractNumId="11">
    <w:nsid w:val="37CB13BF"/>
    <w:multiLevelType w:val="hybridMultilevel"/>
    <w:tmpl w:val="86608BB4"/>
    <w:lvl w:ilvl="0" w:tplc="EF1A414A">
      <w:start w:val="1"/>
      <w:numFmt w:val="bullet"/>
      <w:lvlText w:val="•"/>
      <w:lvlJc w:val="left"/>
      <w:pPr>
        <w:tabs>
          <w:tab w:val="num" w:pos="720"/>
        </w:tabs>
        <w:ind w:left="720" w:hanging="360"/>
      </w:pPr>
      <w:rPr>
        <w:rFonts w:ascii="Arial" w:hAnsi="Arial" w:hint="default"/>
      </w:rPr>
    </w:lvl>
    <w:lvl w:ilvl="1" w:tplc="2EAA7D02" w:tentative="1">
      <w:start w:val="1"/>
      <w:numFmt w:val="bullet"/>
      <w:lvlText w:val="•"/>
      <w:lvlJc w:val="left"/>
      <w:pPr>
        <w:tabs>
          <w:tab w:val="num" w:pos="1440"/>
        </w:tabs>
        <w:ind w:left="1440" w:hanging="360"/>
      </w:pPr>
      <w:rPr>
        <w:rFonts w:ascii="Arial" w:hAnsi="Arial" w:hint="default"/>
      </w:rPr>
    </w:lvl>
    <w:lvl w:ilvl="2" w:tplc="1B2E2712">
      <w:start w:val="1"/>
      <w:numFmt w:val="bullet"/>
      <w:lvlText w:val="•"/>
      <w:lvlJc w:val="left"/>
      <w:pPr>
        <w:tabs>
          <w:tab w:val="num" w:pos="2160"/>
        </w:tabs>
        <w:ind w:left="2160" w:hanging="360"/>
      </w:pPr>
      <w:rPr>
        <w:rFonts w:ascii="Arial" w:hAnsi="Arial" w:hint="default"/>
      </w:rPr>
    </w:lvl>
    <w:lvl w:ilvl="3" w:tplc="384042E2" w:tentative="1">
      <w:start w:val="1"/>
      <w:numFmt w:val="bullet"/>
      <w:lvlText w:val="•"/>
      <w:lvlJc w:val="left"/>
      <w:pPr>
        <w:tabs>
          <w:tab w:val="num" w:pos="2880"/>
        </w:tabs>
        <w:ind w:left="2880" w:hanging="360"/>
      </w:pPr>
      <w:rPr>
        <w:rFonts w:ascii="Arial" w:hAnsi="Arial" w:hint="default"/>
      </w:rPr>
    </w:lvl>
    <w:lvl w:ilvl="4" w:tplc="69101B90" w:tentative="1">
      <w:start w:val="1"/>
      <w:numFmt w:val="bullet"/>
      <w:lvlText w:val="•"/>
      <w:lvlJc w:val="left"/>
      <w:pPr>
        <w:tabs>
          <w:tab w:val="num" w:pos="3600"/>
        </w:tabs>
        <w:ind w:left="3600" w:hanging="360"/>
      </w:pPr>
      <w:rPr>
        <w:rFonts w:ascii="Arial" w:hAnsi="Arial" w:hint="default"/>
      </w:rPr>
    </w:lvl>
    <w:lvl w:ilvl="5" w:tplc="AC721AD4" w:tentative="1">
      <w:start w:val="1"/>
      <w:numFmt w:val="bullet"/>
      <w:lvlText w:val="•"/>
      <w:lvlJc w:val="left"/>
      <w:pPr>
        <w:tabs>
          <w:tab w:val="num" w:pos="4320"/>
        </w:tabs>
        <w:ind w:left="4320" w:hanging="360"/>
      </w:pPr>
      <w:rPr>
        <w:rFonts w:ascii="Arial" w:hAnsi="Arial" w:hint="default"/>
      </w:rPr>
    </w:lvl>
    <w:lvl w:ilvl="6" w:tplc="B712C824" w:tentative="1">
      <w:start w:val="1"/>
      <w:numFmt w:val="bullet"/>
      <w:lvlText w:val="•"/>
      <w:lvlJc w:val="left"/>
      <w:pPr>
        <w:tabs>
          <w:tab w:val="num" w:pos="5040"/>
        </w:tabs>
        <w:ind w:left="5040" w:hanging="360"/>
      </w:pPr>
      <w:rPr>
        <w:rFonts w:ascii="Arial" w:hAnsi="Arial" w:hint="default"/>
      </w:rPr>
    </w:lvl>
    <w:lvl w:ilvl="7" w:tplc="BC6AA280" w:tentative="1">
      <w:start w:val="1"/>
      <w:numFmt w:val="bullet"/>
      <w:lvlText w:val="•"/>
      <w:lvlJc w:val="left"/>
      <w:pPr>
        <w:tabs>
          <w:tab w:val="num" w:pos="5760"/>
        </w:tabs>
        <w:ind w:left="5760" w:hanging="360"/>
      </w:pPr>
      <w:rPr>
        <w:rFonts w:ascii="Arial" w:hAnsi="Arial" w:hint="default"/>
      </w:rPr>
    </w:lvl>
    <w:lvl w:ilvl="8" w:tplc="AFC4A39A" w:tentative="1">
      <w:start w:val="1"/>
      <w:numFmt w:val="bullet"/>
      <w:lvlText w:val="•"/>
      <w:lvlJc w:val="left"/>
      <w:pPr>
        <w:tabs>
          <w:tab w:val="num" w:pos="6480"/>
        </w:tabs>
        <w:ind w:left="6480" w:hanging="360"/>
      </w:pPr>
      <w:rPr>
        <w:rFonts w:ascii="Arial" w:hAnsi="Arial" w:hint="default"/>
      </w:rPr>
    </w:lvl>
  </w:abstractNum>
  <w:abstractNum w:abstractNumId="12">
    <w:nsid w:val="39DB5352"/>
    <w:multiLevelType w:val="hybridMultilevel"/>
    <w:tmpl w:val="946423D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DB3F5E"/>
    <w:multiLevelType w:val="hybridMultilevel"/>
    <w:tmpl w:val="5AB2C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954F19"/>
    <w:multiLevelType w:val="hybridMultilevel"/>
    <w:tmpl w:val="72FEEA9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422014C4"/>
    <w:multiLevelType w:val="hybridMultilevel"/>
    <w:tmpl w:val="A3F476C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447502D4"/>
    <w:multiLevelType w:val="hybridMultilevel"/>
    <w:tmpl w:val="45C85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6212038"/>
    <w:multiLevelType w:val="hybridMultilevel"/>
    <w:tmpl w:val="DBB446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8BE5B65"/>
    <w:multiLevelType w:val="hybridMultilevel"/>
    <w:tmpl w:val="7B366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F504D1"/>
    <w:multiLevelType w:val="hybridMultilevel"/>
    <w:tmpl w:val="925EC550"/>
    <w:lvl w:ilvl="0" w:tplc="EF66BEF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F0B0FBC"/>
    <w:multiLevelType w:val="hybridMultilevel"/>
    <w:tmpl w:val="8B56C830"/>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50842F3E"/>
    <w:multiLevelType w:val="hybridMultilevel"/>
    <w:tmpl w:val="9EAEEE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287C58"/>
    <w:multiLevelType w:val="hybridMultilevel"/>
    <w:tmpl w:val="32EE6090"/>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53DC58FB"/>
    <w:multiLevelType w:val="hybridMultilevel"/>
    <w:tmpl w:val="B6C094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292BBC"/>
    <w:multiLevelType w:val="hybridMultilevel"/>
    <w:tmpl w:val="EFB472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D0850CB"/>
    <w:multiLevelType w:val="hybridMultilevel"/>
    <w:tmpl w:val="89E8FE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EA35292"/>
    <w:multiLevelType w:val="hybridMultilevel"/>
    <w:tmpl w:val="F3A007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5537E21"/>
    <w:multiLevelType w:val="hybridMultilevel"/>
    <w:tmpl w:val="50648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4D6F15"/>
    <w:multiLevelType w:val="hybridMultilevel"/>
    <w:tmpl w:val="A426EF2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BB00340"/>
    <w:multiLevelType w:val="hybridMultilevel"/>
    <w:tmpl w:val="2050026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19F334E"/>
    <w:multiLevelType w:val="hybridMultilevel"/>
    <w:tmpl w:val="BC8E26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A35AEB"/>
    <w:multiLevelType w:val="hybridMultilevel"/>
    <w:tmpl w:val="6A1E7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942D88"/>
    <w:multiLevelType w:val="hybridMultilevel"/>
    <w:tmpl w:val="EB3E39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6"/>
  </w:num>
  <w:num w:numId="3">
    <w:abstractNumId w:val="9"/>
  </w:num>
  <w:num w:numId="4">
    <w:abstractNumId w:val="0"/>
  </w:num>
  <w:num w:numId="5">
    <w:abstractNumId w:val="28"/>
  </w:num>
  <w:num w:numId="6">
    <w:abstractNumId w:val="31"/>
  </w:num>
  <w:num w:numId="7">
    <w:abstractNumId w:val="2"/>
  </w:num>
  <w:num w:numId="8">
    <w:abstractNumId w:val="14"/>
  </w:num>
  <w:num w:numId="9">
    <w:abstractNumId w:val="15"/>
  </w:num>
  <w:num w:numId="10">
    <w:abstractNumId w:val="18"/>
  </w:num>
  <w:num w:numId="11">
    <w:abstractNumId w:val="4"/>
  </w:num>
  <w:num w:numId="12">
    <w:abstractNumId w:val="1"/>
  </w:num>
  <w:num w:numId="13">
    <w:abstractNumId w:val="32"/>
  </w:num>
  <w:num w:numId="14">
    <w:abstractNumId w:val="6"/>
  </w:num>
  <w:num w:numId="15">
    <w:abstractNumId w:val="7"/>
  </w:num>
  <w:num w:numId="16">
    <w:abstractNumId w:val="30"/>
  </w:num>
  <w:num w:numId="17">
    <w:abstractNumId w:val="19"/>
  </w:num>
  <w:num w:numId="18">
    <w:abstractNumId w:val="20"/>
  </w:num>
  <w:num w:numId="19">
    <w:abstractNumId w:val="22"/>
  </w:num>
  <w:num w:numId="20">
    <w:abstractNumId w:val="10"/>
  </w:num>
  <w:num w:numId="21">
    <w:abstractNumId w:val="12"/>
  </w:num>
  <w:num w:numId="22">
    <w:abstractNumId w:val="5"/>
  </w:num>
  <w:num w:numId="23">
    <w:abstractNumId w:val="11"/>
  </w:num>
  <w:num w:numId="24">
    <w:abstractNumId w:val="24"/>
  </w:num>
  <w:num w:numId="25">
    <w:abstractNumId w:val="25"/>
  </w:num>
  <w:num w:numId="26">
    <w:abstractNumId w:val="17"/>
  </w:num>
  <w:num w:numId="27">
    <w:abstractNumId w:val="26"/>
  </w:num>
  <w:num w:numId="28">
    <w:abstractNumId w:val="29"/>
  </w:num>
  <w:num w:numId="29">
    <w:abstractNumId w:val="23"/>
  </w:num>
  <w:num w:numId="30">
    <w:abstractNumId w:val="8"/>
  </w:num>
  <w:num w:numId="31">
    <w:abstractNumId w:val="3"/>
  </w:num>
  <w:num w:numId="32">
    <w:abstractNumId w:val="27"/>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62D"/>
    <w:rsid w:val="002311D9"/>
    <w:rsid w:val="002B6B7E"/>
    <w:rsid w:val="002F562D"/>
    <w:rsid w:val="003B5032"/>
    <w:rsid w:val="003D5001"/>
    <w:rsid w:val="00460D27"/>
    <w:rsid w:val="004C7A1A"/>
    <w:rsid w:val="005273F8"/>
    <w:rsid w:val="007D5641"/>
    <w:rsid w:val="008B7625"/>
    <w:rsid w:val="0095700A"/>
    <w:rsid w:val="00C5282E"/>
    <w:rsid w:val="00D1147C"/>
    <w:rsid w:val="00EA555A"/>
    <w:rsid w:val="00FB52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F280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2F562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F56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B526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F562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F562D"/>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2Char">
    <w:name w:val="Heading 2 Char"/>
    <w:basedOn w:val="DefaultParagraphFont"/>
    <w:link w:val="Heading2"/>
    <w:uiPriority w:val="9"/>
    <w:rsid w:val="002F562D"/>
    <w:rPr>
      <w:rFonts w:asciiTheme="majorHAnsi" w:eastAsiaTheme="majorEastAsia" w:hAnsiTheme="majorHAnsi" w:cstheme="majorBidi"/>
      <w:b/>
      <w:bCs/>
      <w:color w:val="4F81BD" w:themeColor="accent1"/>
      <w:sz w:val="26"/>
      <w:szCs w:val="26"/>
      <w:lang w:val="en-CA"/>
    </w:rPr>
  </w:style>
  <w:style w:type="paragraph" w:styleId="ListParagraph">
    <w:name w:val="List Paragraph"/>
    <w:basedOn w:val="Normal"/>
    <w:uiPriority w:val="34"/>
    <w:qFormat/>
    <w:rsid w:val="002F562D"/>
    <w:pPr>
      <w:ind w:left="720"/>
      <w:contextualSpacing/>
    </w:pPr>
  </w:style>
  <w:style w:type="character" w:customStyle="1" w:styleId="Heading1Char">
    <w:name w:val="Heading 1 Char"/>
    <w:basedOn w:val="DefaultParagraphFont"/>
    <w:link w:val="Heading1"/>
    <w:uiPriority w:val="9"/>
    <w:rsid w:val="002F562D"/>
    <w:rPr>
      <w:rFonts w:asciiTheme="majorHAnsi" w:eastAsiaTheme="majorEastAsia" w:hAnsiTheme="majorHAnsi" w:cstheme="majorBidi"/>
      <w:b/>
      <w:bCs/>
      <w:color w:val="345A8A" w:themeColor="accent1" w:themeShade="B5"/>
      <w:sz w:val="32"/>
      <w:szCs w:val="32"/>
      <w:lang w:val="en-CA"/>
    </w:rPr>
  </w:style>
  <w:style w:type="paragraph" w:styleId="BalloonText">
    <w:name w:val="Balloon Text"/>
    <w:basedOn w:val="Normal"/>
    <w:link w:val="BalloonTextChar"/>
    <w:uiPriority w:val="99"/>
    <w:semiHidden/>
    <w:unhideWhenUsed/>
    <w:rsid w:val="003D500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D5001"/>
    <w:rPr>
      <w:rFonts w:ascii="Lucida Grande" w:hAnsi="Lucida Grande" w:cs="Lucida Grande"/>
      <w:sz w:val="18"/>
      <w:szCs w:val="18"/>
      <w:lang w:val="en-CA"/>
    </w:rPr>
  </w:style>
  <w:style w:type="character" w:customStyle="1" w:styleId="Heading3Char">
    <w:name w:val="Heading 3 Char"/>
    <w:basedOn w:val="DefaultParagraphFont"/>
    <w:link w:val="Heading3"/>
    <w:uiPriority w:val="9"/>
    <w:rsid w:val="00FB526E"/>
    <w:rPr>
      <w:rFonts w:asciiTheme="majorHAnsi" w:eastAsiaTheme="majorEastAsia" w:hAnsiTheme="majorHAnsi" w:cstheme="majorBidi"/>
      <w:b/>
      <w:bCs/>
      <w:color w:val="4F81BD" w:themeColor="accent1"/>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2F562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2F56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B526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F562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F562D"/>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2Char">
    <w:name w:val="Heading 2 Char"/>
    <w:basedOn w:val="DefaultParagraphFont"/>
    <w:link w:val="Heading2"/>
    <w:uiPriority w:val="9"/>
    <w:rsid w:val="002F562D"/>
    <w:rPr>
      <w:rFonts w:asciiTheme="majorHAnsi" w:eastAsiaTheme="majorEastAsia" w:hAnsiTheme="majorHAnsi" w:cstheme="majorBidi"/>
      <w:b/>
      <w:bCs/>
      <w:color w:val="4F81BD" w:themeColor="accent1"/>
      <w:sz w:val="26"/>
      <w:szCs w:val="26"/>
      <w:lang w:val="en-CA"/>
    </w:rPr>
  </w:style>
  <w:style w:type="paragraph" w:styleId="ListParagraph">
    <w:name w:val="List Paragraph"/>
    <w:basedOn w:val="Normal"/>
    <w:uiPriority w:val="34"/>
    <w:qFormat/>
    <w:rsid w:val="002F562D"/>
    <w:pPr>
      <w:ind w:left="720"/>
      <w:contextualSpacing/>
    </w:pPr>
  </w:style>
  <w:style w:type="character" w:customStyle="1" w:styleId="Heading1Char">
    <w:name w:val="Heading 1 Char"/>
    <w:basedOn w:val="DefaultParagraphFont"/>
    <w:link w:val="Heading1"/>
    <w:uiPriority w:val="9"/>
    <w:rsid w:val="002F562D"/>
    <w:rPr>
      <w:rFonts w:asciiTheme="majorHAnsi" w:eastAsiaTheme="majorEastAsia" w:hAnsiTheme="majorHAnsi" w:cstheme="majorBidi"/>
      <w:b/>
      <w:bCs/>
      <w:color w:val="345A8A" w:themeColor="accent1" w:themeShade="B5"/>
      <w:sz w:val="32"/>
      <w:szCs w:val="32"/>
      <w:lang w:val="en-CA"/>
    </w:rPr>
  </w:style>
  <w:style w:type="paragraph" w:styleId="BalloonText">
    <w:name w:val="Balloon Text"/>
    <w:basedOn w:val="Normal"/>
    <w:link w:val="BalloonTextChar"/>
    <w:uiPriority w:val="99"/>
    <w:semiHidden/>
    <w:unhideWhenUsed/>
    <w:rsid w:val="003D500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D5001"/>
    <w:rPr>
      <w:rFonts w:ascii="Lucida Grande" w:hAnsi="Lucida Grande" w:cs="Lucida Grande"/>
      <w:sz w:val="18"/>
      <w:szCs w:val="18"/>
      <w:lang w:val="en-CA"/>
    </w:rPr>
  </w:style>
  <w:style w:type="character" w:customStyle="1" w:styleId="Heading3Char">
    <w:name w:val="Heading 3 Char"/>
    <w:basedOn w:val="DefaultParagraphFont"/>
    <w:link w:val="Heading3"/>
    <w:uiPriority w:val="9"/>
    <w:rsid w:val="00FB526E"/>
    <w:rPr>
      <w:rFonts w:asciiTheme="majorHAnsi" w:eastAsiaTheme="majorEastAsia" w:hAnsiTheme="majorHAnsi" w:cstheme="majorBidi"/>
      <w:b/>
      <w:bCs/>
      <w:color w:val="4F81BD" w:themeColor="accent1"/>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366533">
      <w:bodyDiv w:val="1"/>
      <w:marLeft w:val="0"/>
      <w:marRight w:val="0"/>
      <w:marTop w:val="0"/>
      <w:marBottom w:val="0"/>
      <w:divBdr>
        <w:top w:val="none" w:sz="0" w:space="0" w:color="auto"/>
        <w:left w:val="none" w:sz="0" w:space="0" w:color="auto"/>
        <w:bottom w:val="none" w:sz="0" w:space="0" w:color="auto"/>
        <w:right w:val="none" w:sz="0" w:space="0" w:color="auto"/>
      </w:divBdr>
      <w:divsChild>
        <w:div w:id="521207934">
          <w:marLeft w:val="547"/>
          <w:marRight w:val="0"/>
          <w:marTop w:val="144"/>
          <w:marBottom w:val="0"/>
          <w:divBdr>
            <w:top w:val="none" w:sz="0" w:space="0" w:color="auto"/>
            <w:left w:val="none" w:sz="0" w:space="0" w:color="auto"/>
            <w:bottom w:val="none" w:sz="0" w:space="0" w:color="auto"/>
            <w:right w:val="none" w:sz="0" w:space="0" w:color="auto"/>
          </w:divBdr>
        </w:div>
        <w:div w:id="369885742">
          <w:marLeft w:val="1526"/>
          <w:marRight w:val="0"/>
          <w:marTop w:val="125"/>
          <w:marBottom w:val="0"/>
          <w:divBdr>
            <w:top w:val="none" w:sz="0" w:space="0" w:color="auto"/>
            <w:left w:val="none" w:sz="0" w:space="0" w:color="auto"/>
            <w:bottom w:val="none" w:sz="0" w:space="0" w:color="auto"/>
            <w:right w:val="none" w:sz="0" w:space="0" w:color="auto"/>
          </w:divBdr>
        </w:div>
        <w:div w:id="866024521">
          <w:marLeft w:val="1800"/>
          <w:marRight w:val="0"/>
          <w:marTop w:val="106"/>
          <w:marBottom w:val="0"/>
          <w:divBdr>
            <w:top w:val="none" w:sz="0" w:space="0" w:color="auto"/>
            <w:left w:val="none" w:sz="0" w:space="0" w:color="auto"/>
            <w:bottom w:val="none" w:sz="0" w:space="0" w:color="auto"/>
            <w:right w:val="none" w:sz="0" w:space="0" w:color="auto"/>
          </w:divBdr>
        </w:div>
        <w:div w:id="237322487">
          <w:marLeft w:val="1800"/>
          <w:marRight w:val="0"/>
          <w:marTop w:val="106"/>
          <w:marBottom w:val="0"/>
          <w:divBdr>
            <w:top w:val="none" w:sz="0" w:space="0" w:color="auto"/>
            <w:left w:val="none" w:sz="0" w:space="0" w:color="auto"/>
            <w:bottom w:val="none" w:sz="0" w:space="0" w:color="auto"/>
            <w:right w:val="none" w:sz="0" w:space="0" w:color="auto"/>
          </w:divBdr>
        </w:div>
        <w:div w:id="571744600">
          <w:marLeft w:val="1526"/>
          <w:marRight w:val="0"/>
          <w:marTop w:val="125"/>
          <w:marBottom w:val="0"/>
          <w:divBdr>
            <w:top w:val="none" w:sz="0" w:space="0" w:color="auto"/>
            <w:left w:val="none" w:sz="0" w:space="0" w:color="auto"/>
            <w:bottom w:val="none" w:sz="0" w:space="0" w:color="auto"/>
            <w:right w:val="none" w:sz="0" w:space="0" w:color="auto"/>
          </w:divBdr>
        </w:div>
        <w:div w:id="1078557997">
          <w:marLeft w:val="1800"/>
          <w:marRight w:val="0"/>
          <w:marTop w:val="106"/>
          <w:marBottom w:val="0"/>
          <w:divBdr>
            <w:top w:val="none" w:sz="0" w:space="0" w:color="auto"/>
            <w:left w:val="none" w:sz="0" w:space="0" w:color="auto"/>
            <w:bottom w:val="none" w:sz="0" w:space="0" w:color="auto"/>
            <w:right w:val="none" w:sz="0" w:space="0" w:color="auto"/>
          </w:divBdr>
        </w:div>
        <w:div w:id="248274972">
          <w:marLeft w:val="1526"/>
          <w:marRight w:val="0"/>
          <w:marTop w:val="125"/>
          <w:marBottom w:val="0"/>
          <w:divBdr>
            <w:top w:val="none" w:sz="0" w:space="0" w:color="auto"/>
            <w:left w:val="none" w:sz="0" w:space="0" w:color="auto"/>
            <w:bottom w:val="none" w:sz="0" w:space="0" w:color="auto"/>
            <w:right w:val="none" w:sz="0" w:space="0" w:color="auto"/>
          </w:divBdr>
        </w:div>
        <w:div w:id="1079644238">
          <w:marLeft w:val="1800"/>
          <w:marRight w:val="0"/>
          <w:marTop w:val="106"/>
          <w:marBottom w:val="0"/>
          <w:divBdr>
            <w:top w:val="none" w:sz="0" w:space="0" w:color="auto"/>
            <w:left w:val="none" w:sz="0" w:space="0" w:color="auto"/>
            <w:bottom w:val="none" w:sz="0" w:space="0" w:color="auto"/>
            <w:right w:val="none" w:sz="0" w:space="0" w:color="auto"/>
          </w:divBdr>
        </w:div>
      </w:divsChild>
    </w:div>
    <w:div w:id="389882680">
      <w:bodyDiv w:val="1"/>
      <w:marLeft w:val="0"/>
      <w:marRight w:val="0"/>
      <w:marTop w:val="0"/>
      <w:marBottom w:val="0"/>
      <w:divBdr>
        <w:top w:val="none" w:sz="0" w:space="0" w:color="auto"/>
        <w:left w:val="none" w:sz="0" w:space="0" w:color="auto"/>
        <w:bottom w:val="none" w:sz="0" w:space="0" w:color="auto"/>
        <w:right w:val="none" w:sz="0" w:space="0" w:color="auto"/>
      </w:divBdr>
      <w:divsChild>
        <w:div w:id="2031105829">
          <w:marLeft w:val="1166"/>
          <w:marRight w:val="0"/>
          <w:marTop w:val="115"/>
          <w:marBottom w:val="0"/>
          <w:divBdr>
            <w:top w:val="none" w:sz="0" w:space="0" w:color="auto"/>
            <w:left w:val="none" w:sz="0" w:space="0" w:color="auto"/>
            <w:bottom w:val="none" w:sz="0" w:space="0" w:color="auto"/>
            <w:right w:val="none" w:sz="0" w:space="0" w:color="auto"/>
          </w:divBdr>
        </w:div>
        <w:div w:id="1026523052">
          <w:marLeft w:val="1166"/>
          <w:marRight w:val="0"/>
          <w:marTop w:val="115"/>
          <w:marBottom w:val="0"/>
          <w:divBdr>
            <w:top w:val="none" w:sz="0" w:space="0" w:color="auto"/>
            <w:left w:val="none" w:sz="0" w:space="0" w:color="auto"/>
            <w:bottom w:val="none" w:sz="0" w:space="0" w:color="auto"/>
            <w:right w:val="none" w:sz="0" w:space="0" w:color="auto"/>
          </w:divBdr>
        </w:div>
        <w:div w:id="386614898">
          <w:marLeft w:val="1166"/>
          <w:marRight w:val="0"/>
          <w:marTop w:val="115"/>
          <w:marBottom w:val="0"/>
          <w:divBdr>
            <w:top w:val="none" w:sz="0" w:space="0" w:color="auto"/>
            <w:left w:val="none" w:sz="0" w:space="0" w:color="auto"/>
            <w:bottom w:val="none" w:sz="0" w:space="0" w:color="auto"/>
            <w:right w:val="none" w:sz="0" w:space="0" w:color="auto"/>
          </w:divBdr>
        </w:div>
      </w:divsChild>
    </w:div>
    <w:div w:id="535318554">
      <w:bodyDiv w:val="1"/>
      <w:marLeft w:val="0"/>
      <w:marRight w:val="0"/>
      <w:marTop w:val="0"/>
      <w:marBottom w:val="0"/>
      <w:divBdr>
        <w:top w:val="none" w:sz="0" w:space="0" w:color="auto"/>
        <w:left w:val="none" w:sz="0" w:space="0" w:color="auto"/>
        <w:bottom w:val="none" w:sz="0" w:space="0" w:color="auto"/>
        <w:right w:val="none" w:sz="0" w:space="0" w:color="auto"/>
      </w:divBdr>
      <w:divsChild>
        <w:div w:id="1590968165">
          <w:marLeft w:val="1800"/>
          <w:marRight w:val="0"/>
          <w:marTop w:val="91"/>
          <w:marBottom w:val="0"/>
          <w:divBdr>
            <w:top w:val="none" w:sz="0" w:space="0" w:color="auto"/>
            <w:left w:val="none" w:sz="0" w:space="0" w:color="auto"/>
            <w:bottom w:val="none" w:sz="0" w:space="0" w:color="auto"/>
            <w:right w:val="none" w:sz="0" w:space="0" w:color="auto"/>
          </w:divBdr>
        </w:div>
      </w:divsChild>
    </w:div>
    <w:div w:id="1558397075">
      <w:bodyDiv w:val="1"/>
      <w:marLeft w:val="0"/>
      <w:marRight w:val="0"/>
      <w:marTop w:val="0"/>
      <w:marBottom w:val="0"/>
      <w:divBdr>
        <w:top w:val="none" w:sz="0" w:space="0" w:color="auto"/>
        <w:left w:val="none" w:sz="0" w:space="0" w:color="auto"/>
        <w:bottom w:val="none" w:sz="0" w:space="0" w:color="auto"/>
        <w:right w:val="none" w:sz="0" w:space="0" w:color="auto"/>
      </w:divBdr>
      <w:divsChild>
        <w:div w:id="1835992163">
          <w:marLeft w:val="1166"/>
          <w:marRight w:val="0"/>
          <w:marTop w:val="106"/>
          <w:marBottom w:val="0"/>
          <w:divBdr>
            <w:top w:val="none" w:sz="0" w:space="0" w:color="auto"/>
            <w:left w:val="none" w:sz="0" w:space="0" w:color="auto"/>
            <w:bottom w:val="none" w:sz="0" w:space="0" w:color="auto"/>
            <w:right w:val="none" w:sz="0" w:space="0" w:color="auto"/>
          </w:divBdr>
        </w:div>
        <w:div w:id="1206865201">
          <w:marLeft w:val="1166"/>
          <w:marRight w:val="0"/>
          <w:marTop w:val="106"/>
          <w:marBottom w:val="0"/>
          <w:divBdr>
            <w:top w:val="none" w:sz="0" w:space="0" w:color="auto"/>
            <w:left w:val="none" w:sz="0" w:space="0" w:color="auto"/>
            <w:bottom w:val="none" w:sz="0" w:space="0" w:color="auto"/>
            <w:right w:val="none" w:sz="0" w:space="0" w:color="auto"/>
          </w:divBdr>
        </w:div>
        <w:div w:id="985934795">
          <w:marLeft w:val="1166"/>
          <w:marRight w:val="0"/>
          <w:marTop w:val="106"/>
          <w:marBottom w:val="0"/>
          <w:divBdr>
            <w:top w:val="none" w:sz="0" w:space="0" w:color="auto"/>
            <w:left w:val="none" w:sz="0" w:space="0" w:color="auto"/>
            <w:bottom w:val="none" w:sz="0" w:space="0" w:color="auto"/>
            <w:right w:val="none" w:sz="0" w:space="0" w:color="auto"/>
          </w:divBdr>
        </w:div>
        <w:div w:id="53623804">
          <w:marLeft w:val="1166"/>
          <w:marRight w:val="0"/>
          <w:marTop w:val="106"/>
          <w:marBottom w:val="0"/>
          <w:divBdr>
            <w:top w:val="none" w:sz="0" w:space="0" w:color="auto"/>
            <w:left w:val="none" w:sz="0" w:space="0" w:color="auto"/>
            <w:bottom w:val="none" w:sz="0" w:space="0" w:color="auto"/>
            <w:right w:val="none" w:sz="0" w:space="0" w:color="auto"/>
          </w:divBdr>
        </w:div>
        <w:div w:id="1029523660">
          <w:marLeft w:val="1166"/>
          <w:marRight w:val="0"/>
          <w:marTop w:val="106"/>
          <w:marBottom w:val="0"/>
          <w:divBdr>
            <w:top w:val="none" w:sz="0" w:space="0" w:color="auto"/>
            <w:left w:val="none" w:sz="0" w:space="0" w:color="auto"/>
            <w:bottom w:val="none" w:sz="0" w:space="0" w:color="auto"/>
            <w:right w:val="none" w:sz="0" w:space="0" w:color="auto"/>
          </w:divBdr>
        </w:div>
        <w:div w:id="660281670">
          <w:marLeft w:val="1166"/>
          <w:marRight w:val="0"/>
          <w:marTop w:val="106"/>
          <w:marBottom w:val="0"/>
          <w:divBdr>
            <w:top w:val="none" w:sz="0" w:space="0" w:color="auto"/>
            <w:left w:val="none" w:sz="0" w:space="0" w:color="auto"/>
            <w:bottom w:val="none" w:sz="0" w:space="0" w:color="auto"/>
            <w:right w:val="none" w:sz="0" w:space="0" w:color="auto"/>
          </w:divBdr>
        </w:div>
        <w:div w:id="1537541046">
          <w:marLeft w:val="1166"/>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google.ca/url?sa=i&amp;rct=j&amp;q=&amp;esrc=s&amp;frm=1&amp;source=images&amp;cd=&amp;cad=rja&amp;docid=ytmRNf9tdg7TjM&amp;tbnid=nNkoEt8rQCoqyM:&amp;ved=0CAUQjRw&amp;url=http://en.wikipedia.org/wiki/John_Rawls&amp;ei=-7NHUfjfIsqW2QXAsYD4CQ&amp;psig=AFQjCNE5WphVB43vaq7I9XsgI-j3qku-vw&amp;ust=1363740001680924"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6</Pages>
  <Words>1821</Words>
  <Characters>10384</Characters>
  <Application>Microsoft Macintosh Word</Application>
  <DocSecurity>0</DocSecurity>
  <Lines>86</Lines>
  <Paragraphs>24</Paragraphs>
  <ScaleCrop>false</ScaleCrop>
  <Company/>
  <LinksUpToDate>false</LinksUpToDate>
  <CharactersWithSpaces>12181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MacArthur</dc:creator>
  <cp:keywords/>
  <dc:description/>
  <cp:lastModifiedBy>Victoria MacArthur</cp:lastModifiedBy>
  <cp:revision>1</cp:revision>
  <dcterms:created xsi:type="dcterms:W3CDTF">2013-03-19T12:41:00Z</dcterms:created>
  <dcterms:modified xsi:type="dcterms:W3CDTF">2013-03-19T15:14:00Z</dcterms:modified>
</cp:coreProperties>
</file>