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6A6" w:rsidRDefault="00AD1E4D">
      <w:pPr>
        <w:rPr>
          <w:b/>
          <w:sz w:val="32"/>
          <w:szCs w:val="32"/>
          <w:u w:val="single"/>
        </w:rPr>
      </w:pPr>
      <w:r w:rsidRPr="00AD1E4D">
        <w:rPr>
          <w:b/>
          <w:sz w:val="32"/>
          <w:szCs w:val="32"/>
          <w:u w:val="single"/>
        </w:rPr>
        <w:t>How Do We Learn and Remember?</w:t>
      </w:r>
    </w:p>
    <w:p w:rsidR="00AD1E4D" w:rsidRDefault="00AD1E4D">
      <w:pPr>
        <w:rPr>
          <w:sz w:val="24"/>
          <w:szCs w:val="24"/>
        </w:rPr>
      </w:pPr>
      <w:r>
        <w:rPr>
          <w:sz w:val="24"/>
          <w:szCs w:val="24"/>
        </w:rPr>
        <w:t>Connecting Learning and Memory</w:t>
      </w:r>
    </w:p>
    <w:p w:rsidR="00AD1E4D" w:rsidRPr="00AD1E4D" w:rsidRDefault="00AD1E4D" w:rsidP="00AD1E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Learning</w:t>
      </w:r>
    </w:p>
    <w:p w:rsidR="00AD1E4D" w:rsidRDefault="00AD1E4D" w:rsidP="00AD1E4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 change in an organism’s behaviour as a result of experience</w:t>
      </w:r>
    </w:p>
    <w:p w:rsidR="00AD1E4D" w:rsidRDefault="00AD1E4D" w:rsidP="00AD1E4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Can be measured the same way in humans and animals</w:t>
      </w:r>
    </w:p>
    <w:p w:rsidR="00AD1E4D" w:rsidRPr="00AD1E4D" w:rsidRDefault="00AD1E4D" w:rsidP="00AD1E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Memory</w:t>
      </w:r>
    </w:p>
    <w:p w:rsidR="00AD1E4D" w:rsidRDefault="00AD1E4D" w:rsidP="00AD1E4D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The ability to recall or recognize previous experience </w:t>
      </w:r>
    </w:p>
    <w:p w:rsidR="00AD1E4D" w:rsidRDefault="00AD1E4D" w:rsidP="00AD1E4D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It is the persistence of learning in animals</w:t>
      </w:r>
    </w:p>
    <w:p w:rsidR="00AD1E4D" w:rsidRDefault="00AD1E4D" w:rsidP="00AD1E4D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Memory Trace</w:t>
      </w:r>
    </w:p>
    <w:p w:rsidR="00AD1E4D" w:rsidRDefault="00AD1E4D" w:rsidP="00AD1E4D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 mental representation of a previous experience</w:t>
      </w:r>
    </w:p>
    <w:p w:rsidR="00AD1E4D" w:rsidRDefault="00AD1E4D" w:rsidP="00AD1E4D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Presumed to correspond to some physical change in the brain</w:t>
      </w:r>
    </w:p>
    <w:p w:rsidR="00AD1E4D" w:rsidRDefault="00AD1E4D" w:rsidP="00AD1E4D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Pavlovian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Conditioning</w:t>
      </w:r>
      <w:proofErr w:type="gramEnd"/>
    </w:p>
    <w:p w:rsidR="00AD1E4D" w:rsidRDefault="00AD1E4D" w:rsidP="00AD1E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Classical Conditioning</w:t>
      </w:r>
    </w:p>
    <w:p w:rsidR="00AD1E4D" w:rsidRDefault="00AD1E4D" w:rsidP="00567A2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Learning procedure whereby a neutral stimulus (such as a tone) comes to elicit a response because of its repeated pairing with some event (such as the delivery of food); also called respondent conditioning or </w:t>
      </w:r>
      <w:proofErr w:type="spellStart"/>
      <w:r>
        <w:rPr>
          <w:sz w:val="24"/>
          <w:szCs w:val="24"/>
        </w:rPr>
        <w:t>Pavlovian</w:t>
      </w:r>
      <w:proofErr w:type="spellEnd"/>
      <w:r>
        <w:rPr>
          <w:sz w:val="24"/>
          <w:szCs w:val="24"/>
        </w:rPr>
        <w:t xml:space="preserve"> Conditioning</w:t>
      </w:r>
    </w:p>
    <w:p w:rsidR="00AD1E4D" w:rsidRDefault="00AD1E4D" w:rsidP="00567A2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Unconditioned Stimulus (UCS): </w:t>
      </w:r>
    </w:p>
    <w:p w:rsidR="00AD1E4D" w:rsidRDefault="00AD1E4D" w:rsidP="00567A2F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Stimulus that evokes an unconditioned response </w:t>
      </w:r>
      <w:proofErr w:type="spellStart"/>
      <w:r>
        <w:rPr>
          <w:sz w:val="24"/>
          <w:szCs w:val="24"/>
        </w:rPr>
        <w:t>withing</w:t>
      </w:r>
      <w:proofErr w:type="spellEnd"/>
      <w:r>
        <w:rPr>
          <w:sz w:val="24"/>
          <w:szCs w:val="24"/>
        </w:rPr>
        <w:t xml:space="preserve"> previous conditioning</w:t>
      </w:r>
    </w:p>
    <w:p w:rsidR="00AD1E4D" w:rsidRDefault="00AD1E4D" w:rsidP="00567A2F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Ex. Meat Powder</w:t>
      </w:r>
    </w:p>
    <w:p w:rsidR="00AD1E4D" w:rsidRPr="00AD1E4D" w:rsidRDefault="00AD1E4D" w:rsidP="00567A2F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Unconditioned Response (UCR): </w:t>
      </w:r>
    </w:p>
    <w:p w:rsidR="00AD1E4D" w:rsidRDefault="00AD1E4D" w:rsidP="00567A2F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Unlearned reaction to an unconditioned stimulus that occurs without previous conditioning </w:t>
      </w:r>
    </w:p>
    <w:p w:rsidR="00AD1E4D" w:rsidRDefault="00AD1E4D" w:rsidP="00567A2F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Ex. Salivation</w:t>
      </w:r>
    </w:p>
    <w:p w:rsidR="00AD1E4D" w:rsidRDefault="00AD1E4D" w:rsidP="00567A2F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Conditioned Stimulus (CS): </w:t>
      </w:r>
    </w:p>
    <w:p w:rsidR="00AD1E4D" w:rsidRDefault="00AD1E4D" w:rsidP="00567A2F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Previously neutral stimulus that has, through conditioning, acquired the capacity to evoke a conditioned response </w:t>
      </w:r>
    </w:p>
    <w:p w:rsidR="00AD1E4D" w:rsidRDefault="00AD1E4D" w:rsidP="00567A2F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Ex. Tone or Visual Image</w:t>
      </w:r>
    </w:p>
    <w:p w:rsidR="00AD1E4D" w:rsidRPr="00AD1E4D" w:rsidRDefault="00AD1E4D" w:rsidP="00567A2F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b/>
          <w:sz w:val="24"/>
          <w:szCs w:val="24"/>
        </w:rPr>
        <w:t>Conditioned Response (CR):</w:t>
      </w:r>
    </w:p>
    <w:p w:rsidR="00AD1E4D" w:rsidRDefault="00AD1E4D" w:rsidP="00567A2F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Learned reaction to a conditioned stimulus that occurs because of previous conditioning. </w:t>
      </w:r>
    </w:p>
    <w:p w:rsidR="00AD1E4D" w:rsidRDefault="00AD1E4D" w:rsidP="00567A2F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Ex. Salivation, craving for coffee, tummy rumbling. </w:t>
      </w:r>
    </w:p>
    <w:p w:rsidR="00AD1E4D" w:rsidRDefault="00AD1E4D" w:rsidP="00AD1E4D">
      <w:pPr>
        <w:rPr>
          <w:sz w:val="24"/>
          <w:szCs w:val="24"/>
        </w:rPr>
      </w:pPr>
      <w:r>
        <w:rPr>
          <w:sz w:val="24"/>
          <w:szCs w:val="24"/>
        </w:rPr>
        <w:t>UCS</w:t>
      </w:r>
      <w:r w:rsidR="00281FA4">
        <w:rPr>
          <w:sz w:val="24"/>
          <w:szCs w:val="24"/>
        </w:rPr>
        <w:t xml:space="preserve"> (Food)</w:t>
      </w:r>
      <w:r>
        <w:rPr>
          <w:sz w:val="24"/>
          <w:szCs w:val="24"/>
        </w:rPr>
        <w:t xml:space="preserve"> </w:t>
      </w:r>
      <w:r w:rsidRPr="00AD1E4D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UCR</w:t>
      </w:r>
      <w:r w:rsidR="00281FA4">
        <w:rPr>
          <w:sz w:val="24"/>
          <w:szCs w:val="24"/>
        </w:rPr>
        <w:t xml:space="preserve"> (Salivate)</w:t>
      </w:r>
      <w:r>
        <w:rPr>
          <w:sz w:val="24"/>
          <w:szCs w:val="24"/>
        </w:rPr>
        <w:t xml:space="preserve"> CS</w:t>
      </w:r>
      <w:r w:rsidR="00281FA4">
        <w:rPr>
          <w:sz w:val="24"/>
          <w:szCs w:val="24"/>
        </w:rPr>
        <w:t xml:space="preserve"> (Tone)</w:t>
      </w:r>
      <w:r>
        <w:rPr>
          <w:sz w:val="24"/>
          <w:szCs w:val="24"/>
        </w:rPr>
        <w:t xml:space="preserve"> </w:t>
      </w:r>
      <w:r w:rsidR="00281FA4">
        <w:rPr>
          <w:sz w:val="24"/>
          <w:szCs w:val="24"/>
        </w:rPr>
        <w:t xml:space="preserve">+ UCS (Food) </w:t>
      </w:r>
      <w:r w:rsidR="00281FA4" w:rsidRPr="00281FA4">
        <w:rPr>
          <w:sz w:val="24"/>
          <w:szCs w:val="24"/>
        </w:rPr>
        <w:sym w:font="Wingdings" w:char="F0E0"/>
      </w:r>
      <w:r w:rsidR="00281FA4">
        <w:rPr>
          <w:sz w:val="24"/>
          <w:szCs w:val="24"/>
        </w:rPr>
        <w:t xml:space="preserve"> UCR (Salivate) CS (Tone) </w:t>
      </w:r>
      <w:r w:rsidR="00281FA4" w:rsidRPr="00281FA4">
        <w:rPr>
          <w:sz w:val="24"/>
          <w:szCs w:val="24"/>
        </w:rPr>
        <w:sym w:font="Wingdings" w:char="F0E0"/>
      </w:r>
      <w:r w:rsidR="00281FA4">
        <w:rPr>
          <w:sz w:val="24"/>
          <w:szCs w:val="24"/>
        </w:rPr>
        <w:t xml:space="preserve"> CR (Salivate)</w:t>
      </w:r>
    </w:p>
    <w:p w:rsidR="00281FA4" w:rsidRDefault="00281FA4" w:rsidP="00AD1E4D">
      <w:pPr>
        <w:rPr>
          <w:sz w:val="24"/>
          <w:szCs w:val="24"/>
        </w:rPr>
      </w:pPr>
    </w:p>
    <w:p w:rsidR="00281FA4" w:rsidRDefault="00281FA4" w:rsidP="00AD1E4D">
      <w:pPr>
        <w:rPr>
          <w:sz w:val="24"/>
          <w:szCs w:val="24"/>
        </w:rPr>
      </w:pPr>
      <w:r>
        <w:rPr>
          <w:sz w:val="24"/>
          <w:szCs w:val="24"/>
        </w:rPr>
        <w:lastRenderedPageBreak/>
        <w:t>Eye Blink Conditioning</w:t>
      </w:r>
    </w:p>
    <w:p w:rsidR="00281FA4" w:rsidRPr="00281FA4" w:rsidRDefault="00281FA4" w:rsidP="00281FA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81FA4">
        <w:rPr>
          <w:sz w:val="24"/>
          <w:szCs w:val="24"/>
        </w:rPr>
        <w:t xml:space="preserve">Commonly used experimental technique in which subjects learn to pair a </w:t>
      </w:r>
      <w:proofErr w:type="spellStart"/>
      <w:r w:rsidRPr="00281FA4">
        <w:rPr>
          <w:sz w:val="24"/>
          <w:szCs w:val="24"/>
        </w:rPr>
        <w:t>formely</w:t>
      </w:r>
      <w:proofErr w:type="spellEnd"/>
      <w:r w:rsidRPr="00281FA4">
        <w:rPr>
          <w:sz w:val="24"/>
          <w:szCs w:val="24"/>
        </w:rPr>
        <w:t xml:space="preserve"> neutral stimulus o a defensive eye-blinking response</w:t>
      </w:r>
    </w:p>
    <w:p w:rsidR="00281FA4" w:rsidRDefault="00281FA4" w:rsidP="00281F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Puff of air is paired with an Audio Tone. </w:t>
      </w:r>
    </w:p>
    <w:p w:rsidR="00281FA4" w:rsidRDefault="00281FA4" w:rsidP="00281F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Trigeminal Nucleus and the Cranial Motor Nuclei are part of the brainstem and are linked to the cerebellum. </w:t>
      </w:r>
    </w:p>
    <w:p w:rsidR="00281FA4" w:rsidRDefault="00281FA4" w:rsidP="00FB7861">
      <w:pPr>
        <w:pStyle w:val="ListParagraph"/>
        <w:numPr>
          <w:ilvl w:val="0"/>
          <w:numId w:val="1"/>
        </w:numPr>
        <w:ind w:left="709" w:hanging="349"/>
        <w:rPr>
          <w:sz w:val="24"/>
          <w:szCs w:val="24"/>
        </w:rPr>
      </w:pPr>
      <w:r>
        <w:rPr>
          <w:sz w:val="24"/>
          <w:szCs w:val="24"/>
        </w:rPr>
        <w:t xml:space="preserve">If you repeated to pair the two neural pathways with the eye blink the Synapse T becomes stronger </w:t>
      </w:r>
    </w:p>
    <w:p w:rsidR="00281FA4" w:rsidRDefault="00281FA4" w:rsidP="00281FA4">
      <w:pPr>
        <w:pStyle w:val="ListParagraph"/>
        <w:numPr>
          <w:ilvl w:val="0"/>
          <w:numId w:val="1"/>
        </w:numPr>
        <w:ind w:left="0" w:firstLine="360"/>
        <w:rPr>
          <w:sz w:val="24"/>
          <w:szCs w:val="24"/>
        </w:rPr>
      </w:pPr>
      <w:r>
        <w:rPr>
          <w:sz w:val="24"/>
          <w:szCs w:val="24"/>
        </w:rPr>
        <w:t xml:space="preserve">Once it is strongly paired the tone will elicits an eye blink. </w:t>
      </w:r>
    </w:p>
    <w:p w:rsidR="00281FA4" w:rsidRDefault="00281FA4" w:rsidP="00281FA4">
      <w:pPr>
        <w:rPr>
          <w:sz w:val="24"/>
          <w:szCs w:val="24"/>
        </w:rPr>
      </w:pPr>
      <w:r w:rsidRPr="00281FA4">
        <w:rPr>
          <w:noProof/>
          <w:sz w:val="24"/>
          <w:szCs w:val="24"/>
          <w:lang w:eastAsia="en-CA"/>
        </w:rPr>
        <w:drawing>
          <wp:inline distT="0" distB="0" distL="0" distR="0">
            <wp:extent cx="2277583" cy="1687348"/>
            <wp:effectExtent l="19050" t="0" r="8417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7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9" cy="1690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281FA4">
        <w:rPr>
          <w:noProof/>
          <w:sz w:val="24"/>
          <w:szCs w:val="24"/>
          <w:lang w:eastAsia="en-CA"/>
        </w:rPr>
        <w:drawing>
          <wp:inline distT="0" distB="0" distL="0" distR="0">
            <wp:extent cx="1831015" cy="1626782"/>
            <wp:effectExtent l="19050" t="0" r="0" b="0"/>
            <wp:docPr id="3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8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119" cy="1627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="00FB7861" w:rsidRPr="00281FA4">
        <w:rPr>
          <w:noProof/>
          <w:sz w:val="24"/>
          <w:szCs w:val="24"/>
          <w:lang w:eastAsia="en-CA"/>
        </w:rPr>
        <w:drawing>
          <wp:inline distT="0" distB="0" distL="0" distR="0">
            <wp:extent cx="1682159" cy="1626781"/>
            <wp:effectExtent l="19050" t="0" r="0" b="0"/>
            <wp:docPr id="2" name="Picture 3" descr="Carlson_fig131_p4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027" descr="Carlson_fig131_p412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4475" cy="1629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E4D" w:rsidRDefault="00FB7861" w:rsidP="00AD1E4D">
      <w:pPr>
        <w:rPr>
          <w:sz w:val="24"/>
          <w:szCs w:val="24"/>
        </w:rPr>
      </w:pPr>
      <w:r>
        <w:rPr>
          <w:sz w:val="24"/>
          <w:szCs w:val="24"/>
        </w:rPr>
        <w:t>Fear Conditioning</w:t>
      </w:r>
    </w:p>
    <w:p w:rsidR="00FB7861" w:rsidRDefault="00FB7861" w:rsidP="00567A2F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A learned association, a conditioned emotional response, between a neutral stimulus and a noxious event such as shock, fear, etc. </w:t>
      </w:r>
    </w:p>
    <w:p w:rsidR="00FB7861" w:rsidRDefault="00FB7861" w:rsidP="00567A2F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Thought to involve the </w:t>
      </w:r>
      <w:proofErr w:type="spellStart"/>
      <w:r>
        <w:rPr>
          <w:sz w:val="24"/>
          <w:szCs w:val="24"/>
        </w:rPr>
        <w:t>Amygdala</w:t>
      </w:r>
      <w:proofErr w:type="spellEnd"/>
      <w:r>
        <w:rPr>
          <w:sz w:val="24"/>
          <w:szCs w:val="24"/>
        </w:rPr>
        <w:t>, which is important in processing arousal information.</w:t>
      </w:r>
    </w:p>
    <w:p w:rsidR="00FB7861" w:rsidRDefault="00FB7861" w:rsidP="00567A2F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It produces an emotional response. </w:t>
      </w:r>
    </w:p>
    <w:p w:rsidR="00FB7861" w:rsidRPr="00FB7861" w:rsidRDefault="00FB7861" w:rsidP="00FB7861">
      <w:pPr>
        <w:rPr>
          <w:sz w:val="24"/>
          <w:szCs w:val="24"/>
        </w:rPr>
      </w:pPr>
      <w:r w:rsidRPr="00FB7861">
        <w:rPr>
          <w:noProof/>
          <w:sz w:val="24"/>
          <w:szCs w:val="24"/>
          <w:lang w:eastAsia="en-CA"/>
        </w:rPr>
        <w:drawing>
          <wp:inline distT="0" distB="0" distL="0" distR="0">
            <wp:extent cx="5943600" cy="1686560"/>
            <wp:effectExtent l="19050" t="0" r="0" b="0"/>
            <wp:docPr id="5" name="Picture 1" descr="Kolb3e_fig_EX14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4" descr="Kolb3e_fig_EX14-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8656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FB7861" w:rsidRDefault="00FB7861" w:rsidP="00FB7861">
      <w:pPr>
        <w:ind w:left="1080"/>
        <w:rPr>
          <w:sz w:val="24"/>
          <w:szCs w:val="24"/>
        </w:rPr>
      </w:pPr>
    </w:p>
    <w:p w:rsidR="00FB7861" w:rsidRDefault="00FB7861" w:rsidP="00FB7861">
      <w:pPr>
        <w:ind w:left="1080"/>
        <w:rPr>
          <w:sz w:val="24"/>
          <w:szCs w:val="24"/>
        </w:rPr>
      </w:pPr>
    </w:p>
    <w:p w:rsidR="00FB7861" w:rsidRDefault="00FB7861" w:rsidP="00FB7861">
      <w:pPr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159385</wp:posOffset>
            </wp:positionV>
            <wp:extent cx="1788160" cy="1318260"/>
            <wp:effectExtent l="19050" t="0" r="2540" b="0"/>
            <wp:wrapSquare wrapText="bothSides"/>
            <wp:docPr id="6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8160" cy="1318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Emotion and Memory</w:t>
      </w:r>
    </w:p>
    <w:p w:rsidR="00FB7861" w:rsidRDefault="00FB7861" w:rsidP="00567A2F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Memory is best when there is a medium dose of Adrenaline involved</w:t>
      </w:r>
    </w:p>
    <w:p w:rsidR="00FB7861" w:rsidRDefault="00FB7861" w:rsidP="00567A2F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In low doses you are not able to remember as much, which is also found in high dose Adrenaline.  </w:t>
      </w:r>
    </w:p>
    <w:p w:rsidR="00FB7861" w:rsidRDefault="00FB7861" w:rsidP="00FB7861">
      <w:pPr>
        <w:rPr>
          <w:sz w:val="24"/>
          <w:szCs w:val="24"/>
        </w:rPr>
      </w:pPr>
    </w:p>
    <w:p w:rsidR="00FB7861" w:rsidRDefault="00FB7861" w:rsidP="00FB7861">
      <w:pPr>
        <w:rPr>
          <w:sz w:val="24"/>
          <w:szCs w:val="24"/>
        </w:rPr>
      </w:pPr>
      <w:r>
        <w:rPr>
          <w:sz w:val="24"/>
          <w:szCs w:val="24"/>
        </w:rPr>
        <w:t>Instrumental Condition (Operant Conditioning)</w:t>
      </w:r>
    </w:p>
    <w:p w:rsidR="00FB7861" w:rsidRDefault="00FB7861" w:rsidP="00567A2F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The learning procedure in which the consequences (such as obtaining a reward) of a particular behaviour (such as pressing a bar) increase or decrease the </w:t>
      </w:r>
      <w:proofErr w:type="spellStart"/>
      <w:r>
        <w:rPr>
          <w:sz w:val="24"/>
          <w:szCs w:val="24"/>
        </w:rPr>
        <w:t>probanbility</w:t>
      </w:r>
      <w:proofErr w:type="spellEnd"/>
      <w:r>
        <w:rPr>
          <w:sz w:val="24"/>
          <w:szCs w:val="24"/>
        </w:rPr>
        <w:t xml:space="preserve"> of the behaviour occurring again.</w:t>
      </w:r>
    </w:p>
    <w:p w:rsidR="00FB7861" w:rsidRDefault="00FB7861" w:rsidP="00567A2F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This procedure includes </w:t>
      </w:r>
      <w:proofErr w:type="spellStart"/>
      <w:r>
        <w:rPr>
          <w:sz w:val="24"/>
          <w:szCs w:val="24"/>
        </w:rPr>
        <w:t>reinforcers</w:t>
      </w:r>
      <w:proofErr w:type="spellEnd"/>
    </w:p>
    <w:p w:rsidR="00FB7861" w:rsidRDefault="00FB7861" w:rsidP="00567A2F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Thorndike’s Puzzle Box</w:t>
      </w:r>
    </w:p>
    <w:p w:rsidR="00FB7861" w:rsidRDefault="00FB7861" w:rsidP="00567A2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A hungry cat will eventually learn that pressing a lever will open the door so that it can reach some food. </w:t>
      </w:r>
    </w:p>
    <w:p w:rsidR="00FB7861" w:rsidRDefault="00FB7861" w:rsidP="00567A2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Positive Reinforcement: The Behaviour is reinforced, so it increases the chance of the behaviour. </w:t>
      </w:r>
    </w:p>
    <w:p w:rsidR="00FB7861" w:rsidRDefault="00FB7861" w:rsidP="00FB7861">
      <w:pPr>
        <w:rPr>
          <w:sz w:val="24"/>
          <w:szCs w:val="24"/>
        </w:rPr>
      </w:pPr>
      <w:r>
        <w:rPr>
          <w:sz w:val="24"/>
          <w:szCs w:val="24"/>
        </w:rPr>
        <w:t>Principles of Reinforcement</w:t>
      </w:r>
    </w:p>
    <w:p w:rsidR="00FB7861" w:rsidRDefault="00FB7861" w:rsidP="00567A2F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Fundamental Principle:</w:t>
      </w:r>
    </w:p>
    <w:p w:rsidR="00FB7861" w:rsidRDefault="00FB7861" w:rsidP="00567A2F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Organisms tend to repeat responses that are followed by favourable consequences. </w:t>
      </w:r>
    </w:p>
    <w:p w:rsidR="00CA2A7C" w:rsidRDefault="00CA2A7C" w:rsidP="00567A2F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These behaviours are reinforced:</w:t>
      </w:r>
    </w:p>
    <w:p w:rsidR="00CA2A7C" w:rsidRDefault="00CA2A7C" w:rsidP="00567A2F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When an event following a response increases an organism’s tendency to make that response. </w:t>
      </w:r>
    </w:p>
    <w:p w:rsidR="00CA2A7C" w:rsidRDefault="00CA2A7C" w:rsidP="00CA2A7C">
      <w:pPr>
        <w:rPr>
          <w:sz w:val="24"/>
          <w:szCs w:val="24"/>
        </w:rPr>
      </w:pPr>
      <w:r>
        <w:rPr>
          <w:sz w:val="24"/>
          <w:szCs w:val="24"/>
        </w:rPr>
        <w:t>Two Types of Reinforcement</w:t>
      </w:r>
    </w:p>
    <w:p w:rsidR="00CA2A7C" w:rsidRDefault="00CA2A7C" w:rsidP="00567A2F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Positive Reinforcement:</w:t>
      </w:r>
    </w:p>
    <w:p w:rsidR="00CA2A7C" w:rsidRDefault="00CA2A7C" w:rsidP="00567A2F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Increases the Likelihood of the behaviour</w:t>
      </w:r>
    </w:p>
    <w:p w:rsidR="00CA2A7C" w:rsidRDefault="00CA2A7C" w:rsidP="00567A2F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Response is followed by a rewarding stimulus</w:t>
      </w:r>
    </w:p>
    <w:p w:rsidR="00CA2A7C" w:rsidRDefault="00CA2A7C" w:rsidP="00567A2F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 xml:space="preserve">Ex. Tasty Meal, Pay Cheque, or Good Grades. </w:t>
      </w:r>
    </w:p>
    <w:p w:rsidR="00CA2A7C" w:rsidRDefault="00CA2A7C" w:rsidP="00567A2F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Negative Reinforcements:</w:t>
      </w:r>
    </w:p>
    <w:p w:rsidR="00CA2A7C" w:rsidRDefault="00CA2A7C" w:rsidP="00567A2F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Increases the likelihood of a behaviour</w:t>
      </w:r>
    </w:p>
    <w:p w:rsidR="00CA2A7C" w:rsidRDefault="00CA2A7C" w:rsidP="00567A2F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The response is followed by the removal of an aversive stimulus</w:t>
      </w:r>
    </w:p>
    <w:p w:rsidR="00CA2A7C" w:rsidRDefault="00CA2A7C" w:rsidP="00567A2F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 xml:space="preserve">Ex. Press on a lever to remove shock, taking pain medications to relieve a headache, etc. </w:t>
      </w:r>
    </w:p>
    <w:p w:rsidR="00CA2A7C" w:rsidRDefault="00CA2A7C" w:rsidP="00567A2F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Possible explanation for drug addiction (self-medicating?)</w:t>
      </w:r>
    </w:p>
    <w:p w:rsidR="00CA2A7C" w:rsidRDefault="00CA2A7C" w:rsidP="00567A2F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The two types of </w:t>
      </w:r>
      <w:proofErr w:type="spellStart"/>
      <w:r>
        <w:rPr>
          <w:sz w:val="24"/>
          <w:szCs w:val="24"/>
        </w:rPr>
        <w:t>Reinforcers</w:t>
      </w:r>
      <w:proofErr w:type="spellEnd"/>
      <w:r>
        <w:rPr>
          <w:sz w:val="24"/>
          <w:szCs w:val="24"/>
        </w:rPr>
        <w:t xml:space="preserve"> can co-occur</w:t>
      </w:r>
    </w:p>
    <w:p w:rsidR="00CA2A7C" w:rsidRDefault="00CA2A7C" w:rsidP="00CA2A7C">
      <w:pPr>
        <w:rPr>
          <w:sz w:val="24"/>
          <w:szCs w:val="24"/>
        </w:rPr>
      </w:pPr>
      <w:r>
        <w:rPr>
          <w:sz w:val="24"/>
          <w:szCs w:val="24"/>
        </w:rPr>
        <w:t>Reinforcement vs. Punishment</w:t>
      </w:r>
    </w:p>
    <w:p w:rsidR="00CA2A7C" w:rsidRPr="00CA2A7C" w:rsidRDefault="00CA2A7C" w:rsidP="00CA2A7C">
      <w:pPr>
        <w:rPr>
          <w:sz w:val="24"/>
          <w:szCs w:val="24"/>
        </w:rPr>
      </w:pPr>
      <w:r w:rsidRPr="00CA2A7C">
        <w:rPr>
          <w:noProof/>
          <w:sz w:val="24"/>
          <w:szCs w:val="24"/>
          <w:lang w:eastAsia="en-CA"/>
        </w:rPr>
        <w:drawing>
          <wp:inline distT="0" distB="0" distL="0" distR="0">
            <wp:extent cx="5945815" cy="1424763"/>
            <wp:effectExtent l="19050" t="0" r="0" b="0"/>
            <wp:docPr id="7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110" cy="1425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CA2A7C" w:rsidRDefault="00CA2A7C" w:rsidP="00567A2F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Both forms of Punishment decrease the likelihood that the behaviour will occur again</w:t>
      </w:r>
    </w:p>
    <w:p w:rsidR="00FB7861" w:rsidRDefault="00CA2A7C" w:rsidP="00567A2F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Positive Punishment: Shock</w:t>
      </w:r>
    </w:p>
    <w:p w:rsidR="00CA2A7C" w:rsidRDefault="00CA2A7C" w:rsidP="00567A2F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Negative Punishment: Taking something away that someone wants.</w:t>
      </w:r>
    </w:p>
    <w:p w:rsidR="00CA2A7C" w:rsidRDefault="00CA2A7C" w:rsidP="00CA2A7C">
      <w:pPr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83185</wp:posOffset>
            </wp:positionV>
            <wp:extent cx="2479040" cy="2264410"/>
            <wp:effectExtent l="19050" t="0" r="0" b="0"/>
            <wp:wrapTight wrapText="bothSides">
              <wp:wrapPolygon edited="0">
                <wp:start x="-166" y="0"/>
                <wp:lineTo x="-166" y="21443"/>
                <wp:lineTo x="21578" y="21443"/>
                <wp:lineTo x="21578" y="0"/>
                <wp:lineTo x="-166" y="0"/>
              </wp:wrapPolygon>
            </wp:wrapTight>
            <wp:docPr id="8" name="Picture 4" descr="Kolb3e_14UN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4" descr="Kolb3e_14UN0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040" cy="226441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Independent Memory Systems</w:t>
      </w:r>
    </w:p>
    <w:p w:rsidR="00CA2A7C" w:rsidRDefault="00CA2A7C" w:rsidP="00567A2F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Explicit (Declarative) Memory</w:t>
      </w:r>
    </w:p>
    <w:p w:rsidR="00CA2A7C" w:rsidRDefault="00CA2A7C" w:rsidP="00567A2F">
      <w:pPr>
        <w:pStyle w:val="ListParagraph"/>
        <w:numPr>
          <w:ilvl w:val="0"/>
          <w:numId w:val="21"/>
        </w:numPr>
        <w:ind w:left="1800"/>
        <w:rPr>
          <w:sz w:val="24"/>
          <w:szCs w:val="24"/>
        </w:rPr>
      </w:pPr>
      <w:r>
        <w:rPr>
          <w:b/>
          <w:sz w:val="24"/>
          <w:szCs w:val="24"/>
        </w:rPr>
        <w:t xml:space="preserve">Conscious Memory: </w:t>
      </w:r>
      <w:r>
        <w:rPr>
          <w:sz w:val="24"/>
          <w:szCs w:val="24"/>
        </w:rPr>
        <w:t>Subjects can retrieve an item and indicate that they know that the retrieved item is the correct item</w:t>
      </w:r>
    </w:p>
    <w:p w:rsidR="00CA2A7C" w:rsidRDefault="00CA2A7C" w:rsidP="00567A2F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 xml:space="preserve">Implicit = Procedural Memory </w:t>
      </w:r>
    </w:p>
    <w:p w:rsidR="00CA2A7C" w:rsidRDefault="00CA2A7C" w:rsidP="00567A2F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Unconscious Memory:  </w:t>
      </w:r>
      <w:r>
        <w:rPr>
          <w:sz w:val="24"/>
          <w:szCs w:val="24"/>
        </w:rPr>
        <w:t xml:space="preserve">Subjects can demonstrate knowledge, such as a skill, conditioned response, or recalling events on promoting, but cannot explicitly retrieve the information. </w:t>
      </w:r>
    </w:p>
    <w:p w:rsidR="00CA2A7C" w:rsidRDefault="00CA2A7C" w:rsidP="00567A2F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Ex. Riding a Bike (Passive Learning)</w:t>
      </w:r>
    </w:p>
    <w:p w:rsidR="002C59AD" w:rsidRDefault="002C59AD" w:rsidP="002C59AD">
      <w:pPr>
        <w:rPr>
          <w:sz w:val="24"/>
          <w:szCs w:val="24"/>
        </w:rPr>
      </w:pPr>
      <w:r>
        <w:rPr>
          <w:sz w:val="24"/>
          <w:szCs w:val="24"/>
        </w:rPr>
        <w:t xml:space="preserve">What Makes Explicit and Implicit Memory Different? </w:t>
      </w:r>
    </w:p>
    <w:p w:rsidR="002C59AD" w:rsidRDefault="002C59AD" w:rsidP="00567A2F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Encoding Memories</w:t>
      </w:r>
    </w:p>
    <w:p w:rsidR="002C59AD" w:rsidRDefault="002C59AD" w:rsidP="00567A2F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002C59AD">
        <w:rPr>
          <w:b/>
          <w:sz w:val="24"/>
          <w:szCs w:val="24"/>
        </w:rPr>
        <w:t>Implicit</w:t>
      </w:r>
      <w:r>
        <w:rPr>
          <w:sz w:val="24"/>
          <w:szCs w:val="24"/>
        </w:rPr>
        <w:t xml:space="preserve"> information is processed in a “bottom-up” or data-driven manner as little bits of information are put together to develop a skill or habit</w:t>
      </w:r>
    </w:p>
    <w:p w:rsidR="002C59AD" w:rsidRDefault="002C59AD" w:rsidP="00567A2F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The information in encoded in the same way it was perceived</w:t>
      </w:r>
    </w:p>
    <w:p w:rsidR="002C59AD" w:rsidRDefault="002C59AD" w:rsidP="00567A2F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It is sent from the Sensory Systems to the Cortex</w:t>
      </w:r>
    </w:p>
    <w:p w:rsidR="002C59AD" w:rsidRDefault="002C59AD" w:rsidP="00567A2F">
      <w:pPr>
        <w:pStyle w:val="ListParagraph"/>
        <w:numPr>
          <w:ilvl w:val="0"/>
          <w:numId w:val="2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Uni</w:t>
      </w:r>
      <w:proofErr w:type="spellEnd"/>
      <w:r>
        <w:rPr>
          <w:sz w:val="24"/>
          <w:szCs w:val="24"/>
        </w:rPr>
        <w:t xml:space="preserve">-Directional: It is not sent back to the Frontal Lobes so this is all done unconsciously. </w:t>
      </w:r>
    </w:p>
    <w:p w:rsidR="002C59AD" w:rsidRPr="002C59AD" w:rsidRDefault="002C59AD" w:rsidP="00567A2F">
      <w:pPr>
        <w:pStyle w:val="ListParagraph"/>
        <w:numPr>
          <w:ilvl w:val="0"/>
          <w:numId w:val="2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Ex</w:t>
      </w:r>
      <w:r w:rsidRPr="002C59AD">
        <w:rPr>
          <w:b/>
          <w:sz w:val="24"/>
          <w:szCs w:val="24"/>
        </w:rPr>
        <w:t>plicit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information is processed in a “top-down” or conceptually-driven manner</w:t>
      </w:r>
    </w:p>
    <w:p w:rsidR="002C59AD" w:rsidRDefault="002C59AD" w:rsidP="00567A2F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002C59AD">
        <w:rPr>
          <w:sz w:val="24"/>
          <w:szCs w:val="24"/>
        </w:rPr>
        <w:lastRenderedPageBreak/>
        <w:t xml:space="preserve">The subject reorganizes the information before it is encoded (recognizes </w:t>
      </w:r>
      <w:r>
        <w:rPr>
          <w:sz w:val="24"/>
          <w:szCs w:val="24"/>
        </w:rPr>
        <w:t>it as a who</w:t>
      </w:r>
      <w:r w:rsidRPr="002C59AD">
        <w:rPr>
          <w:sz w:val="24"/>
          <w:szCs w:val="24"/>
        </w:rPr>
        <w:t>le before it is broken down into its parts)</w:t>
      </w:r>
    </w:p>
    <w:p w:rsidR="002C59AD" w:rsidRDefault="002C59AD" w:rsidP="00567A2F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 xml:space="preserve">In Implicit tasks, the person has a passive role; whereas in explicit tasks, the person has an active role. </w:t>
      </w:r>
    </w:p>
    <w:p w:rsidR="002C59AD" w:rsidRDefault="002C59AD" w:rsidP="00567A2F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Priming:</w:t>
      </w:r>
    </w:p>
    <w:p w:rsidR="002C59AD" w:rsidRDefault="002C59AD" w:rsidP="00567A2F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Using a stimulus to sensitize the nervous system to a later presentation of the same of similar stimulus; often used to measure implicit memory</w:t>
      </w:r>
    </w:p>
    <w:p w:rsidR="002C59AD" w:rsidRDefault="002C59AD" w:rsidP="00567A2F">
      <w:pPr>
        <w:pStyle w:val="ListParagraph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 xml:space="preserve">Ex. </w:t>
      </w:r>
      <w:proofErr w:type="spellStart"/>
      <w:r>
        <w:rPr>
          <w:sz w:val="24"/>
          <w:szCs w:val="24"/>
        </w:rPr>
        <w:t>Gollin</w:t>
      </w:r>
      <w:proofErr w:type="spellEnd"/>
      <w:r>
        <w:rPr>
          <w:sz w:val="24"/>
          <w:szCs w:val="24"/>
        </w:rPr>
        <w:t xml:space="preserve"> Figure Test. </w:t>
      </w:r>
    </w:p>
    <w:p w:rsidR="002C59AD" w:rsidRDefault="002C59AD" w:rsidP="002C59AD">
      <w:pPr>
        <w:rPr>
          <w:sz w:val="24"/>
          <w:szCs w:val="24"/>
        </w:rPr>
      </w:pPr>
      <w:r>
        <w:rPr>
          <w:sz w:val="24"/>
          <w:szCs w:val="24"/>
        </w:rPr>
        <w:t>Neurobiology of Memory</w:t>
      </w:r>
    </w:p>
    <w:p w:rsidR="002C59AD" w:rsidRDefault="002C59AD" w:rsidP="00567A2F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 xml:space="preserve">Karl </w:t>
      </w:r>
      <w:proofErr w:type="spellStart"/>
      <w:r>
        <w:rPr>
          <w:sz w:val="24"/>
          <w:szCs w:val="24"/>
        </w:rPr>
        <w:t>Lashley</w:t>
      </w:r>
      <w:proofErr w:type="spellEnd"/>
    </w:p>
    <w:p w:rsidR="002C59AD" w:rsidRDefault="002C59AD" w:rsidP="00567A2F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 xml:space="preserve">There is no single place in the nervous system that can be identified as the location of memory or learning </w:t>
      </w:r>
    </w:p>
    <w:p w:rsidR="002C59AD" w:rsidRDefault="002C59AD" w:rsidP="00567A2F">
      <w:pPr>
        <w:pStyle w:val="ListParagraph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 xml:space="preserve">The Cortex works as a whole to process the pieces of information </w:t>
      </w:r>
    </w:p>
    <w:p w:rsidR="002C59AD" w:rsidRDefault="002C59AD" w:rsidP="00567A2F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It does not depend on the connections across the Cortex</w:t>
      </w:r>
    </w:p>
    <w:p w:rsidR="002C59AD" w:rsidRDefault="002C59AD" w:rsidP="00567A2F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 xml:space="preserve">He cut many different regions of the brain. </w:t>
      </w:r>
    </w:p>
    <w:p w:rsidR="002C59AD" w:rsidRDefault="00477FB5" w:rsidP="00567A2F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427355</wp:posOffset>
            </wp:positionV>
            <wp:extent cx="2043430" cy="1934845"/>
            <wp:effectExtent l="19050" t="0" r="0" b="0"/>
            <wp:wrapTight wrapText="bothSides">
              <wp:wrapPolygon edited="0">
                <wp:start x="-201" y="0"/>
                <wp:lineTo x="-201" y="21479"/>
                <wp:lineTo x="21546" y="21479"/>
                <wp:lineTo x="21546" y="0"/>
                <wp:lineTo x="-201" y="0"/>
              </wp:wrapPolygon>
            </wp:wrapTight>
            <wp:docPr id="4" name="Picture 1" descr="Kolb3e_fig_14-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Kolb3e_fig_14-05"/>
                    <pic:cNvPicPr>
                      <a:picLocks noGrp="1"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3430" cy="1934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C59AD">
        <w:rPr>
          <w:sz w:val="24"/>
          <w:szCs w:val="24"/>
        </w:rPr>
        <w:t xml:space="preserve">Information from each sensory modality (ex. Visual audition) is processed and stored in different neural areas. </w:t>
      </w:r>
    </w:p>
    <w:p w:rsidR="002C59AD" w:rsidRDefault="002C59AD" w:rsidP="00567A2F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Martin and Colleagues (1995)</w:t>
      </w:r>
    </w:p>
    <w:p w:rsidR="002C59AD" w:rsidRDefault="002C59AD" w:rsidP="00567A2F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 xml:space="preserve">Participants shown black and white line drawings of objects and were asked to generate words denoting either colours or actions of objects. </w:t>
      </w:r>
    </w:p>
    <w:p w:rsidR="002C59AD" w:rsidRPr="00A52A66" w:rsidRDefault="002C59AD" w:rsidP="00567A2F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 xml:space="preserve">Recall of colours </w:t>
      </w:r>
      <w:r w:rsidR="00A52A66">
        <w:rPr>
          <w:sz w:val="24"/>
          <w:szCs w:val="24"/>
        </w:rPr>
        <w:t xml:space="preserve">activated regions in the </w:t>
      </w:r>
      <w:r w:rsidR="00A52A66">
        <w:rPr>
          <w:b/>
          <w:sz w:val="24"/>
          <w:szCs w:val="24"/>
        </w:rPr>
        <w:t>Ventral Temporal Lobe</w:t>
      </w:r>
    </w:p>
    <w:p w:rsidR="00A52A66" w:rsidRPr="00477FB5" w:rsidRDefault="00A52A66" w:rsidP="00567A2F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 xml:space="preserve">Recall of action words activated a region in the </w:t>
      </w:r>
      <w:r>
        <w:rPr>
          <w:b/>
          <w:sz w:val="24"/>
          <w:szCs w:val="24"/>
        </w:rPr>
        <w:t xml:space="preserve">Middle Temporal </w:t>
      </w:r>
      <w:proofErr w:type="spellStart"/>
      <w:r>
        <w:rPr>
          <w:b/>
          <w:sz w:val="24"/>
          <w:szCs w:val="24"/>
        </w:rPr>
        <w:t>Gyrus</w:t>
      </w:r>
      <w:proofErr w:type="spellEnd"/>
      <w:r>
        <w:rPr>
          <w:b/>
          <w:sz w:val="24"/>
          <w:szCs w:val="24"/>
        </w:rPr>
        <w:t xml:space="preserve">. </w:t>
      </w:r>
    </w:p>
    <w:p w:rsidR="00477FB5" w:rsidRDefault="00477FB5" w:rsidP="00477FB5">
      <w:pPr>
        <w:rPr>
          <w:sz w:val="24"/>
          <w:szCs w:val="24"/>
        </w:rPr>
      </w:pPr>
    </w:p>
    <w:p w:rsidR="00477FB5" w:rsidRDefault="00477FB5" w:rsidP="00477FB5">
      <w:pPr>
        <w:rPr>
          <w:sz w:val="24"/>
          <w:szCs w:val="24"/>
        </w:rPr>
      </w:pPr>
      <w:r>
        <w:rPr>
          <w:sz w:val="24"/>
          <w:szCs w:val="24"/>
        </w:rPr>
        <w:t>Personal Memory</w:t>
      </w:r>
    </w:p>
    <w:p w:rsidR="00477FB5" w:rsidRDefault="00477FB5" w:rsidP="00567A2F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Episodic Memory</w:t>
      </w:r>
    </w:p>
    <w:p w:rsidR="00477FB5" w:rsidRDefault="00477FB5" w:rsidP="00567A2F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Autobiographical memory for events pegged to specific place and time contexts. </w:t>
      </w:r>
    </w:p>
    <w:p w:rsidR="00477FB5" w:rsidRDefault="00477FB5" w:rsidP="00567A2F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Episodic Amnesia (ex. Patient K.C.)</w:t>
      </w:r>
    </w:p>
    <w:p w:rsidR="00477FB5" w:rsidRDefault="00477FB5" w:rsidP="00567A2F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Inability to recall any personally experienced events</w:t>
      </w:r>
    </w:p>
    <w:p w:rsidR="00477FB5" w:rsidRDefault="00477FB5" w:rsidP="00567A2F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Associated with Frontal Lobe injuries or reduced blood flow to the Frontal Lobes</w:t>
      </w:r>
    </w:p>
    <w:p w:rsidR="00477FB5" w:rsidRDefault="00477FB5" w:rsidP="00567A2F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Unable to recall any personal information that occurred before the accident, or form new personal information. </w:t>
      </w:r>
    </w:p>
    <w:p w:rsidR="00477FB5" w:rsidRDefault="00477FB5" w:rsidP="00567A2F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Frontal Lobes may allow us to mentally travel through our past</w:t>
      </w:r>
    </w:p>
    <w:p w:rsidR="00477FB5" w:rsidRDefault="00477FB5" w:rsidP="00477FB5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Dissociating Memory Circuits: Disconnecting Explicit Memory </w:t>
      </w:r>
    </w:p>
    <w:p w:rsidR="00477FB5" w:rsidRDefault="00477FB5" w:rsidP="00567A2F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 xml:space="preserve">Patient H.M. </w:t>
      </w:r>
    </w:p>
    <w:p w:rsidR="00477FB5" w:rsidRDefault="00477FB5" w:rsidP="00567A2F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 xml:space="preserve">In 1953, William </w:t>
      </w:r>
      <w:proofErr w:type="spellStart"/>
      <w:r>
        <w:rPr>
          <w:sz w:val="24"/>
          <w:szCs w:val="24"/>
        </w:rPr>
        <w:t>Scoville</w:t>
      </w:r>
      <w:proofErr w:type="spellEnd"/>
      <w:r>
        <w:rPr>
          <w:sz w:val="24"/>
          <w:szCs w:val="24"/>
        </w:rPr>
        <w:t xml:space="preserve"> performed a Bilateral Medial – Temporal Lobe</w:t>
      </w:r>
      <w:r w:rsidR="00C85E65">
        <w:rPr>
          <w:sz w:val="24"/>
          <w:szCs w:val="24"/>
        </w:rPr>
        <w:t xml:space="preserve"> resection on patient H.M. for relief of severe epilepsy. These structures were removed:</w:t>
      </w:r>
    </w:p>
    <w:p w:rsidR="00C85E65" w:rsidRDefault="00C85E65" w:rsidP="00567A2F">
      <w:pPr>
        <w:pStyle w:val="ListParagraph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Hippocampal Formation</w:t>
      </w:r>
    </w:p>
    <w:p w:rsidR="00C85E65" w:rsidRDefault="00C85E65" w:rsidP="00567A2F">
      <w:pPr>
        <w:pStyle w:val="ListParagraph"/>
        <w:numPr>
          <w:ilvl w:val="0"/>
          <w:numId w:val="2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Amygdala</w:t>
      </w:r>
      <w:proofErr w:type="spellEnd"/>
    </w:p>
    <w:p w:rsidR="00C85E65" w:rsidRDefault="00C85E65" w:rsidP="00567A2F">
      <w:pPr>
        <w:pStyle w:val="ListParagraph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Adjacent Cortices in the Medial Temporal Lobe</w:t>
      </w:r>
    </w:p>
    <w:p w:rsidR="00C85E65" w:rsidRDefault="00C85E65" w:rsidP="00567A2F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Following the surgery, H.M. suffered from a severe amnesia</w:t>
      </w:r>
    </w:p>
    <w:p w:rsidR="00C85E65" w:rsidRDefault="00C85E65" w:rsidP="00567A2F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He could not recall anything that had happened after the surgery (no explicit memory)</w:t>
      </w:r>
    </w:p>
    <w:p w:rsidR="00C85E65" w:rsidRDefault="00C85E65" w:rsidP="00567A2F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Implicit memories were intact</w:t>
      </w:r>
    </w:p>
    <w:p w:rsidR="00C85E65" w:rsidRDefault="00C85E65" w:rsidP="00567A2F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 xml:space="preserve">Despite this deficit, H.M. had an above average IQ, he performed will on perceptual </w:t>
      </w:r>
      <w:r w:rsidR="00E6029B">
        <w:rPr>
          <w:sz w:val="24"/>
          <w:szCs w:val="24"/>
        </w:rPr>
        <w:t>tests, and he could still recall events from his childhood</w:t>
      </w:r>
    </w:p>
    <w:p w:rsidR="00E6029B" w:rsidRDefault="00E6029B" w:rsidP="00567A2F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H.M.’s performance on implicit memory tests was left intact</w:t>
      </w:r>
    </w:p>
    <w:p w:rsidR="00E6029B" w:rsidRDefault="00E6029B" w:rsidP="00E6029B">
      <w:pPr>
        <w:rPr>
          <w:sz w:val="24"/>
          <w:szCs w:val="24"/>
        </w:rPr>
      </w:pPr>
      <w:r>
        <w:rPr>
          <w:sz w:val="24"/>
          <w:szCs w:val="24"/>
        </w:rPr>
        <w:t>Amnesia</w:t>
      </w:r>
    </w:p>
    <w:p w:rsidR="00E6029B" w:rsidRDefault="00E6029B" w:rsidP="00567A2F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 xml:space="preserve">Partial or Total Loss of Memory </w:t>
      </w:r>
    </w:p>
    <w:p w:rsidR="00E6029B" w:rsidRDefault="00E6029B" w:rsidP="00567A2F">
      <w:pPr>
        <w:pStyle w:val="ListParagraph"/>
        <w:numPr>
          <w:ilvl w:val="0"/>
          <w:numId w:val="31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Retrograde Amnesia: </w:t>
      </w:r>
      <w:r>
        <w:rPr>
          <w:sz w:val="24"/>
          <w:szCs w:val="24"/>
        </w:rPr>
        <w:t>Inability to remember events that occurred before</w:t>
      </w:r>
    </w:p>
    <w:p w:rsidR="00E6029B" w:rsidRDefault="00E6029B" w:rsidP="00567A2F">
      <w:pPr>
        <w:pStyle w:val="ListParagraph"/>
        <w:numPr>
          <w:ilvl w:val="0"/>
          <w:numId w:val="31"/>
        </w:num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Anterograde</w:t>
      </w:r>
      <w:proofErr w:type="spellEnd"/>
      <w:r>
        <w:rPr>
          <w:b/>
          <w:sz w:val="24"/>
          <w:szCs w:val="24"/>
        </w:rPr>
        <w:t xml:space="preserve"> Amnesia:</w:t>
      </w:r>
      <w:r>
        <w:rPr>
          <w:sz w:val="24"/>
          <w:szCs w:val="24"/>
        </w:rPr>
        <w:t xml:space="preserve"> Inability to form new memories after the event</w:t>
      </w:r>
    </w:p>
    <w:p w:rsidR="00E6029B" w:rsidRDefault="00E6029B" w:rsidP="00567A2F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 xml:space="preserve">Implicit Memory Task </w:t>
      </w:r>
    </w:p>
    <w:p w:rsidR="00E6029B" w:rsidRDefault="00E6029B" w:rsidP="00567A2F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 xml:space="preserve">People with amnesia can perform normally on tests of implicit memory but not explicit memory </w:t>
      </w:r>
    </w:p>
    <w:p w:rsidR="00E6029B" w:rsidRDefault="00E6029B" w:rsidP="00567A2F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 xml:space="preserve">H.M. had impaired explicit memory with an intact implicit memory </w:t>
      </w:r>
    </w:p>
    <w:p w:rsidR="00E6029B" w:rsidRDefault="00E6029B" w:rsidP="00567A2F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He was not able to recall that he had done the task before (ex. Mirror Tracing Task – He got better at the tasks even though he had never remembered doing it before)</w:t>
      </w:r>
    </w:p>
    <w:p w:rsidR="00E6029B" w:rsidRPr="00E6029B" w:rsidRDefault="00E6029B" w:rsidP="00567A2F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 xml:space="preserve">This is possibly because of the loss of the Hippocampus </w:t>
      </w:r>
    </w:p>
    <w:p w:rsidR="00477FB5" w:rsidRDefault="0066216D" w:rsidP="00477FB5">
      <w:pPr>
        <w:rPr>
          <w:sz w:val="24"/>
          <w:szCs w:val="24"/>
        </w:rPr>
      </w:pPr>
      <w:r>
        <w:rPr>
          <w:sz w:val="24"/>
          <w:szCs w:val="24"/>
        </w:rPr>
        <w:t>Dissociating Memory Circuits: Disconnecting Explicit Memory</w:t>
      </w:r>
    </w:p>
    <w:p w:rsidR="0066216D" w:rsidRDefault="0066216D" w:rsidP="00567A2F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 xml:space="preserve">Patient J.K. </w:t>
      </w:r>
    </w:p>
    <w:p w:rsidR="0066216D" w:rsidRDefault="0066216D" w:rsidP="00567A2F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Impaired implicit memory with intact explicit memory</w:t>
      </w:r>
    </w:p>
    <w:p w:rsidR="0066216D" w:rsidRDefault="0066216D" w:rsidP="00567A2F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 xml:space="preserve">Developed Parkinson’s disease in his mid 70’s and started to have memory problems at 78. </w:t>
      </w:r>
    </w:p>
    <w:p w:rsidR="0066216D" w:rsidRDefault="0066216D" w:rsidP="00567A2F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Damage to Basal Ganglia, and pathways to the Basal Ganglia</w:t>
      </w:r>
    </w:p>
    <w:p w:rsidR="0066216D" w:rsidRDefault="0066216D" w:rsidP="00567A2F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 xml:space="preserve">The Basal Ganglia is important to implicit memory </w:t>
      </w:r>
    </w:p>
    <w:p w:rsidR="0066216D" w:rsidRDefault="0066216D" w:rsidP="00567A2F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Impaired ability to perform tasks that he had done all of his life</w:t>
      </w:r>
    </w:p>
    <w:p w:rsidR="0066216D" w:rsidRDefault="0066216D" w:rsidP="00567A2F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 xml:space="preserve">Ex. Turning off the Radio </w:t>
      </w:r>
    </w:p>
    <w:p w:rsidR="0066216D" w:rsidRDefault="0066216D" w:rsidP="00567A2F">
      <w:pPr>
        <w:pStyle w:val="ListParagraph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He was still able to recall explicit events. </w:t>
      </w:r>
    </w:p>
    <w:p w:rsidR="0066216D" w:rsidRDefault="0066216D" w:rsidP="0066216D">
      <w:pPr>
        <w:rPr>
          <w:sz w:val="24"/>
          <w:szCs w:val="24"/>
        </w:rPr>
      </w:pPr>
      <w:r>
        <w:rPr>
          <w:sz w:val="24"/>
          <w:szCs w:val="24"/>
        </w:rPr>
        <w:t>Different Types of Memory Involve Distinct Brain Regions</w:t>
      </w:r>
    </w:p>
    <w:p w:rsidR="0066216D" w:rsidRDefault="0066216D" w:rsidP="00567A2F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 xml:space="preserve">Short-Term Memory </w:t>
      </w:r>
    </w:p>
    <w:p w:rsidR="0066216D" w:rsidRDefault="0066216D" w:rsidP="00567A2F">
      <w:pPr>
        <w:pStyle w:val="ListParagraph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A few minutes in duration</w:t>
      </w:r>
    </w:p>
    <w:p w:rsidR="0066216D" w:rsidRDefault="0066216D" w:rsidP="00567A2F">
      <w:pPr>
        <w:pStyle w:val="ListParagraph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Involves the prefrontal Cortex, and Sensory Association Areas</w:t>
      </w:r>
    </w:p>
    <w:p w:rsidR="0066216D" w:rsidRDefault="0066216D" w:rsidP="00567A2F">
      <w:pPr>
        <w:pStyle w:val="ListParagraph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 xml:space="preserve">Superficial processing </w:t>
      </w:r>
    </w:p>
    <w:p w:rsidR="0066216D" w:rsidRDefault="0066216D" w:rsidP="00567A2F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 xml:space="preserve">Long-Term Memory </w:t>
      </w:r>
    </w:p>
    <w:p w:rsidR="0066216D" w:rsidRDefault="0066216D" w:rsidP="00567A2F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Indefinite duration</w:t>
      </w:r>
    </w:p>
    <w:p w:rsidR="0066216D" w:rsidRDefault="0066216D" w:rsidP="00567A2F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Declarative (Explicit) Memory</w:t>
      </w:r>
    </w:p>
    <w:p w:rsidR="0066216D" w:rsidRDefault="0066216D" w:rsidP="00567A2F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 xml:space="preserve">Involves the </w:t>
      </w:r>
      <w:r w:rsidRPr="0066216D">
        <w:rPr>
          <w:b/>
          <w:sz w:val="24"/>
          <w:szCs w:val="24"/>
        </w:rPr>
        <w:t>Medial</w:t>
      </w:r>
      <w:r>
        <w:rPr>
          <w:sz w:val="24"/>
          <w:szCs w:val="24"/>
        </w:rPr>
        <w:t xml:space="preserve"> </w:t>
      </w:r>
      <w:r w:rsidRPr="0066216D">
        <w:rPr>
          <w:b/>
          <w:sz w:val="24"/>
          <w:szCs w:val="24"/>
        </w:rPr>
        <w:t>Temporal</w:t>
      </w:r>
      <w:r>
        <w:rPr>
          <w:sz w:val="24"/>
          <w:szCs w:val="24"/>
        </w:rPr>
        <w:t xml:space="preserve"> and </w:t>
      </w:r>
      <w:r w:rsidRPr="0066216D">
        <w:rPr>
          <w:b/>
          <w:sz w:val="24"/>
          <w:szCs w:val="24"/>
        </w:rPr>
        <w:t>Frontal</w:t>
      </w:r>
      <w:r>
        <w:rPr>
          <w:sz w:val="24"/>
          <w:szCs w:val="24"/>
        </w:rPr>
        <w:t xml:space="preserve"> </w:t>
      </w:r>
      <w:r w:rsidRPr="0066216D">
        <w:rPr>
          <w:b/>
          <w:sz w:val="24"/>
          <w:szCs w:val="24"/>
        </w:rPr>
        <w:t>Lobes</w:t>
      </w:r>
      <w:r>
        <w:rPr>
          <w:sz w:val="24"/>
          <w:szCs w:val="24"/>
        </w:rPr>
        <w:t xml:space="preserve"> (Episodic Memory)</w:t>
      </w:r>
    </w:p>
    <w:p w:rsidR="0066216D" w:rsidRDefault="0066216D" w:rsidP="00567A2F">
      <w:pPr>
        <w:pStyle w:val="ListParagraph"/>
        <w:numPr>
          <w:ilvl w:val="0"/>
          <w:numId w:val="39"/>
        </w:numPr>
        <w:rPr>
          <w:sz w:val="24"/>
          <w:szCs w:val="24"/>
        </w:rPr>
      </w:pPr>
      <w:r>
        <w:rPr>
          <w:sz w:val="24"/>
          <w:szCs w:val="24"/>
        </w:rPr>
        <w:t>Procedural Memory</w:t>
      </w:r>
    </w:p>
    <w:p w:rsidR="0066216D" w:rsidRDefault="0066216D" w:rsidP="00567A2F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 xml:space="preserve">Involves the </w:t>
      </w:r>
      <w:r w:rsidRPr="0066216D">
        <w:rPr>
          <w:b/>
          <w:sz w:val="24"/>
          <w:szCs w:val="24"/>
        </w:rPr>
        <w:t>Basal Ganglia, Motor Association Areas, and the Cerebellum</w:t>
      </w:r>
      <w:r>
        <w:rPr>
          <w:sz w:val="24"/>
          <w:szCs w:val="24"/>
        </w:rPr>
        <w:t xml:space="preserve"> </w:t>
      </w:r>
    </w:p>
    <w:p w:rsidR="0066216D" w:rsidRDefault="0066216D" w:rsidP="00567A2F">
      <w:pPr>
        <w:pStyle w:val="ListParagraph"/>
        <w:numPr>
          <w:ilvl w:val="0"/>
          <w:numId w:val="39"/>
        </w:numPr>
        <w:rPr>
          <w:sz w:val="24"/>
          <w:szCs w:val="24"/>
        </w:rPr>
      </w:pPr>
      <w:r>
        <w:rPr>
          <w:sz w:val="24"/>
          <w:szCs w:val="24"/>
        </w:rPr>
        <w:t>Episodic Memory</w:t>
      </w:r>
    </w:p>
    <w:p w:rsidR="0066216D" w:rsidRDefault="0066216D" w:rsidP="00567A2F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 xml:space="preserve">Involves the </w:t>
      </w:r>
      <w:r>
        <w:rPr>
          <w:b/>
          <w:sz w:val="24"/>
          <w:szCs w:val="24"/>
        </w:rPr>
        <w:t>Frontal Lobe</w:t>
      </w:r>
    </w:p>
    <w:p w:rsidR="0066216D" w:rsidRDefault="0066216D" w:rsidP="00567A2F">
      <w:pPr>
        <w:pStyle w:val="ListParagraph"/>
        <w:numPr>
          <w:ilvl w:val="0"/>
          <w:numId w:val="39"/>
        </w:numPr>
        <w:rPr>
          <w:sz w:val="24"/>
          <w:szCs w:val="24"/>
        </w:rPr>
      </w:pPr>
      <w:r>
        <w:rPr>
          <w:sz w:val="24"/>
          <w:szCs w:val="24"/>
        </w:rPr>
        <w:t>Emotional Memory</w:t>
      </w:r>
    </w:p>
    <w:p w:rsidR="0066216D" w:rsidRPr="00740D5F" w:rsidRDefault="0066216D" w:rsidP="00567A2F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 xml:space="preserve">Involves the </w:t>
      </w:r>
      <w:proofErr w:type="spellStart"/>
      <w:r>
        <w:rPr>
          <w:b/>
          <w:sz w:val="24"/>
          <w:szCs w:val="24"/>
        </w:rPr>
        <w:t>Amygdala</w:t>
      </w:r>
      <w:proofErr w:type="spellEnd"/>
    </w:p>
    <w:p w:rsidR="00740D5F" w:rsidRDefault="00740D5F" w:rsidP="00740D5F">
      <w:pPr>
        <w:rPr>
          <w:sz w:val="24"/>
          <w:szCs w:val="24"/>
        </w:rPr>
      </w:pPr>
      <w:r>
        <w:rPr>
          <w:sz w:val="24"/>
          <w:szCs w:val="24"/>
        </w:rPr>
        <w:t>Neural Circuit for Explicit Memories</w:t>
      </w:r>
    </w:p>
    <w:p w:rsidR="00740D5F" w:rsidRDefault="00740D5F" w:rsidP="00567A2F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 xml:space="preserve">Prime structures for Explicit Memory </w:t>
      </w:r>
    </w:p>
    <w:p w:rsidR="00740D5F" w:rsidRDefault="00740D5F" w:rsidP="00567A2F">
      <w:pPr>
        <w:pStyle w:val="ListParagraph"/>
        <w:numPr>
          <w:ilvl w:val="0"/>
          <w:numId w:val="39"/>
        </w:numPr>
        <w:rPr>
          <w:sz w:val="24"/>
          <w:szCs w:val="24"/>
        </w:rPr>
      </w:pPr>
      <w:r>
        <w:rPr>
          <w:sz w:val="24"/>
          <w:szCs w:val="24"/>
        </w:rPr>
        <w:t>Medial Temporal Region</w:t>
      </w:r>
    </w:p>
    <w:p w:rsidR="00740D5F" w:rsidRDefault="00740D5F" w:rsidP="00567A2F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Hippocampus: </w:t>
      </w:r>
      <w:r>
        <w:rPr>
          <w:sz w:val="24"/>
          <w:szCs w:val="24"/>
        </w:rPr>
        <w:t>Spatial Learning</w:t>
      </w:r>
    </w:p>
    <w:p w:rsidR="00740D5F" w:rsidRDefault="00740D5F" w:rsidP="00567A2F">
      <w:pPr>
        <w:pStyle w:val="ListParagraph"/>
        <w:numPr>
          <w:ilvl w:val="0"/>
          <w:numId w:val="35"/>
        </w:num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Amygdala</w:t>
      </w:r>
      <w:proofErr w:type="spellEnd"/>
      <w:r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Emotional Memories</w:t>
      </w:r>
    </w:p>
    <w:p w:rsidR="00740D5F" w:rsidRDefault="00740D5F" w:rsidP="00567A2F">
      <w:pPr>
        <w:pStyle w:val="ListParagraph"/>
        <w:numPr>
          <w:ilvl w:val="0"/>
          <w:numId w:val="35"/>
        </w:num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Entorhinal</w:t>
      </w:r>
      <w:proofErr w:type="spellEnd"/>
      <w:r>
        <w:rPr>
          <w:b/>
          <w:sz w:val="24"/>
          <w:szCs w:val="24"/>
        </w:rPr>
        <w:t xml:space="preserve"> Cortex:</w:t>
      </w:r>
      <w:r>
        <w:rPr>
          <w:sz w:val="24"/>
          <w:szCs w:val="24"/>
        </w:rPr>
        <w:t xml:space="preserve"> Integrating information in the Environment</w:t>
      </w:r>
    </w:p>
    <w:p w:rsidR="00740D5F" w:rsidRDefault="00740D5F" w:rsidP="00567A2F">
      <w:pPr>
        <w:pStyle w:val="ListParagraph"/>
        <w:numPr>
          <w:ilvl w:val="0"/>
          <w:numId w:val="35"/>
        </w:num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Parahippocampal</w:t>
      </w:r>
      <w:proofErr w:type="spellEnd"/>
      <w:r>
        <w:rPr>
          <w:b/>
          <w:sz w:val="24"/>
          <w:szCs w:val="24"/>
        </w:rPr>
        <w:t xml:space="preserve"> Cortex:</w:t>
      </w:r>
      <w:r>
        <w:rPr>
          <w:sz w:val="24"/>
          <w:szCs w:val="24"/>
        </w:rPr>
        <w:t xml:space="preserve"> Visual Spatial Information</w:t>
      </w:r>
    </w:p>
    <w:p w:rsidR="00740D5F" w:rsidRDefault="00740D5F" w:rsidP="00567A2F">
      <w:pPr>
        <w:pStyle w:val="ListParagraph"/>
        <w:numPr>
          <w:ilvl w:val="0"/>
          <w:numId w:val="35"/>
        </w:num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Perirhinal</w:t>
      </w:r>
      <w:proofErr w:type="spellEnd"/>
      <w:r>
        <w:rPr>
          <w:b/>
          <w:sz w:val="24"/>
          <w:szCs w:val="24"/>
        </w:rPr>
        <w:t xml:space="preserve"> Cortex:</w:t>
      </w:r>
      <w:r>
        <w:rPr>
          <w:sz w:val="24"/>
          <w:szCs w:val="24"/>
        </w:rPr>
        <w:t xml:space="preserve"> Visual Object Recognition. </w:t>
      </w:r>
    </w:p>
    <w:p w:rsidR="00740D5F" w:rsidRDefault="00740D5F" w:rsidP="00567A2F">
      <w:pPr>
        <w:pStyle w:val="ListParagraph"/>
        <w:numPr>
          <w:ilvl w:val="0"/>
          <w:numId w:val="39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Frontal Cortex: </w:t>
      </w:r>
      <w:r>
        <w:rPr>
          <w:sz w:val="24"/>
          <w:szCs w:val="24"/>
        </w:rPr>
        <w:t>Making all the information consciously processed</w:t>
      </w:r>
    </w:p>
    <w:p w:rsidR="00740D5F" w:rsidRDefault="00740D5F" w:rsidP="00567A2F">
      <w:pPr>
        <w:pStyle w:val="ListParagraph"/>
        <w:numPr>
          <w:ilvl w:val="0"/>
          <w:numId w:val="39"/>
        </w:num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Parahippocampal</w:t>
      </w:r>
      <w:proofErr w:type="spellEnd"/>
      <w:r>
        <w:rPr>
          <w:b/>
          <w:sz w:val="24"/>
          <w:szCs w:val="24"/>
        </w:rPr>
        <w:t xml:space="preserve"> Cortex:</w:t>
      </w:r>
      <w:r>
        <w:rPr>
          <w:sz w:val="24"/>
          <w:szCs w:val="24"/>
        </w:rPr>
        <w:t xml:space="preserve"> </w:t>
      </w:r>
    </w:p>
    <w:p w:rsidR="00740D5F" w:rsidRDefault="00740D5F" w:rsidP="00567A2F">
      <w:pPr>
        <w:pStyle w:val="ListParagraph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Cortex located along the Dorsal Medial Surface of the Temporal Lobe</w:t>
      </w:r>
    </w:p>
    <w:p w:rsidR="00740D5F" w:rsidRPr="00784C1B" w:rsidRDefault="00740D5F" w:rsidP="00567A2F">
      <w:pPr>
        <w:pStyle w:val="ListParagraph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 xml:space="preserve">Receives connections </w:t>
      </w:r>
      <w:r w:rsidR="00784C1B">
        <w:rPr>
          <w:sz w:val="24"/>
          <w:szCs w:val="24"/>
        </w:rPr>
        <w:t xml:space="preserve">from Parietal Cortex; believed to be involved in </w:t>
      </w:r>
      <w:proofErr w:type="spellStart"/>
      <w:r w:rsidR="00784C1B">
        <w:rPr>
          <w:b/>
          <w:sz w:val="24"/>
          <w:szCs w:val="24"/>
        </w:rPr>
        <w:t>Visuospatial</w:t>
      </w:r>
      <w:proofErr w:type="spellEnd"/>
      <w:r w:rsidR="00784C1B">
        <w:rPr>
          <w:b/>
          <w:sz w:val="24"/>
          <w:szCs w:val="24"/>
        </w:rPr>
        <w:t xml:space="preserve"> Processing</w:t>
      </w:r>
    </w:p>
    <w:p w:rsidR="00784C1B" w:rsidRPr="00784C1B" w:rsidRDefault="00784C1B" w:rsidP="00567A2F">
      <w:pPr>
        <w:pStyle w:val="ListParagraph"/>
        <w:numPr>
          <w:ilvl w:val="0"/>
          <w:numId w:val="41"/>
        </w:num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Perirhinal</w:t>
      </w:r>
      <w:proofErr w:type="spellEnd"/>
      <w:r>
        <w:rPr>
          <w:b/>
          <w:sz w:val="24"/>
          <w:szCs w:val="24"/>
        </w:rPr>
        <w:t xml:space="preserve"> Cortex</w:t>
      </w:r>
    </w:p>
    <w:p w:rsidR="00784C1B" w:rsidRDefault="00784C1B" w:rsidP="00567A2F">
      <w:pPr>
        <w:pStyle w:val="ListParagraph"/>
        <w:numPr>
          <w:ilvl w:val="0"/>
          <w:numId w:val="42"/>
        </w:numPr>
        <w:rPr>
          <w:sz w:val="24"/>
          <w:szCs w:val="24"/>
        </w:rPr>
      </w:pPr>
      <w:r>
        <w:rPr>
          <w:sz w:val="24"/>
          <w:szCs w:val="24"/>
        </w:rPr>
        <w:t xml:space="preserve">Cortex lying next to the </w:t>
      </w:r>
      <w:proofErr w:type="spellStart"/>
      <w:r>
        <w:rPr>
          <w:sz w:val="24"/>
          <w:szCs w:val="24"/>
        </w:rPr>
        <w:t>Rhinal</w:t>
      </w:r>
      <w:proofErr w:type="spellEnd"/>
      <w:r>
        <w:rPr>
          <w:sz w:val="24"/>
          <w:szCs w:val="24"/>
        </w:rPr>
        <w:t xml:space="preserve"> Fissure on the base of the brain</w:t>
      </w:r>
    </w:p>
    <w:p w:rsidR="00784C1B" w:rsidRDefault="00784C1B" w:rsidP="00567A2F">
      <w:pPr>
        <w:pStyle w:val="ListParagraph"/>
        <w:numPr>
          <w:ilvl w:val="0"/>
          <w:numId w:val="42"/>
        </w:numPr>
        <w:rPr>
          <w:sz w:val="24"/>
          <w:szCs w:val="24"/>
        </w:rPr>
      </w:pPr>
      <w:r>
        <w:rPr>
          <w:sz w:val="24"/>
          <w:szCs w:val="24"/>
        </w:rPr>
        <w:t xml:space="preserve">Receives connections from the Visual Regions of the Ventral Stream; believed to be involved in </w:t>
      </w:r>
      <w:r>
        <w:rPr>
          <w:b/>
          <w:sz w:val="24"/>
          <w:szCs w:val="24"/>
        </w:rPr>
        <w:t>Visual Object Memory</w:t>
      </w:r>
    </w:p>
    <w:p w:rsidR="00784C1B" w:rsidRDefault="00784C1B" w:rsidP="00784C1B">
      <w:pPr>
        <w:rPr>
          <w:sz w:val="24"/>
          <w:szCs w:val="24"/>
        </w:rPr>
      </w:pPr>
    </w:p>
    <w:p w:rsidR="00784C1B" w:rsidRPr="00784C1B" w:rsidRDefault="00784C1B" w:rsidP="00784C1B">
      <w:pPr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2485390</wp:posOffset>
            </wp:positionH>
            <wp:positionV relativeFrom="paragraph">
              <wp:posOffset>0</wp:posOffset>
            </wp:positionV>
            <wp:extent cx="2553970" cy="2147570"/>
            <wp:effectExtent l="19050" t="0" r="0" b="0"/>
            <wp:wrapSquare wrapText="bothSides"/>
            <wp:docPr id="11" name="Picture 4" descr="Kolb3e_fig_14-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6" name="Picture 4" descr="Kolb3e_fig_14-0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970" cy="214757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en-C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-98425</wp:posOffset>
            </wp:positionH>
            <wp:positionV relativeFrom="paragraph">
              <wp:posOffset>0</wp:posOffset>
            </wp:positionV>
            <wp:extent cx="1501140" cy="2009140"/>
            <wp:effectExtent l="19050" t="0" r="3810" b="0"/>
            <wp:wrapSquare wrapText="bothSides"/>
            <wp:docPr id="10" name="Picture 3" descr="Kolb3e_fig_14-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Kolb3e_fig_14-08"/>
                    <pic:cNvPicPr>
                      <a:picLocks noGrp="1"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1140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40D5F" w:rsidRDefault="00740D5F" w:rsidP="00740D5F">
      <w:pPr>
        <w:rPr>
          <w:sz w:val="24"/>
          <w:szCs w:val="24"/>
        </w:rPr>
      </w:pPr>
    </w:p>
    <w:p w:rsidR="00784C1B" w:rsidRDefault="00784C1B" w:rsidP="00740D5F">
      <w:pPr>
        <w:rPr>
          <w:sz w:val="24"/>
          <w:szCs w:val="24"/>
        </w:rPr>
      </w:pPr>
      <w:r w:rsidRPr="00784C1B">
        <w:rPr>
          <w:noProof/>
          <w:sz w:val="24"/>
          <w:szCs w:val="24"/>
          <w:lang w:eastAsia="en-CA"/>
        </w:rPr>
        <w:drawing>
          <wp:inline distT="0" distB="0" distL="0" distR="0">
            <wp:extent cx="801724" cy="212651"/>
            <wp:effectExtent l="19050" t="0" r="0" b="0"/>
            <wp:docPr id="12" name="Object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545890" cy="369332"/>
                      <a:chOff x="0" y="2297668"/>
                      <a:chExt cx="2545890" cy="369332"/>
                    </a:xfrm>
                  </a:grpSpPr>
                  <a:sp>
                    <a:nvSpPr>
                      <a:cNvPr id="4" name="TextBox 3"/>
                      <a:cNvSpPr txBox="1"/>
                    </a:nvSpPr>
                    <a:spPr>
                      <a:xfrm>
                        <a:off x="0" y="2297668"/>
                        <a:ext cx="2545890" cy="369332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285750" indent="-285750">
                            <a:buFont typeface="Arial" pitchFamily="34" charset="0"/>
                            <a:buChar char="•"/>
                          </a:pPr>
                          <a:r>
                            <a:rPr lang="en-CA" dirty="0" smtClean="0"/>
                            <a:t>Visual object memory</a:t>
                          </a:r>
                          <a:endParaRPr lang="en-CA" dirty="0"/>
                        </a:p>
                      </a:txBody>
                      <a:useSpRect/>
                    </a:txSp>
                    <a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a:style>
                  </a:sp>
                </lc:lockedCanvas>
              </a:graphicData>
            </a:graphic>
          </wp:inline>
        </w:drawing>
      </w:r>
      <w:r w:rsidRPr="00784C1B">
        <w:rPr>
          <w:noProof/>
          <w:sz w:val="24"/>
          <w:szCs w:val="24"/>
          <w:lang w:eastAsia="en-CA"/>
        </w:rPr>
        <w:drawing>
          <wp:inline distT="0" distB="0" distL="0" distR="0">
            <wp:extent cx="959145" cy="212651"/>
            <wp:effectExtent l="19050" t="0" r="0" b="0"/>
            <wp:docPr id="14" name="Object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545890" cy="369332"/>
                      <a:chOff x="0" y="2297668"/>
                      <a:chExt cx="2545890" cy="369332"/>
                    </a:xfrm>
                  </a:grpSpPr>
                  <a:sp>
                    <a:nvSpPr>
                      <a:cNvPr id="4" name="TextBox 3"/>
                      <a:cNvSpPr txBox="1"/>
                    </a:nvSpPr>
                    <a:spPr>
                      <a:xfrm>
                        <a:off x="0" y="2297668"/>
                        <a:ext cx="2545890" cy="369332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285750" indent="-285750">
                            <a:buFont typeface="Arial" pitchFamily="34" charset="0"/>
                            <a:buChar char="•"/>
                          </a:pPr>
                          <a:r>
                            <a:rPr lang="en-CA" dirty="0" smtClean="0"/>
                            <a:t>Visual object memory</a:t>
                          </a:r>
                          <a:endParaRPr lang="en-CA" dirty="0"/>
                        </a:p>
                      </a:txBody>
                      <a:useSpRect/>
                    </a:txSp>
                    <a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a:style>
                  </a:sp>
                </lc:lockedCanvas>
              </a:graphicData>
            </a:graphic>
          </wp:inline>
        </w:drawing>
      </w:r>
    </w:p>
    <w:p w:rsidR="00784C1B" w:rsidRDefault="00784C1B" w:rsidP="00740D5F">
      <w:pPr>
        <w:rPr>
          <w:sz w:val="24"/>
          <w:szCs w:val="24"/>
        </w:rPr>
      </w:pPr>
    </w:p>
    <w:p w:rsidR="00784C1B" w:rsidRDefault="00784C1B" w:rsidP="00740D5F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84C1B">
        <w:rPr>
          <w:noProof/>
          <w:sz w:val="24"/>
          <w:szCs w:val="24"/>
          <w:lang w:eastAsia="en-CA"/>
        </w:rPr>
        <w:drawing>
          <wp:inline distT="0" distB="0" distL="0" distR="0">
            <wp:extent cx="882502" cy="361507"/>
            <wp:effectExtent l="19050" t="0" r="0" b="0"/>
            <wp:docPr id="15" name="Object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930337" cy="646331"/>
                      <a:chOff x="5881687" y="3800475"/>
                      <a:chExt cx="1930337" cy="646331"/>
                    </a:xfrm>
                  </a:grpSpPr>
                  <a:sp>
                    <a:nvSpPr>
                      <a:cNvPr id="2" name="TextBox 1"/>
                      <a:cNvSpPr txBox="1"/>
                    </a:nvSpPr>
                    <a:spPr>
                      <a:xfrm>
                        <a:off x="5881687" y="3800475"/>
                        <a:ext cx="1930337" cy="646331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285750" indent="-285750">
                            <a:buFont typeface="Arial" pitchFamily="34" charset="0"/>
                            <a:buChar char="•"/>
                          </a:pPr>
                          <a:r>
                            <a:rPr lang="en-CA" dirty="0" smtClean="0"/>
                            <a:t>Integrative role</a:t>
                          </a:r>
                        </a:p>
                        <a:p>
                          <a:pPr marL="285750" indent="-285750">
                            <a:buFont typeface="Arial" pitchFamily="34" charset="0"/>
                            <a:buChar char="•"/>
                          </a:pPr>
                          <a:r>
                            <a:rPr lang="en-CA" dirty="0" smtClean="0"/>
                            <a:t>Alzheimer’s</a:t>
                          </a:r>
                          <a:endParaRPr lang="en-CA" dirty="0"/>
                        </a:p>
                      </a:txBody>
                      <a:useSpRect/>
                    </a:txSp>
                    <a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a:style>
                  </a:sp>
                </lc:lockedCanvas>
              </a:graphicData>
            </a:graphic>
          </wp:inline>
        </w:drawing>
      </w:r>
    </w:p>
    <w:p w:rsidR="00784C1B" w:rsidRDefault="00784C1B" w:rsidP="00740D5F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84C1B">
        <w:rPr>
          <w:noProof/>
          <w:sz w:val="24"/>
          <w:szCs w:val="24"/>
          <w:lang w:eastAsia="en-CA"/>
        </w:rPr>
        <w:drawing>
          <wp:inline distT="0" distB="0" distL="0" distR="0">
            <wp:extent cx="1182592" cy="340242"/>
            <wp:effectExtent l="19050" t="0" r="0" b="0"/>
            <wp:docPr id="16" name="Objec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172825" cy="646331"/>
                      <a:chOff x="5590175" y="5244881"/>
                      <a:chExt cx="3172825" cy="646331"/>
                    </a:xfrm>
                  </a:grpSpPr>
                  <a:sp>
                    <a:nvSpPr>
                      <a:cNvPr id="6" name="TextBox 5"/>
                      <a:cNvSpPr txBox="1"/>
                    </a:nvSpPr>
                    <a:spPr>
                      <a:xfrm>
                        <a:off x="5590175" y="5244881"/>
                        <a:ext cx="3172825" cy="646331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CA" dirty="0" smtClean="0"/>
                            <a:t>BUT: not the key structure for explicit memory! Not critical</a:t>
                          </a:r>
                          <a:endParaRPr lang="en-CA" dirty="0"/>
                        </a:p>
                      </a:txBody>
                      <a:useSpRect/>
                    </a:txSp>
                    <a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a:style>
                  </a:sp>
                </lc:lockedCanvas>
              </a:graphicData>
            </a:graphic>
          </wp:inline>
        </w:drawing>
      </w:r>
    </w:p>
    <w:p w:rsidR="00784C1B" w:rsidRDefault="00784C1B" w:rsidP="00740D5F">
      <w:pPr>
        <w:rPr>
          <w:sz w:val="24"/>
          <w:szCs w:val="24"/>
        </w:rPr>
      </w:pPr>
      <w:r>
        <w:rPr>
          <w:sz w:val="24"/>
          <w:szCs w:val="24"/>
        </w:rPr>
        <w:t>The Hippocampus and Spatial Memory</w:t>
      </w:r>
    </w:p>
    <w:p w:rsidR="00784C1B" w:rsidRDefault="00784C1B" w:rsidP="00567A2F">
      <w:pPr>
        <w:pStyle w:val="ListParagraph"/>
        <w:numPr>
          <w:ilvl w:val="0"/>
          <w:numId w:val="3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Visuospatial</w:t>
      </w:r>
      <w:proofErr w:type="spellEnd"/>
      <w:r>
        <w:rPr>
          <w:sz w:val="24"/>
          <w:szCs w:val="24"/>
        </w:rPr>
        <w:t xml:space="preserve"> Memory </w:t>
      </w:r>
    </w:p>
    <w:p w:rsidR="00784C1B" w:rsidRDefault="00EB31EA" w:rsidP="00567A2F">
      <w:pPr>
        <w:pStyle w:val="ListParagraph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>Using visual information to identify an object’s location in space</w:t>
      </w:r>
    </w:p>
    <w:p w:rsidR="00EB31EA" w:rsidRDefault="00EB31EA" w:rsidP="00567A2F">
      <w:pPr>
        <w:pStyle w:val="ListParagraph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 xml:space="preserve">Monkey’s with Hippocampal lesions have difficulties with </w:t>
      </w:r>
      <w:proofErr w:type="spellStart"/>
      <w:r>
        <w:rPr>
          <w:sz w:val="24"/>
          <w:szCs w:val="24"/>
        </w:rPr>
        <w:t>Visuospatial</w:t>
      </w:r>
      <w:proofErr w:type="spellEnd"/>
      <w:r>
        <w:rPr>
          <w:sz w:val="24"/>
          <w:szCs w:val="24"/>
        </w:rPr>
        <w:t xml:space="preserve"> learning</w:t>
      </w:r>
    </w:p>
    <w:p w:rsidR="00EB31EA" w:rsidRDefault="00EB31EA" w:rsidP="00567A2F">
      <w:pPr>
        <w:pStyle w:val="ListParagraph"/>
        <w:numPr>
          <w:ilvl w:val="0"/>
          <w:numId w:val="43"/>
        </w:numPr>
        <w:rPr>
          <w:sz w:val="24"/>
          <w:szCs w:val="24"/>
        </w:rPr>
      </w:pPr>
      <w:r>
        <w:rPr>
          <w:sz w:val="24"/>
          <w:szCs w:val="24"/>
        </w:rPr>
        <w:t xml:space="preserve">Monkeys with </w:t>
      </w:r>
      <w:proofErr w:type="spellStart"/>
      <w:r>
        <w:rPr>
          <w:sz w:val="24"/>
          <w:szCs w:val="24"/>
        </w:rPr>
        <w:t>Perirheral</w:t>
      </w:r>
      <w:proofErr w:type="spellEnd"/>
      <w:r>
        <w:rPr>
          <w:sz w:val="24"/>
          <w:szCs w:val="24"/>
        </w:rPr>
        <w:t xml:space="preserve"> lesions </w:t>
      </w:r>
      <w:r w:rsidR="007225F8">
        <w:rPr>
          <w:sz w:val="24"/>
          <w:szCs w:val="24"/>
        </w:rPr>
        <w:t>were impaired in task B)</w:t>
      </w:r>
    </w:p>
    <w:p w:rsidR="007225F8" w:rsidRDefault="007225F8" w:rsidP="00567A2F">
      <w:pPr>
        <w:pStyle w:val="ListParagraph"/>
        <w:numPr>
          <w:ilvl w:val="0"/>
          <w:numId w:val="43"/>
        </w:numPr>
        <w:rPr>
          <w:sz w:val="24"/>
          <w:szCs w:val="24"/>
        </w:rPr>
      </w:pPr>
      <w:r>
        <w:rPr>
          <w:sz w:val="24"/>
          <w:szCs w:val="24"/>
        </w:rPr>
        <w:t>Monkey’s with Hippocampal lesions were impaired in task C)</w:t>
      </w:r>
    </w:p>
    <w:p w:rsidR="007225F8" w:rsidRPr="007225F8" w:rsidRDefault="007225F8" w:rsidP="007225F8">
      <w:pPr>
        <w:rPr>
          <w:sz w:val="24"/>
          <w:szCs w:val="24"/>
        </w:rPr>
      </w:pPr>
      <w:r w:rsidRPr="007225F8">
        <w:rPr>
          <w:noProof/>
          <w:sz w:val="24"/>
          <w:szCs w:val="24"/>
          <w:lang w:eastAsia="en-CA"/>
        </w:rPr>
        <w:drawing>
          <wp:inline distT="0" distB="0" distL="0" distR="0">
            <wp:extent cx="2466751" cy="1637414"/>
            <wp:effectExtent l="19050" t="0" r="0" b="0"/>
            <wp:docPr id="9" name="Picture 1" descr="Kolb3e_fig_14-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Kolb3e_fig_14-10"/>
                    <pic:cNvPicPr>
                      <a:picLocks noGrp="1"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68919" cy="1638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25F8">
        <w:rPr>
          <w:sz w:val="24"/>
          <w:szCs w:val="24"/>
        </w:rPr>
        <w:t xml:space="preserve"> </w:t>
      </w:r>
      <w:r w:rsidRPr="007225F8">
        <w:rPr>
          <w:noProof/>
          <w:sz w:val="24"/>
          <w:szCs w:val="24"/>
          <w:lang w:eastAsia="en-CA"/>
        </w:rPr>
        <w:drawing>
          <wp:inline distT="0" distB="0" distL="0" distR="0">
            <wp:extent cx="2636875" cy="1637414"/>
            <wp:effectExtent l="19050" t="0" r="0" b="0"/>
            <wp:docPr id="13" name="Picture 2" descr="fig_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3" descr="fig_13"/>
                    <pic:cNvPicPr>
                      <a:picLocks noGrp="1"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7466" cy="1637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25F8" w:rsidRDefault="007225F8" w:rsidP="00567A2F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The Hippocampal formation in food-storing birds and rodents is larger than the Hippocampal formation in birds and rodents that do not store food</w:t>
      </w:r>
    </w:p>
    <w:p w:rsidR="007225F8" w:rsidRDefault="007225F8" w:rsidP="00567A2F">
      <w:pPr>
        <w:pStyle w:val="ListParagraph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 xml:space="preserve">Food Storing birds have larger Hippocampuses </w:t>
      </w:r>
    </w:p>
    <w:p w:rsidR="007225F8" w:rsidRDefault="007225F8" w:rsidP="00567A2F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Hippocampal Place Cells and Grid Cells:</w:t>
      </w:r>
    </w:p>
    <w:p w:rsidR="007225F8" w:rsidRDefault="007225F8" w:rsidP="00567A2F">
      <w:pPr>
        <w:pStyle w:val="ListParagraph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 xml:space="preserve">Hippocampal Place Cells are activated in specific areas </w:t>
      </w:r>
    </w:p>
    <w:p w:rsidR="007225F8" w:rsidRDefault="007225F8" w:rsidP="00567A2F">
      <w:pPr>
        <w:pStyle w:val="ListParagraph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>Grid Cells are activated in different areas of the environment and form a grid</w:t>
      </w:r>
    </w:p>
    <w:p w:rsidR="007225F8" w:rsidRDefault="007225F8" w:rsidP="00567A2F">
      <w:pPr>
        <w:pStyle w:val="ListParagraph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 xml:space="preserve">Together they help us in realizing where we are in space. </w:t>
      </w:r>
    </w:p>
    <w:p w:rsidR="007225F8" w:rsidRDefault="007225F8" w:rsidP="007225F8">
      <w:pPr>
        <w:rPr>
          <w:sz w:val="24"/>
          <w:szCs w:val="24"/>
        </w:rPr>
      </w:pPr>
    </w:p>
    <w:p w:rsidR="00F458F9" w:rsidRDefault="00F458F9" w:rsidP="007225F8">
      <w:pPr>
        <w:rPr>
          <w:sz w:val="24"/>
          <w:szCs w:val="24"/>
        </w:rPr>
      </w:pPr>
    </w:p>
    <w:p w:rsidR="007225F8" w:rsidRDefault="007225F8" w:rsidP="007225F8">
      <w:pPr>
        <w:rPr>
          <w:sz w:val="24"/>
          <w:szCs w:val="24"/>
        </w:rPr>
      </w:pPr>
      <w:r>
        <w:rPr>
          <w:sz w:val="24"/>
          <w:szCs w:val="24"/>
        </w:rPr>
        <w:lastRenderedPageBreak/>
        <w:t>The Frontal Lobe and Short-Term Memory</w:t>
      </w:r>
    </w:p>
    <w:p w:rsidR="007225F8" w:rsidRDefault="007225F8" w:rsidP="00567A2F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All sensory systems project to the Frontal Lobes</w:t>
      </w:r>
    </w:p>
    <w:p w:rsidR="007225F8" w:rsidRDefault="007225F8" w:rsidP="00567A2F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During tasks in which Monkey’s must keep information in the short-term memory over a delay, certain cells in the Frontal Cortex will fire through-out the delay</w:t>
      </w:r>
    </w:p>
    <w:p w:rsidR="007225F8" w:rsidRDefault="007225F8" w:rsidP="00567A2F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 xml:space="preserve">Animals that have not learned the task show no such cell activity </w:t>
      </w:r>
    </w:p>
    <w:p w:rsidR="0013623A" w:rsidRDefault="0013623A" w:rsidP="0013623A">
      <w:pPr>
        <w:rPr>
          <w:sz w:val="24"/>
          <w:szCs w:val="24"/>
        </w:rPr>
      </w:pPr>
      <w:r>
        <w:rPr>
          <w:sz w:val="24"/>
          <w:szCs w:val="24"/>
        </w:rPr>
        <w:t>Reciprocal Connections for Explicit Memory</w:t>
      </w:r>
    </w:p>
    <w:p w:rsidR="0013623A" w:rsidRDefault="0013623A" w:rsidP="00567A2F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Neocortex</w:t>
      </w:r>
      <w:proofErr w:type="spellEnd"/>
      <w:r>
        <w:rPr>
          <w:sz w:val="24"/>
          <w:szCs w:val="24"/>
        </w:rPr>
        <w:t xml:space="preserve"> projects to the </w:t>
      </w:r>
      <w:proofErr w:type="spellStart"/>
      <w:r>
        <w:rPr>
          <w:sz w:val="24"/>
          <w:szCs w:val="24"/>
        </w:rPr>
        <w:t>Entorhinal</w:t>
      </w:r>
      <w:proofErr w:type="spellEnd"/>
      <w:r>
        <w:rPr>
          <w:sz w:val="24"/>
          <w:szCs w:val="24"/>
        </w:rPr>
        <w:t xml:space="preserve"> Cortex, which projects back to the </w:t>
      </w:r>
      <w:proofErr w:type="spellStart"/>
      <w:r>
        <w:rPr>
          <w:sz w:val="24"/>
          <w:szCs w:val="24"/>
        </w:rPr>
        <w:t>Neocortex</w:t>
      </w:r>
      <w:proofErr w:type="spellEnd"/>
      <w:r>
        <w:rPr>
          <w:sz w:val="24"/>
          <w:szCs w:val="24"/>
        </w:rPr>
        <w:t xml:space="preserve">. </w:t>
      </w:r>
    </w:p>
    <w:p w:rsidR="0013623A" w:rsidRDefault="0013623A" w:rsidP="0013623A">
      <w:pPr>
        <w:pStyle w:val="ListParagraph"/>
        <w:ind w:left="1440"/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26670</wp:posOffset>
            </wp:positionV>
            <wp:extent cx="1851660" cy="2019935"/>
            <wp:effectExtent l="19050" t="0" r="0" b="0"/>
            <wp:wrapSquare wrapText="bothSides"/>
            <wp:docPr id="17" name="Picture 3" descr="Kolb3e_fig_14-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Kolb3e_fig_14-09"/>
                    <pic:cNvPicPr>
                      <a:picLocks noGrp="1"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2019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Benefits:</w:t>
      </w:r>
    </w:p>
    <w:p w:rsidR="0013623A" w:rsidRDefault="0013623A" w:rsidP="00567A2F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 xml:space="preserve">Signals from the Medial Temporal Regions are sent back to the Cortical Sensory Regions which keep the sensory experience alive in the brain. The neural record outlasts the actual experience. </w:t>
      </w:r>
    </w:p>
    <w:p w:rsidR="0013623A" w:rsidRPr="0013623A" w:rsidRDefault="0013623A" w:rsidP="00567A2F">
      <w:pPr>
        <w:pStyle w:val="ListParagraph"/>
        <w:numPr>
          <w:ilvl w:val="0"/>
          <w:numId w:val="45"/>
        </w:numPr>
        <w:rPr>
          <w:sz w:val="24"/>
          <w:szCs w:val="24"/>
        </w:rPr>
      </w:pPr>
      <w:r w:rsidRPr="0013623A">
        <w:rPr>
          <w:sz w:val="24"/>
          <w:szCs w:val="24"/>
        </w:rPr>
        <w:t xml:space="preserve">The pathway back to the </w:t>
      </w:r>
      <w:proofErr w:type="spellStart"/>
      <w:r w:rsidRPr="0013623A">
        <w:rPr>
          <w:sz w:val="24"/>
          <w:szCs w:val="24"/>
        </w:rPr>
        <w:t>Neocortex</w:t>
      </w:r>
      <w:proofErr w:type="spellEnd"/>
      <w:r w:rsidRPr="0013623A">
        <w:rPr>
          <w:sz w:val="24"/>
          <w:szCs w:val="24"/>
        </w:rPr>
        <w:t xml:space="preserve"> keeps it appraised of the information being processed in the Medial Temporal Regions. </w:t>
      </w:r>
    </w:p>
    <w:p w:rsidR="0013623A" w:rsidRDefault="0013623A" w:rsidP="0013623A">
      <w:pPr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883285</wp:posOffset>
            </wp:positionH>
            <wp:positionV relativeFrom="paragraph">
              <wp:posOffset>340995</wp:posOffset>
            </wp:positionV>
            <wp:extent cx="3202305" cy="1786255"/>
            <wp:effectExtent l="19050" t="0" r="0" b="0"/>
            <wp:wrapTight wrapText="bothSides">
              <wp:wrapPolygon edited="0">
                <wp:start x="-128" y="0"/>
                <wp:lineTo x="-128" y="21423"/>
                <wp:lineTo x="21587" y="21423"/>
                <wp:lineTo x="21587" y="0"/>
                <wp:lineTo x="-128" y="0"/>
              </wp:wrapPolygon>
            </wp:wrapTight>
            <wp:docPr id="18" name="Picture 4" descr="Kolb3e_fig_14-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Kolb3e_fig_14-13"/>
                    <pic:cNvPicPr>
                      <a:picLocks noGrp="1"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2305" cy="1786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3623A" w:rsidRDefault="0013623A" w:rsidP="0013623A">
      <w:pPr>
        <w:rPr>
          <w:sz w:val="24"/>
          <w:szCs w:val="24"/>
        </w:rPr>
      </w:pPr>
      <w:r>
        <w:rPr>
          <w:sz w:val="24"/>
          <w:szCs w:val="24"/>
        </w:rPr>
        <w:t xml:space="preserve">Proposed Neural Circuit for Explicit Memory </w:t>
      </w:r>
    </w:p>
    <w:p w:rsidR="0013623A" w:rsidRDefault="0013623A" w:rsidP="00567A2F">
      <w:pPr>
        <w:pStyle w:val="ListParagraph"/>
        <w:numPr>
          <w:ilvl w:val="0"/>
          <w:numId w:val="4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Mishkin</w:t>
      </w:r>
      <w:proofErr w:type="spellEnd"/>
      <w:r>
        <w:rPr>
          <w:sz w:val="24"/>
          <w:szCs w:val="24"/>
        </w:rPr>
        <w:t xml:space="preserve"> and Colleagues </w:t>
      </w:r>
    </w:p>
    <w:p w:rsidR="0013623A" w:rsidRDefault="0013623A" w:rsidP="00567A2F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Temporal Lobe Structures</w:t>
      </w:r>
    </w:p>
    <w:p w:rsidR="0013623A" w:rsidRDefault="0013623A" w:rsidP="00567A2F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Frontal Lobe Structures</w:t>
      </w:r>
    </w:p>
    <w:p w:rsidR="0013623A" w:rsidRDefault="0013623A" w:rsidP="00567A2F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Medial Thalamus</w:t>
      </w:r>
    </w:p>
    <w:p w:rsidR="0013623A" w:rsidRDefault="0013623A" w:rsidP="00567A2F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 xml:space="preserve">Basal Forebrain – Activating System </w:t>
      </w:r>
    </w:p>
    <w:p w:rsidR="0013623A" w:rsidRDefault="0013623A" w:rsidP="0013623A">
      <w:pPr>
        <w:rPr>
          <w:sz w:val="24"/>
          <w:szCs w:val="24"/>
        </w:rPr>
      </w:pPr>
      <w:r w:rsidRPr="0013623A">
        <w:rPr>
          <w:noProof/>
          <w:sz w:val="24"/>
          <w:szCs w:val="24"/>
          <w:lang w:eastAsia="en-CA"/>
        </w:rPr>
        <w:drawing>
          <wp:inline distT="0" distB="0" distL="0" distR="0">
            <wp:extent cx="910900" cy="627321"/>
            <wp:effectExtent l="19050" t="0" r="3500" b="0"/>
            <wp:docPr id="19" name="Object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420761" cy="784830"/>
                      <a:chOff x="4724400" y="6248400"/>
                      <a:chExt cx="1420761" cy="784830"/>
                    </a:xfrm>
                  </a:grpSpPr>
                  <a:sp>
                    <a:nvSpPr>
                      <a:cNvPr id="8" name="TextBox 7"/>
                      <a:cNvSpPr txBox="1"/>
                    </a:nvSpPr>
                    <a:spPr>
                      <a:xfrm>
                        <a:off x="4724400" y="6248400"/>
                        <a:ext cx="1420761" cy="78483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CA" sz="1500" dirty="0" smtClean="0"/>
                            <a:t>Temporal lobe = LTM explicit memories</a:t>
                          </a:r>
                          <a:endParaRPr lang="en-CA" sz="1500" dirty="0"/>
                        </a:p>
                      </a:txBody>
                      <a:useSpRect/>
                    </a:txSp>
                    <a:style>
                      <a:lnRef idx="2">
                        <a:schemeClr val="accent3"/>
                      </a:lnRef>
                      <a:fillRef idx="1">
                        <a:schemeClr val="lt1"/>
                      </a:fillRef>
                      <a:effectRef idx="0">
                        <a:schemeClr val="accent3"/>
                      </a:effectRef>
                      <a:fontRef idx="minor">
                        <a:schemeClr val="dk1"/>
                      </a:fontRef>
                    </a:style>
                  </a:sp>
                </lc:lockedCanvas>
              </a:graphicData>
            </a:graphic>
          </wp:inline>
        </w:drawing>
      </w:r>
      <w:r>
        <w:rPr>
          <w:sz w:val="24"/>
          <w:szCs w:val="24"/>
        </w:rPr>
        <w:t xml:space="preserve">                  </w:t>
      </w:r>
      <w:r w:rsidRPr="0013623A">
        <w:rPr>
          <w:noProof/>
          <w:sz w:val="24"/>
          <w:szCs w:val="24"/>
          <w:lang w:eastAsia="en-CA"/>
        </w:rPr>
        <w:drawing>
          <wp:inline distT="0" distB="0" distL="0" distR="0">
            <wp:extent cx="937881" cy="648586"/>
            <wp:effectExtent l="19050" t="0" r="0" b="0"/>
            <wp:docPr id="20" name="Object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420761" cy="1708160"/>
                      <a:chOff x="4267200" y="1905000"/>
                      <a:chExt cx="1420761" cy="1708160"/>
                    </a:xfrm>
                  </a:grpSpPr>
                  <a:sp>
                    <a:nvSpPr>
                      <a:cNvPr id="7" name="TextBox 6"/>
                      <a:cNvSpPr txBox="1"/>
                    </a:nvSpPr>
                    <a:spPr>
                      <a:xfrm>
                        <a:off x="4267200" y="1905000"/>
                        <a:ext cx="1420761" cy="17081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CA" sz="1500" dirty="0" smtClean="0"/>
                            <a:t>Frontal cortex important for short-term (explicit) memory and order of explicit events </a:t>
                          </a:r>
                          <a:endParaRPr lang="en-CA" sz="1500" dirty="0"/>
                        </a:p>
                      </a:txBody>
                      <a:useSpRect/>
                    </a:txSp>
                    <a:style>
                      <a:lnRef idx="2">
                        <a:schemeClr val="accent3"/>
                      </a:lnRef>
                      <a:fillRef idx="1">
                        <a:schemeClr val="lt1"/>
                      </a:fillRef>
                      <a:effectRef idx="0">
                        <a:schemeClr val="accent3"/>
                      </a:effectRef>
                      <a:fontRef idx="minor">
                        <a:schemeClr val="dk1"/>
                      </a:fontRef>
                    </a:style>
                  </a:sp>
                </lc:lockedCanvas>
              </a:graphicData>
            </a:graphic>
          </wp:inline>
        </w:drawing>
      </w:r>
      <w:r>
        <w:rPr>
          <w:sz w:val="24"/>
          <w:szCs w:val="24"/>
        </w:rPr>
        <w:t xml:space="preserve">                       </w:t>
      </w:r>
      <w:r w:rsidRPr="0013623A">
        <w:rPr>
          <w:noProof/>
          <w:sz w:val="24"/>
          <w:szCs w:val="24"/>
          <w:lang w:eastAsia="en-CA"/>
        </w:rPr>
        <w:drawing>
          <wp:inline distT="0" distB="0" distL="0" distR="0">
            <wp:extent cx="991043" cy="627321"/>
            <wp:effectExtent l="19050" t="0" r="0" b="0"/>
            <wp:docPr id="21" name="Object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420761" cy="1938992"/>
                      <a:chOff x="7529052" y="4849217"/>
                      <a:chExt cx="1420761" cy="1938992"/>
                    </a:xfrm>
                  </a:grpSpPr>
                  <a:sp>
                    <a:nvSpPr>
                      <a:cNvPr id="2" name="TextBox 1"/>
                      <a:cNvSpPr txBox="1"/>
                    </a:nvSpPr>
                    <a:spPr>
                      <a:xfrm>
                        <a:off x="7529052" y="4849217"/>
                        <a:ext cx="1420761" cy="1938992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CA" sz="1500" dirty="0" smtClean="0"/>
                            <a:t>Sensory areas </a:t>
                          </a:r>
                          <a:r>
                            <a:rPr lang="en-CA" sz="1500" dirty="0" smtClean="0">
                              <a:sym typeface="Wingdings" pitchFamily="2" charset="2"/>
                            </a:rPr>
                            <a:t> medial temporal regions  medial thalamus and prefrontal cortex</a:t>
                          </a:r>
                          <a:endParaRPr lang="en-CA" sz="1500" dirty="0"/>
                        </a:p>
                      </a:txBody>
                      <a:useSpRect/>
                    </a:txSp>
                    <a:style>
                      <a:lnRef idx="2">
                        <a:schemeClr val="accent3"/>
                      </a:lnRef>
                      <a:fillRef idx="1">
                        <a:schemeClr val="lt1"/>
                      </a:fillRef>
                      <a:effectRef idx="0">
                        <a:schemeClr val="accent3"/>
                      </a:effectRef>
                      <a:fontRef idx="minor">
                        <a:schemeClr val="dk1"/>
                      </a:fontRef>
                    </a:style>
                  </a:sp>
                </lc:lockedCanvas>
              </a:graphicData>
            </a:graphic>
          </wp:inline>
        </w:drawing>
      </w:r>
      <w:r>
        <w:rPr>
          <w:sz w:val="24"/>
          <w:szCs w:val="24"/>
        </w:rPr>
        <w:t xml:space="preserve">                       </w:t>
      </w:r>
      <w:r w:rsidRPr="0013623A">
        <w:rPr>
          <w:noProof/>
          <w:sz w:val="24"/>
          <w:szCs w:val="24"/>
          <w:lang w:eastAsia="en-CA"/>
        </w:rPr>
        <w:drawing>
          <wp:inline distT="0" distB="0" distL="0" distR="0">
            <wp:extent cx="789024" cy="574158"/>
            <wp:effectExtent l="19050" t="0" r="0" b="0"/>
            <wp:docPr id="23" name="Object 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420761" cy="1015663"/>
                      <a:chOff x="2879096" y="5562600"/>
                      <a:chExt cx="1420761" cy="1015663"/>
                    </a:xfrm>
                  </a:grpSpPr>
                  <a:sp>
                    <a:nvSpPr>
                      <a:cNvPr id="6" name="TextBox 5"/>
                      <a:cNvSpPr txBox="1"/>
                    </a:nvSpPr>
                    <a:spPr>
                      <a:xfrm>
                        <a:off x="2879096" y="5562600"/>
                        <a:ext cx="1420761" cy="1015663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CA" sz="1500" dirty="0" smtClean="0"/>
                            <a:t>Basal forebrain keeps activity in forebrain high</a:t>
                          </a:r>
                          <a:endParaRPr lang="en-CA" sz="1500" dirty="0"/>
                        </a:p>
                      </a:txBody>
                      <a:useSpRect/>
                    </a:txSp>
                    <a:style>
                      <a:lnRef idx="2">
                        <a:schemeClr val="accent3"/>
                      </a:lnRef>
                      <a:fillRef idx="1">
                        <a:schemeClr val="lt1"/>
                      </a:fillRef>
                      <a:effectRef idx="0">
                        <a:schemeClr val="accent3"/>
                      </a:effectRef>
                      <a:fontRef idx="minor">
                        <a:schemeClr val="dk1"/>
                      </a:fontRef>
                    </a:style>
                  </a:sp>
                </lc:lockedCanvas>
              </a:graphicData>
            </a:graphic>
          </wp:inline>
        </w:drawing>
      </w:r>
    </w:p>
    <w:p w:rsidR="00F458F9" w:rsidRDefault="00F458F9" w:rsidP="0013623A">
      <w:pPr>
        <w:rPr>
          <w:sz w:val="24"/>
          <w:szCs w:val="24"/>
        </w:rPr>
      </w:pPr>
    </w:p>
    <w:p w:rsidR="00F458F9" w:rsidRDefault="00F458F9" w:rsidP="0013623A">
      <w:pPr>
        <w:rPr>
          <w:sz w:val="24"/>
          <w:szCs w:val="24"/>
        </w:rPr>
      </w:pPr>
    </w:p>
    <w:p w:rsidR="00F458F9" w:rsidRDefault="00F458F9" w:rsidP="0013623A">
      <w:pPr>
        <w:rPr>
          <w:sz w:val="24"/>
          <w:szCs w:val="24"/>
        </w:rPr>
      </w:pPr>
    </w:p>
    <w:p w:rsidR="00F458F9" w:rsidRDefault="00F458F9" w:rsidP="0013623A">
      <w:pPr>
        <w:rPr>
          <w:sz w:val="24"/>
          <w:szCs w:val="24"/>
        </w:rPr>
      </w:pPr>
    </w:p>
    <w:p w:rsidR="00F458F9" w:rsidRDefault="00F458F9" w:rsidP="0013623A">
      <w:pPr>
        <w:rPr>
          <w:sz w:val="24"/>
          <w:szCs w:val="24"/>
        </w:rPr>
      </w:pPr>
    </w:p>
    <w:p w:rsidR="0013623A" w:rsidRDefault="00B001BD" w:rsidP="0013623A">
      <w:pPr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-21590</wp:posOffset>
            </wp:positionV>
            <wp:extent cx="2330450" cy="2221865"/>
            <wp:effectExtent l="19050" t="0" r="0" b="0"/>
            <wp:wrapSquare wrapText="bothSides"/>
            <wp:docPr id="24" name="Picture 10" descr="Kolb3e_fig_14-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Kolb3e_fig_14-14"/>
                    <pic:cNvPicPr>
                      <a:picLocks noGrp="1"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0450" cy="2221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623A">
        <w:rPr>
          <w:sz w:val="24"/>
          <w:szCs w:val="24"/>
        </w:rPr>
        <w:t xml:space="preserve">Proposed Circuits for Implicit Memory </w:t>
      </w:r>
    </w:p>
    <w:p w:rsidR="0013623A" w:rsidRDefault="00EF27BF" w:rsidP="00567A2F">
      <w:pPr>
        <w:pStyle w:val="ListParagraph"/>
        <w:numPr>
          <w:ilvl w:val="0"/>
          <w:numId w:val="4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Mishkin</w:t>
      </w:r>
      <w:proofErr w:type="spellEnd"/>
      <w:r>
        <w:rPr>
          <w:sz w:val="24"/>
          <w:szCs w:val="24"/>
        </w:rPr>
        <w:t xml:space="preserve"> and Colleagues</w:t>
      </w:r>
    </w:p>
    <w:p w:rsidR="007149C8" w:rsidRDefault="007149C8" w:rsidP="00567A2F">
      <w:pPr>
        <w:pStyle w:val="ListParagraph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Basal Ganglia</w:t>
      </w:r>
    </w:p>
    <w:p w:rsidR="007149C8" w:rsidRDefault="007149C8" w:rsidP="00567A2F">
      <w:pPr>
        <w:pStyle w:val="ListParagraph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Ventral Thalamus</w:t>
      </w:r>
    </w:p>
    <w:p w:rsidR="00F458F9" w:rsidRDefault="007149C8" w:rsidP="00567A2F">
      <w:pPr>
        <w:pStyle w:val="ListParagraph"/>
        <w:numPr>
          <w:ilvl w:val="0"/>
          <w:numId w:val="47"/>
        </w:numPr>
        <w:rPr>
          <w:sz w:val="24"/>
          <w:szCs w:val="24"/>
        </w:rPr>
      </w:pPr>
      <w:proofErr w:type="spellStart"/>
      <w:r w:rsidRPr="00F458F9">
        <w:rPr>
          <w:sz w:val="24"/>
          <w:szCs w:val="24"/>
        </w:rPr>
        <w:t>Substantia</w:t>
      </w:r>
      <w:proofErr w:type="spellEnd"/>
      <w:r w:rsidRPr="00F458F9">
        <w:rPr>
          <w:sz w:val="24"/>
          <w:szCs w:val="24"/>
        </w:rPr>
        <w:t xml:space="preserve"> </w:t>
      </w:r>
      <w:proofErr w:type="spellStart"/>
      <w:r w:rsidRPr="00F458F9">
        <w:rPr>
          <w:sz w:val="24"/>
          <w:szCs w:val="24"/>
        </w:rPr>
        <w:t>Nigra</w:t>
      </w:r>
      <w:proofErr w:type="spellEnd"/>
      <w:r w:rsidRPr="00F458F9">
        <w:rPr>
          <w:sz w:val="24"/>
          <w:szCs w:val="24"/>
        </w:rPr>
        <w:t xml:space="preserve"> </w:t>
      </w:r>
    </w:p>
    <w:p w:rsidR="007149C8" w:rsidRDefault="007149C8" w:rsidP="00567A2F">
      <w:pPr>
        <w:pStyle w:val="ListParagraph"/>
        <w:numPr>
          <w:ilvl w:val="0"/>
          <w:numId w:val="47"/>
        </w:numPr>
        <w:rPr>
          <w:sz w:val="24"/>
          <w:szCs w:val="24"/>
        </w:rPr>
      </w:pPr>
      <w:proofErr w:type="spellStart"/>
      <w:r w:rsidRPr="00F458F9">
        <w:rPr>
          <w:sz w:val="24"/>
          <w:szCs w:val="24"/>
        </w:rPr>
        <w:t>Premotor</w:t>
      </w:r>
      <w:proofErr w:type="spellEnd"/>
      <w:r w:rsidRPr="00F458F9">
        <w:rPr>
          <w:sz w:val="24"/>
          <w:szCs w:val="24"/>
        </w:rPr>
        <w:t xml:space="preserve"> Cortex</w:t>
      </w:r>
    </w:p>
    <w:p w:rsidR="00F458F9" w:rsidRDefault="00F458F9" w:rsidP="00F458F9">
      <w:pPr>
        <w:rPr>
          <w:sz w:val="24"/>
          <w:szCs w:val="24"/>
        </w:rPr>
      </w:pPr>
    </w:p>
    <w:p w:rsidR="00F458F9" w:rsidRDefault="00F458F9" w:rsidP="00F458F9">
      <w:pPr>
        <w:rPr>
          <w:sz w:val="24"/>
          <w:szCs w:val="24"/>
        </w:rPr>
      </w:pPr>
    </w:p>
    <w:p w:rsidR="00F458F9" w:rsidRDefault="00F458F9" w:rsidP="00F458F9">
      <w:pPr>
        <w:rPr>
          <w:sz w:val="24"/>
          <w:szCs w:val="24"/>
        </w:rPr>
      </w:pPr>
      <w:r>
        <w:rPr>
          <w:sz w:val="24"/>
          <w:szCs w:val="24"/>
        </w:rPr>
        <w:t>Neural Circuits for Implicit Memories</w:t>
      </w:r>
    </w:p>
    <w:p w:rsidR="00F458F9" w:rsidRDefault="00F458F9" w:rsidP="00567A2F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 xml:space="preserve">Unconscious nature of implicit memory </w:t>
      </w:r>
    </w:p>
    <w:p w:rsidR="00F458F9" w:rsidRDefault="00F458F9" w:rsidP="00567A2F">
      <w:pPr>
        <w:pStyle w:val="ListParagraph"/>
        <w:numPr>
          <w:ilvl w:val="0"/>
          <w:numId w:val="48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Mishkin</w:t>
      </w:r>
      <w:proofErr w:type="spellEnd"/>
      <w:r>
        <w:rPr>
          <w:sz w:val="24"/>
          <w:szCs w:val="24"/>
        </w:rPr>
        <w:t xml:space="preserve"> believes that implicit memories are unconscious because the connections between the Basal Ganglia and the Cortex are </w:t>
      </w:r>
      <w:proofErr w:type="spellStart"/>
      <w:r>
        <w:rPr>
          <w:sz w:val="24"/>
          <w:szCs w:val="24"/>
        </w:rPr>
        <w:t>Uni</w:t>
      </w:r>
      <w:proofErr w:type="spellEnd"/>
      <w:r>
        <w:rPr>
          <w:sz w:val="24"/>
          <w:szCs w:val="24"/>
        </w:rPr>
        <w:t>-Directional</w:t>
      </w:r>
    </w:p>
    <w:p w:rsidR="00F458F9" w:rsidRDefault="00F458F9" w:rsidP="00567A2F">
      <w:pPr>
        <w:pStyle w:val="ListParagraph"/>
        <w:numPr>
          <w:ilvl w:val="0"/>
          <w:numId w:val="49"/>
        </w:numPr>
        <w:rPr>
          <w:sz w:val="24"/>
          <w:szCs w:val="24"/>
        </w:rPr>
      </w:pPr>
      <w:r>
        <w:rPr>
          <w:sz w:val="24"/>
          <w:szCs w:val="24"/>
        </w:rPr>
        <w:t>The Basal Ganglia receives information from the Cortex, but does not project back to the Cortex</w:t>
      </w:r>
    </w:p>
    <w:p w:rsidR="00F458F9" w:rsidRDefault="00F458F9" w:rsidP="00567A2F">
      <w:pPr>
        <w:pStyle w:val="ListParagraph"/>
        <w:numPr>
          <w:ilvl w:val="0"/>
          <w:numId w:val="49"/>
        </w:numPr>
        <w:rPr>
          <w:sz w:val="24"/>
          <w:szCs w:val="24"/>
        </w:rPr>
      </w:pPr>
      <w:r>
        <w:rPr>
          <w:sz w:val="24"/>
          <w:szCs w:val="24"/>
        </w:rPr>
        <w:t>For memories to be conscious there must be feedback to the Cortex</w:t>
      </w:r>
    </w:p>
    <w:p w:rsidR="00F458F9" w:rsidRDefault="00F458F9" w:rsidP="00567A2F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The Medial Temporal Lobe projects back to the Cortex, so explicit memories are conscious.</w:t>
      </w:r>
    </w:p>
    <w:p w:rsidR="00F458F9" w:rsidRDefault="00F458F9" w:rsidP="00F458F9">
      <w:pPr>
        <w:rPr>
          <w:sz w:val="24"/>
          <w:szCs w:val="24"/>
        </w:rPr>
      </w:pPr>
      <w:r>
        <w:rPr>
          <w:sz w:val="24"/>
          <w:szCs w:val="24"/>
        </w:rPr>
        <w:t>Neural Circuit for Emotional Memories</w:t>
      </w:r>
    </w:p>
    <w:p w:rsidR="00F458F9" w:rsidRDefault="00F458F9" w:rsidP="00567A2F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 xml:space="preserve">Emotional Memory </w:t>
      </w:r>
    </w:p>
    <w:p w:rsidR="00F458F9" w:rsidRDefault="00F458F9" w:rsidP="00567A2F">
      <w:pPr>
        <w:pStyle w:val="ListParagraph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>Memory for the affective properties of stimuli or events</w:t>
      </w:r>
    </w:p>
    <w:p w:rsidR="00F458F9" w:rsidRDefault="00F458F9" w:rsidP="00567A2F">
      <w:pPr>
        <w:pStyle w:val="ListParagraph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>They could be implicit or explicit</w:t>
      </w:r>
    </w:p>
    <w:p w:rsidR="00F458F9" w:rsidRDefault="00F458F9" w:rsidP="00567A2F">
      <w:pPr>
        <w:pStyle w:val="ListParagraph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spellStart"/>
      <w:r>
        <w:rPr>
          <w:b/>
          <w:sz w:val="24"/>
          <w:szCs w:val="24"/>
        </w:rPr>
        <w:t>Amygdala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is the critical structure for emotional memory</w:t>
      </w:r>
    </w:p>
    <w:p w:rsidR="00F458F9" w:rsidRDefault="00F458F9" w:rsidP="00567A2F">
      <w:pPr>
        <w:pStyle w:val="ListParagraph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 xml:space="preserve">Damage to the </w:t>
      </w:r>
      <w:proofErr w:type="spellStart"/>
      <w:r>
        <w:rPr>
          <w:b/>
          <w:sz w:val="24"/>
          <w:szCs w:val="24"/>
        </w:rPr>
        <w:t>Amygdala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abolishes emotional memory but has little effect on implicit or explicit memory</w:t>
      </w:r>
    </w:p>
    <w:p w:rsidR="00F458F9" w:rsidRDefault="00B001BD" w:rsidP="00567A2F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3474085</wp:posOffset>
            </wp:positionH>
            <wp:positionV relativeFrom="paragraph">
              <wp:posOffset>45720</wp:posOffset>
            </wp:positionV>
            <wp:extent cx="2064385" cy="1849755"/>
            <wp:effectExtent l="19050" t="0" r="0" b="0"/>
            <wp:wrapSquare wrapText="bothSides"/>
            <wp:docPr id="25" name="Picture 11" descr="Kolb3e_fig_14-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Kolb3e_fig_14-15"/>
                    <pic:cNvPicPr>
                      <a:picLocks noGrp="1"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4385" cy="1849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58F9">
        <w:rPr>
          <w:sz w:val="24"/>
          <w:szCs w:val="24"/>
        </w:rPr>
        <w:t>Circuitry</w:t>
      </w:r>
    </w:p>
    <w:p w:rsidR="00F458F9" w:rsidRDefault="00F458F9" w:rsidP="00567A2F">
      <w:pPr>
        <w:pStyle w:val="ListParagraph"/>
        <w:numPr>
          <w:ilvl w:val="0"/>
          <w:numId w:val="5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Amygdala</w:t>
      </w:r>
      <w:proofErr w:type="spellEnd"/>
    </w:p>
    <w:p w:rsidR="00F458F9" w:rsidRDefault="00F458F9" w:rsidP="00567A2F">
      <w:pPr>
        <w:pStyle w:val="ListParagraph"/>
        <w:numPr>
          <w:ilvl w:val="0"/>
          <w:numId w:val="51"/>
        </w:numPr>
        <w:rPr>
          <w:sz w:val="24"/>
          <w:szCs w:val="24"/>
        </w:rPr>
      </w:pPr>
      <w:r>
        <w:rPr>
          <w:sz w:val="24"/>
          <w:szCs w:val="24"/>
        </w:rPr>
        <w:t>Medial Temporal Cortex (Explicit Memory)</w:t>
      </w:r>
    </w:p>
    <w:p w:rsidR="00F458F9" w:rsidRDefault="00F458F9" w:rsidP="00567A2F">
      <w:pPr>
        <w:pStyle w:val="ListParagraph"/>
        <w:numPr>
          <w:ilvl w:val="0"/>
          <w:numId w:val="51"/>
        </w:numPr>
        <w:rPr>
          <w:sz w:val="24"/>
          <w:szCs w:val="24"/>
        </w:rPr>
      </w:pPr>
      <w:r>
        <w:rPr>
          <w:sz w:val="24"/>
          <w:szCs w:val="24"/>
        </w:rPr>
        <w:t>Brainstem (Autonomic Arousal)</w:t>
      </w:r>
    </w:p>
    <w:p w:rsidR="00F458F9" w:rsidRDefault="00F458F9" w:rsidP="00567A2F">
      <w:pPr>
        <w:pStyle w:val="ListParagraph"/>
        <w:numPr>
          <w:ilvl w:val="0"/>
          <w:numId w:val="51"/>
        </w:numPr>
        <w:rPr>
          <w:sz w:val="24"/>
          <w:szCs w:val="24"/>
        </w:rPr>
      </w:pPr>
      <w:r>
        <w:rPr>
          <w:sz w:val="24"/>
          <w:szCs w:val="24"/>
        </w:rPr>
        <w:t>Hypothalamus (Hormones)</w:t>
      </w:r>
    </w:p>
    <w:p w:rsidR="00F458F9" w:rsidRDefault="00F458F9" w:rsidP="00567A2F">
      <w:pPr>
        <w:pStyle w:val="ListParagraph"/>
        <w:numPr>
          <w:ilvl w:val="0"/>
          <w:numId w:val="5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Periaquaductal</w:t>
      </w:r>
      <w:proofErr w:type="spellEnd"/>
      <w:r>
        <w:rPr>
          <w:sz w:val="24"/>
          <w:szCs w:val="24"/>
        </w:rPr>
        <w:t xml:space="preserve"> Gray Metter (PAG – Pain)</w:t>
      </w:r>
    </w:p>
    <w:p w:rsidR="00B001BD" w:rsidRDefault="00F458F9" w:rsidP="00567A2F">
      <w:pPr>
        <w:pStyle w:val="ListParagraph"/>
        <w:numPr>
          <w:ilvl w:val="0"/>
          <w:numId w:val="51"/>
        </w:numPr>
        <w:rPr>
          <w:sz w:val="24"/>
          <w:szCs w:val="24"/>
        </w:rPr>
      </w:pPr>
      <w:r>
        <w:rPr>
          <w:sz w:val="24"/>
          <w:szCs w:val="24"/>
        </w:rPr>
        <w:t>Basal Ganglia (Implicit Memory)</w:t>
      </w:r>
    </w:p>
    <w:p w:rsidR="00B001BD" w:rsidRDefault="00B001BD" w:rsidP="00B001BD">
      <w:pPr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lastRenderedPageBreak/>
        <w:t>Korsakoff’s</w:t>
      </w:r>
      <w:proofErr w:type="spellEnd"/>
      <w:r>
        <w:rPr>
          <w:sz w:val="24"/>
          <w:szCs w:val="24"/>
        </w:rPr>
        <w:t xml:space="preserve"> Syndrome</w:t>
      </w:r>
      <w:proofErr w:type="gramEnd"/>
    </w:p>
    <w:p w:rsidR="00F458F9" w:rsidRDefault="00B001BD" w:rsidP="00567A2F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 xml:space="preserve">Indirect cause of chronic alcohol consumption as a direct cause of malnutrition. </w:t>
      </w:r>
    </w:p>
    <w:p w:rsidR="00B001BD" w:rsidRDefault="00B001BD" w:rsidP="00567A2F">
      <w:pPr>
        <w:pStyle w:val="ListParagraph"/>
        <w:numPr>
          <w:ilvl w:val="0"/>
          <w:numId w:val="52"/>
        </w:numPr>
        <w:rPr>
          <w:sz w:val="24"/>
          <w:szCs w:val="24"/>
        </w:rPr>
      </w:pPr>
      <w:r>
        <w:rPr>
          <w:sz w:val="24"/>
          <w:szCs w:val="24"/>
        </w:rPr>
        <w:t>Poor Diet: Lack of Vitamin B1 (Thiamine)</w:t>
      </w:r>
    </w:p>
    <w:p w:rsidR="00B001BD" w:rsidRDefault="00B001BD" w:rsidP="00567A2F">
      <w:pPr>
        <w:pStyle w:val="ListParagraph"/>
        <w:numPr>
          <w:ilvl w:val="0"/>
          <w:numId w:val="52"/>
        </w:numPr>
        <w:rPr>
          <w:sz w:val="24"/>
          <w:szCs w:val="24"/>
        </w:rPr>
      </w:pPr>
      <w:r>
        <w:rPr>
          <w:sz w:val="24"/>
          <w:szCs w:val="24"/>
        </w:rPr>
        <w:t>Chronic alcoholism compromises Thiamine absorption from GI tract, which impairs Thiamine storage</w:t>
      </w:r>
    </w:p>
    <w:p w:rsidR="00B001BD" w:rsidRDefault="00B001BD" w:rsidP="00567A2F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This may also result from dietary deficiencies such as prolonged vomiting, or eating disorders</w:t>
      </w:r>
    </w:p>
    <w:p w:rsidR="00B001BD" w:rsidRDefault="00B001BD" w:rsidP="00567A2F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The result id permanent loss of the ability to learn new information (</w:t>
      </w:r>
      <w:proofErr w:type="spellStart"/>
      <w:r>
        <w:rPr>
          <w:sz w:val="24"/>
          <w:szCs w:val="24"/>
        </w:rPr>
        <w:t>Anterograde</w:t>
      </w:r>
      <w:proofErr w:type="spellEnd"/>
      <w:r>
        <w:rPr>
          <w:sz w:val="24"/>
          <w:szCs w:val="24"/>
        </w:rPr>
        <w:t xml:space="preserve"> Amnesia) and Retrieve old information (Retrograde Amnesia)</w:t>
      </w:r>
    </w:p>
    <w:p w:rsidR="00B001BD" w:rsidRDefault="00B001BD" w:rsidP="00567A2F">
      <w:pPr>
        <w:pStyle w:val="ListParagraph"/>
        <w:numPr>
          <w:ilvl w:val="0"/>
          <w:numId w:val="53"/>
        </w:numPr>
        <w:rPr>
          <w:sz w:val="24"/>
          <w:szCs w:val="24"/>
        </w:rPr>
      </w:pPr>
      <w:r>
        <w:rPr>
          <w:sz w:val="24"/>
          <w:szCs w:val="24"/>
        </w:rPr>
        <w:t>Explicit Memory disturbances (some implicit)</w:t>
      </w:r>
    </w:p>
    <w:p w:rsidR="00B001BD" w:rsidRDefault="00B001BD" w:rsidP="00567A2F">
      <w:pPr>
        <w:pStyle w:val="ListParagraph"/>
        <w:numPr>
          <w:ilvl w:val="0"/>
          <w:numId w:val="53"/>
        </w:numPr>
        <w:rPr>
          <w:sz w:val="24"/>
          <w:szCs w:val="24"/>
        </w:rPr>
      </w:pPr>
      <w:r>
        <w:rPr>
          <w:sz w:val="24"/>
          <w:szCs w:val="24"/>
        </w:rPr>
        <w:t xml:space="preserve">Confabulation: The subject does not see that they have a memory issue. They just add in the details that they do not recall. </w:t>
      </w:r>
    </w:p>
    <w:p w:rsidR="00B001BD" w:rsidRDefault="00B001BD" w:rsidP="00567A2F">
      <w:pPr>
        <w:pStyle w:val="ListParagraph"/>
        <w:numPr>
          <w:ilvl w:val="0"/>
          <w:numId w:val="54"/>
        </w:numPr>
        <w:rPr>
          <w:sz w:val="24"/>
          <w:szCs w:val="24"/>
        </w:rPr>
      </w:pPr>
      <w:r>
        <w:rPr>
          <w:sz w:val="24"/>
          <w:szCs w:val="24"/>
        </w:rPr>
        <w:t>There is also damage to the Medial Thalamus and the Frontal Lobes</w:t>
      </w:r>
    </w:p>
    <w:p w:rsidR="00B001BD" w:rsidRDefault="00B001BD" w:rsidP="00B001BD">
      <w:pPr>
        <w:rPr>
          <w:sz w:val="24"/>
          <w:szCs w:val="24"/>
        </w:rPr>
      </w:pPr>
      <w:r>
        <w:rPr>
          <w:sz w:val="24"/>
          <w:szCs w:val="24"/>
        </w:rPr>
        <w:t>Structural Basis of Brain Plasticity</w:t>
      </w:r>
    </w:p>
    <w:p w:rsidR="00FE679B" w:rsidRDefault="00FE679B" w:rsidP="00567A2F">
      <w:pPr>
        <w:pStyle w:val="ListParagraph"/>
        <w:numPr>
          <w:ilvl w:val="0"/>
          <w:numId w:val="54"/>
        </w:numPr>
        <w:rPr>
          <w:sz w:val="24"/>
          <w:szCs w:val="24"/>
        </w:rPr>
      </w:pPr>
      <w:r>
        <w:rPr>
          <w:sz w:val="24"/>
          <w:szCs w:val="24"/>
        </w:rPr>
        <w:t>All brain regions can be modified by experience</w:t>
      </w:r>
    </w:p>
    <w:p w:rsidR="00FE679B" w:rsidRDefault="00FE679B" w:rsidP="00567A2F">
      <w:pPr>
        <w:pStyle w:val="ListParagraph"/>
        <w:numPr>
          <w:ilvl w:val="0"/>
          <w:numId w:val="54"/>
        </w:numPr>
        <w:rPr>
          <w:sz w:val="24"/>
          <w:szCs w:val="24"/>
        </w:rPr>
      </w:pPr>
      <w:r>
        <w:rPr>
          <w:sz w:val="24"/>
          <w:szCs w:val="24"/>
        </w:rPr>
        <w:t>They can become more or less complex</w:t>
      </w:r>
    </w:p>
    <w:p w:rsidR="00FE679B" w:rsidRDefault="00FE679B" w:rsidP="00567A2F">
      <w:pPr>
        <w:pStyle w:val="ListParagraph"/>
        <w:numPr>
          <w:ilvl w:val="0"/>
          <w:numId w:val="54"/>
        </w:numPr>
        <w:rPr>
          <w:sz w:val="24"/>
          <w:szCs w:val="24"/>
        </w:rPr>
      </w:pPr>
      <w:r>
        <w:rPr>
          <w:sz w:val="24"/>
          <w:szCs w:val="24"/>
        </w:rPr>
        <w:t>At the neural level, memory is associated with changes that take place at the synapse</w:t>
      </w:r>
    </w:p>
    <w:p w:rsidR="00FE679B" w:rsidRDefault="00FE679B" w:rsidP="00567A2F">
      <w:pPr>
        <w:pStyle w:val="ListParagraph"/>
        <w:numPr>
          <w:ilvl w:val="0"/>
          <w:numId w:val="55"/>
        </w:numPr>
        <w:rPr>
          <w:sz w:val="24"/>
          <w:szCs w:val="24"/>
        </w:rPr>
      </w:pPr>
      <w:r>
        <w:rPr>
          <w:sz w:val="24"/>
          <w:szCs w:val="24"/>
        </w:rPr>
        <w:t>The synapse is where one neuron influences another neuron</w:t>
      </w:r>
    </w:p>
    <w:p w:rsidR="00FE679B" w:rsidRDefault="00FE679B" w:rsidP="00567A2F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>There are two research approaches</w:t>
      </w:r>
    </w:p>
    <w:p w:rsidR="00FE679B" w:rsidRDefault="00FE679B" w:rsidP="00567A2F">
      <w:pPr>
        <w:pStyle w:val="ListParagraph"/>
        <w:numPr>
          <w:ilvl w:val="0"/>
          <w:numId w:val="55"/>
        </w:numPr>
        <w:rPr>
          <w:sz w:val="24"/>
          <w:szCs w:val="24"/>
        </w:rPr>
      </w:pPr>
      <w:r>
        <w:rPr>
          <w:sz w:val="24"/>
          <w:szCs w:val="24"/>
        </w:rPr>
        <w:t>The synaptic changes in the nervous system of “simple” organisms</w:t>
      </w:r>
    </w:p>
    <w:p w:rsidR="00FE679B" w:rsidRDefault="00FE679B" w:rsidP="00567A2F">
      <w:pPr>
        <w:pStyle w:val="ListParagraph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 xml:space="preserve">Ex. </w:t>
      </w:r>
      <w:proofErr w:type="spellStart"/>
      <w:r>
        <w:rPr>
          <w:sz w:val="24"/>
          <w:szCs w:val="24"/>
        </w:rPr>
        <w:t>Aplysia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Seaslug</w:t>
      </w:r>
      <w:proofErr w:type="spellEnd"/>
      <w:r>
        <w:rPr>
          <w:sz w:val="24"/>
          <w:szCs w:val="24"/>
        </w:rPr>
        <w:t>)</w:t>
      </w:r>
    </w:p>
    <w:p w:rsidR="00FE679B" w:rsidRDefault="00FE679B" w:rsidP="00567A2F">
      <w:pPr>
        <w:pStyle w:val="ListParagraph"/>
        <w:numPr>
          <w:ilvl w:val="0"/>
          <w:numId w:val="55"/>
        </w:numPr>
        <w:rPr>
          <w:sz w:val="24"/>
          <w:szCs w:val="24"/>
        </w:rPr>
      </w:pPr>
      <w:r>
        <w:rPr>
          <w:sz w:val="24"/>
          <w:szCs w:val="24"/>
        </w:rPr>
        <w:t>The Synaptic changes in the mammalian brain</w:t>
      </w:r>
    </w:p>
    <w:p w:rsidR="00FE679B" w:rsidRDefault="00FE679B" w:rsidP="00FE679B">
      <w:pPr>
        <w:rPr>
          <w:sz w:val="24"/>
          <w:szCs w:val="24"/>
        </w:rPr>
      </w:pPr>
      <w:r>
        <w:rPr>
          <w:sz w:val="24"/>
          <w:szCs w:val="24"/>
        </w:rPr>
        <w:t>Structural Basis of Brain Plasticity: Measuring Synaptic Changes</w:t>
      </w:r>
    </w:p>
    <w:p w:rsidR="00FE679B" w:rsidRDefault="00FE679B" w:rsidP="00567A2F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>Modifying existing circuits</w:t>
      </w:r>
    </w:p>
    <w:p w:rsidR="00FE679B" w:rsidRDefault="00FE679B" w:rsidP="00567A2F">
      <w:pPr>
        <w:pStyle w:val="ListParagraph"/>
        <w:numPr>
          <w:ilvl w:val="0"/>
          <w:numId w:val="55"/>
        </w:numPr>
        <w:rPr>
          <w:sz w:val="24"/>
          <w:szCs w:val="24"/>
        </w:rPr>
      </w:pPr>
      <w:r>
        <w:rPr>
          <w:sz w:val="24"/>
          <w:szCs w:val="24"/>
        </w:rPr>
        <w:t>Neurons change their structure in response to their changing experiences</w:t>
      </w:r>
    </w:p>
    <w:p w:rsidR="00FE679B" w:rsidRDefault="00FE679B" w:rsidP="00567A2F">
      <w:pPr>
        <w:pStyle w:val="ListParagraph"/>
        <w:numPr>
          <w:ilvl w:val="0"/>
          <w:numId w:val="55"/>
        </w:numPr>
        <w:rPr>
          <w:sz w:val="24"/>
          <w:szCs w:val="24"/>
        </w:rPr>
      </w:pPr>
      <w:r>
        <w:rPr>
          <w:sz w:val="24"/>
          <w:szCs w:val="24"/>
        </w:rPr>
        <w:t>Changes in the number of Dendrites can be used to infer synaptic changes</w:t>
      </w:r>
    </w:p>
    <w:p w:rsidR="00FE679B" w:rsidRDefault="00FE679B" w:rsidP="00567A2F">
      <w:pPr>
        <w:pStyle w:val="ListParagraph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More Dendrites = more connections = changes in the synaptic organization</w:t>
      </w:r>
    </w:p>
    <w:p w:rsidR="00FE679B" w:rsidRDefault="00FE679B" w:rsidP="00567A2F">
      <w:pPr>
        <w:pStyle w:val="ListParagraph"/>
        <w:numPr>
          <w:ilvl w:val="0"/>
          <w:numId w:val="5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Dendritic</w:t>
      </w:r>
      <w:proofErr w:type="spellEnd"/>
      <w:r>
        <w:rPr>
          <w:sz w:val="24"/>
          <w:szCs w:val="24"/>
        </w:rPr>
        <w:t xml:space="preserve"> spines also can change based on experience. </w:t>
      </w:r>
    </w:p>
    <w:p w:rsidR="00FE679B" w:rsidRPr="00FE679B" w:rsidRDefault="00FE679B" w:rsidP="00FE679B">
      <w:pPr>
        <w:rPr>
          <w:sz w:val="24"/>
          <w:szCs w:val="24"/>
        </w:rPr>
      </w:pPr>
      <w:r w:rsidRPr="00FE679B">
        <w:rPr>
          <w:noProof/>
          <w:sz w:val="24"/>
          <w:szCs w:val="24"/>
          <w:lang w:eastAsia="en-CA"/>
        </w:rPr>
        <w:drawing>
          <wp:inline distT="0" distB="0" distL="0" distR="0">
            <wp:extent cx="5733164" cy="1127051"/>
            <wp:effectExtent l="19050" t="0" r="886" b="0"/>
            <wp:docPr id="26" name="Picture 12" descr="Kolb3e_fig_14-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40" name="Picture 4" descr="Kolb3e_fig_14-1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803" cy="1127963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FE679B" w:rsidRDefault="00FE679B" w:rsidP="00567A2F">
      <w:pPr>
        <w:pStyle w:val="ListParagraph"/>
        <w:numPr>
          <w:ilvl w:val="0"/>
          <w:numId w:val="5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New synapses can form between neurons that are already connected or between neurons that were no previously connected</w:t>
      </w:r>
    </w:p>
    <w:p w:rsidR="00B001BD" w:rsidRDefault="00FE679B" w:rsidP="00B001BD">
      <w:pPr>
        <w:rPr>
          <w:sz w:val="24"/>
          <w:szCs w:val="24"/>
        </w:rPr>
      </w:pPr>
      <w:r>
        <w:rPr>
          <w:sz w:val="24"/>
          <w:szCs w:val="24"/>
        </w:rPr>
        <w:t>Structural Basis of Brain Plasticity: Measuring Synaptic Change</w:t>
      </w:r>
    </w:p>
    <w:p w:rsidR="00FE679B" w:rsidRDefault="00FE679B" w:rsidP="00567A2F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 xml:space="preserve">Creating Novel Circuits </w:t>
      </w:r>
    </w:p>
    <w:p w:rsidR="00FE679B" w:rsidRDefault="00FE679B" w:rsidP="00567A2F">
      <w:pPr>
        <w:pStyle w:val="ListParagraph"/>
        <w:numPr>
          <w:ilvl w:val="0"/>
          <w:numId w:val="58"/>
        </w:numPr>
        <w:rPr>
          <w:sz w:val="24"/>
          <w:szCs w:val="24"/>
        </w:rPr>
      </w:pPr>
      <w:r>
        <w:rPr>
          <w:sz w:val="24"/>
          <w:szCs w:val="24"/>
        </w:rPr>
        <w:t xml:space="preserve">Predominant view prior to the mid-1990’s </w:t>
      </w:r>
    </w:p>
    <w:p w:rsidR="00FE679B" w:rsidRDefault="00FE679B" w:rsidP="00567A2F">
      <w:pPr>
        <w:pStyle w:val="ListParagraph"/>
        <w:numPr>
          <w:ilvl w:val="0"/>
          <w:numId w:val="57"/>
        </w:numPr>
        <w:rPr>
          <w:sz w:val="24"/>
          <w:szCs w:val="24"/>
        </w:rPr>
      </w:pPr>
      <w:r>
        <w:rPr>
          <w:sz w:val="24"/>
          <w:szCs w:val="24"/>
        </w:rPr>
        <w:t>The mammalian brain does not make new neurons in adulthood (The neurons that we are born with are the only neurons that we will ever have)</w:t>
      </w:r>
    </w:p>
    <w:p w:rsidR="00FE679B" w:rsidRDefault="00FE679B" w:rsidP="00567A2F">
      <w:pPr>
        <w:pStyle w:val="ListParagraph"/>
        <w:numPr>
          <w:ilvl w:val="0"/>
          <w:numId w:val="58"/>
        </w:numPr>
        <w:rPr>
          <w:sz w:val="24"/>
          <w:szCs w:val="24"/>
        </w:rPr>
      </w:pPr>
      <w:r>
        <w:rPr>
          <w:sz w:val="24"/>
          <w:szCs w:val="24"/>
        </w:rPr>
        <w:t xml:space="preserve">There is now no evidence that </w:t>
      </w:r>
      <w:proofErr w:type="spellStart"/>
      <w:r>
        <w:rPr>
          <w:sz w:val="24"/>
          <w:szCs w:val="24"/>
        </w:rPr>
        <w:t>Neurogenesus</w:t>
      </w:r>
      <w:proofErr w:type="spellEnd"/>
      <w:r>
        <w:rPr>
          <w:sz w:val="24"/>
          <w:szCs w:val="24"/>
        </w:rPr>
        <w:t xml:space="preserve"> (the generation of new neurons that occurs in adulthood in specific areas) does not occur in the mammalian brain</w:t>
      </w:r>
    </w:p>
    <w:p w:rsidR="00FE679B" w:rsidRDefault="00FE679B" w:rsidP="00567A2F">
      <w:pPr>
        <w:pStyle w:val="ListParagraph"/>
        <w:numPr>
          <w:ilvl w:val="0"/>
          <w:numId w:val="57"/>
        </w:numPr>
        <w:rPr>
          <w:sz w:val="24"/>
          <w:szCs w:val="24"/>
        </w:rPr>
      </w:pPr>
      <w:r>
        <w:rPr>
          <w:sz w:val="24"/>
          <w:szCs w:val="24"/>
        </w:rPr>
        <w:t xml:space="preserve">The Olfactory Bulb, the Hippocampal Formation, and possibly the </w:t>
      </w:r>
      <w:proofErr w:type="spellStart"/>
      <w:r>
        <w:rPr>
          <w:sz w:val="24"/>
          <w:szCs w:val="24"/>
        </w:rPr>
        <w:t>Neocortex</w:t>
      </w:r>
      <w:proofErr w:type="spellEnd"/>
    </w:p>
    <w:p w:rsidR="00FE679B" w:rsidRDefault="00FE679B" w:rsidP="00567A2F">
      <w:pPr>
        <w:pStyle w:val="ListParagraph"/>
        <w:numPr>
          <w:ilvl w:val="0"/>
          <w:numId w:val="57"/>
        </w:numPr>
        <w:rPr>
          <w:sz w:val="24"/>
          <w:szCs w:val="24"/>
        </w:rPr>
      </w:pPr>
      <w:r>
        <w:rPr>
          <w:sz w:val="24"/>
          <w:szCs w:val="24"/>
        </w:rPr>
        <w:t xml:space="preserve">The reasons for Neurogenesis are unclear. </w:t>
      </w:r>
    </w:p>
    <w:p w:rsidR="00FE679B" w:rsidRDefault="00037C3F" w:rsidP="00FE679B">
      <w:pPr>
        <w:rPr>
          <w:sz w:val="24"/>
          <w:szCs w:val="24"/>
        </w:rPr>
      </w:pPr>
      <w:r>
        <w:rPr>
          <w:sz w:val="24"/>
          <w:szCs w:val="24"/>
        </w:rPr>
        <w:t>Enriched Experience and Plasticity</w:t>
      </w:r>
    </w:p>
    <w:p w:rsidR="00037C3F" w:rsidRDefault="00037C3F" w:rsidP="00567A2F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>Raising rats in enriched enclosures is associated with an increase of complexity:</w:t>
      </w:r>
    </w:p>
    <w:p w:rsidR="00037C3F" w:rsidRDefault="00037C3F" w:rsidP="00567A2F">
      <w:pPr>
        <w:pStyle w:val="ListParagraph"/>
        <w:numPr>
          <w:ilvl w:val="0"/>
          <w:numId w:val="58"/>
        </w:numPr>
        <w:rPr>
          <w:sz w:val="24"/>
          <w:szCs w:val="24"/>
        </w:rPr>
      </w:pPr>
      <w:r>
        <w:rPr>
          <w:sz w:val="24"/>
          <w:szCs w:val="24"/>
        </w:rPr>
        <w:t>Increased brain weight</w:t>
      </w:r>
    </w:p>
    <w:p w:rsidR="00037C3F" w:rsidRDefault="00037C3F" w:rsidP="00567A2F">
      <w:pPr>
        <w:pStyle w:val="ListParagraph"/>
        <w:numPr>
          <w:ilvl w:val="0"/>
          <w:numId w:val="58"/>
        </w:numPr>
        <w:rPr>
          <w:sz w:val="24"/>
          <w:szCs w:val="24"/>
        </w:rPr>
      </w:pPr>
      <w:r>
        <w:rPr>
          <w:sz w:val="24"/>
          <w:szCs w:val="24"/>
        </w:rPr>
        <w:t>More Dendrites</w:t>
      </w:r>
    </w:p>
    <w:p w:rsidR="00037C3F" w:rsidRDefault="00037C3F" w:rsidP="00567A2F">
      <w:pPr>
        <w:pStyle w:val="ListParagraph"/>
        <w:numPr>
          <w:ilvl w:val="0"/>
          <w:numId w:val="58"/>
        </w:numPr>
        <w:rPr>
          <w:sz w:val="24"/>
          <w:szCs w:val="24"/>
        </w:rPr>
      </w:pPr>
      <w:r>
        <w:rPr>
          <w:sz w:val="24"/>
          <w:szCs w:val="24"/>
        </w:rPr>
        <w:t xml:space="preserve">More </w:t>
      </w:r>
      <w:proofErr w:type="spellStart"/>
      <w:r>
        <w:rPr>
          <w:sz w:val="24"/>
          <w:szCs w:val="24"/>
        </w:rPr>
        <w:t>Astrocytes</w:t>
      </w:r>
      <w:proofErr w:type="spellEnd"/>
    </w:p>
    <w:p w:rsidR="00037C3F" w:rsidRDefault="00037C3F" w:rsidP="00567A2F">
      <w:pPr>
        <w:pStyle w:val="ListParagraph"/>
        <w:numPr>
          <w:ilvl w:val="0"/>
          <w:numId w:val="58"/>
        </w:numPr>
        <w:rPr>
          <w:sz w:val="24"/>
          <w:szCs w:val="24"/>
        </w:rPr>
      </w:pPr>
      <w:r>
        <w:rPr>
          <w:sz w:val="24"/>
          <w:szCs w:val="24"/>
        </w:rPr>
        <w:t xml:space="preserve">More Blood Capillaries </w:t>
      </w:r>
    </w:p>
    <w:p w:rsidR="00037C3F" w:rsidRDefault="00037C3F" w:rsidP="00567A2F">
      <w:pPr>
        <w:pStyle w:val="ListParagraph"/>
        <w:numPr>
          <w:ilvl w:val="0"/>
          <w:numId w:val="58"/>
        </w:numPr>
        <w:rPr>
          <w:sz w:val="24"/>
          <w:szCs w:val="24"/>
        </w:rPr>
      </w:pPr>
      <w:r>
        <w:rPr>
          <w:sz w:val="24"/>
          <w:szCs w:val="24"/>
        </w:rPr>
        <w:t xml:space="preserve">More Synapses per Neuron </w:t>
      </w:r>
    </w:p>
    <w:p w:rsidR="00037C3F" w:rsidRDefault="00037C3F" w:rsidP="00567A2F">
      <w:pPr>
        <w:pStyle w:val="ListParagraph"/>
        <w:numPr>
          <w:ilvl w:val="0"/>
          <w:numId w:val="58"/>
        </w:numPr>
        <w:rPr>
          <w:sz w:val="24"/>
          <w:szCs w:val="24"/>
        </w:rPr>
      </w:pPr>
      <w:r>
        <w:rPr>
          <w:sz w:val="24"/>
          <w:szCs w:val="24"/>
        </w:rPr>
        <w:t xml:space="preserve">Increased </w:t>
      </w:r>
      <w:proofErr w:type="spellStart"/>
      <w:r>
        <w:rPr>
          <w:sz w:val="24"/>
          <w:szCs w:val="24"/>
        </w:rPr>
        <w:t>Mitochondrail</w:t>
      </w:r>
      <w:proofErr w:type="spellEnd"/>
      <w:r>
        <w:rPr>
          <w:sz w:val="24"/>
          <w:szCs w:val="24"/>
        </w:rPr>
        <w:t xml:space="preserve"> volume </w:t>
      </w:r>
    </w:p>
    <w:p w:rsidR="00037C3F" w:rsidRDefault="00037C3F" w:rsidP="00567A2F">
      <w:pPr>
        <w:pStyle w:val="ListParagraph"/>
        <w:numPr>
          <w:ilvl w:val="0"/>
          <w:numId w:val="59"/>
        </w:numPr>
        <w:rPr>
          <w:sz w:val="24"/>
          <w:szCs w:val="24"/>
        </w:rPr>
      </w:pPr>
      <w:r>
        <w:rPr>
          <w:sz w:val="24"/>
          <w:szCs w:val="24"/>
        </w:rPr>
        <w:t>Marker of greater Metabolic Activity</w:t>
      </w:r>
    </w:p>
    <w:p w:rsidR="00037C3F" w:rsidRDefault="00037C3F" w:rsidP="00037C3F">
      <w:pPr>
        <w:rPr>
          <w:sz w:val="24"/>
          <w:szCs w:val="24"/>
        </w:rPr>
      </w:pPr>
      <w:r>
        <w:rPr>
          <w:sz w:val="24"/>
          <w:szCs w:val="24"/>
        </w:rPr>
        <w:t>Sensory or Motor Training and Plasticity</w:t>
      </w:r>
    </w:p>
    <w:p w:rsidR="00037C3F" w:rsidRDefault="00037C3F" w:rsidP="00567A2F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 xml:space="preserve">Chang and </w:t>
      </w:r>
      <w:proofErr w:type="spellStart"/>
      <w:r>
        <w:rPr>
          <w:sz w:val="24"/>
          <w:szCs w:val="24"/>
        </w:rPr>
        <w:t>Greenough</w:t>
      </w:r>
      <w:proofErr w:type="spellEnd"/>
      <w:r>
        <w:rPr>
          <w:sz w:val="24"/>
          <w:szCs w:val="24"/>
        </w:rPr>
        <w:t xml:space="preserve"> (1982)</w:t>
      </w:r>
    </w:p>
    <w:p w:rsidR="00037C3F" w:rsidRDefault="00037C3F" w:rsidP="00567A2F">
      <w:pPr>
        <w:pStyle w:val="ListParagraph"/>
        <w:numPr>
          <w:ilvl w:val="0"/>
          <w:numId w:val="60"/>
        </w:numPr>
        <w:rPr>
          <w:sz w:val="24"/>
          <w:szCs w:val="24"/>
        </w:rPr>
      </w:pPr>
      <w:r>
        <w:rPr>
          <w:sz w:val="24"/>
          <w:szCs w:val="24"/>
        </w:rPr>
        <w:t xml:space="preserve">Placed patches over one eye of each rat so that the </w:t>
      </w:r>
      <w:proofErr w:type="spellStart"/>
      <w:r w:rsidR="003177A5">
        <w:rPr>
          <w:sz w:val="24"/>
          <w:szCs w:val="24"/>
        </w:rPr>
        <w:t>Contralateral</w:t>
      </w:r>
      <w:proofErr w:type="spellEnd"/>
      <w:r w:rsidR="003177A5">
        <w:rPr>
          <w:sz w:val="24"/>
          <w:szCs w:val="24"/>
        </w:rPr>
        <w:t xml:space="preserve"> Hemisphere was deprived of Visual Input </w:t>
      </w:r>
    </w:p>
    <w:p w:rsidR="003177A5" w:rsidRDefault="003177A5" w:rsidP="00567A2F">
      <w:pPr>
        <w:pStyle w:val="ListParagraph"/>
        <w:numPr>
          <w:ilvl w:val="0"/>
          <w:numId w:val="60"/>
        </w:numPr>
        <w:rPr>
          <w:sz w:val="24"/>
          <w:szCs w:val="24"/>
        </w:rPr>
      </w:pPr>
      <w:r>
        <w:rPr>
          <w:sz w:val="24"/>
          <w:szCs w:val="24"/>
        </w:rPr>
        <w:t xml:space="preserve">They found that the side of the brain associated with the covered eye was much less complex. </w:t>
      </w:r>
    </w:p>
    <w:p w:rsidR="003177A5" w:rsidRDefault="003177A5" w:rsidP="00567A2F">
      <w:pPr>
        <w:pStyle w:val="ListParagraph"/>
        <w:numPr>
          <w:ilvl w:val="0"/>
          <w:numId w:val="60"/>
        </w:numPr>
        <w:rPr>
          <w:sz w:val="24"/>
          <w:szCs w:val="24"/>
        </w:rPr>
      </w:pPr>
      <w:r>
        <w:rPr>
          <w:sz w:val="24"/>
          <w:szCs w:val="24"/>
        </w:rPr>
        <w:t>They trained rats on a maze</w:t>
      </w:r>
    </w:p>
    <w:p w:rsidR="003177A5" w:rsidRDefault="003177A5" w:rsidP="00567A2F">
      <w:pPr>
        <w:pStyle w:val="ListParagraph"/>
        <w:numPr>
          <w:ilvl w:val="0"/>
          <w:numId w:val="60"/>
        </w:numPr>
        <w:rPr>
          <w:sz w:val="24"/>
          <w:szCs w:val="24"/>
        </w:rPr>
      </w:pPr>
      <w:r>
        <w:rPr>
          <w:sz w:val="24"/>
          <w:szCs w:val="24"/>
        </w:rPr>
        <w:t>The Visual Cortex of the “trained hemisphere” (that received input from the eye without the patch) had more extensive Dendrites</w:t>
      </w:r>
    </w:p>
    <w:p w:rsidR="003177A5" w:rsidRDefault="003177A5" w:rsidP="00567A2F">
      <w:pPr>
        <w:pStyle w:val="ListParagraph"/>
        <w:numPr>
          <w:ilvl w:val="0"/>
          <w:numId w:val="5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Nudo</w:t>
      </w:r>
      <w:proofErr w:type="spellEnd"/>
      <w:r>
        <w:rPr>
          <w:sz w:val="24"/>
          <w:szCs w:val="24"/>
        </w:rPr>
        <w:t xml:space="preserve"> and Colleagues (1997)</w:t>
      </w:r>
    </w:p>
    <w:p w:rsidR="003177A5" w:rsidRDefault="00D74096" w:rsidP="00567A2F">
      <w:pPr>
        <w:pStyle w:val="ListParagraph"/>
        <w:numPr>
          <w:ilvl w:val="0"/>
          <w:numId w:val="61"/>
        </w:numPr>
        <w:rPr>
          <w:sz w:val="24"/>
          <w:szCs w:val="24"/>
        </w:rPr>
      </w:pPr>
      <w:r>
        <w:rPr>
          <w:sz w:val="24"/>
          <w:szCs w:val="24"/>
        </w:rPr>
        <w:t>They had monkey’s retrieve food from small or large food wells</w:t>
      </w:r>
    </w:p>
    <w:p w:rsidR="00D74096" w:rsidRDefault="00D74096" w:rsidP="00567A2F">
      <w:pPr>
        <w:pStyle w:val="ListParagraph"/>
        <w:numPr>
          <w:ilvl w:val="0"/>
          <w:numId w:val="59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Small wells required dexterous movements of one or two fingers, whereas the monkeys could put their entire hand in the large wells </w:t>
      </w:r>
    </w:p>
    <w:p w:rsidR="00D74096" w:rsidRDefault="00D74096" w:rsidP="00567A2F">
      <w:pPr>
        <w:pStyle w:val="ListParagraph"/>
        <w:numPr>
          <w:ilvl w:val="0"/>
          <w:numId w:val="61"/>
        </w:numPr>
        <w:rPr>
          <w:sz w:val="24"/>
          <w:szCs w:val="24"/>
        </w:rPr>
      </w:pPr>
      <w:r>
        <w:rPr>
          <w:sz w:val="24"/>
          <w:szCs w:val="24"/>
        </w:rPr>
        <w:t xml:space="preserve">The digit representation on the Motor Cortex was larger for animals that had to retrieve food from the smaller wells. </w:t>
      </w:r>
    </w:p>
    <w:p w:rsidR="00D74096" w:rsidRDefault="00CE2A63" w:rsidP="00567A2F">
      <w:pPr>
        <w:pStyle w:val="ListParagraph"/>
        <w:numPr>
          <w:ilvl w:val="0"/>
          <w:numId w:val="5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Ramachandran</w:t>
      </w:r>
      <w:proofErr w:type="spellEnd"/>
      <w:r>
        <w:rPr>
          <w:sz w:val="24"/>
          <w:szCs w:val="24"/>
        </w:rPr>
        <w:t xml:space="preserve"> (1993)</w:t>
      </w:r>
    </w:p>
    <w:p w:rsidR="00CE2A63" w:rsidRDefault="00CE2A63" w:rsidP="00567A2F">
      <w:pPr>
        <w:pStyle w:val="ListParagraph"/>
        <w:numPr>
          <w:ilvl w:val="0"/>
          <w:numId w:val="61"/>
        </w:numPr>
        <w:rPr>
          <w:sz w:val="24"/>
          <w:szCs w:val="24"/>
        </w:rPr>
      </w:pPr>
      <w:r>
        <w:rPr>
          <w:sz w:val="24"/>
          <w:szCs w:val="24"/>
        </w:rPr>
        <w:t>Certain areas in the motor cortex are dedicated to certain movements</w:t>
      </w:r>
      <w:r w:rsidR="000E7B5E">
        <w:rPr>
          <w:sz w:val="24"/>
          <w:szCs w:val="24"/>
        </w:rPr>
        <w:t xml:space="preserve">/limbs. So when a limb is no longer there the area that was </w:t>
      </w:r>
      <w:proofErr w:type="spellStart"/>
      <w:r w:rsidR="000E7B5E">
        <w:rPr>
          <w:sz w:val="24"/>
          <w:szCs w:val="24"/>
        </w:rPr>
        <w:t>dedicted</w:t>
      </w:r>
      <w:proofErr w:type="spellEnd"/>
      <w:r w:rsidR="000E7B5E">
        <w:rPr>
          <w:sz w:val="24"/>
          <w:szCs w:val="24"/>
        </w:rPr>
        <w:t xml:space="preserve"> to this limb is taken over, but not completely.</w:t>
      </w:r>
    </w:p>
    <w:p w:rsidR="000E7B5E" w:rsidRDefault="000E7B5E" w:rsidP="00567A2F">
      <w:pPr>
        <w:pStyle w:val="ListParagraph"/>
        <w:numPr>
          <w:ilvl w:val="0"/>
          <w:numId w:val="61"/>
        </w:numPr>
        <w:rPr>
          <w:sz w:val="24"/>
          <w:szCs w:val="24"/>
        </w:rPr>
      </w:pPr>
      <w:r>
        <w:rPr>
          <w:sz w:val="24"/>
          <w:szCs w:val="24"/>
        </w:rPr>
        <w:t>He indirectly measured the Cortical maps in individuals with limb amputations</w:t>
      </w:r>
    </w:p>
    <w:p w:rsidR="00D74096" w:rsidRDefault="000E7B5E" w:rsidP="00567A2F">
      <w:pPr>
        <w:pStyle w:val="ListParagraph"/>
        <w:numPr>
          <w:ilvl w:val="0"/>
          <w:numId w:val="61"/>
        </w:numPr>
        <w:rPr>
          <w:sz w:val="24"/>
          <w:szCs w:val="24"/>
        </w:rPr>
      </w:pPr>
      <w:r>
        <w:rPr>
          <w:sz w:val="24"/>
          <w:szCs w:val="24"/>
        </w:rPr>
        <w:t>When the face was stroked softly with a cotton swab, amputees reported sensation of being touched in the amputated hand</w:t>
      </w:r>
    </w:p>
    <w:p w:rsidR="000E7B5E" w:rsidRDefault="000E7B5E" w:rsidP="00567A2F">
      <w:pPr>
        <w:pStyle w:val="ListParagraph"/>
        <w:numPr>
          <w:ilvl w:val="0"/>
          <w:numId w:val="61"/>
        </w:numPr>
        <w:rPr>
          <w:sz w:val="24"/>
          <w:szCs w:val="24"/>
        </w:rPr>
      </w:pPr>
      <w:r>
        <w:rPr>
          <w:sz w:val="24"/>
          <w:szCs w:val="24"/>
        </w:rPr>
        <w:t xml:space="preserve">This may explain “phantom limb” pain. </w:t>
      </w:r>
    </w:p>
    <w:p w:rsidR="000E7B5E" w:rsidRDefault="000E7B5E" w:rsidP="000E7B5E">
      <w:pPr>
        <w:rPr>
          <w:sz w:val="24"/>
          <w:szCs w:val="24"/>
        </w:rPr>
      </w:pPr>
      <w:r>
        <w:rPr>
          <w:sz w:val="24"/>
          <w:szCs w:val="24"/>
        </w:rPr>
        <w:t>Experience – Dependant Changes in the Brain</w:t>
      </w:r>
    </w:p>
    <w:p w:rsidR="000E7B5E" w:rsidRDefault="000E7B5E" w:rsidP="00567A2F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>Is there a relationship between neuronal structures and education?</w:t>
      </w:r>
    </w:p>
    <w:p w:rsidR="000E7B5E" w:rsidRDefault="000E7B5E" w:rsidP="00567A2F">
      <w:pPr>
        <w:pStyle w:val="ListParagraph"/>
        <w:numPr>
          <w:ilvl w:val="0"/>
          <w:numId w:val="6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Wernicke’s</w:t>
      </w:r>
      <w:proofErr w:type="spellEnd"/>
      <w:r>
        <w:rPr>
          <w:sz w:val="24"/>
          <w:szCs w:val="24"/>
        </w:rPr>
        <w:t xml:space="preserve"> Area has more </w:t>
      </w:r>
      <w:proofErr w:type="spellStart"/>
      <w:r>
        <w:rPr>
          <w:sz w:val="24"/>
          <w:szCs w:val="24"/>
        </w:rPr>
        <w:t>dendritic</w:t>
      </w:r>
      <w:proofErr w:type="spellEnd"/>
      <w:r>
        <w:rPr>
          <w:sz w:val="24"/>
          <w:szCs w:val="24"/>
        </w:rPr>
        <w:t xml:space="preserve"> branching with more education</w:t>
      </w:r>
    </w:p>
    <w:p w:rsidR="000E7B5E" w:rsidRDefault="000E7B5E" w:rsidP="00567A2F">
      <w:pPr>
        <w:pStyle w:val="ListParagraph"/>
        <w:numPr>
          <w:ilvl w:val="0"/>
          <w:numId w:val="59"/>
        </w:numPr>
        <w:rPr>
          <w:sz w:val="24"/>
          <w:szCs w:val="24"/>
        </w:rPr>
      </w:pPr>
      <w:r>
        <w:rPr>
          <w:sz w:val="24"/>
          <w:szCs w:val="24"/>
        </w:rPr>
        <w:t>Speech and Language Comprehension</w:t>
      </w:r>
    </w:p>
    <w:p w:rsidR="000E7B5E" w:rsidRDefault="000E7B5E" w:rsidP="00567A2F">
      <w:pPr>
        <w:pStyle w:val="ListParagraph"/>
        <w:numPr>
          <w:ilvl w:val="0"/>
          <w:numId w:val="5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Scheibel</w:t>
      </w:r>
      <w:proofErr w:type="spellEnd"/>
      <w:r>
        <w:rPr>
          <w:sz w:val="24"/>
          <w:szCs w:val="24"/>
        </w:rPr>
        <w:t xml:space="preserve"> and Colleagues </w:t>
      </w:r>
    </w:p>
    <w:p w:rsidR="000E7B5E" w:rsidRDefault="000E7B5E" w:rsidP="00567A2F">
      <w:pPr>
        <w:pStyle w:val="ListParagraph"/>
        <w:numPr>
          <w:ilvl w:val="0"/>
          <w:numId w:val="62"/>
        </w:numPr>
        <w:rPr>
          <w:sz w:val="24"/>
          <w:szCs w:val="24"/>
        </w:rPr>
      </w:pPr>
      <w:r>
        <w:rPr>
          <w:sz w:val="24"/>
          <w:szCs w:val="24"/>
        </w:rPr>
        <w:t xml:space="preserve">The relationship between the complexity of the </w:t>
      </w:r>
      <w:proofErr w:type="spellStart"/>
      <w:proofErr w:type="gramStart"/>
      <w:r>
        <w:rPr>
          <w:sz w:val="24"/>
          <w:szCs w:val="24"/>
        </w:rPr>
        <w:t>Dendritic</w:t>
      </w:r>
      <w:proofErr w:type="spellEnd"/>
      <w:proofErr w:type="gramEnd"/>
      <w:r>
        <w:rPr>
          <w:sz w:val="24"/>
          <w:szCs w:val="24"/>
        </w:rPr>
        <w:t xml:space="preserve"> branching and the nature of the computational task performed by the brain area. </w:t>
      </w:r>
    </w:p>
    <w:p w:rsidR="000E7B5E" w:rsidRDefault="000E7B5E" w:rsidP="00567A2F">
      <w:pPr>
        <w:pStyle w:val="ListParagraph"/>
        <w:numPr>
          <w:ilvl w:val="0"/>
          <w:numId w:val="59"/>
        </w:numPr>
        <w:rPr>
          <w:sz w:val="24"/>
          <w:szCs w:val="24"/>
        </w:rPr>
      </w:pPr>
      <w:r>
        <w:rPr>
          <w:sz w:val="24"/>
          <w:szCs w:val="24"/>
        </w:rPr>
        <w:t>Ex. Neurons receiving input from fingers vs. the chest wall</w:t>
      </w:r>
    </w:p>
    <w:p w:rsidR="000E7B5E" w:rsidRDefault="000E7B5E" w:rsidP="00567A2F">
      <w:pPr>
        <w:pStyle w:val="ListParagraph"/>
        <w:numPr>
          <w:ilvl w:val="0"/>
          <w:numId w:val="62"/>
        </w:numPr>
        <w:rPr>
          <w:sz w:val="24"/>
          <w:szCs w:val="24"/>
        </w:rPr>
      </w:pPr>
      <w:r>
        <w:rPr>
          <w:sz w:val="24"/>
          <w:szCs w:val="24"/>
        </w:rPr>
        <w:t xml:space="preserve">Life experience alters the </w:t>
      </w:r>
      <w:proofErr w:type="spellStart"/>
      <w:r>
        <w:rPr>
          <w:sz w:val="24"/>
          <w:szCs w:val="24"/>
        </w:rPr>
        <w:t>dendritic</w:t>
      </w:r>
      <w:proofErr w:type="spellEnd"/>
      <w:r>
        <w:rPr>
          <w:sz w:val="24"/>
          <w:szCs w:val="24"/>
        </w:rPr>
        <w:t xml:space="preserve"> morphology </w:t>
      </w:r>
    </w:p>
    <w:p w:rsidR="000E7B5E" w:rsidRDefault="000E7B5E" w:rsidP="00567A2F">
      <w:pPr>
        <w:pStyle w:val="ListParagraph"/>
        <w:numPr>
          <w:ilvl w:val="0"/>
          <w:numId w:val="59"/>
        </w:numPr>
        <w:rPr>
          <w:sz w:val="24"/>
          <w:szCs w:val="24"/>
        </w:rPr>
      </w:pPr>
      <w:r>
        <w:rPr>
          <w:sz w:val="24"/>
          <w:szCs w:val="24"/>
        </w:rPr>
        <w:t xml:space="preserve">Ex. Career word processors have greater differences between finger and trunk neurons than salespeople. </w:t>
      </w:r>
    </w:p>
    <w:p w:rsidR="000E7B5E" w:rsidRDefault="000E7B5E" w:rsidP="000E7B5E">
      <w:pPr>
        <w:rPr>
          <w:sz w:val="24"/>
          <w:szCs w:val="24"/>
        </w:rPr>
      </w:pPr>
      <w:r>
        <w:rPr>
          <w:sz w:val="24"/>
          <w:szCs w:val="24"/>
        </w:rPr>
        <w:t xml:space="preserve">Molecular Basis of Memory </w:t>
      </w:r>
    </w:p>
    <w:p w:rsidR="000E7B5E" w:rsidRDefault="000E7B5E" w:rsidP="00567A2F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 xml:space="preserve">The Repeated and Persistent stimulation of the postsynaptic neuron by the </w:t>
      </w:r>
      <w:proofErr w:type="spellStart"/>
      <w:r>
        <w:rPr>
          <w:sz w:val="24"/>
          <w:szCs w:val="24"/>
        </w:rPr>
        <w:t>presynaptic</w:t>
      </w:r>
      <w:proofErr w:type="spellEnd"/>
      <w:r>
        <w:rPr>
          <w:sz w:val="24"/>
          <w:szCs w:val="24"/>
        </w:rPr>
        <w:t xml:space="preserve"> neuron leads to an increase in synaptic efficacy</w:t>
      </w:r>
    </w:p>
    <w:p w:rsidR="000E7B5E" w:rsidRDefault="000E7B5E" w:rsidP="00567A2F">
      <w:pPr>
        <w:pStyle w:val="ListParagraph"/>
        <w:numPr>
          <w:ilvl w:val="0"/>
          <w:numId w:val="62"/>
        </w:numPr>
        <w:rPr>
          <w:sz w:val="24"/>
          <w:szCs w:val="24"/>
        </w:rPr>
      </w:pPr>
      <w:r>
        <w:rPr>
          <w:sz w:val="24"/>
          <w:szCs w:val="24"/>
        </w:rPr>
        <w:t>Ex. Increase the strength of the Post Synaptic Potential</w:t>
      </w:r>
    </w:p>
    <w:p w:rsidR="000E7B5E" w:rsidRDefault="000E7B5E" w:rsidP="00567A2F">
      <w:pPr>
        <w:pStyle w:val="ListParagraph"/>
        <w:numPr>
          <w:ilvl w:val="0"/>
          <w:numId w:val="62"/>
        </w:numPr>
        <w:rPr>
          <w:sz w:val="24"/>
          <w:szCs w:val="24"/>
        </w:rPr>
      </w:pPr>
      <w:r>
        <w:rPr>
          <w:sz w:val="24"/>
          <w:szCs w:val="24"/>
        </w:rPr>
        <w:t xml:space="preserve">More receptors, stronger EPSP’s and IPSP’s, the neurotransmitters stay in the cell longer etc. </w:t>
      </w:r>
    </w:p>
    <w:p w:rsidR="000E7B5E" w:rsidRDefault="000E7B5E" w:rsidP="00567A2F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 xml:space="preserve">The disuse of a synaptic pathway leads to a decrease in synaptic efficacy. </w:t>
      </w:r>
    </w:p>
    <w:p w:rsidR="000E7B5E" w:rsidRDefault="000E7B5E" w:rsidP="00567A2F">
      <w:pPr>
        <w:pStyle w:val="ListParagraph"/>
        <w:numPr>
          <w:ilvl w:val="0"/>
          <w:numId w:val="63"/>
        </w:numPr>
        <w:rPr>
          <w:sz w:val="24"/>
          <w:szCs w:val="24"/>
        </w:rPr>
      </w:pPr>
      <w:r>
        <w:rPr>
          <w:sz w:val="24"/>
          <w:szCs w:val="24"/>
        </w:rPr>
        <w:t xml:space="preserve">Ex. Decrease in the strength of the Post Synaptic Potential. </w:t>
      </w:r>
    </w:p>
    <w:p w:rsidR="000E7B5E" w:rsidRDefault="000E7B5E" w:rsidP="00567A2F">
      <w:pPr>
        <w:pStyle w:val="ListParagraph"/>
        <w:numPr>
          <w:ilvl w:val="0"/>
          <w:numId w:val="63"/>
        </w:numPr>
        <w:rPr>
          <w:sz w:val="24"/>
          <w:szCs w:val="24"/>
        </w:rPr>
      </w:pPr>
      <w:r>
        <w:rPr>
          <w:sz w:val="24"/>
          <w:szCs w:val="24"/>
        </w:rPr>
        <w:t>“</w:t>
      </w:r>
      <w:r w:rsidR="00567A2F">
        <w:rPr>
          <w:sz w:val="24"/>
          <w:szCs w:val="24"/>
        </w:rPr>
        <w:t>Use it or you lo</w:t>
      </w:r>
      <w:r>
        <w:rPr>
          <w:sz w:val="24"/>
          <w:szCs w:val="24"/>
        </w:rPr>
        <w:t>se it”</w:t>
      </w:r>
    </w:p>
    <w:p w:rsidR="00E75076" w:rsidRDefault="00E75076" w:rsidP="000E7B5E">
      <w:pPr>
        <w:rPr>
          <w:sz w:val="24"/>
          <w:szCs w:val="24"/>
        </w:rPr>
      </w:pPr>
    </w:p>
    <w:p w:rsidR="00E75076" w:rsidRDefault="00E75076" w:rsidP="000E7B5E">
      <w:pPr>
        <w:rPr>
          <w:sz w:val="24"/>
          <w:szCs w:val="24"/>
        </w:rPr>
      </w:pPr>
    </w:p>
    <w:p w:rsidR="000E7B5E" w:rsidRDefault="00567A2F" w:rsidP="000E7B5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Hebbian</w:t>
      </w:r>
      <w:proofErr w:type="spellEnd"/>
      <w:r>
        <w:rPr>
          <w:sz w:val="24"/>
          <w:szCs w:val="24"/>
        </w:rPr>
        <w:t xml:space="preserve"> Learning</w:t>
      </w:r>
    </w:p>
    <w:p w:rsidR="00567A2F" w:rsidRDefault="00567A2F" w:rsidP="00E75076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 xml:space="preserve">Concept of Reverberating Circuits </w:t>
      </w:r>
    </w:p>
    <w:p w:rsidR="00E75076" w:rsidRDefault="00E75076" w:rsidP="00E75076">
      <w:pPr>
        <w:pStyle w:val="ListParagraph"/>
        <w:numPr>
          <w:ilvl w:val="0"/>
          <w:numId w:val="6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Interneurons</w:t>
      </w:r>
      <w:proofErr w:type="spellEnd"/>
      <w:r>
        <w:rPr>
          <w:sz w:val="24"/>
          <w:szCs w:val="24"/>
        </w:rPr>
        <w:t xml:space="preserve"> could be used to feed excitation back into a given neural circuit, keeping that circuit active long after the original source of excitation had been removed. </w:t>
      </w:r>
    </w:p>
    <w:p w:rsidR="00E75076" w:rsidRDefault="00E75076" w:rsidP="00E75076">
      <w:pPr>
        <w:pStyle w:val="ListParagraph"/>
        <w:numPr>
          <w:ilvl w:val="0"/>
          <w:numId w:val="64"/>
        </w:numPr>
        <w:rPr>
          <w:sz w:val="24"/>
          <w:szCs w:val="24"/>
        </w:rPr>
      </w:pPr>
      <w:r>
        <w:rPr>
          <w:sz w:val="24"/>
          <w:szCs w:val="24"/>
        </w:rPr>
        <w:t xml:space="preserve">There is always a circuit of neurons that are communicating. </w:t>
      </w:r>
    </w:p>
    <w:p w:rsidR="00E75076" w:rsidRDefault="00E75076" w:rsidP="00E75076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>Cell Assembly</w:t>
      </w:r>
    </w:p>
    <w:p w:rsidR="00E75076" w:rsidRDefault="00E75076" w:rsidP="00E75076">
      <w:pPr>
        <w:pStyle w:val="ListParagraph"/>
        <w:numPr>
          <w:ilvl w:val="0"/>
          <w:numId w:val="65"/>
        </w:numPr>
        <w:rPr>
          <w:sz w:val="24"/>
          <w:szCs w:val="24"/>
        </w:rPr>
      </w:pPr>
      <w:r>
        <w:rPr>
          <w:sz w:val="24"/>
          <w:szCs w:val="24"/>
        </w:rPr>
        <w:t>Interlinking neurons capable of acting as a closed system</w:t>
      </w:r>
    </w:p>
    <w:p w:rsidR="00E75076" w:rsidRDefault="00E75076" w:rsidP="00E75076">
      <w:pPr>
        <w:pStyle w:val="ListParagraph"/>
        <w:numPr>
          <w:ilvl w:val="0"/>
          <w:numId w:val="65"/>
        </w:numPr>
        <w:rPr>
          <w:sz w:val="24"/>
          <w:szCs w:val="24"/>
        </w:rPr>
      </w:pPr>
      <w:r>
        <w:rPr>
          <w:sz w:val="24"/>
          <w:szCs w:val="24"/>
        </w:rPr>
        <w:t>“Cells that fire together wire together”</w:t>
      </w:r>
    </w:p>
    <w:p w:rsidR="00E75076" w:rsidRDefault="00E75076" w:rsidP="00E75076">
      <w:pPr>
        <w:rPr>
          <w:sz w:val="24"/>
          <w:szCs w:val="24"/>
        </w:rPr>
      </w:pPr>
      <w:r>
        <w:rPr>
          <w:sz w:val="24"/>
          <w:szCs w:val="24"/>
        </w:rPr>
        <w:t xml:space="preserve">Long – Term </w:t>
      </w:r>
      <w:proofErr w:type="spellStart"/>
      <w:r>
        <w:rPr>
          <w:sz w:val="24"/>
          <w:szCs w:val="24"/>
        </w:rPr>
        <w:t>Potentiation</w:t>
      </w:r>
      <w:proofErr w:type="spellEnd"/>
      <w:r>
        <w:rPr>
          <w:sz w:val="24"/>
          <w:szCs w:val="24"/>
        </w:rPr>
        <w:t xml:space="preserve"> </w:t>
      </w:r>
    </w:p>
    <w:p w:rsidR="00E75076" w:rsidRDefault="00E75076" w:rsidP="00E75076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>Increase in the synaptic strength following high frequency stimulation of a neural pathway that remains even after the stimulus has been removed</w:t>
      </w:r>
    </w:p>
    <w:p w:rsidR="00E75076" w:rsidRDefault="00E75076" w:rsidP="00E75076">
      <w:pPr>
        <w:pStyle w:val="ListParagraph"/>
        <w:numPr>
          <w:ilvl w:val="0"/>
          <w:numId w:val="66"/>
        </w:numPr>
        <w:rPr>
          <w:sz w:val="24"/>
          <w:szCs w:val="24"/>
        </w:rPr>
      </w:pPr>
      <w:r>
        <w:rPr>
          <w:sz w:val="24"/>
          <w:szCs w:val="24"/>
        </w:rPr>
        <w:t>Ex. Long – Term increase in the magnitude of EPSP’s in the postsynaptic neuron</w:t>
      </w:r>
    </w:p>
    <w:p w:rsidR="00E75076" w:rsidRDefault="00E75076" w:rsidP="00E75076">
      <w:pPr>
        <w:pStyle w:val="ListParagraph"/>
        <w:numPr>
          <w:ilvl w:val="0"/>
          <w:numId w:val="66"/>
        </w:numPr>
        <w:rPr>
          <w:sz w:val="24"/>
          <w:szCs w:val="24"/>
        </w:rPr>
      </w:pPr>
      <w:r>
        <w:rPr>
          <w:sz w:val="24"/>
          <w:szCs w:val="24"/>
        </w:rPr>
        <w:t>This can remain for minutes, hours or even days after the one high frequency stimulation</w:t>
      </w:r>
    </w:p>
    <w:p w:rsidR="00E75076" w:rsidRDefault="00E75076" w:rsidP="00E75076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 xml:space="preserve">A rapid rate of stimulation is required. </w:t>
      </w:r>
    </w:p>
    <w:p w:rsidR="00E75076" w:rsidRPr="00E75076" w:rsidRDefault="00E75076" w:rsidP="00E75076">
      <w:pPr>
        <w:rPr>
          <w:sz w:val="24"/>
          <w:szCs w:val="24"/>
        </w:rPr>
      </w:pPr>
      <w:r w:rsidRPr="00E75076">
        <w:rPr>
          <w:sz w:val="24"/>
          <w:szCs w:val="24"/>
        </w:rPr>
        <w:drawing>
          <wp:inline distT="0" distB="0" distL="0" distR="0">
            <wp:extent cx="2298848" cy="1488558"/>
            <wp:effectExtent l="19050" t="0" r="6202" b="0"/>
            <wp:docPr id="28" name="Picture 3" descr="Carlson_fig139_p4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arlson_fig139_p41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7992" cy="148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75076">
        <w:rPr>
          <w:sz w:val="24"/>
          <w:szCs w:val="24"/>
        </w:rPr>
        <w:drawing>
          <wp:inline distT="0" distB="0" distL="0" distR="0">
            <wp:extent cx="1320653" cy="1424763"/>
            <wp:effectExtent l="19050" t="0" r="0" b="0"/>
            <wp:docPr id="29" name="Picture 4" descr="E:\14-05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5" name="Picture 11" descr="E:\14-05.TI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 r="51282" b="304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260" cy="1425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E75076">
        <w:rPr>
          <w:sz w:val="24"/>
          <w:szCs w:val="24"/>
        </w:rPr>
        <w:drawing>
          <wp:inline distT="0" distB="0" distL="0" distR="0">
            <wp:extent cx="2200939" cy="1244009"/>
            <wp:effectExtent l="0" t="0" r="0" b="0"/>
            <wp:docPr id="30" name="Picture 5" descr="E:\14-06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6" name="Picture 12" descr="E:\14-06.TI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 r="33333" b="414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399" cy="124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FE679B" w:rsidRDefault="00670EF9" w:rsidP="00670EF9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 xml:space="preserve">Procedure: High frequency electrical stimulation of the Prefrontal pathway </w:t>
      </w:r>
    </w:p>
    <w:p w:rsidR="00670EF9" w:rsidRDefault="00670EF9" w:rsidP="00670EF9">
      <w:pPr>
        <w:pStyle w:val="ListParagraph"/>
        <w:numPr>
          <w:ilvl w:val="0"/>
          <w:numId w:val="67"/>
        </w:numPr>
        <w:rPr>
          <w:sz w:val="24"/>
          <w:szCs w:val="24"/>
        </w:rPr>
      </w:pPr>
      <w:r>
        <w:rPr>
          <w:sz w:val="24"/>
          <w:szCs w:val="24"/>
        </w:rPr>
        <w:t xml:space="preserve">Observe: Then observe population postsynaptic potential induced by a single pulse given repeatedly over days </w:t>
      </w:r>
    </w:p>
    <w:p w:rsidR="00670EF9" w:rsidRDefault="00670EF9" w:rsidP="00670EF9">
      <w:pPr>
        <w:pStyle w:val="ListParagraph"/>
        <w:numPr>
          <w:ilvl w:val="0"/>
          <w:numId w:val="67"/>
        </w:numPr>
        <w:rPr>
          <w:sz w:val="24"/>
          <w:szCs w:val="24"/>
        </w:rPr>
      </w:pPr>
      <w:r>
        <w:rPr>
          <w:sz w:val="24"/>
          <w:szCs w:val="24"/>
        </w:rPr>
        <w:t xml:space="preserve">Record: Cells within the Dentate </w:t>
      </w:r>
      <w:proofErr w:type="spellStart"/>
      <w:r>
        <w:rPr>
          <w:sz w:val="24"/>
          <w:szCs w:val="24"/>
        </w:rPr>
        <w:t>Gyrus</w:t>
      </w:r>
      <w:proofErr w:type="spellEnd"/>
    </w:p>
    <w:p w:rsidR="00670EF9" w:rsidRDefault="00670EF9" w:rsidP="00670EF9">
      <w:pPr>
        <w:pStyle w:val="ListParagraph"/>
        <w:numPr>
          <w:ilvl w:val="0"/>
          <w:numId w:val="67"/>
        </w:numPr>
        <w:rPr>
          <w:sz w:val="24"/>
          <w:szCs w:val="24"/>
        </w:rPr>
      </w:pPr>
      <w:r>
        <w:rPr>
          <w:sz w:val="24"/>
          <w:szCs w:val="24"/>
        </w:rPr>
        <w:t xml:space="preserve">Results: The gradual increase in EPSP size over days. </w:t>
      </w:r>
    </w:p>
    <w:p w:rsidR="00670EF9" w:rsidRDefault="00670EF9" w:rsidP="00670EF9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 xml:space="preserve">Long – Term </w:t>
      </w:r>
      <w:proofErr w:type="spellStart"/>
      <w:r>
        <w:rPr>
          <w:sz w:val="24"/>
          <w:szCs w:val="24"/>
        </w:rPr>
        <w:t>Potentiation</w:t>
      </w:r>
      <w:proofErr w:type="spellEnd"/>
      <w:r>
        <w:rPr>
          <w:sz w:val="24"/>
          <w:szCs w:val="24"/>
        </w:rPr>
        <w:t xml:space="preserve"> involves activation of synapses AND depolarization of the postsynaptic membrane</w:t>
      </w:r>
    </w:p>
    <w:p w:rsidR="00670EF9" w:rsidRDefault="00670EF9" w:rsidP="00670EF9">
      <w:pPr>
        <w:pStyle w:val="ListParagraph"/>
        <w:numPr>
          <w:ilvl w:val="0"/>
          <w:numId w:val="68"/>
        </w:numPr>
        <w:rPr>
          <w:sz w:val="24"/>
          <w:szCs w:val="24"/>
        </w:rPr>
      </w:pPr>
      <w:r>
        <w:rPr>
          <w:sz w:val="24"/>
          <w:szCs w:val="24"/>
        </w:rPr>
        <w:t xml:space="preserve">Long – Term </w:t>
      </w:r>
      <w:proofErr w:type="spellStart"/>
      <w:r>
        <w:rPr>
          <w:sz w:val="24"/>
          <w:szCs w:val="24"/>
        </w:rPr>
        <w:t>Poteniation</w:t>
      </w:r>
      <w:proofErr w:type="spellEnd"/>
      <w:r>
        <w:rPr>
          <w:sz w:val="24"/>
          <w:szCs w:val="24"/>
        </w:rPr>
        <w:t xml:space="preserve"> involves activation of NMDA and non – NMDA (AMPA and </w:t>
      </w:r>
      <w:proofErr w:type="spellStart"/>
      <w:r>
        <w:rPr>
          <w:sz w:val="24"/>
          <w:szCs w:val="24"/>
        </w:rPr>
        <w:t>Kainate</w:t>
      </w:r>
      <w:proofErr w:type="spellEnd"/>
      <w:r>
        <w:rPr>
          <w:sz w:val="24"/>
          <w:szCs w:val="24"/>
        </w:rPr>
        <w:t xml:space="preserve">) receptors </w:t>
      </w:r>
    </w:p>
    <w:p w:rsidR="00670EF9" w:rsidRDefault="00670EF9" w:rsidP="00670EF9">
      <w:pPr>
        <w:pStyle w:val="ListParagraph"/>
        <w:numPr>
          <w:ilvl w:val="0"/>
          <w:numId w:val="59"/>
        </w:numPr>
        <w:rPr>
          <w:sz w:val="24"/>
          <w:szCs w:val="24"/>
        </w:rPr>
      </w:pPr>
      <w:r>
        <w:rPr>
          <w:sz w:val="24"/>
          <w:szCs w:val="24"/>
        </w:rPr>
        <w:t>Glutamate</w:t>
      </w:r>
    </w:p>
    <w:p w:rsidR="00670EF9" w:rsidRDefault="00670EF9" w:rsidP="00670EF9">
      <w:pPr>
        <w:pStyle w:val="ListParagraph"/>
        <w:numPr>
          <w:ilvl w:val="0"/>
          <w:numId w:val="59"/>
        </w:numPr>
        <w:rPr>
          <w:sz w:val="24"/>
          <w:szCs w:val="24"/>
        </w:rPr>
      </w:pPr>
      <w:r>
        <w:rPr>
          <w:sz w:val="24"/>
          <w:szCs w:val="24"/>
        </w:rPr>
        <w:t xml:space="preserve">NMDA critical for Long – Term </w:t>
      </w:r>
      <w:proofErr w:type="spellStart"/>
      <w:r>
        <w:rPr>
          <w:sz w:val="24"/>
          <w:szCs w:val="24"/>
        </w:rPr>
        <w:t>Potentiation</w:t>
      </w:r>
      <w:proofErr w:type="spellEnd"/>
    </w:p>
    <w:p w:rsidR="00670EF9" w:rsidRDefault="00670EF9" w:rsidP="00670EF9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>The NMDA receptors controls a calcium channel which is blocked by Mg2+ ions</w:t>
      </w:r>
    </w:p>
    <w:p w:rsidR="00670EF9" w:rsidRDefault="00670EF9" w:rsidP="00670EF9">
      <w:pPr>
        <w:pStyle w:val="ListParagraph"/>
        <w:numPr>
          <w:ilvl w:val="0"/>
          <w:numId w:val="6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Mg2+ ions are ejected from the calcium channel when the membrane is depolarized through the activation of AMPA receptors</w:t>
      </w:r>
    </w:p>
    <w:p w:rsidR="00670EF9" w:rsidRDefault="00670EF9" w:rsidP="00670EF9">
      <w:pPr>
        <w:pStyle w:val="ListParagraph"/>
        <w:numPr>
          <w:ilvl w:val="0"/>
          <w:numId w:val="68"/>
        </w:numPr>
        <w:rPr>
          <w:sz w:val="24"/>
          <w:szCs w:val="24"/>
        </w:rPr>
      </w:pPr>
      <w:r>
        <w:rPr>
          <w:sz w:val="24"/>
          <w:szCs w:val="24"/>
        </w:rPr>
        <w:t>On a cell there are both NMDA and AMPA receptors that glutamate can bind to.</w:t>
      </w:r>
    </w:p>
    <w:p w:rsidR="00670EF9" w:rsidRDefault="00670EF9" w:rsidP="00670EF9">
      <w:pPr>
        <w:pStyle w:val="ListParagraph"/>
        <w:numPr>
          <w:ilvl w:val="0"/>
          <w:numId w:val="68"/>
        </w:numPr>
        <w:rPr>
          <w:sz w:val="24"/>
          <w:szCs w:val="24"/>
        </w:rPr>
      </w:pPr>
      <w:r>
        <w:rPr>
          <w:sz w:val="24"/>
          <w:szCs w:val="24"/>
        </w:rPr>
        <w:t>Opening the Calcium Chanel requires activation of the NMDA receptors which requires the presence of glutamate and a depolarized membrane (binding Glutamate to the AMPA receptors changes the voltage in the Post-Synaptic Neuron which kicks out the Mg2+)</w:t>
      </w:r>
    </w:p>
    <w:p w:rsidR="00670EF9" w:rsidRDefault="00670EF9" w:rsidP="00670EF9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>Drugs that block the NMDA receptors (ex. AP5) block the formation of LTP</w:t>
      </w:r>
    </w:p>
    <w:p w:rsidR="00365A3F" w:rsidRDefault="00365A3F" w:rsidP="00365A3F">
      <w:pPr>
        <w:pStyle w:val="ListParagraph"/>
        <w:rPr>
          <w:sz w:val="24"/>
          <w:szCs w:val="24"/>
        </w:rPr>
      </w:pPr>
      <w:r w:rsidRPr="00365A3F">
        <w:rPr>
          <w:sz w:val="24"/>
          <w:szCs w:val="24"/>
        </w:rPr>
        <w:drawing>
          <wp:inline distT="0" distB="0" distL="0" distR="0">
            <wp:extent cx="2181890" cy="1679944"/>
            <wp:effectExtent l="19050" t="0" r="8860" b="0"/>
            <wp:docPr id="31" name="Picture 6" descr="http://www.longtermpotentiation.com/wp-content/uploads/2011/03/Long-Term-Potentiation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1" name="Picture 2" descr="http://www.longtermpotentiation.com/wp-content/uploads/2011/03/Long-Term-Potentiation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728" cy="1680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365A3F">
        <w:rPr>
          <w:sz w:val="24"/>
          <w:szCs w:val="24"/>
        </w:rPr>
        <w:drawing>
          <wp:inline distT="0" distB="0" distL="0" distR="0">
            <wp:extent cx="2468968" cy="1733107"/>
            <wp:effectExtent l="19050" t="0" r="7532" b="0"/>
            <wp:docPr id="32" name="Picture 7" descr="http://www.unmc.edu/physiology/Mann/pix_19/long_term2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6" name="Picture 2" descr="http://www.unmc.edu/physiology/Mann/pix_19/long_term2.gi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089" cy="1733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670EF9" w:rsidRDefault="00365A3F" w:rsidP="00365A3F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 xml:space="preserve">Protein synthesis that occurs because of Long – Term </w:t>
      </w:r>
      <w:proofErr w:type="spellStart"/>
      <w:r>
        <w:rPr>
          <w:sz w:val="24"/>
          <w:szCs w:val="24"/>
        </w:rPr>
        <w:t>Potentiation</w:t>
      </w:r>
      <w:proofErr w:type="spellEnd"/>
      <w:r>
        <w:rPr>
          <w:sz w:val="24"/>
          <w:szCs w:val="24"/>
        </w:rPr>
        <w:t xml:space="preserve"> and when we block that there is an:</w:t>
      </w:r>
    </w:p>
    <w:p w:rsidR="00365A3F" w:rsidRDefault="00365A3F" w:rsidP="00365A3F">
      <w:pPr>
        <w:pStyle w:val="ListParagraph"/>
        <w:numPr>
          <w:ilvl w:val="0"/>
          <w:numId w:val="69"/>
        </w:numPr>
        <w:rPr>
          <w:sz w:val="24"/>
          <w:szCs w:val="24"/>
        </w:rPr>
      </w:pPr>
      <w:r>
        <w:rPr>
          <w:sz w:val="24"/>
          <w:szCs w:val="24"/>
        </w:rPr>
        <w:t>Inhibition Effects Learning</w:t>
      </w:r>
    </w:p>
    <w:p w:rsidR="00365A3F" w:rsidRDefault="00365A3F" w:rsidP="00365A3F">
      <w:pPr>
        <w:rPr>
          <w:sz w:val="24"/>
          <w:szCs w:val="24"/>
        </w:rPr>
      </w:pPr>
      <w:r>
        <w:rPr>
          <w:sz w:val="24"/>
          <w:szCs w:val="24"/>
        </w:rPr>
        <w:t>Long – Term Depression</w:t>
      </w:r>
    </w:p>
    <w:p w:rsidR="00365A3F" w:rsidRDefault="00365A3F" w:rsidP="00365A3F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 xml:space="preserve">This is the opposite of Long – Term </w:t>
      </w:r>
      <w:proofErr w:type="spellStart"/>
      <w:r>
        <w:rPr>
          <w:sz w:val="24"/>
          <w:szCs w:val="24"/>
        </w:rPr>
        <w:t>Potentiation</w:t>
      </w:r>
      <w:proofErr w:type="spellEnd"/>
    </w:p>
    <w:p w:rsidR="00365A3F" w:rsidRDefault="00365A3F" w:rsidP="00365A3F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>A Long-Term decrease in the excitability of a neuron to a particular synaptic input caused by stimulation of the terminal button while the postsynaptic membrane is hyperpolarized</w:t>
      </w:r>
    </w:p>
    <w:p w:rsidR="00365A3F" w:rsidRDefault="00365A3F" w:rsidP="00365A3F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>Low frequency stimulation decreasing the strength of synaptic connections (&gt;10Hz)</w:t>
      </w:r>
    </w:p>
    <w:p w:rsidR="00365A3F" w:rsidRDefault="00365A3F" w:rsidP="00365A3F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>This may allow for the reversal of learned patterns in response to changes in the environment</w:t>
      </w:r>
    </w:p>
    <w:p w:rsidR="00365A3F" w:rsidRDefault="00365A3F" w:rsidP="00365A3F">
      <w:pPr>
        <w:pStyle w:val="ListParagraph"/>
        <w:numPr>
          <w:ilvl w:val="0"/>
          <w:numId w:val="56"/>
        </w:numPr>
        <w:rPr>
          <w:sz w:val="24"/>
          <w:szCs w:val="24"/>
        </w:rPr>
      </w:pPr>
      <w:r>
        <w:rPr>
          <w:sz w:val="24"/>
          <w:szCs w:val="24"/>
        </w:rPr>
        <w:t xml:space="preserve">This is not negative. It slows for Plasticity based on the environment. </w:t>
      </w:r>
    </w:p>
    <w:p w:rsidR="00FE0A0B" w:rsidRPr="00FE0A0B" w:rsidRDefault="00FE0A0B" w:rsidP="00FE0A0B">
      <w:pPr>
        <w:rPr>
          <w:sz w:val="24"/>
          <w:szCs w:val="24"/>
        </w:rPr>
      </w:pPr>
      <w:r w:rsidRPr="00FE0A0B">
        <w:rPr>
          <w:sz w:val="24"/>
          <w:szCs w:val="24"/>
        </w:rPr>
        <w:drawing>
          <wp:inline distT="0" distB="0" distL="0" distR="0">
            <wp:extent cx="1947973" cy="1658679"/>
            <wp:effectExtent l="19050" t="0" r="0" b="0"/>
            <wp:docPr id="33" name="Picture 8" descr="C8B13F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71" name="Picture 0" descr="C8B13F2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119" cy="165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670EF9" w:rsidRDefault="00FE0A0B" w:rsidP="00670EF9">
      <w:pPr>
        <w:rPr>
          <w:sz w:val="24"/>
          <w:szCs w:val="24"/>
        </w:rPr>
      </w:pPr>
      <w:r>
        <w:rPr>
          <w:sz w:val="24"/>
          <w:szCs w:val="24"/>
        </w:rPr>
        <w:lastRenderedPageBreak/>
        <w:t>Hormones and Plasticity</w:t>
      </w:r>
    </w:p>
    <w:p w:rsidR="00FE0A0B" w:rsidRDefault="00FE0A0B" w:rsidP="00FE0A0B">
      <w:pPr>
        <w:pStyle w:val="ListParagraph"/>
        <w:numPr>
          <w:ilvl w:val="0"/>
          <w:numId w:val="70"/>
        </w:numPr>
        <w:rPr>
          <w:sz w:val="24"/>
          <w:szCs w:val="24"/>
        </w:rPr>
      </w:pPr>
      <w:r>
        <w:rPr>
          <w:sz w:val="24"/>
          <w:szCs w:val="24"/>
        </w:rPr>
        <w:t>High levels of Estrogen</w:t>
      </w:r>
    </w:p>
    <w:p w:rsidR="00FE0A0B" w:rsidRDefault="00FE0A0B" w:rsidP="00FE0A0B">
      <w:pPr>
        <w:pStyle w:val="ListParagraph"/>
        <w:numPr>
          <w:ilvl w:val="0"/>
          <w:numId w:val="69"/>
        </w:numPr>
        <w:rPr>
          <w:sz w:val="24"/>
          <w:szCs w:val="24"/>
        </w:rPr>
      </w:pPr>
      <w:r>
        <w:rPr>
          <w:sz w:val="24"/>
          <w:szCs w:val="24"/>
        </w:rPr>
        <w:t xml:space="preserve">More </w:t>
      </w:r>
      <w:proofErr w:type="spellStart"/>
      <w:r>
        <w:rPr>
          <w:sz w:val="24"/>
          <w:szCs w:val="24"/>
        </w:rPr>
        <w:t>Dendritic</w:t>
      </w:r>
      <w:proofErr w:type="spellEnd"/>
      <w:r>
        <w:rPr>
          <w:sz w:val="24"/>
          <w:szCs w:val="24"/>
        </w:rPr>
        <w:t xml:space="preserve"> spines in the Hippocampus</w:t>
      </w:r>
    </w:p>
    <w:p w:rsidR="00FE0A0B" w:rsidRDefault="00FE0A0B" w:rsidP="00FE0A0B">
      <w:pPr>
        <w:pStyle w:val="ListParagraph"/>
        <w:numPr>
          <w:ilvl w:val="0"/>
          <w:numId w:val="70"/>
        </w:numPr>
        <w:rPr>
          <w:sz w:val="24"/>
          <w:szCs w:val="24"/>
        </w:rPr>
      </w:pPr>
      <w:r>
        <w:rPr>
          <w:sz w:val="24"/>
          <w:szCs w:val="24"/>
        </w:rPr>
        <w:t>Low Levels of Estrogen</w:t>
      </w:r>
    </w:p>
    <w:p w:rsidR="00FE0A0B" w:rsidRDefault="00FE0A0B" w:rsidP="00FE0A0B">
      <w:pPr>
        <w:pStyle w:val="ListParagraph"/>
        <w:numPr>
          <w:ilvl w:val="0"/>
          <w:numId w:val="69"/>
        </w:numPr>
        <w:rPr>
          <w:sz w:val="24"/>
          <w:szCs w:val="24"/>
        </w:rPr>
      </w:pPr>
      <w:r>
        <w:rPr>
          <w:sz w:val="24"/>
          <w:szCs w:val="24"/>
        </w:rPr>
        <w:t xml:space="preserve">More </w:t>
      </w:r>
      <w:proofErr w:type="spellStart"/>
      <w:r>
        <w:rPr>
          <w:sz w:val="24"/>
          <w:szCs w:val="24"/>
        </w:rPr>
        <w:t>Dendritic</w:t>
      </w:r>
      <w:proofErr w:type="spellEnd"/>
      <w:r>
        <w:rPr>
          <w:sz w:val="24"/>
          <w:szCs w:val="24"/>
        </w:rPr>
        <w:t xml:space="preserve"> spines in </w:t>
      </w:r>
      <w:proofErr w:type="spellStart"/>
      <w:r>
        <w:rPr>
          <w:sz w:val="24"/>
          <w:szCs w:val="24"/>
        </w:rPr>
        <w:t>Neocortex</w:t>
      </w:r>
      <w:proofErr w:type="spellEnd"/>
      <w:r>
        <w:rPr>
          <w:sz w:val="24"/>
          <w:szCs w:val="24"/>
        </w:rPr>
        <w:t xml:space="preserve"> but fewer </w:t>
      </w:r>
      <w:proofErr w:type="spellStart"/>
      <w:proofErr w:type="gramStart"/>
      <w:r>
        <w:rPr>
          <w:sz w:val="24"/>
          <w:szCs w:val="24"/>
        </w:rPr>
        <w:t>Dendritic</w:t>
      </w:r>
      <w:proofErr w:type="spellEnd"/>
      <w:proofErr w:type="gramEnd"/>
      <w:r>
        <w:rPr>
          <w:sz w:val="24"/>
          <w:szCs w:val="24"/>
        </w:rPr>
        <w:t xml:space="preserve"> spines in the Hippocampus. </w:t>
      </w:r>
    </w:p>
    <w:p w:rsidR="00FE0A0B" w:rsidRDefault="00FE0A0B" w:rsidP="00FE0A0B">
      <w:pPr>
        <w:pStyle w:val="ListParagraph"/>
        <w:numPr>
          <w:ilvl w:val="0"/>
          <w:numId w:val="69"/>
        </w:numPr>
        <w:rPr>
          <w:sz w:val="24"/>
          <w:szCs w:val="24"/>
        </w:rPr>
      </w:pPr>
      <w:r>
        <w:rPr>
          <w:sz w:val="24"/>
          <w:szCs w:val="24"/>
        </w:rPr>
        <w:t>Related to memory decline in middle-aged females?</w:t>
      </w:r>
    </w:p>
    <w:p w:rsidR="00FE0A0B" w:rsidRDefault="00FE0A0B" w:rsidP="00FE0A0B">
      <w:pPr>
        <w:pStyle w:val="ListParagraph"/>
        <w:numPr>
          <w:ilvl w:val="0"/>
          <w:numId w:val="70"/>
        </w:numPr>
        <w:rPr>
          <w:sz w:val="24"/>
          <w:szCs w:val="24"/>
        </w:rPr>
      </w:pPr>
      <w:r>
        <w:rPr>
          <w:sz w:val="24"/>
          <w:szCs w:val="24"/>
        </w:rPr>
        <w:t xml:space="preserve">Low Levels of </w:t>
      </w:r>
      <w:proofErr w:type="spellStart"/>
      <w:r>
        <w:rPr>
          <w:sz w:val="24"/>
          <w:szCs w:val="24"/>
        </w:rPr>
        <w:t>Testostrone</w:t>
      </w:r>
      <w:proofErr w:type="spellEnd"/>
    </w:p>
    <w:p w:rsidR="00FE0A0B" w:rsidRDefault="00FE0A0B" w:rsidP="00FE0A0B">
      <w:pPr>
        <w:pStyle w:val="ListParagraph"/>
        <w:numPr>
          <w:ilvl w:val="0"/>
          <w:numId w:val="71"/>
        </w:numPr>
        <w:rPr>
          <w:sz w:val="24"/>
          <w:szCs w:val="24"/>
        </w:rPr>
      </w:pPr>
      <w:r>
        <w:rPr>
          <w:sz w:val="24"/>
          <w:szCs w:val="24"/>
        </w:rPr>
        <w:t xml:space="preserve">More </w:t>
      </w:r>
      <w:proofErr w:type="spellStart"/>
      <w:r>
        <w:rPr>
          <w:sz w:val="24"/>
          <w:szCs w:val="24"/>
        </w:rPr>
        <w:t>Dendritic</w:t>
      </w:r>
      <w:proofErr w:type="spellEnd"/>
      <w:r>
        <w:rPr>
          <w:sz w:val="24"/>
          <w:szCs w:val="24"/>
        </w:rPr>
        <w:t xml:space="preserve"> spines in </w:t>
      </w:r>
      <w:proofErr w:type="spellStart"/>
      <w:r>
        <w:rPr>
          <w:sz w:val="24"/>
          <w:szCs w:val="24"/>
        </w:rPr>
        <w:t>Neocortex</w:t>
      </w:r>
      <w:proofErr w:type="spellEnd"/>
    </w:p>
    <w:p w:rsidR="00FE0A0B" w:rsidRDefault="00FE0A0B" w:rsidP="00FE0A0B">
      <w:pPr>
        <w:pStyle w:val="ListParagraph"/>
        <w:numPr>
          <w:ilvl w:val="0"/>
          <w:numId w:val="71"/>
        </w:numPr>
        <w:rPr>
          <w:sz w:val="24"/>
          <w:szCs w:val="24"/>
        </w:rPr>
      </w:pPr>
      <w:r>
        <w:rPr>
          <w:sz w:val="24"/>
          <w:szCs w:val="24"/>
        </w:rPr>
        <w:t xml:space="preserve">Related to decrease in </w:t>
      </w:r>
      <w:proofErr w:type="gramStart"/>
      <w:r>
        <w:rPr>
          <w:sz w:val="24"/>
          <w:szCs w:val="24"/>
        </w:rPr>
        <w:t>Spatial</w:t>
      </w:r>
      <w:proofErr w:type="gramEnd"/>
      <w:r>
        <w:rPr>
          <w:sz w:val="24"/>
          <w:szCs w:val="24"/>
        </w:rPr>
        <w:t xml:space="preserve"> ability?</w:t>
      </w:r>
    </w:p>
    <w:p w:rsidR="00FE0A0B" w:rsidRDefault="00FE0A0B" w:rsidP="00FE0A0B">
      <w:pPr>
        <w:pStyle w:val="ListParagraph"/>
        <w:numPr>
          <w:ilvl w:val="0"/>
          <w:numId w:val="7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Glucocorticoids</w:t>
      </w:r>
      <w:proofErr w:type="spellEnd"/>
    </w:p>
    <w:p w:rsidR="00FE0A0B" w:rsidRDefault="00FE0A0B" w:rsidP="00FE0A0B">
      <w:pPr>
        <w:pStyle w:val="ListParagraph"/>
        <w:numPr>
          <w:ilvl w:val="0"/>
          <w:numId w:val="72"/>
        </w:numPr>
        <w:rPr>
          <w:sz w:val="24"/>
          <w:szCs w:val="24"/>
        </w:rPr>
      </w:pPr>
      <w:r>
        <w:rPr>
          <w:sz w:val="24"/>
          <w:szCs w:val="24"/>
        </w:rPr>
        <w:t>Released from the Adrenal Cortex in times of stress (The Slow Pathway)</w:t>
      </w:r>
    </w:p>
    <w:p w:rsidR="00FE0A0B" w:rsidRDefault="00FE0A0B" w:rsidP="00FE0A0B">
      <w:pPr>
        <w:pStyle w:val="ListParagraph"/>
        <w:numPr>
          <w:ilvl w:val="0"/>
          <w:numId w:val="72"/>
        </w:numPr>
        <w:rPr>
          <w:sz w:val="24"/>
          <w:szCs w:val="24"/>
        </w:rPr>
      </w:pPr>
      <w:r>
        <w:rPr>
          <w:sz w:val="24"/>
          <w:szCs w:val="24"/>
        </w:rPr>
        <w:t xml:space="preserve">Assists in the metabolism of Proteins and Carbohydrates and the control of sugar levels in the blood and cells </w:t>
      </w:r>
    </w:p>
    <w:p w:rsidR="00FE0A0B" w:rsidRDefault="00FE0A0B" w:rsidP="00FE0A0B">
      <w:pPr>
        <w:pStyle w:val="ListParagraph"/>
        <w:numPr>
          <w:ilvl w:val="0"/>
          <w:numId w:val="72"/>
        </w:numPr>
        <w:rPr>
          <w:sz w:val="24"/>
          <w:szCs w:val="24"/>
        </w:rPr>
      </w:pPr>
      <w:r>
        <w:rPr>
          <w:sz w:val="24"/>
          <w:szCs w:val="24"/>
        </w:rPr>
        <w:t xml:space="preserve">Steady levels of </w:t>
      </w:r>
      <w:proofErr w:type="spellStart"/>
      <w:r>
        <w:rPr>
          <w:sz w:val="24"/>
          <w:szCs w:val="24"/>
        </w:rPr>
        <w:t>Glucocorticoids</w:t>
      </w:r>
      <w:proofErr w:type="spellEnd"/>
      <w:r>
        <w:rPr>
          <w:sz w:val="24"/>
          <w:szCs w:val="24"/>
        </w:rPr>
        <w:t xml:space="preserve"> that are soon with prolonged stress may be </w:t>
      </w:r>
      <w:proofErr w:type="spellStart"/>
      <w:r>
        <w:rPr>
          <w:sz w:val="24"/>
          <w:szCs w:val="24"/>
        </w:rPr>
        <w:t>neruotoxic</w:t>
      </w:r>
      <w:proofErr w:type="spellEnd"/>
    </w:p>
    <w:p w:rsidR="00FE0A0B" w:rsidRDefault="00DD15CC" w:rsidP="00FE0A0B">
      <w:pPr>
        <w:pStyle w:val="ListParagraph"/>
        <w:numPr>
          <w:ilvl w:val="0"/>
          <w:numId w:val="73"/>
        </w:numPr>
        <w:rPr>
          <w:sz w:val="24"/>
          <w:szCs w:val="24"/>
        </w:rPr>
      </w:pPr>
      <w:r>
        <w:rPr>
          <w:sz w:val="24"/>
          <w:szCs w:val="24"/>
        </w:rPr>
        <w:t xml:space="preserve">Stress can kill the Hippocampal cells. </w:t>
      </w:r>
    </w:p>
    <w:p w:rsidR="00DD15CC" w:rsidRDefault="00DD15CC" w:rsidP="00DD15C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Neurotrophic</w:t>
      </w:r>
      <w:proofErr w:type="spellEnd"/>
      <w:r>
        <w:rPr>
          <w:sz w:val="24"/>
          <w:szCs w:val="24"/>
        </w:rPr>
        <w:t xml:space="preserve"> Factors and Plasticity</w:t>
      </w:r>
    </w:p>
    <w:p w:rsidR="00DD15CC" w:rsidRDefault="00DD15CC" w:rsidP="00DD15CC">
      <w:pPr>
        <w:pStyle w:val="ListParagraph"/>
        <w:numPr>
          <w:ilvl w:val="0"/>
          <w:numId w:val="70"/>
        </w:numPr>
        <w:rPr>
          <w:sz w:val="24"/>
          <w:szCs w:val="24"/>
        </w:rPr>
      </w:pPr>
      <w:r>
        <w:rPr>
          <w:sz w:val="24"/>
          <w:szCs w:val="24"/>
        </w:rPr>
        <w:t>Nerve Growth Factor</w:t>
      </w:r>
    </w:p>
    <w:p w:rsidR="00DD15CC" w:rsidRDefault="00DD15CC" w:rsidP="00DD15CC">
      <w:pPr>
        <w:pStyle w:val="ListParagraph"/>
        <w:numPr>
          <w:ilvl w:val="0"/>
          <w:numId w:val="7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Neurotrophic</w:t>
      </w:r>
      <w:proofErr w:type="spellEnd"/>
      <w:r>
        <w:rPr>
          <w:sz w:val="24"/>
          <w:szCs w:val="24"/>
        </w:rPr>
        <w:t xml:space="preserve"> factor that stimulate neurons to grow dendrites and synapses and, in some cases, promotes the survival of neurons</w:t>
      </w:r>
    </w:p>
    <w:p w:rsidR="00DD15CC" w:rsidRDefault="00DD15CC" w:rsidP="00DD15CC">
      <w:pPr>
        <w:pStyle w:val="ListParagraph"/>
        <w:numPr>
          <w:ilvl w:val="0"/>
          <w:numId w:val="70"/>
        </w:numPr>
        <w:rPr>
          <w:sz w:val="24"/>
          <w:szCs w:val="24"/>
        </w:rPr>
      </w:pPr>
      <w:r>
        <w:rPr>
          <w:sz w:val="24"/>
          <w:szCs w:val="24"/>
        </w:rPr>
        <w:t xml:space="preserve">Brain – Derived </w:t>
      </w:r>
      <w:proofErr w:type="spellStart"/>
      <w:r>
        <w:rPr>
          <w:sz w:val="24"/>
          <w:szCs w:val="24"/>
        </w:rPr>
        <w:t>Neurotrophic</w:t>
      </w:r>
      <w:proofErr w:type="spellEnd"/>
      <w:r>
        <w:rPr>
          <w:sz w:val="24"/>
          <w:szCs w:val="24"/>
        </w:rPr>
        <w:t xml:space="preserve"> Factor (BDNF)</w:t>
      </w:r>
    </w:p>
    <w:p w:rsidR="00DD15CC" w:rsidRDefault="00DD15CC" w:rsidP="00DD15CC">
      <w:pPr>
        <w:pStyle w:val="ListParagraph"/>
        <w:numPr>
          <w:ilvl w:val="0"/>
          <w:numId w:val="74"/>
        </w:numPr>
        <w:rPr>
          <w:sz w:val="24"/>
          <w:szCs w:val="24"/>
        </w:rPr>
      </w:pPr>
      <w:r>
        <w:rPr>
          <w:sz w:val="24"/>
          <w:szCs w:val="24"/>
        </w:rPr>
        <w:t>Implicated in depression and stress (lower levels)</w:t>
      </w:r>
    </w:p>
    <w:p w:rsidR="00DD15CC" w:rsidRDefault="00DD15CC" w:rsidP="00DD15CC">
      <w:pPr>
        <w:pStyle w:val="ListParagraph"/>
        <w:numPr>
          <w:ilvl w:val="0"/>
          <w:numId w:val="74"/>
        </w:numPr>
        <w:rPr>
          <w:sz w:val="24"/>
          <w:szCs w:val="24"/>
        </w:rPr>
      </w:pPr>
      <w:r>
        <w:rPr>
          <w:sz w:val="24"/>
          <w:szCs w:val="24"/>
        </w:rPr>
        <w:t xml:space="preserve">May enhance plastic changes, such as the growth of dendrites and synapses. </w:t>
      </w:r>
    </w:p>
    <w:p w:rsidR="00DD15CC" w:rsidRDefault="00DD15CC" w:rsidP="00DD15CC">
      <w:pPr>
        <w:pStyle w:val="ListParagraph"/>
        <w:numPr>
          <w:ilvl w:val="0"/>
          <w:numId w:val="74"/>
        </w:numPr>
        <w:rPr>
          <w:sz w:val="24"/>
          <w:szCs w:val="24"/>
        </w:rPr>
      </w:pPr>
      <w:r>
        <w:rPr>
          <w:sz w:val="24"/>
          <w:szCs w:val="24"/>
        </w:rPr>
        <w:t>Increased levels when animals learn to solve problems</w:t>
      </w:r>
    </w:p>
    <w:p w:rsidR="00883C60" w:rsidRDefault="00883C60" w:rsidP="00883C60">
      <w:pPr>
        <w:rPr>
          <w:sz w:val="24"/>
          <w:szCs w:val="24"/>
        </w:rPr>
      </w:pPr>
      <w:r>
        <w:rPr>
          <w:sz w:val="24"/>
          <w:szCs w:val="24"/>
        </w:rPr>
        <w:t>Psychoactive Drugs and Plasticity</w:t>
      </w:r>
    </w:p>
    <w:p w:rsidR="00883C60" w:rsidRDefault="00883C60" w:rsidP="00883C60">
      <w:pPr>
        <w:pStyle w:val="ListParagraph"/>
        <w:numPr>
          <w:ilvl w:val="0"/>
          <w:numId w:val="70"/>
        </w:numPr>
        <w:rPr>
          <w:sz w:val="24"/>
          <w:szCs w:val="24"/>
        </w:rPr>
      </w:pPr>
      <w:r>
        <w:rPr>
          <w:sz w:val="24"/>
          <w:szCs w:val="24"/>
        </w:rPr>
        <w:t>Drug – Induced Behavioural Sensitization</w:t>
      </w:r>
    </w:p>
    <w:p w:rsidR="00883C60" w:rsidRDefault="00883C60" w:rsidP="00883C60">
      <w:pPr>
        <w:pStyle w:val="ListParagraph"/>
        <w:numPr>
          <w:ilvl w:val="0"/>
          <w:numId w:val="75"/>
        </w:numPr>
        <w:rPr>
          <w:sz w:val="24"/>
          <w:szCs w:val="24"/>
        </w:rPr>
      </w:pPr>
      <w:r>
        <w:rPr>
          <w:sz w:val="24"/>
          <w:szCs w:val="24"/>
        </w:rPr>
        <w:t xml:space="preserve">Escalating behavioural response to the repeated administration of a psychomotor stimulant. Such as Amphetamine, Cocaine, or Nicotine; also called behavioral sensitization. </w:t>
      </w:r>
    </w:p>
    <w:p w:rsidR="00883C60" w:rsidRDefault="00883C60" w:rsidP="00883C60">
      <w:pPr>
        <w:pStyle w:val="ListParagraph"/>
        <w:numPr>
          <w:ilvl w:val="0"/>
          <w:numId w:val="75"/>
        </w:numPr>
        <w:rPr>
          <w:sz w:val="24"/>
          <w:szCs w:val="24"/>
        </w:rPr>
      </w:pPr>
      <w:r>
        <w:rPr>
          <w:sz w:val="24"/>
          <w:szCs w:val="24"/>
        </w:rPr>
        <w:t>Sensitization is associated with an increased number of receptors, synapses, and dendrites</w:t>
      </w:r>
    </w:p>
    <w:p w:rsidR="00883C60" w:rsidRDefault="00883C60" w:rsidP="00883C60">
      <w:pPr>
        <w:pStyle w:val="ListParagraph"/>
        <w:numPr>
          <w:ilvl w:val="0"/>
          <w:numId w:val="75"/>
        </w:numPr>
        <w:rPr>
          <w:sz w:val="24"/>
          <w:szCs w:val="24"/>
        </w:rPr>
      </w:pPr>
      <w:r>
        <w:rPr>
          <w:sz w:val="24"/>
          <w:szCs w:val="24"/>
        </w:rPr>
        <w:t xml:space="preserve">These changes were localized to regions (ex. Prefrontal Cortex, Nucleus </w:t>
      </w:r>
      <w:proofErr w:type="spellStart"/>
      <w:r>
        <w:rPr>
          <w:sz w:val="24"/>
          <w:szCs w:val="24"/>
        </w:rPr>
        <w:t>Accumbens</w:t>
      </w:r>
      <w:proofErr w:type="spellEnd"/>
      <w:r>
        <w:rPr>
          <w:sz w:val="24"/>
          <w:szCs w:val="24"/>
        </w:rPr>
        <w:t xml:space="preserve">) that receive a large Dopamine projection. </w:t>
      </w:r>
    </w:p>
    <w:p w:rsidR="00883C60" w:rsidRDefault="00883C60" w:rsidP="00883C60">
      <w:pPr>
        <w:rPr>
          <w:sz w:val="24"/>
          <w:szCs w:val="24"/>
        </w:rPr>
      </w:pPr>
      <w:r>
        <w:rPr>
          <w:sz w:val="24"/>
          <w:szCs w:val="24"/>
        </w:rPr>
        <w:lastRenderedPageBreak/>
        <w:t>Some Guiding Principles of Brain Plasticity</w:t>
      </w:r>
    </w:p>
    <w:p w:rsidR="00883C60" w:rsidRDefault="00883C60" w:rsidP="00883C60">
      <w:pPr>
        <w:pStyle w:val="ListParagraph"/>
        <w:numPr>
          <w:ilvl w:val="0"/>
          <w:numId w:val="70"/>
        </w:numPr>
        <w:rPr>
          <w:sz w:val="24"/>
          <w:szCs w:val="24"/>
        </w:rPr>
      </w:pPr>
      <w:r>
        <w:rPr>
          <w:sz w:val="24"/>
          <w:szCs w:val="24"/>
        </w:rPr>
        <w:t xml:space="preserve">Behavioural changes reflects change in the brain </w:t>
      </w:r>
    </w:p>
    <w:p w:rsidR="00883C60" w:rsidRDefault="00883C60" w:rsidP="00883C60">
      <w:pPr>
        <w:pStyle w:val="ListParagraph"/>
        <w:numPr>
          <w:ilvl w:val="0"/>
          <w:numId w:val="70"/>
        </w:numPr>
        <w:rPr>
          <w:sz w:val="24"/>
          <w:szCs w:val="24"/>
        </w:rPr>
      </w:pPr>
      <w:r>
        <w:rPr>
          <w:sz w:val="24"/>
          <w:szCs w:val="24"/>
        </w:rPr>
        <w:t xml:space="preserve">All Nervous Systems are plastic in the same general way (from C. </w:t>
      </w:r>
      <w:proofErr w:type="spellStart"/>
      <w:r>
        <w:rPr>
          <w:sz w:val="24"/>
          <w:szCs w:val="24"/>
        </w:rPr>
        <w:t>Elegans</w:t>
      </w:r>
      <w:proofErr w:type="spellEnd"/>
      <w:r>
        <w:rPr>
          <w:sz w:val="24"/>
          <w:szCs w:val="24"/>
        </w:rPr>
        <w:t xml:space="preserve"> to Humans)</w:t>
      </w:r>
    </w:p>
    <w:p w:rsidR="00883C60" w:rsidRDefault="00883C60" w:rsidP="00883C60">
      <w:pPr>
        <w:pStyle w:val="ListParagraph"/>
        <w:numPr>
          <w:ilvl w:val="0"/>
          <w:numId w:val="70"/>
        </w:numPr>
        <w:rPr>
          <w:sz w:val="24"/>
          <w:szCs w:val="24"/>
        </w:rPr>
      </w:pPr>
      <w:r>
        <w:rPr>
          <w:sz w:val="24"/>
          <w:szCs w:val="24"/>
        </w:rPr>
        <w:t>Plastic changes are age specific (more malleable when you are younger than older)</w:t>
      </w:r>
    </w:p>
    <w:p w:rsidR="00883C60" w:rsidRDefault="00883C60" w:rsidP="00883C60">
      <w:pPr>
        <w:pStyle w:val="ListParagraph"/>
        <w:numPr>
          <w:ilvl w:val="0"/>
          <w:numId w:val="70"/>
        </w:numPr>
        <w:rPr>
          <w:sz w:val="24"/>
          <w:szCs w:val="24"/>
        </w:rPr>
      </w:pPr>
      <w:r>
        <w:rPr>
          <w:sz w:val="24"/>
          <w:szCs w:val="24"/>
        </w:rPr>
        <w:t>Prenatal events can influence brain plasticity throughout life</w:t>
      </w:r>
    </w:p>
    <w:p w:rsidR="00883C60" w:rsidRDefault="00883C60" w:rsidP="00883C60">
      <w:pPr>
        <w:pStyle w:val="ListParagraph"/>
        <w:numPr>
          <w:ilvl w:val="0"/>
          <w:numId w:val="70"/>
        </w:numPr>
        <w:rPr>
          <w:sz w:val="24"/>
          <w:szCs w:val="24"/>
        </w:rPr>
      </w:pPr>
      <w:r>
        <w:rPr>
          <w:sz w:val="24"/>
          <w:szCs w:val="24"/>
        </w:rPr>
        <w:t>Plastic changes are brain-region dependent</w:t>
      </w:r>
    </w:p>
    <w:p w:rsidR="00883C60" w:rsidRDefault="00883C60" w:rsidP="00883C60">
      <w:pPr>
        <w:pStyle w:val="ListParagraph"/>
        <w:numPr>
          <w:ilvl w:val="0"/>
          <w:numId w:val="70"/>
        </w:numPr>
        <w:rPr>
          <w:sz w:val="24"/>
          <w:szCs w:val="24"/>
        </w:rPr>
      </w:pPr>
      <w:r>
        <w:rPr>
          <w:sz w:val="24"/>
          <w:szCs w:val="24"/>
        </w:rPr>
        <w:t>Experience – dependent changes interact</w:t>
      </w:r>
    </w:p>
    <w:p w:rsidR="00883C60" w:rsidRDefault="00883C60" w:rsidP="00883C60">
      <w:pPr>
        <w:pStyle w:val="ListParagraph"/>
        <w:numPr>
          <w:ilvl w:val="0"/>
          <w:numId w:val="76"/>
        </w:numPr>
        <w:rPr>
          <w:sz w:val="24"/>
          <w:szCs w:val="24"/>
        </w:rPr>
      </w:pPr>
      <w:r>
        <w:rPr>
          <w:sz w:val="24"/>
          <w:szCs w:val="24"/>
        </w:rPr>
        <w:t>Giving drugs prior to rat condos for example</w:t>
      </w:r>
    </w:p>
    <w:p w:rsidR="00883C60" w:rsidRDefault="00883C60" w:rsidP="00883C60">
      <w:pPr>
        <w:pStyle w:val="ListParagraph"/>
        <w:numPr>
          <w:ilvl w:val="0"/>
          <w:numId w:val="77"/>
        </w:numPr>
        <w:rPr>
          <w:sz w:val="24"/>
          <w:szCs w:val="24"/>
        </w:rPr>
      </w:pPr>
      <w:r>
        <w:rPr>
          <w:sz w:val="24"/>
          <w:szCs w:val="24"/>
        </w:rPr>
        <w:t>Plastic events are not always a good thing</w:t>
      </w:r>
    </w:p>
    <w:p w:rsidR="00883C60" w:rsidRDefault="00EA2E1C" w:rsidP="00883C60">
      <w:pPr>
        <w:rPr>
          <w:sz w:val="24"/>
          <w:szCs w:val="24"/>
        </w:rPr>
      </w:pPr>
      <w:r>
        <w:rPr>
          <w:sz w:val="24"/>
          <w:szCs w:val="24"/>
        </w:rPr>
        <w:t>Recovery from Brain Injury</w:t>
      </w:r>
    </w:p>
    <w:p w:rsidR="00EA2E1C" w:rsidRDefault="00EA2E1C" w:rsidP="00EA2E1C">
      <w:pPr>
        <w:pStyle w:val="ListParagraph"/>
        <w:numPr>
          <w:ilvl w:val="0"/>
          <w:numId w:val="77"/>
        </w:numPr>
        <w:rPr>
          <w:sz w:val="24"/>
          <w:szCs w:val="24"/>
        </w:rPr>
      </w:pPr>
      <w:r>
        <w:rPr>
          <w:sz w:val="24"/>
          <w:szCs w:val="24"/>
        </w:rPr>
        <w:t>Three possible ways to recover from brain injury</w:t>
      </w:r>
    </w:p>
    <w:p w:rsidR="00EA2E1C" w:rsidRDefault="00EA2E1C" w:rsidP="00EA2E1C">
      <w:pPr>
        <w:pStyle w:val="ListParagraph"/>
        <w:numPr>
          <w:ilvl w:val="0"/>
          <w:numId w:val="78"/>
        </w:numPr>
        <w:rPr>
          <w:sz w:val="24"/>
          <w:szCs w:val="24"/>
        </w:rPr>
      </w:pPr>
      <w:r>
        <w:rPr>
          <w:sz w:val="24"/>
          <w:szCs w:val="24"/>
        </w:rPr>
        <w:t xml:space="preserve">Learn new ways to solve problems </w:t>
      </w:r>
    </w:p>
    <w:p w:rsidR="00EA2E1C" w:rsidRDefault="00EA2E1C" w:rsidP="00EA2E1C">
      <w:pPr>
        <w:pStyle w:val="ListParagraph"/>
        <w:numPr>
          <w:ilvl w:val="0"/>
          <w:numId w:val="78"/>
        </w:numPr>
        <w:rPr>
          <w:sz w:val="24"/>
          <w:szCs w:val="24"/>
        </w:rPr>
      </w:pPr>
      <w:r>
        <w:rPr>
          <w:sz w:val="24"/>
          <w:szCs w:val="24"/>
        </w:rPr>
        <w:t>Reorganize the brain to do more with less</w:t>
      </w:r>
    </w:p>
    <w:p w:rsidR="00EA2E1C" w:rsidRDefault="00EA2E1C" w:rsidP="00EA2E1C">
      <w:pPr>
        <w:pStyle w:val="ListParagraph"/>
        <w:numPr>
          <w:ilvl w:val="0"/>
          <w:numId w:val="78"/>
        </w:numPr>
        <w:rPr>
          <w:sz w:val="24"/>
          <w:szCs w:val="24"/>
        </w:rPr>
      </w:pPr>
      <w:r>
        <w:rPr>
          <w:sz w:val="24"/>
          <w:szCs w:val="24"/>
        </w:rPr>
        <w:t xml:space="preserve">Generate new neurons to produce new circuits. </w:t>
      </w:r>
    </w:p>
    <w:p w:rsidR="00EA2E1C" w:rsidRDefault="00EA2E1C" w:rsidP="00EA2E1C">
      <w:pPr>
        <w:rPr>
          <w:sz w:val="24"/>
          <w:szCs w:val="24"/>
        </w:rPr>
      </w:pPr>
      <w:r>
        <w:rPr>
          <w:sz w:val="24"/>
          <w:szCs w:val="24"/>
        </w:rPr>
        <w:t>Three-Legged Cat Solution</w:t>
      </w:r>
    </w:p>
    <w:p w:rsidR="00EA2E1C" w:rsidRDefault="00EA2E1C" w:rsidP="00EA2E1C">
      <w:pPr>
        <w:pStyle w:val="ListParagraph"/>
        <w:numPr>
          <w:ilvl w:val="0"/>
          <w:numId w:val="77"/>
        </w:numPr>
        <w:rPr>
          <w:sz w:val="24"/>
          <w:szCs w:val="24"/>
        </w:rPr>
      </w:pPr>
      <w:r>
        <w:rPr>
          <w:sz w:val="24"/>
          <w:szCs w:val="24"/>
        </w:rPr>
        <w:t>When a cat loses a leg, it usually is able to compensate, not by growing a new leg. But rather, by learning how to walk with only three legs</w:t>
      </w:r>
    </w:p>
    <w:p w:rsidR="00EA2E1C" w:rsidRDefault="00EA2E1C" w:rsidP="00EA2E1C">
      <w:pPr>
        <w:pStyle w:val="ListParagraph"/>
        <w:numPr>
          <w:ilvl w:val="0"/>
          <w:numId w:val="77"/>
        </w:numPr>
        <w:rPr>
          <w:sz w:val="24"/>
          <w:szCs w:val="24"/>
        </w:rPr>
      </w:pPr>
      <w:r>
        <w:rPr>
          <w:sz w:val="24"/>
          <w:szCs w:val="24"/>
        </w:rPr>
        <w:t xml:space="preserve">The same ability to compensate is also present in humans </w:t>
      </w:r>
    </w:p>
    <w:p w:rsidR="00EA2E1C" w:rsidRDefault="00EA2E1C" w:rsidP="00EA2E1C">
      <w:pPr>
        <w:pStyle w:val="ListParagraph"/>
        <w:numPr>
          <w:ilvl w:val="0"/>
          <w:numId w:val="76"/>
        </w:numPr>
        <w:rPr>
          <w:sz w:val="24"/>
          <w:szCs w:val="24"/>
        </w:rPr>
      </w:pPr>
      <w:r>
        <w:rPr>
          <w:sz w:val="24"/>
          <w:szCs w:val="24"/>
        </w:rPr>
        <w:t>If someone loses a certain ability, such as being able to write with their right hand, they may be able to compensate by learning how to write with their left hand</w:t>
      </w:r>
    </w:p>
    <w:p w:rsidR="00EA2E1C" w:rsidRDefault="00EA2E1C" w:rsidP="00EA2E1C">
      <w:pPr>
        <w:rPr>
          <w:sz w:val="24"/>
          <w:szCs w:val="24"/>
        </w:rPr>
      </w:pPr>
      <w:r>
        <w:rPr>
          <w:sz w:val="24"/>
          <w:szCs w:val="24"/>
        </w:rPr>
        <w:t xml:space="preserve">New – Circuit Solution </w:t>
      </w:r>
    </w:p>
    <w:p w:rsidR="00EA2E1C" w:rsidRDefault="00EA2E1C" w:rsidP="00EA2E1C">
      <w:pPr>
        <w:pStyle w:val="ListParagraph"/>
        <w:numPr>
          <w:ilvl w:val="0"/>
          <w:numId w:val="79"/>
        </w:numPr>
        <w:rPr>
          <w:sz w:val="24"/>
          <w:szCs w:val="24"/>
        </w:rPr>
      </w:pPr>
      <w:r>
        <w:rPr>
          <w:sz w:val="24"/>
          <w:szCs w:val="24"/>
        </w:rPr>
        <w:t>In response to injury, the brain can form new connections and “do more with less”</w:t>
      </w:r>
    </w:p>
    <w:p w:rsidR="00EA2E1C" w:rsidRDefault="00EA2E1C" w:rsidP="00EA2E1C">
      <w:pPr>
        <w:pStyle w:val="ListParagraph"/>
        <w:numPr>
          <w:ilvl w:val="0"/>
          <w:numId w:val="79"/>
        </w:numPr>
        <w:rPr>
          <w:sz w:val="24"/>
          <w:szCs w:val="24"/>
        </w:rPr>
      </w:pPr>
      <w:r>
        <w:rPr>
          <w:sz w:val="24"/>
          <w:szCs w:val="24"/>
        </w:rPr>
        <w:t xml:space="preserve">The amount of recovery is increased significantly of the person also engages form of intervention. </w:t>
      </w:r>
    </w:p>
    <w:p w:rsidR="00EA2E1C" w:rsidRDefault="00EA2E1C" w:rsidP="00EA2E1C">
      <w:pPr>
        <w:pStyle w:val="ListParagraph"/>
        <w:numPr>
          <w:ilvl w:val="0"/>
          <w:numId w:val="76"/>
        </w:numPr>
        <w:rPr>
          <w:sz w:val="24"/>
          <w:szCs w:val="24"/>
        </w:rPr>
      </w:pPr>
      <w:r>
        <w:rPr>
          <w:sz w:val="24"/>
          <w:szCs w:val="24"/>
        </w:rPr>
        <w:t>Behavioural Therapy: Speech or Physiotherapy</w:t>
      </w:r>
    </w:p>
    <w:p w:rsidR="00EA2E1C" w:rsidRDefault="00EA2E1C" w:rsidP="00EA2E1C">
      <w:pPr>
        <w:pStyle w:val="ListParagraph"/>
        <w:numPr>
          <w:ilvl w:val="0"/>
          <w:numId w:val="76"/>
        </w:numPr>
        <w:rPr>
          <w:sz w:val="24"/>
          <w:szCs w:val="24"/>
        </w:rPr>
      </w:pPr>
      <w:r>
        <w:rPr>
          <w:sz w:val="24"/>
          <w:szCs w:val="24"/>
        </w:rPr>
        <w:t>Pharmacological Therapy: Nerve Growth Factor, Amphetamine</w:t>
      </w:r>
    </w:p>
    <w:p w:rsidR="00257F3E" w:rsidRDefault="00257F3E" w:rsidP="00257F3E">
      <w:pPr>
        <w:rPr>
          <w:sz w:val="24"/>
          <w:szCs w:val="24"/>
        </w:rPr>
      </w:pPr>
      <w:r>
        <w:rPr>
          <w:sz w:val="24"/>
          <w:szCs w:val="24"/>
        </w:rPr>
        <w:t>Long – Neuron – Replacement Solution</w:t>
      </w:r>
    </w:p>
    <w:p w:rsidR="00257F3E" w:rsidRDefault="00257F3E" w:rsidP="00257F3E">
      <w:pPr>
        <w:pStyle w:val="ListParagraph"/>
        <w:numPr>
          <w:ilvl w:val="0"/>
          <w:numId w:val="80"/>
        </w:numPr>
        <w:rPr>
          <w:sz w:val="24"/>
          <w:szCs w:val="24"/>
        </w:rPr>
      </w:pPr>
      <w:r>
        <w:rPr>
          <w:sz w:val="24"/>
          <w:szCs w:val="24"/>
        </w:rPr>
        <w:t>Fetal Tissue Implantation</w:t>
      </w:r>
    </w:p>
    <w:p w:rsidR="00257F3E" w:rsidRDefault="00257F3E" w:rsidP="00257F3E">
      <w:pPr>
        <w:pStyle w:val="ListParagraph"/>
        <w:numPr>
          <w:ilvl w:val="0"/>
          <w:numId w:val="81"/>
        </w:numPr>
        <w:rPr>
          <w:sz w:val="24"/>
          <w:szCs w:val="24"/>
        </w:rPr>
      </w:pPr>
      <w:r>
        <w:rPr>
          <w:sz w:val="24"/>
          <w:szCs w:val="24"/>
        </w:rPr>
        <w:t>Limited success to date; more suited for situations where only a small number of cells are needed.</w:t>
      </w:r>
    </w:p>
    <w:p w:rsidR="00257F3E" w:rsidRDefault="00257F3E" w:rsidP="00257F3E">
      <w:pPr>
        <w:pStyle w:val="ListParagraph"/>
        <w:numPr>
          <w:ilvl w:val="0"/>
          <w:numId w:val="73"/>
        </w:numPr>
        <w:rPr>
          <w:sz w:val="24"/>
          <w:szCs w:val="24"/>
        </w:rPr>
      </w:pPr>
      <w:r>
        <w:rPr>
          <w:sz w:val="24"/>
          <w:szCs w:val="24"/>
        </w:rPr>
        <w:t xml:space="preserve">Dopamine – Producing cells in the </w:t>
      </w:r>
      <w:proofErr w:type="spellStart"/>
      <w:r>
        <w:rPr>
          <w:sz w:val="24"/>
          <w:szCs w:val="24"/>
        </w:rPr>
        <w:t>Substantia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Nigra</w:t>
      </w:r>
      <w:proofErr w:type="spellEnd"/>
      <w:r>
        <w:rPr>
          <w:sz w:val="24"/>
          <w:szCs w:val="24"/>
        </w:rPr>
        <w:t xml:space="preserve"> for Parkinson’s Disease patients</w:t>
      </w:r>
    </w:p>
    <w:p w:rsidR="00257F3E" w:rsidRDefault="00257F3E" w:rsidP="00257F3E">
      <w:pPr>
        <w:pStyle w:val="ListParagraph"/>
        <w:numPr>
          <w:ilvl w:val="0"/>
          <w:numId w:val="73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These added cells eventually die out as well. The reason why the first cells died is still there causing the second cells to die. </w:t>
      </w:r>
    </w:p>
    <w:p w:rsidR="00257F3E" w:rsidRDefault="00257F3E" w:rsidP="00257F3E">
      <w:pPr>
        <w:pStyle w:val="ListParagraph"/>
        <w:numPr>
          <w:ilvl w:val="0"/>
          <w:numId w:val="80"/>
        </w:numPr>
        <w:rPr>
          <w:sz w:val="24"/>
          <w:szCs w:val="24"/>
        </w:rPr>
      </w:pPr>
      <w:r>
        <w:rPr>
          <w:sz w:val="24"/>
          <w:szCs w:val="24"/>
        </w:rPr>
        <w:t>Replace Lost Cells</w:t>
      </w:r>
    </w:p>
    <w:p w:rsidR="00257F3E" w:rsidRDefault="00257F3E" w:rsidP="00257F3E">
      <w:pPr>
        <w:pStyle w:val="ListParagraph"/>
        <w:numPr>
          <w:ilvl w:val="0"/>
          <w:numId w:val="81"/>
        </w:numPr>
        <w:rPr>
          <w:sz w:val="24"/>
          <w:szCs w:val="24"/>
        </w:rPr>
      </w:pPr>
      <w:r>
        <w:rPr>
          <w:sz w:val="24"/>
          <w:szCs w:val="24"/>
        </w:rPr>
        <w:t xml:space="preserve">Epidermal Growth Factor </w:t>
      </w:r>
    </w:p>
    <w:p w:rsidR="00257F3E" w:rsidRDefault="00257F3E" w:rsidP="00257F3E">
      <w:pPr>
        <w:pStyle w:val="ListParagraph"/>
        <w:numPr>
          <w:ilvl w:val="0"/>
          <w:numId w:val="8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Neurotrophic</w:t>
      </w:r>
      <w:proofErr w:type="spellEnd"/>
      <w:r>
        <w:rPr>
          <w:sz w:val="24"/>
          <w:szCs w:val="24"/>
        </w:rPr>
        <w:t xml:space="preserve"> factor that stimulates the </w:t>
      </w:r>
      <w:proofErr w:type="spellStart"/>
      <w:r>
        <w:rPr>
          <w:sz w:val="24"/>
          <w:szCs w:val="24"/>
        </w:rPr>
        <w:t>Subventricular</w:t>
      </w:r>
      <w:proofErr w:type="spellEnd"/>
      <w:r>
        <w:rPr>
          <w:sz w:val="24"/>
          <w:szCs w:val="24"/>
        </w:rPr>
        <w:t xml:space="preserve"> zone to generate cells that migrate into the Striatum and eventually differentiate into Neurons and </w:t>
      </w:r>
      <w:proofErr w:type="spellStart"/>
      <w:r>
        <w:rPr>
          <w:sz w:val="24"/>
          <w:szCs w:val="24"/>
        </w:rPr>
        <w:t>Glia</w:t>
      </w:r>
      <w:proofErr w:type="spellEnd"/>
      <w:r>
        <w:rPr>
          <w:sz w:val="24"/>
          <w:szCs w:val="24"/>
        </w:rPr>
        <w:t xml:space="preserve">. </w:t>
      </w:r>
    </w:p>
    <w:p w:rsidR="00257F3E" w:rsidRPr="00257F3E" w:rsidRDefault="00257F3E" w:rsidP="00257F3E">
      <w:pPr>
        <w:pStyle w:val="ListParagraph"/>
        <w:numPr>
          <w:ilvl w:val="0"/>
          <w:numId w:val="82"/>
        </w:numPr>
        <w:rPr>
          <w:sz w:val="24"/>
          <w:szCs w:val="24"/>
        </w:rPr>
      </w:pPr>
      <w:r>
        <w:rPr>
          <w:sz w:val="24"/>
          <w:szCs w:val="24"/>
        </w:rPr>
        <w:t xml:space="preserve">It is possible that, in the future, </w:t>
      </w:r>
      <w:proofErr w:type="spellStart"/>
      <w:r>
        <w:rPr>
          <w:sz w:val="24"/>
          <w:szCs w:val="24"/>
        </w:rPr>
        <w:t>Trophic</w:t>
      </w:r>
      <w:proofErr w:type="spellEnd"/>
      <w:r>
        <w:rPr>
          <w:sz w:val="24"/>
          <w:szCs w:val="24"/>
        </w:rPr>
        <w:t xml:space="preserve"> Factors may be useful in the treatment of brain injury. </w:t>
      </w:r>
    </w:p>
    <w:p w:rsidR="00EA2E1C" w:rsidRPr="00EA2E1C" w:rsidRDefault="00EA2E1C" w:rsidP="00EA2E1C">
      <w:pPr>
        <w:rPr>
          <w:sz w:val="24"/>
          <w:szCs w:val="24"/>
        </w:rPr>
      </w:pPr>
    </w:p>
    <w:p w:rsidR="00883C60" w:rsidRPr="00883C60" w:rsidRDefault="00883C60" w:rsidP="00883C60">
      <w:pPr>
        <w:rPr>
          <w:sz w:val="24"/>
          <w:szCs w:val="24"/>
        </w:rPr>
      </w:pPr>
    </w:p>
    <w:p w:rsidR="00F458F9" w:rsidRPr="00F458F9" w:rsidRDefault="00F458F9" w:rsidP="00F458F9">
      <w:pPr>
        <w:rPr>
          <w:sz w:val="24"/>
          <w:szCs w:val="24"/>
        </w:rPr>
      </w:pPr>
    </w:p>
    <w:p w:rsidR="007149C8" w:rsidRPr="007149C8" w:rsidRDefault="007149C8" w:rsidP="007149C8">
      <w:pPr>
        <w:rPr>
          <w:sz w:val="24"/>
          <w:szCs w:val="24"/>
        </w:rPr>
      </w:pPr>
    </w:p>
    <w:sectPr w:rsidR="007149C8" w:rsidRPr="007149C8" w:rsidSect="005C2301">
      <w:pgSz w:w="12240" w:h="15840" w:code="1"/>
      <w:pgMar w:top="1440" w:right="1440" w:bottom="1440" w:left="1440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070A1"/>
    <w:multiLevelType w:val="hybridMultilevel"/>
    <w:tmpl w:val="C088BFE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2005C23"/>
    <w:multiLevelType w:val="hybridMultilevel"/>
    <w:tmpl w:val="FAB22A4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3686B5C"/>
    <w:multiLevelType w:val="hybridMultilevel"/>
    <w:tmpl w:val="F0720688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5437C98"/>
    <w:multiLevelType w:val="hybridMultilevel"/>
    <w:tmpl w:val="469A0C26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56514B3"/>
    <w:multiLevelType w:val="hybridMultilevel"/>
    <w:tmpl w:val="900C9DD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B31638"/>
    <w:multiLevelType w:val="hybridMultilevel"/>
    <w:tmpl w:val="D962360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A017197"/>
    <w:multiLevelType w:val="hybridMultilevel"/>
    <w:tmpl w:val="0D3CFC3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B723897"/>
    <w:multiLevelType w:val="hybridMultilevel"/>
    <w:tmpl w:val="4F34DE4E"/>
    <w:lvl w:ilvl="0" w:tplc="10090001">
      <w:start w:val="1"/>
      <w:numFmt w:val="bullet"/>
      <w:lvlText w:val=""/>
      <w:lvlJc w:val="left"/>
      <w:pPr>
        <w:ind w:left="147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8">
    <w:nsid w:val="0C6C2B26"/>
    <w:multiLevelType w:val="hybridMultilevel"/>
    <w:tmpl w:val="1A1E6292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0DFD48E5"/>
    <w:multiLevelType w:val="hybridMultilevel"/>
    <w:tmpl w:val="CC52070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CC1174"/>
    <w:multiLevelType w:val="hybridMultilevel"/>
    <w:tmpl w:val="686E9FB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FE6A1E"/>
    <w:multiLevelType w:val="hybridMultilevel"/>
    <w:tmpl w:val="8EBC3B94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14B3586A"/>
    <w:multiLevelType w:val="hybridMultilevel"/>
    <w:tmpl w:val="47841EB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4B809FC"/>
    <w:multiLevelType w:val="hybridMultilevel"/>
    <w:tmpl w:val="135ACE5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861064A"/>
    <w:multiLevelType w:val="hybridMultilevel"/>
    <w:tmpl w:val="A52E6380"/>
    <w:lvl w:ilvl="0" w:tplc="4C20F1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FB06D47"/>
    <w:multiLevelType w:val="hybridMultilevel"/>
    <w:tmpl w:val="C9D2F2EE"/>
    <w:lvl w:ilvl="0" w:tplc="10090005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91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3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5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7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9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1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3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53" w:hanging="360"/>
      </w:pPr>
      <w:rPr>
        <w:rFonts w:ascii="Wingdings" w:hAnsi="Wingdings" w:hint="default"/>
      </w:rPr>
    </w:lvl>
  </w:abstractNum>
  <w:abstractNum w:abstractNumId="16">
    <w:nsid w:val="214C1BFF"/>
    <w:multiLevelType w:val="hybridMultilevel"/>
    <w:tmpl w:val="F54275A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24730AC"/>
    <w:multiLevelType w:val="hybridMultilevel"/>
    <w:tmpl w:val="E6D292C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45933A9"/>
    <w:multiLevelType w:val="hybridMultilevel"/>
    <w:tmpl w:val="75B64F6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8D363C0"/>
    <w:multiLevelType w:val="hybridMultilevel"/>
    <w:tmpl w:val="EC2E47F6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29ED116C"/>
    <w:multiLevelType w:val="hybridMultilevel"/>
    <w:tmpl w:val="576C1B5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2B0B08FC"/>
    <w:multiLevelType w:val="hybridMultilevel"/>
    <w:tmpl w:val="57D4C44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B5C222F"/>
    <w:multiLevelType w:val="hybridMultilevel"/>
    <w:tmpl w:val="E28CBA0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2E3D0B80"/>
    <w:multiLevelType w:val="hybridMultilevel"/>
    <w:tmpl w:val="AEEAF314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2FD81C61"/>
    <w:multiLevelType w:val="hybridMultilevel"/>
    <w:tmpl w:val="45BA4E0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308C1765"/>
    <w:multiLevelType w:val="hybridMultilevel"/>
    <w:tmpl w:val="56CEB7F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11B065B"/>
    <w:multiLevelType w:val="hybridMultilevel"/>
    <w:tmpl w:val="80C2F896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>
    <w:nsid w:val="338A677B"/>
    <w:multiLevelType w:val="hybridMultilevel"/>
    <w:tmpl w:val="BEE6272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77D6E3E"/>
    <w:multiLevelType w:val="hybridMultilevel"/>
    <w:tmpl w:val="D42C431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379A50F6"/>
    <w:multiLevelType w:val="hybridMultilevel"/>
    <w:tmpl w:val="675CB654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>
    <w:nsid w:val="39117D4A"/>
    <w:multiLevelType w:val="hybridMultilevel"/>
    <w:tmpl w:val="39E21CB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AF0377B"/>
    <w:multiLevelType w:val="hybridMultilevel"/>
    <w:tmpl w:val="15F6C94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3E643359"/>
    <w:multiLevelType w:val="hybridMultilevel"/>
    <w:tmpl w:val="36D267FC"/>
    <w:lvl w:ilvl="0" w:tplc="10090005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91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3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5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7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9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1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3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53" w:hanging="360"/>
      </w:pPr>
      <w:rPr>
        <w:rFonts w:ascii="Wingdings" w:hAnsi="Wingdings" w:hint="default"/>
      </w:rPr>
    </w:lvl>
  </w:abstractNum>
  <w:abstractNum w:abstractNumId="33">
    <w:nsid w:val="4079299A"/>
    <w:multiLevelType w:val="hybridMultilevel"/>
    <w:tmpl w:val="5DB44A5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40E1420B"/>
    <w:multiLevelType w:val="hybridMultilevel"/>
    <w:tmpl w:val="022CA52C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427F35B1"/>
    <w:multiLevelType w:val="hybridMultilevel"/>
    <w:tmpl w:val="21144DD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43DE4B97"/>
    <w:multiLevelType w:val="hybridMultilevel"/>
    <w:tmpl w:val="66C86990"/>
    <w:lvl w:ilvl="0" w:tplc="10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7">
    <w:nsid w:val="43FE36B6"/>
    <w:multiLevelType w:val="hybridMultilevel"/>
    <w:tmpl w:val="257C5B8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45702838"/>
    <w:multiLevelType w:val="hybridMultilevel"/>
    <w:tmpl w:val="4B2412C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45994EBC"/>
    <w:multiLevelType w:val="hybridMultilevel"/>
    <w:tmpl w:val="B1A8EA2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46056572"/>
    <w:multiLevelType w:val="hybridMultilevel"/>
    <w:tmpl w:val="2A0A0DB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46817D69"/>
    <w:multiLevelType w:val="hybridMultilevel"/>
    <w:tmpl w:val="1F4AD51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47DE4EA7"/>
    <w:multiLevelType w:val="hybridMultilevel"/>
    <w:tmpl w:val="31C6D060"/>
    <w:lvl w:ilvl="0" w:tplc="10090001">
      <w:start w:val="1"/>
      <w:numFmt w:val="bullet"/>
      <w:lvlText w:val=""/>
      <w:lvlJc w:val="left"/>
      <w:pPr>
        <w:ind w:left="147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43">
    <w:nsid w:val="48C03B42"/>
    <w:multiLevelType w:val="hybridMultilevel"/>
    <w:tmpl w:val="3F8EA65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48CC0CD2"/>
    <w:multiLevelType w:val="hybridMultilevel"/>
    <w:tmpl w:val="E47AB2C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91E36A0"/>
    <w:multiLevelType w:val="hybridMultilevel"/>
    <w:tmpl w:val="F50C8FA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96143F0"/>
    <w:multiLevelType w:val="hybridMultilevel"/>
    <w:tmpl w:val="2B5CC4C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49673D85"/>
    <w:multiLevelType w:val="hybridMultilevel"/>
    <w:tmpl w:val="F9F0227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D383275"/>
    <w:multiLevelType w:val="hybridMultilevel"/>
    <w:tmpl w:val="F8F21CA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4F552EBE"/>
    <w:multiLevelType w:val="hybridMultilevel"/>
    <w:tmpl w:val="4F54989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F872D9D"/>
    <w:multiLevelType w:val="hybridMultilevel"/>
    <w:tmpl w:val="61709ED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524B478E"/>
    <w:multiLevelType w:val="hybridMultilevel"/>
    <w:tmpl w:val="BC5C990A"/>
    <w:lvl w:ilvl="0" w:tplc="10090005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52">
    <w:nsid w:val="54603C12"/>
    <w:multiLevelType w:val="hybridMultilevel"/>
    <w:tmpl w:val="58F4243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4742E8D"/>
    <w:multiLevelType w:val="hybridMultilevel"/>
    <w:tmpl w:val="553A0CA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4EA6BA0"/>
    <w:multiLevelType w:val="hybridMultilevel"/>
    <w:tmpl w:val="2E12F63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>
    <w:nsid w:val="56153A43"/>
    <w:multiLevelType w:val="hybridMultilevel"/>
    <w:tmpl w:val="D3D2A0D2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6">
    <w:nsid w:val="56DC754F"/>
    <w:multiLevelType w:val="hybridMultilevel"/>
    <w:tmpl w:val="954C10DC"/>
    <w:lvl w:ilvl="0" w:tplc="10090005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91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3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5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7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9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1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3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53" w:hanging="360"/>
      </w:pPr>
      <w:rPr>
        <w:rFonts w:ascii="Wingdings" w:hAnsi="Wingdings" w:hint="default"/>
      </w:rPr>
    </w:lvl>
  </w:abstractNum>
  <w:abstractNum w:abstractNumId="57">
    <w:nsid w:val="58515BFA"/>
    <w:multiLevelType w:val="hybridMultilevel"/>
    <w:tmpl w:val="92A2C92A"/>
    <w:lvl w:ilvl="0" w:tplc="10090005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58">
    <w:nsid w:val="5AFE0637"/>
    <w:multiLevelType w:val="hybridMultilevel"/>
    <w:tmpl w:val="3E3048A4"/>
    <w:lvl w:ilvl="0" w:tplc="10090001">
      <w:start w:val="1"/>
      <w:numFmt w:val="bullet"/>
      <w:lvlText w:val=""/>
      <w:lvlJc w:val="left"/>
      <w:pPr>
        <w:ind w:left="147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59">
    <w:nsid w:val="5B2D12DB"/>
    <w:multiLevelType w:val="hybridMultilevel"/>
    <w:tmpl w:val="432095F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B6A343D"/>
    <w:multiLevelType w:val="hybridMultilevel"/>
    <w:tmpl w:val="9446DC4A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1">
    <w:nsid w:val="5BB61E82"/>
    <w:multiLevelType w:val="hybridMultilevel"/>
    <w:tmpl w:val="4C4ED87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>
    <w:nsid w:val="5C82223F"/>
    <w:multiLevelType w:val="hybridMultilevel"/>
    <w:tmpl w:val="E9284F4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>
    <w:nsid w:val="5FDE2348"/>
    <w:multiLevelType w:val="hybridMultilevel"/>
    <w:tmpl w:val="4B10F6D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>
    <w:nsid w:val="607C51C0"/>
    <w:multiLevelType w:val="hybridMultilevel"/>
    <w:tmpl w:val="CD42F82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>
    <w:nsid w:val="63D65CCC"/>
    <w:multiLevelType w:val="hybridMultilevel"/>
    <w:tmpl w:val="7222F046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6">
    <w:nsid w:val="65BD42A0"/>
    <w:multiLevelType w:val="hybridMultilevel"/>
    <w:tmpl w:val="72CED81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7">
    <w:nsid w:val="65C74446"/>
    <w:multiLevelType w:val="hybridMultilevel"/>
    <w:tmpl w:val="F86CE120"/>
    <w:lvl w:ilvl="0" w:tplc="10090005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68">
    <w:nsid w:val="67770E39"/>
    <w:multiLevelType w:val="hybridMultilevel"/>
    <w:tmpl w:val="33EAFC82"/>
    <w:lvl w:ilvl="0" w:tplc="10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69">
    <w:nsid w:val="695E0BD5"/>
    <w:multiLevelType w:val="hybridMultilevel"/>
    <w:tmpl w:val="62B647B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1E53D31"/>
    <w:multiLevelType w:val="hybridMultilevel"/>
    <w:tmpl w:val="8AA4501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1">
    <w:nsid w:val="736D639B"/>
    <w:multiLevelType w:val="hybridMultilevel"/>
    <w:tmpl w:val="066A7B3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>
    <w:nsid w:val="738211FF"/>
    <w:multiLevelType w:val="hybridMultilevel"/>
    <w:tmpl w:val="8054819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5FF09BF"/>
    <w:multiLevelType w:val="hybridMultilevel"/>
    <w:tmpl w:val="415CB69A"/>
    <w:lvl w:ilvl="0" w:tplc="10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4">
    <w:nsid w:val="76903CB8"/>
    <w:multiLevelType w:val="hybridMultilevel"/>
    <w:tmpl w:val="0804CCA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5">
    <w:nsid w:val="76E90AA4"/>
    <w:multiLevelType w:val="hybridMultilevel"/>
    <w:tmpl w:val="D4F8D94C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6">
    <w:nsid w:val="77942E39"/>
    <w:multiLevelType w:val="hybridMultilevel"/>
    <w:tmpl w:val="15FE274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7">
    <w:nsid w:val="77B65FF8"/>
    <w:multiLevelType w:val="hybridMultilevel"/>
    <w:tmpl w:val="CA2A237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8">
    <w:nsid w:val="78367293"/>
    <w:multiLevelType w:val="hybridMultilevel"/>
    <w:tmpl w:val="7CD46C8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8F35AB2"/>
    <w:multiLevelType w:val="hybridMultilevel"/>
    <w:tmpl w:val="71B4807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0">
    <w:nsid w:val="79657C68"/>
    <w:multiLevelType w:val="hybridMultilevel"/>
    <w:tmpl w:val="7C1E209C"/>
    <w:lvl w:ilvl="0" w:tplc="10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1">
    <w:nsid w:val="7F053B1F"/>
    <w:multiLevelType w:val="hybridMultilevel"/>
    <w:tmpl w:val="88EA1EB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9"/>
  </w:num>
  <w:num w:numId="2">
    <w:abstractNumId w:val="39"/>
  </w:num>
  <w:num w:numId="3">
    <w:abstractNumId w:val="79"/>
  </w:num>
  <w:num w:numId="4">
    <w:abstractNumId w:val="29"/>
  </w:num>
  <w:num w:numId="5">
    <w:abstractNumId w:val="25"/>
  </w:num>
  <w:num w:numId="6">
    <w:abstractNumId w:val="11"/>
  </w:num>
  <w:num w:numId="7">
    <w:abstractNumId w:val="18"/>
  </w:num>
  <w:num w:numId="8">
    <w:abstractNumId w:val="75"/>
  </w:num>
  <w:num w:numId="9">
    <w:abstractNumId w:val="3"/>
  </w:num>
  <w:num w:numId="10">
    <w:abstractNumId w:val="65"/>
  </w:num>
  <w:num w:numId="11">
    <w:abstractNumId w:val="27"/>
  </w:num>
  <w:num w:numId="12">
    <w:abstractNumId w:val="10"/>
  </w:num>
  <w:num w:numId="13">
    <w:abstractNumId w:val="7"/>
  </w:num>
  <w:num w:numId="14">
    <w:abstractNumId w:val="72"/>
  </w:num>
  <w:num w:numId="15">
    <w:abstractNumId w:val="58"/>
  </w:num>
  <w:num w:numId="16">
    <w:abstractNumId w:val="59"/>
  </w:num>
  <w:num w:numId="17">
    <w:abstractNumId w:val="32"/>
  </w:num>
  <w:num w:numId="18">
    <w:abstractNumId w:val="70"/>
  </w:num>
  <w:num w:numId="19">
    <w:abstractNumId w:val="30"/>
  </w:num>
  <w:num w:numId="20">
    <w:abstractNumId w:val="81"/>
  </w:num>
  <w:num w:numId="21">
    <w:abstractNumId w:val="76"/>
  </w:num>
  <w:num w:numId="22">
    <w:abstractNumId w:val="28"/>
  </w:num>
  <w:num w:numId="23">
    <w:abstractNumId w:val="23"/>
  </w:num>
  <w:num w:numId="24">
    <w:abstractNumId w:val="15"/>
  </w:num>
  <w:num w:numId="25">
    <w:abstractNumId w:val="53"/>
  </w:num>
  <w:num w:numId="26">
    <w:abstractNumId w:val="40"/>
  </w:num>
  <w:num w:numId="27">
    <w:abstractNumId w:val="21"/>
  </w:num>
  <w:num w:numId="28">
    <w:abstractNumId w:val="5"/>
  </w:num>
  <w:num w:numId="29">
    <w:abstractNumId w:val="16"/>
  </w:num>
  <w:num w:numId="30">
    <w:abstractNumId w:val="2"/>
  </w:num>
  <w:num w:numId="31">
    <w:abstractNumId w:val="64"/>
  </w:num>
  <w:num w:numId="32">
    <w:abstractNumId w:val="62"/>
  </w:num>
  <w:num w:numId="33">
    <w:abstractNumId w:val="4"/>
  </w:num>
  <w:num w:numId="34">
    <w:abstractNumId w:val="71"/>
  </w:num>
  <w:num w:numId="35">
    <w:abstractNumId w:val="60"/>
  </w:num>
  <w:num w:numId="36">
    <w:abstractNumId w:val="36"/>
  </w:num>
  <w:num w:numId="37">
    <w:abstractNumId w:val="68"/>
  </w:num>
  <w:num w:numId="38">
    <w:abstractNumId w:val="43"/>
  </w:num>
  <w:num w:numId="39">
    <w:abstractNumId w:val="80"/>
  </w:num>
  <w:num w:numId="40">
    <w:abstractNumId w:val="67"/>
  </w:num>
  <w:num w:numId="41">
    <w:abstractNumId w:val="73"/>
  </w:num>
  <w:num w:numId="42">
    <w:abstractNumId w:val="57"/>
  </w:num>
  <w:num w:numId="43">
    <w:abstractNumId w:val="51"/>
  </w:num>
  <w:num w:numId="44">
    <w:abstractNumId w:val="50"/>
  </w:num>
  <w:num w:numId="45">
    <w:abstractNumId w:val="31"/>
  </w:num>
  <w:num w:numId="46">
    <w:abstractNumId w:val="47"/>
  </w:num>
  <w:num w:numId="47">
    <w:abstractNumId w:val="6"/>
  </w:num>
  <w:num w:numId="48">
    <w:abstractNumId w:val="74"/>
  </w:num>
  <w:num w:numId="49">
    <w:abstractNumId w:val="55"/>
  </w:num>
  <w:num w:numId="50">
    <w:abstractNumId w:val="56"/>
  </w:num>
  <w:num w:numId="51">
    <w:abstractNumId w:val="46"/>
  </w:num>
  <w:num w:numId="52">
    <w:abstractNumId w:val="1"/>
  </w:num>
  <w:num w:numId="53">
    <w:abstractNumId w:val="42"/>
  </w:num>
  <w:num w:numId="54">
    <w:abstractNumId w:val="44"/>
  </w:num>
  <w:num w:numId="55">
    <w:abstractNumId w:val="24"/>
  </w:num>
  <w:num w:numId="56">
    <w:abstractNumId w:val="45"/>
  </w:num>
  <w:num w:numId="57">
    <w:abstractNumId w:val="34"/>
  </w:num>
  <w:num w:numId="58">
    <w:abstractNumId w:val="41"/>
  </w:num>
  <w:num w:numId="59">
    <w:abstractNumId w:val="26"/>
  </w:num>
  <w:num w:numId="60">
    <w:abstractNumId w:val="66"/>
  </w:num>
  <w:num w:numId="61">
    <w:abstractNumId w:val="17"/>
  </w:num>
  <w:num w:numId="62">
    <w:abstractNumId w:val="35"/>
  </w:num>
  <w:num w:numId="63">
    <w:abstractNumId w:val="37"/>
  </w:num>
  <w:num w:numId="64">
    <w:abstractNumId w:val="12"/>
  </w:num>
  <w:num w:numId="65">
    <w:abstractNumId w:val="61"/>
  </w:num>
  <w:num w:numId="66">
    <w:abstractNumId w:val="33"/>
  </w:num>
  <w:num w:numId="67">
    <w:abstractNumId w:val="20"/>
  </w:num>
  <w:num w:numId="68">
    <w:abstractNumId w:val="0"/>
  </w:num>
  <w:num w:numId="69">
    <w:abstractNumId w:val="13"/>
  </w:num>
  <w:num w:numId="70">
    <w:abstractNumId w:val="49"/>
  </w:num>
  <w:num w:numId="71">
    <w:abstractNumId w:val="48"/>
  </w:num>
  <w:num w:numId="72">
    <w:abstractNumId w:val="38"/>
  </w:num>
  <w:num w:numId="73">
    <w:abstractNumId w:val="8"/>
  </w:num>
  <w:num w:numId="74">
    <w:abstractNumId w:val="63"/>
  </w:num>
  <w:num w:numId="75">
    <w:abstractNumId w:val="77"/>
  </w:num>
  <w:num w:numId="76">
    <w:abstractNumId w:val="54"/>
  </w:num>
  <w:num w:numId="77">
    <w:abstractNumId w:val="78"/>
  </w:num>
  <w:num w:numId="78">
    <w:abstractNumId w:val="14"/>
  </w:num>
  <w:num w:numId="79">
    <w:abstractNumId w:val="52"/>
  </w:num>
  <w:num w:numId="80">
    <w:abstractNumId w:val="9"/>
  </w:num>
  <w:num w:numId="81">
    <w:abstractNumId w:val="22"/>
  </w:num>
  <w:num w:numId="82">
    <w:abstractNumId w:val="19"/>
  </w:num>
  <w:numIdMacAtCleanup w:val="8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D1E4D"/>
    <w:rsid w:val="00037C3F"/>
    <w:rsid w:val="000E7B5E"/>
    <w:rsid w:val="000F3EF1"/>
    <w:rsid w:val="0013623A"/>
    <w:rsid w:val="00176F4D"/>
    <w:rsid w:val="00257F3E"/>
    <w:rsid w:val="00281FA4"/>
    <w:rsid w:val="002C59AD"/>
    <w:rsid w:val="003177A5"/>
    <w:rsid w:val="003646A6"/>
    <w:rsid w:val="00365A3F"/>
    <w:rsid w:val="003D6BE7"/>
    <w:rsid w:val="00477FB5"/>
    <w:rsid w:val="00567A2F"/>
    <w:rsid w:val="005C2301"/>
    <w:rsid w:val="0066216D"/>
    <w:rsid w:val="00670EF9"/>
    <w:rsid w:val="00692246"/>
    <w:rsid w:val="007149C8"/>
    <w:rsid w:val="007225F8"/>
    <w:rsid w:val="00740D5F"/>
    <w:rsid w:val="00784C1B"/>
    <w:rsid w:val="00883C60"/>
    <w:rsid w:val="00931F9B"/>
    <w:rsid w:val="00997798"/>
    <w:rsid w:val="00A52A66"/>
    <w:rsid w:val="00AD1E4D"/>
    <w:rsid w:val="00B001BD"/>
    <w:rsid w:val="00B87935"/>
    <w:rsid w:val="00C85E65"/>
    <w:rsid w:val="00CA2A7C"/>
    <w:rsid w:val="00CE2A63"/>
    <w:rsid w:val="00D74096"/>
    <w:rsid w:val="00DD15CC"/>
    <w:rsid w:val="00E6029B"/>
    <w:rsid w:val="00E75076"/>
    <w:rsid w:val="00EA2E1C"/>
    <w:rsid w:val="00EB31EA"/>
    <w:rsid w:val="00EF27BF"/>
    <w:rsid w:val="00F458F9"/>
    <w:rsid w:val="00FB7861"/>
    <w:rsid w:val="00FE0A0B"/>
    <w:rsid w:val="00FE6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46A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1E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F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1968</TotalTime>
  <Pages>18</Pages>
  <Words>3452</Words>
  <Characters>19683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</dc:creator>
  <cp:lastModifiedBy>Hannah</cp:lastModifiedBy>
  <cp:revision>9</cp:revision>
  <dcterms:created xsi:type="dcterms:W3CDTF">2013-04-01T13:53:00Z</dcterms:created>
  <dcterms:modified xsi:type="dcterms:W3CDTF">2013-04-09T00:22:00Z</dcterms:modified>
</cp:coreProperties>
</file>