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699A41B" w14:textId="77777777" w:rsidR="009110DB" w:rsidRDefault="009110DB" w:rsidP="009110DB">
      <w:pPr>
        <w:rPr>
          <w:rFonts w:ascii="Times New Roman" w:hAnsi="Times New Roman" w:cs="Times New Roman"/>
          <w:b/>
          <w:sz w:val="28"/>
          <w:szCs w:val="28"/>
        </w:rPr>
      </w:pPr>
      <w:r w:rsidRPr="009110DB">
        <w:rPr>
          <w:rFonts w:ascii="Times New Roman" w:hAnsi="Times New Roman" w:cs="Times New Roman"/>
          <w:b/>
          <w:sz w:val="28"/>
          <w:szCs w:val="28"/>
        </w:rPr>
        <w:t>Sylvia Plath</w:t>
      </w:r>
    </w:p>
    <w:p w14:paraId="0F397E4C" w14:textId="77777777" w:rsidR="00DD2041" w:rsidRPr="00DD2041" w:rsidRDefault="00DD2041" w:rsidP="009110DB">
      <w:pPr>
        <w:rPr>
          <w:rFonts w:ascii="Times New Roman" w:hAnsi="Times New Roman" w:cs="Times New Roman"/>
          <w:b/>
          <w:sz w:val="28"/>
          <w:szCs w:val="28"/>
        </w:rPr>
      </w:pPr>
    </w:p>
    <w:p w14:paraId="2BAEDEF6" w14:textId="77777777" w:rsidR="009110DB" w:rsidRPr="00DD2041" w:rsidRDefault="009110DB" w:rsidP="009110DB">
      <w:pPr>
        <w:rPr>
          <w:rFonts w:ascii="Times New Roman" w:hAnsi="Times New Roman" w:cs="Times New Roman"/>
          <w:u w:val="single"/>
        </w:rPr>
      </w:pPr>
      <w:r w:rsidRPr="009110DB">
        <w:rPr>
          <w:rFonts w:ascii="Times New Roman" w:hAnsi="Times New Roman" w:cs="Times New Roman"/>
          <w:u w:val="single"/>
        </w:rPr>
        <w:t>Books by Plath (a cross-section)</w:t>
      </w:r>
    </w:p>
    <w:p w14:paraId="6EAC436E" w14:textId="77777777" w:rsidR="009110DB" w:rsidRPr="00DD2041" w:rsidRDefault="009110DB" w:rsidP="009110DB">
      <w:pPr>
        <w:rPr>
          <w:rFonts w:ascii="Times New Roman" w:hAnsi="Times New Roman" w:cs="Times New Roman"/>
          <w:u w:val="single"/>
        </w:rPr>
      </w:pPr>
      <w:r w:rsidRPr="009110DB">
        <w:rPr>
          <w:rFonts w:ascii="Times New Roman" w:hAnsi="Times New Roman" w:cs="Times New Roman"/>
          <w:u w:val="single"/>
        </w:rPr>
        <w:t>Poems</w:t>
      </w:r>
    </w:p>
    <w:p w14:paraId="61A3B86A"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The Colossus and Other Poems</w:t>
      </w:r>
    </w:p>
    <w:p w14:paraId="60E6923F"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Ariel (Posthumous)</w:t>
      </w:r>
    </w:p>
    <w:p w14:paraId="08856FA1"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Crossing the Water (Posthumous)</w:t>
      </w:r>
    </w:p>
    <w:p w14:paraId="021826D1"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Winter Trees (Posthumous)</w:t>
      </w:r>
    </w:p>
    <w:p w14:paraId="6A136D05" w14:textId="7F96ECB7" w:rsidR="009110DB" w:rsidRDefault="009110DB" w:rsidP="009110DB">
      <w:pPr>
        <w:rPr>
          <w:rFonts w:ascii="Times New Roman" w:hAnsi="Times New Roman" w:cs="Times New Roman"/>
        </w:rPr>
      </w:pPr>
      <w:r w:rsidRPr="009110DB">
        <w:rPr>
          <w:rFonts w:ascii="Times New Roman" w:hAnsi="Times New Roman" w:cs="Times New Roman"/>
        </w:rPr>
        <w:t>The Collected Poems (Posthumous)</w:t>
      </w:r>
    </w:p>
    <w:p w14:paraId="5C042E74" w14:textId="77777777" w:rsidR="006201AA" w:rsidRPr="009110DB" w:rsidRDefault="006201AA" w:rsidP="009110DB">
      <w:pPr>
        <w:rPr>
          <w:rFonts w:ascii="Times New Roman" w:hAnsi="Times New Roman" w:cs="Times New Roman"/>
        </w:rPr>
      </w:pPr>
    </w:p>
    <w:p w14:paraId="064A48EA" w14:textId="77777777" w:rsidR="009110DB" w:rsidRPr="00DD2041" w:rsidRDefault="009110DB" w:rsidP="009110DB">
      <w:pPr>
        <w:rPr>
          <w:rFonts w:ascii="Times New Roman" w:hAnsi="Times New Roman" w:cs="Times New Roman"/>
          <w:u w:val="single"/>
        </w:rPr>
      </w:pPr>
      <w:r w:rsidRPr="009110DB">
        <w:rPr>
          <w:rFonts w:ascii="Times New Roman" w:hAnsi="Times New Roman" w:cs="Times New Roman"/>
          <w:u w:val="single"/>
        </w:rPr>
        <w:t>Prose</w:t>
      </w:r>
    </w:p>
    <w:p w14:paraId="6ADBE24B"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The Bell Jar</w:t>
      </w:r>
    </w:p>
    <w:p w14:paraId="1085344F"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Letters Home (Posthumous)</w:t>
      </w:r>
    </w:p>
    <w:p w14:paraId="61348540"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Johnny Panic and the Bible of Dreams (Posthumous)</w:t>
      </w:r>
    </w:p>
    <w:p w14:paraId="36E8DE30"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The Journals of Sylvia Plath (Posthumous)</w:t>
      </w:r>
    </w:p>
    <w:p w14:paraId="1EA0AD88"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And various collections of children’s stories</w:t>
      </w:r>
    </w:p>
    <w:p w14:paraId="22197A17" w14:textId="77777777" w:rsidR="009110DB" w:rsidRPr="009110DB" w:rsidRDefault="009110DB" w:rsidP="009110DB">
      <w:pPr>
        <w:rPr>
          <w:rFonts w:ascii="Times New Roman" w:hAnsi="Times New Roman" w:cs="Times New Roman"/>
        </w:rPr>
      </w:pPr>
    </w:p>
    <w:p w14:paraId="71CE8A36" w14:textId="2776F4D4" w:rsidR="009110DB" w:rsidRPr="006201AA" w:rsidRDefault="009110DB" w:rsidP="009110DB">
      <w:pPr>
        <w:rPr>
          <w:rFonts w:ascii="Times New Roman" w:hAnsi="Times New Roman" w:cs="Times New Roman"/>
          <w:u w:val="single"/>
        </w:rPr>
      </w:pPr>
      <w:r w:rsidRPr="009110DB">
        <w:rPr>
          <w:rFonts w:ascii="Times New Roman" w:hAnsi="Times New Roman" w:cs="Times New Roman"/>
          <w:u w:val="single"/>
        </w:rPr>
        <w:t>SYLVIA PLATH (and other confessional poets)</w:t>
      </w:r>
    </w:p>
    <w:p w14:paraId="1B99266A"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A fundamental feature of Plath is that she moved from </w:t>
      </w:r>
      <w:proofErr w:type="gramStart"/>
      <w:r w:rsidRPr="009110DB">
        <w:rPr>
          <w:rFonts w:ascii="Times New Roman" w:hAnsi="Times New Roman" w:cs="Times New Roman"/>
        </w:rPr>
        <w:t>a poetry</w:t>
      </w:r>
      <w:proofErr w:type="gramEnd"/>
      <w:r w:rsidRPr="009110DB">
        <w:rPr>
          <w:rFonts w:ascii="Times New Roman" w:hAnsi="Times New Roman" w:cs="Times New Roman"/>
        </w:rPr>
        <w:t xml:space="preserve"> detached from her biography to a poetry inseparable from her personal story.</w:t>
      </w:r>
    </w:p>
    <w:p w14:paraId="5D638074" w14:textId="77777777" w:rsidR="009110DB" w:rsidRPr="009110DB" w:rsidRDefault="009110DB" w:rsidP="009110DB">
      <w:pPr>
        <w:rPr>
          <w:rFonts w:ascii="Times New Roman" w:hAnsi="Times New Roman" w:cs="Times New Roman"/>
        </w:rPr>
      </w:pPr>
    </w:p>
    <w:p w14:paraId="4D43DB13"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Poets such as these became known as “confessional poets”.  They included W. D. Snodgrass, Anne Sexton and Robert Lowell.</w:t>
      </w:r>
    </w:p>
    <w:p w14:paraId="3F384830" w14:textId="77777777" w:rsidR="009110DB" w:rsidRPr="009110DB" w:rsidRDefault="009110DB" w:rsidP="009110DB">
      <w:pPr>
        <w:rPr>
          <w:rFonts w:ascii="Times New Roman" w:hAnsi="Times New Roman" w:cs="Times New Roman"/>
        </w:rPr>
      </w:pPr>
    </w:p>
    <w:p w14:paraId="6D361C92"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Beat poets also wrote out of their personal experiences, but not confessionally, on the whole.  They wrote about their travels and adventures, about relationships, but they did not write as if engage in self-analysis, or psychotherapy.</w:t>
      </w:r>
    </w:p>
    <w:p w14:paraId="4FF303A6" w14:textId="77777777" w:rsidR="009110DB" w:rsidRPr="009110DB" w:rsidRDefault="009110DB" w:rsidP="009110DB">
      <w:pPr>
        <w:rPr>
          <w:rFonts w:ascii="Times New Roman" w:hAnsi="Times New Roman" w:cs="Times New Roman"/>
        </w:rPr>
      </w:pPr>
    </w:p>
    <w:p w14:paraId="38DFE5D3"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Significant this poetry came from Amer</w:t>
      </w:r>
      <w:r w:rsidR="00DD2041">
        <w:rPr>
          <w:rFonts w:ascii="Times New Roman" w:hAnsi="Times New Roman" w:cs="Times New Roman"/>
        </w:rPr>
        <w:t xml:space="preserve">ica at its peak, in the 1950s. </w:t>
      </w:r>
      <w:proofErr w:type="gramStart"/>
      <w:r w:rsidRPr="009110DB">
        <w:rPr>
          <w:rFonts w:ascii="Times New Roman" w:hAnsi="Times New Roman" w:cs="Times New Roman"/>
        </w:rPr>
        <w:t>Surface and underbelly of America.</w:t>
      </w:r>
      <w:proofErr w:type="gramEnd"/>
    </w:p>
    <w:p w14:paraId="0080A66C" w14:textId="77777777" w:rsidR="009110DB" w:rsidRPr="009110DB" w:rsidRDefault="009110DB" w:rsidP="009110DB">
      <w:pPr>
        <w:rPr>
          <w:rFonts w:ascii="Times New Roman" w:hAnsi="Times New Roman" w:cs="Times New Roman"/>
        </w:rPr>
      </w:pPr>
    </w:p>
    <w:p w14:paraId="627D3DBF"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The “dream of America”.  </w:t>
      </w:r>
      <w:proofErr w:type="gramStart"/>
      <w:r w:rsidRPr="009110DB">
        <w:rPr>
          <w:rFonts w:ascii="Times New Roman" w:hAnsi="Times New Roman" w:cs="Times New Roman"/>
        </w:rPr>
        <w:t>Democracy, progress, freedom and family.</w:t>
      </w:r>
      <w:proofErr w:type="gramEnd"/>
    </w:p>
    <w:p w14:paraId="79B6B149" w14:textId="77777777" w:rsidR="009110DB" w:rsidRPr="009110DB" w:rsidRDefault="009110DB" w:rsidP="009110DB">
      <w:pPr>
        <w:rPr>
          <w:rFonts w:ascii="Times New Roman" w:hAnsi="Times New Roman" w:cs="Times New Roman"/>
        </w:rPr>
      </w:pPr>
    </w:p>
    <w:p w14:paraId="70BC2E36"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Civil rights and gender equality/atomic weapons/out of control technology.</w:t>
      </w:r>
    </w:p>
    <w:p w14:paraId="7E45AEA5" w14:textId="77777777" w:rsidR="009110DB" w:rsidRPr="009110DB" w:rsidRDefault="009110DB" w:rsidP="009110DB">
      <w:pPr>
        <w:rPr>
          <w:rFonts w:ascii="Times New Roman" w:hAnsi="Times New Roman" w:cs="Times New Roman"/>
        </w:rPr>
      </w:pPr>
    </w:p>
    <w:p w14:paraId="5249F8D6"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Contradictory messages on sexuality in the 50s.</w:t>
      </w:r>
    </w:p>
    <w:p w14:paraId="7ADBFE2F" w14:textId="77777777" w:rsidR="009110DB" w:rsidRPr="009110DB" w:rsidRDefault="009110DB" w:rsidP="009110DB">
      <w:pPr>
        <w:rPr>
          <w:rFonts w:ascii="Times New Roman" w:hAnsi="Times New Roman" w:cs="Times New Roman"/>
        </w:rPr>
      </w:pPr>
    </w:p>
    <w:p w14:paraId="64B3461C"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Advertising and psychoanalysis in America.  </w:t>
      </w:r>
      <w:proofErr w:type="gramStart"/>
      <w:r w:rsidRPr="009110DB">
        <w:rPr>
          <w:rFonts w:ascii="Times New Roman" w:hAnsi="Times New Roman" w:cs="Times New Roman"/>
        </w:rPr>
        <w:t>The drive to be “happy”.</w:t>
      </w:r>
      <w:proofErr w:type="gramEnd"/>
    </w:p>
    <w:p w14:paraId="4C9595E2" w14:textId="77777777" w:rsidR="009110DB" w:rsidRPr="009110DB" w:rsidRDefault="009110DB" w:rsidP="009110DB">
      <w:pPr>
        <w:rPr>
          <w:rFonts w:ascii="Times New Roman" w:hAnsi="Times New Roman" w:cs="Times New Roman"/>
        </w:rPr>
      </w:pPr>
    </w:p>
    <w:p w14:paraId="21A3E6A8"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Born in Massachusetts Oct. 27, 1932; died in London, Feb. 11, 1963.  Father Otto Plath.</w:t>
      </w:r>
    </w:p>
    <w:p w14:paraId="27D46F8F" w14:textId="77777777" w:rsidR="009110DB" w:rsidRPr="009110DB" w:rsidRDefault="009110DB" w:rsidP="009110DB">
      <w:pPr>
        <w:rPr>
          <w:rFonts w:ascii="Times New Roman" w:hAnsi="Times New Roman" w:cs="Times New Roman"/>
        </w:rPr>
      </w:pPr>
    </w:p>
    <w:p w14:paraId="1BC88117"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Plath’s father’s death and its results on Plath.  </w:t>
      </w:r>
      <w:proofErr w:type="gramStart"/>
      <w:r w:rsidRPr="009110DB">
        <w:rPr>
          <w:rFonts w:ascii="Times New Roman" w:hAnsi="Times New Roman" w:cs="Times New Roman"/>
        </w:rPr>
        <w:t>The central event of her life.</w:t>
      </w:r>
      <w:proofErr w:type="gramEnd"/>
    </w:p>
    <w:p w14:paraId="760D1569" w14:textId="77777777" w:rsidR="009110DB" w:rsidRPr="009110DB" w:rsidRDefault="009110DB" w:rsidP="009110DB">
      <w:pPr>
        <w:rPr>
          <w:rFonts w:ascii="Times New Roman" w:hAnsi="Times New Roman" w:cs="Times New Roman"/>
        </w:rPr>
      </w:pPr>
    </w:p>
    <w:p w14:paraId="6EFB56FA"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Suicide attempts.  Shock therapy and the </w:t>
      </w:r>
      <w:proofErr w:type="spellStart"/>
      <w:r w:rsidRPr="009110DB">
        <w:rPr>
          <w:rFonts w:ascii="Times New Roman" w:hAnsi="Times New Roman" w:cs="Times New Roman"/>
        </w:rPr>
        <w:t>Rosenbergs</w:t>
      </w:r>
      <w:proofErr w:type="spellEnd"/>
      <w:r w:rsidRPr="009110DB">
        <w:rPr>
          <w:rFonts w:ascii="Times New Roman" w:hAnsi="Times New Roman" w:cs="Times New Roman"/>
        </w:rPr>
        <w:t xml:space="preserve">.  </w:t>
      </w:r>
      <w:proofErr w:type="gramStart"/>
      <w:r w:rsidRPr="009110DB">
        <w:rPr>
          <w:rFonts w:ascii="Times New Roman" w:hAnsi="Times New Roman" w:cs="Times New Roman"/>
        </w:rPr>
        <w:t>Betrayal and victimhood.</w:t>
      </w:r>
      <w:proofErr w:type="gramEnd"/>
    </w:p>
    <w:p w14:paraId="3B449C26" w14:textId="77777777" w:rsidR="009110DB" w:rsidRPr="009110DB" w:rsidRDefault="009110DB" w:rsidP="009110DB">
      <w:pPr>
        <w:rPr>
          <w:rFonts w:ascii="Times New Roman" w:hAnsi="Times New Roman" w:cs="Times New Roman"/>
        </w:rPr>
      </w:pPr>
    </w:p>
    <w:p w14:paraId="522723DD"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lastRenderedPageBreak/>
        <w:t>-- Ted Hughes enters.  They are both charismatic people, obsessed with poetry, and connected at the level of mind and animal attraction.</w:t>
      </w:r>
    </w:p>
    <w:p w14:paraId="4297A8C1" w14:textId="77777777" w:rsidR="009110DB" w:rsidRPr="009110DB" w:rsidRDefault="009110DB" w:rsidP="009110DB">
      <w:pPr>
        <w:rPr>
          <w:rFonts w:ascii="Times New Roman" w:hAnsi="Times New Roman" w:cs="Times New Roman"/>
        </w:rPr>
      </w:pPr>
    </w:p>
    <w:p w14:paraId="4F31DB4A"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What is confessional poetry?  How did it come to be?  “Heart’s Needle” by Snodgrass.  </w:t>
      </w:r>
      <w:proofErr w:type="gramStart"/>
      <w:r w:rsidRPr="009110DB">
        <w:rPr>
          <w:rFonts w:ascii="Times New Roman" w:hAnsi="Times New Roman" w:cs="Times New Roman"/>
        </w:rPr>
        <w:t xml:space="preserve">Lowell’s </w:t>
      </w:r>
      <w:r w:rsidRPr="009110DB">
        <w:rPr>
          <w:rFonts w:ascii="Times New Roman" w:hAnsi="Times New Roman" w:cs="Times New Roman"/>
          <w:i/>
        </w:rPr>
        <w:t>Life Studies</w:t>
      </w:r>
      <w:r w:rsidRPr="009110DB">
        <w:rPr>
          <w:rFonts w:ascii="Times New Roman" w:hAnsi="Times New Roman" w:cs="Times New Roman"/>
        </w:rPr>
        <w:t>.</w:t>
      </w:r>
      <w:proofErr w:type="gramEnd"/>
      <w:r w:rsidRPr="009110DB">
        <w:rPr>
          <w:rFonts w:ascii="Times New Roman" w:hAnsi="Times New Roman" w:cs="Times New Roman"/>
        </w:rPr>
        <w:t xml:space="preserve">  </w:t>
      </w:r>
    </w:p>
    <w:p w14:paraId="46B6844B" w14:textId="77777777" w:rsidR="009110DB" w:rsidRPr="009110DB" w:rsidRDefault="009110DB" w:rsidP="009110DB">
      <w:pPr>
        <w:rPr>
          <w:rFonts w:ascii="Times New Roman" w:hAnsi="Times New Roman" w:cs="Times New Roman"/>
        </w:rPr>
      </w:pPr>
    </w:p>
    <w:p w14:paraId="62FE05FD"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Lowell…”removes the mask” in </w:t>
      </w:r>
      <w:r w:rsidRPr="009110DB">
        <w:rPr>
          <w:rFonts w:ascii="Times New Roman" w:hAnsi="Times New Roman" w:cs="Times New Roman"/>
          <w:i/>
        </w:rPr>
        <w:t>Life Studies</w:t>
      </w:r>
      <w:r w:rsidRPr="009110DB">
        <w:rPr>
          <w:rFonts w:ascii="Times New Roman" w:hAnsi="Times New Roman" w:cs="Times New Roman"/>
        </w:rPr>
        <w:t xml:space="preserve">, for “his speaker is unequivocally himself and it is hard not to think of </w:t>
      </w:r>
      <w:r w:rsidRPr="009110DB">
        <w:rPr>
          <w:rFonts w:ascii="Times New Roman" w:hAnsi="Times New Roman" w:cs="Times New Roman"/>
          <w:i/>
        </w:rPr>
        <w:t>Life Studies</w:t>
      </w:r>
      <w:r w:rsidRPr="009110DB">
        <w:rPr>
          <w:rFonts w:ascii="Times New Roman" w:hAnsi="Times New Roman" w:cs="Times New Roman"/>
        </w:rPr>
        <w:t xml:space="preserve"> as a series of personal confidences, rather shameful, that one is honor-bound not to reveal.” (M. L. Rosenthal)</w:t>
      </w:r>
    </w:p>
    <w:p w14:paraId="4638A575" w14:textId="77777777" w:rsidR="009110DB" w:rsidRPr="009110DB" w:rsidRDefault="009110DB" w:rsidP="009110DB">
      <w:pPr>
        <w:rPr>
          <w:rFonts w:ascii="Times New Roman" w:hAnsi="Times New Roman" w:cs="Times New Roman"/>
        </w:rPr>
      </w:pPr>
    </w:p>
    <w:p w14:paraId="06305E96"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When Plath visits her father’s grave as part of her therapy, she “felt cheated.”  “My temptation to dig him up.  To prove he existed and was dead.”</w:t>
      </w:r>
    </w:p>
    <w:p w14:paraId="08A9553F" w14:textId="77777777" w:rsidR="009110DB" w:rsidRPr="009110DB" w:rsidRDefault="009110DB" w:rsidP="009110DB">
      <w:pPr>
        <w:rPr>
          <w:rFonts w:ascii="Times New Roman" w:hAnsi="Times New Roman" w:cs="Times New Roman"/>
        </w:rPr>
      </w:pPr>
    </w:p>
    <w:p w14:paraId="63380091"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xml:space="preserve">-- Anne Sexton’s key role in confessional poetry.  Her poetry fed by her sessions with the psychiatrist.  </w:t>
      </w:r>
      <w:proofErr w:type="gramStart"/>
      <w:r w:rsidRPr="009110DB">
        <w:rPr>
          <w:rFonts w:ascii="Times New Roman" w:hAnsi="Times New Roman" w:cs="Times New Roman"/>
        </w:rPr>
        <w:t>Her insistence that she was writing as a woman of her time, expressing her immediate experiences.</w:t>
      </w:r>
      <w:proofErr w:type="gramEnd"/>
    </w:p>
    <w:p w14:paraId="767A9ABB" w14:textId="77777777" w:rsidR="009110DB" w:rsidRPr="009110DB" w:rsidRDefault="009110DB" w:rsidP="009110DB">
      <w:pPr>
        <w:rPr>
          <w:rFonts w:ascii="Times New Roman" w:hAnsi="Times New Roman" w:cs="Times New Roman"/>
        </w:rPr>
      </w:pPr>
    </w:p>
    <w:p w14:paraId="588EF2E4"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“But suicides have a special language.</w:t>
      </w:r>
    </w:p>
    <w:p w14:paraId="7F08F183" w14:textId="77777777" w:rsidR="009110DB" w:rsidRPr="009110DB" w:rsidRDefault="009110DB" w:rsidP="009110DB">
      <w:pPr>
        <w:ind w:right="-180"/>
        <w:rPr>
          <w:rFonts w:ascii="Times New Roman" w:hAnsi="Times New Roman" w:cs="Times New Roman"/>
        </w:rPr>
      </w:pPr>
      <w:r w:rsidRPr="009110DB">
        <w:rPr>
          <w:rFonts w:ascii="Times New Roman" w:hAnsi="Times New Roman" w:cs="Times New Roman"/>
        </w:rPr>
        <w:t xml:space="preserve">      Like carpenters they want to know </w:t>
      </w:r>
      <w:r w:rsidRPr="009110DB">
        <w:rPr>
          <w:rFonts w:ascii="Times New Roman" w:hAnsi="Times New Roman" w:cs="Times New Roman"/>
          <w:i/>
        </w:rPr>
        <w:t>which tools</w:t>
      </w:r>
      <w:r w:rsidRPr="009110DB">
        <w:rPr>
          <w:rFonts w:ascii="Times New Roman" w:hAnsi="Times New Roman" w:cs="Times New Roman"/>
        </w:rPr>
        <w:t>.</w:t>
      </w:r>
    </w:p>
    <w:p w14:paraId="152622E2" w14:textId="77777777" w:rsidR="009110DB" w:rsidRPr="009110DB" w:rsidRDefault="009110DB" w:rsidP="009110DB">
      <w:pPr>
        <w:ind w:right="-180"/>
        <w:rPr>
          <w:rFonts w:ascii="Times New Roman" w:hAnsi="Times New Roman" w:cs="Times New Roman"/>
        </w:rPr>
      </w:pPr>
      <w:r w:rsidRPr="009110DB">
        <w:rPr>
          <w:rFonts w:ascii="Times New Roman" w:hAnsi="Times New Roman" w:cs="Times New Roman"/>
        </w:rPr>
        <w:t xml:space="preserve">      They never ask </w:t>
      </w:r>
      <w:r w:rsidRPr="009110DB">
        <w:rPr>
          <w:rFonts w:ascii="Times New Roman" w:hAnsi="Times New Roman" w:cs="Times New Roman"/>
          <w:i/>
        </w:rPr>
        <w:t>why build</w:t>
      </w:r>
      <w:r w:rsidRPr="009110DB">
        <w:rPr>
          <w:rFonts w:ascii="Times New Roman" w:hAnsi="Times New Roman" w:cs="Times New Roman"/>
        </w:rPr>
        <w:t>.</w:t>
      </w:r>
    </w:p>
    <w:p w14:paraId="7314E7FA" w14:textId="77777777" w:rsidR="009110DB" w:rsidRPr="009110DB" w:rsidRDefault="009110DB" w:rsidP="009110DB">
      <w:pPr>
        <w:ind w:left="720" w:right="-180" w:firstLine="720"/>
        <w:rPr>
          <w:rFonts w:ascii="Times New Roman" w:hAnsi="Times New Roman" w:cs="Times New Roman"/>
        </w:rPr>
      </w:pPr>
      <w:r w:rsidRPr="009110DB">
        <w:rPr>
          <w:rFonts w:ascii="Times New Roman" w:hAnsi="Times New Roman" w:cs="Times New Roman"/>
        </w:rPr>
        <w:t>(“Wanting to Die” by Sexton)</w:t>
      </w:r>
    </w:p>
    <w:p w14:paraId="041464A6" w14:textId="77777777" w:rsidR="009110DB" w:rsidRPr="009110DB" w:rsidRDefault="009110DB" w:rsidP="009110DB">
      <w:pPr>
        <w:rPr>
          <w:rFonts w:ascii="Times New Roman" w:hAnsi="Times New Roman" w:cs="Times New Roman"/>
        </w:rPr>
      </w:pPr>
    </w:p>
    <w:p w14:paraId="1D65ED7A" w14:textId="77777777" w:rsidR="009110DB" w:rsidRPr="009110DB" w:rsidRDefault="009110DB" w:rsidP="009110DB">
      <w:pPr>
        <w:rPr>
          <w:rFonts w:ascii="Times New Roman" w:hAnsi="Times New Roman" w:cs="Times New Roman"/>
        </w:rPr>
      </w:pPr>
      <w:r w:rsidRPr="009110DB">
        <w:rPr>
          <w:rFonts w:ascii="Times New Roman" w:hAnsi="Times New Roman" w:cs="Times New Roman"/>
        </w:rPr>
        <w:t>-- Plath’s poetry a little more distant until her last poems when she unleashed her long-suppressed rage and visceral loss.</w:t>
      </w:r>
    </w:p>
    <w:p w14:paraId="6A542B7F" w14:textId="77777777" w:rsidR="009110DB" w:rsidRPr="009110DB" w:rsidRDefault="009110DB" w:rsidP="009110DB">
      <w:pPr>
        <w:rPr>
          <w:rFonts w:ascii="Times New Roman" w:hAnsi="Times New Roman" w:cs="Times New Roman"/>
        </w:rPr>
      </w:pPr>
    </w:p>
    <w:p w14:paraId="3A15A099"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Is confessional poetry a valid poetry?  Does Plath’s poetry stand on its own without knowledge of her biography?</w:t>
      </w:r>
    </w:p>
    <w:p w14:paraId="6ABED1EA" w14:textId="77777777" w:rsidR="00DD2041" w:rsidRDefault="00DD2041" w:rsidP="009110DB">
      <w:pPr>
        <w:ind w:left="1080" w:firstLine="360"/>
        <w:rPr>
          <w:rFonts w:ascii="Times New Roman" w:hAnsi="Times New Roman" w:cs="Times New Roman"/>
          <w:i/>
        </w:rPr>
      </w:pPr>
    </w:p>
    <w:p w14:paraId="3587F106" w14:textId="77777777" w:rsidR="009110DB" w:rsidRPr="00DD2041" w:rsidRDefault="009110DB" w:rsidP="00DD2041">
      <w:pPr>
        <w:ind w:left="360"/>
        <w:rPr>
          <w:rFonts w:ascii="Times New Roman" w:hAnsi="Times New Roman" w:cs="Times New Roman"/>
          <w:b/>
        </w:rPr>
      </w:pPr>
      <w:r w:rsidRPr="00DD2041">
        <w:rPr>
          <w:rFonts w:ascii="Times New Roman" w:hAnsi="Times New Roman" w:cs="Times New Roman"/>
          <w:b/>
        </w:rPr>
        <w:t>SYLVIA (2004)</w:t>
      </w:r>
    </w:p>
    <w:p w14:paraId="3B36460D" w14:textId="77777777" w:rsidR="009110DB" w:rsidRPr="009110DB" w:rsidRDefault="009110DB" w:rsidP="009110DB">
      <w:pPr>
        <w:ind w:left="360"/>
        <w:rPr>
          <w:rFonts w:ascii="Times New Roman" w:hAnsi="Times New Roman" w:cs="Times New Roman"/>
          <w:i/>
        </w:rPr>
      </w:pPr>
      <w:r>
        <w:rPr>
          <w:rFonts w:ascii="Times New Roman" w:hAnsi="Times New Roman" w:cs="Times New Roman"/>
          <w:i/>
        </w:rPr>
        <w:tab/>
      </w:r>
    </w:p>
    <w:p w14:paraId="2C2A3684" w14:textId="77777777" w:rsidR="009110DB" w:rsidRPr="009110DB" w:rsidRDefault="009110DB" w:rsidP="009110DB">
      <w:pPr>
        <w:ind w:left="360"/>
        <w:rPr>
          <w:rFonts w:ascii="Times New Roman" w:hAnsi="Times New Roman" w:cs="Times New Roman"/>
          <w:u w:val="single"/>
        </w:rPr>
      </w:pPr>
      <w:r w:rsidRPr="009110DB">
        <w:rPr>
          <w:rFonts w:ascii="Times New Roman" w:hAnsi="Times New Roman" w:cs="Times New Roman"/>
          <w:u w:val="single"/>
        </w:rPr>
        <w:t>Cast:</w:t>
      </w:r>
    </w:p>
    <w:p w14:paraId="6A7A3EF7"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xml:space="preserve">Gwyneth </w:t>
      </w:r>
      <w:proofErr w:type="spellStart"/>
      <w:r w:rsidRPr="009110DB">
        <w:rPr>
          <w:rFonts w:ascii="Times New Roman" w:hAnsi="Times New Roman" w:cs="Times New Roman"/>
        </w:rPr>
        <w:t>Paltrow</w:t>
      </w:r>
      <w:proofErr w:type="spellEnd"/>
    </w:p>
    <w:p w14:paraId="6ECE81D7"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Daniel Craig</w:t>
      </w:r>
    </w:p>
    <w:p w14:paraId="0357F578" w14:textId="77777777" w:rsidR="009110DB" w:rsidRDefault="009110DB" w:rsidP="00DD2041">
      <w:pPr>
        <w:ind w:left="360"/>
        <w:rPr>
          <w:rFonts w:ascii="Times New Roman" w:hAnsi="Times New Roman" w:cs="Times New Roman"/>
        </w:rPr>
      </w:pPr>
      <w:r w:rsidRPr="009110DB">
        <w:rPr>
          <w:rFonts w:ascii="Times New Roman" w:hAnsi="Times New Roman" w:cs="Times New Roman"/>
        </w:rPr>
        <w:t>Blythe Danner</w:t>
      </w:r>
    </w:p>
    <w:p w14:paraId="6070A07C" w14:textId="77777777" w:rsidR="00DD2041" w:rsidRPr="009110DB" w:rsidRDefault="00DD2041" w:rsidP="00DD2041">
      <w:pPr>
        <w:ind w:left="360"/>
        <w:rPr>
          <w:rFonts w:ascii="Times New Roman" w:hAnsi="Times New Roman" w:cs="Times New Roman"/>
        </w:rPr>
      </w:pPr>
    </w:p>
    <w:p w14:paraId="5BC98F1C" w14:textId="77777777" w:rsidR="009110DB" w:rsidRPr="00DD2041" w:rsidRDefault="009110DB" w:rsidP="00DD2041">
      <w:pPr>
        <w:ind w:left="360"/>
        <w:rPr>
          <w:rFonts w:ascii="Times New Roman" w:hAnsi="Times New Roman" w:cs="Times New Roman"/>
          <w:u w:val="single"/>
        </w:rPr>
      </w:pPr>
      <w:r w:rsidRPr="009110DB">
        <w:rPr>
          <w:rFonts w:ascii="Times New Roman" w:hAnsi="Times New Roman" w:cs="Times New Roman"/>
          <w:u w:val="single"/>
        </w:rPr>
        <w:t>Director:</w:t>
      </w:r>
    </w:p>
    <w:p w14:paraId="5E840BBF" w14:textId="77777777" w:rsidR="00DD2041" w:rsidRPr="00DD2041" w:rsidRDefault="009110DB" w:rsidP="00DD2041">
      <w:pPr>
        <w:ind w:left="360"/>
        <w:rPr>
          <w:rFonts w:ascii="Times New Roman" w:hAnsi="Times New Roman" w:cs="Times New Roman"/>
        </w:rPr>
      </w:pPr>
      <w:r w:rsidRPr="009110DB">
        <w:rPr>
          <w:rFonts w:ascii="Times New Roman" w:hAnsi="Times New Roman" w:cs="Times New Roman"/>
        </w:rPr>
        <w:t xml:space="preserve">Christine </w:t>
      </w:r>
      <w:proofErr w:type="spellStart"/>
      <w:r w:rsidRPr="009110DB">
        <w:rPr>
          <w:rFonts w:ascii="Times New Roman" w:hAnsi="Times New Roman" w:cs="Times New Roman"/>
        </w:rPr>
        <w:t>Jeffs</w:t>
      </w:r>
      <w:proofErr w:type="spellEnd"/>
    </w:p>
    <w:p w14:paraId="0AC391C8" w14:textId="77777777" w:rsidR="00DD2041" w:rsidRDefault="00DD2041" w:rsidP="00DD2041">
      <w:pPr>
        <w:ind w:left="360"/>
        <w:rPr>
          <w:rFonts w:ascii="Times New Roman" w:hAnsi="Times New Roman" w:cs="Times New Roman"/>
          <w:u w:val="single"/>
        </w:rPr>
      </w:pPr>
    </w:p>
    <w:p w14:paraId="0BBC4EA5" w14:textId="77777777" w:rsidR="009110DB" w:rsidRPr="009110DB" w:rsidRDefault="009110DB" w:rsidP="00DD2041">
      <w:pPr>
        <w:ind w:left="360"/>
        <w:rPr>
          <w:rFonts w:ascii="Times New Roman" w:hAnsi="Times New Roman" w:cs="Times New Roman"/>
          <w:u w:val="single"/>
        </w:rPr>
      </w:pPr>
      <w:r w:rsidRPr="009110DB">
        <w:rPr>
          <w:rFonts w:ascii="Times New Roman" w:hAnsi="Times New Roman" w:cs="Times New Roman"/>
          <w:u w:val="single"/>
        </w:rPr>
        <w:t>Considerations:</w:t>
      </w:r>
    </w:p>
    <w:p w14:paraId="7660B9E0" w14:textId="15D0BFAC" w:rsidR="009110DB" w:rsidRPr="009110DB" w:rsidRDefault="009110DB" w:rsidP="00C0748A">
      <w:pPr>
        <w:ind w:left="360"/>
        <w:rPr>
          <w:rFonts w:ascii="Times New Roman" w:hAnsi="Times New Roman" w:cs="Times New Roman"/>
        </w:rPr>
      </w:pPr>
      <w:r w:rsidRPr="009110DB">
        <w:rPr>
          <w:rFonts w:ascii="Times New Roman" w:hAnsi="Times New Roman" w:cs="Times New Roman"/>
        </w:rPr>
        <w:t>-- Plath is very ambitious and she organizes her ambition</w:t>
      </w:r>
      <w:proofErr w:type="gramStart"/>
      <w:r w:rsidRPr="009110DB">
        <w:rPr>
          <w:rFonts w:ascii="Times New Roman" w:hAnsi="Times New Roman" w:cs="Times New Roman"/>
        </w:rPr>
        <w:t>;</w:t>
      </w:r>
      <w:proofErr w:type="gramEnd"/>
      <w:r w:rsidRPr="009110DB">
        <w:rPr>
          <w:rFonts w:ascii="Times New Roman" w:hAnsi="Times New Roman" w:cs="Times New Roman"/>
        </w:rPr>
        <w:t xml:space="preserve"> doing the right things to get somewhere, working hard.</w:t>
      </w:r>
    </w:p>
    <w:p w14:paraId="77C7ACE0" w14:textId="77777777" w:rsidR="009110DB" w:rsidRPr="009110DB" w:rsidRDefault="009110DB" w:rsidP="009110DB">
      <w:pPr>
        <w:ind w:left="360"/>
        <w:rPr>
          <w:rFonts w:ascii="Times New Roman" w:hAnsi="Times New Roman" w:cs="Times New Roman"/>
        </w:rPr>
      </w:pPr>
    </w:p>
    <w:p w14:paraId="423FF9CC"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the #1 problem of writers, “writers’ block”</w:t>
      </w:r>
      <w:proofErr w:type="gramStart"/>
      <w:r w:rsidRPr="009110DB">
        <w:rPr>
          <w:rFonts w:ascii="Times New Roman" w:hAnsi="Times New Roman" w:cs="Times New Roman"/>
        </w:rPr>
        <w:t>;</w:t>
      </w:r>
      <w:proofErr w:type="gramEnd"/>
    </w:p>
    <w:p w14:paraId="2B5EDAA8"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Plath often couldn’t write, then wrote manically.</w:t>
      </w:r>
    </w:p>
    <w:p w14:paraId="70F726CF" w14:textId="77777777" w:rsidR="009110DB" w:rsidRPr="009110DB" w:rsidRDefault="009110DB" w:rsidP="009110DB">
      <w:pPr>
        <w:ind w:left="360"/>
        <w:rPr>
          <w:rFonts w:ascii="Times New Roman" w:hAnsi="Times New Roman" w:cs="Times New Roman"/>
        </w:rPr>
      </w:pPr>
    </w:p>
    <w:p w14:paraId="06042765" w14:textId="6DF9304D" w:rsidR="009110DB" w:rsidRPr="009110DB" w:rsidRDefault="009110DB" w:rsidP="00C0748A">
      <w:pPr>
        <w:ind w:left="360"/>
        <w:rPr>
          <w:rFonts w:ascii="Times New Roman" w:hAnsi="Times New Roman" w:cs="Times New Roman"/>
        </w:rPr>
      </w:pPr>
      <w:r w:rsidRPr="009110DB">
        <w:rPr>
          <w:rFonts w:ascii="Times New Roman" w:hAnsi="Times New Roman" w:cs="Times New Roman"/>
        </w:rPr>
        <w:t>-- Plath says she doesn’t have a subject; we see that</w:t>
      </w:r>
      <w:r w:rsidR="00C0748A">
        <w:rPr>
          <w:rFonts w:ascii="Times New Roman" w:hAnsi="Times New Roman" w:cs="Times New Roman"/>
        </w:rPr>
        <w:t xml:space="preserve"> </w:t>
      </w:r>
      <w:r w:rsidRPr="009110DB">
        <w:rPr>
          <w:rFonts w:ascii="Times New Roman" w:hAnsi="Times New Roman" w:cs="Times New Roman"/>
        </w:rPr>
        <w:t>she moves toward a subject (confessional).</w:t>
      </w:r>
    </w:p>
    <w:p w14:paraId="6867EEF5" w14:textId="77777777" w:rsidR="009110DB" w:rsidRPr="009110DB" w:rsidRDefault="009110DB" w:rsidP="009110DB">
      <w:pPr>
        <w:ind w:left="360"/>
        <w:rPr>
          <w:rFonts w:ascii="Times New Roman" w:hAnsi="Times New Roman" w:cs="Times New Roman"/>
        </w:rPr>
      </w:pPr>
    </w:p>
    <w:p w14:paraId="2198B335" w14:textId="38FABD3C" w:rsidR="009110DB" w:rsidRPr="009110DB" w:rsidRDefault="009110DB" w:rsidP="00C0748A">
      <w:pPr>
        <w:ind w:left="360"/>
        <w:rPr>
          <w:rFonts w:ascii="Times New Roman" w:hAnsi="Times New Roman" w:cs="Times New Roman"/>
        </w:rPr>
      </w:pPr>
      <w:r w:rsidRPr="009110DB">
        <w:rPr>
          <w:rFonts w:ascii="Times New Roman" w:hAnsi="Times New Roman" w:cs="Times New Roman"/>
        </w:rPr>
        <w:t>-- Note the core of her eventual subject; her father</w:t>
      </w:r>
      <w:r w:rsidR="00C0748A">
        <w:rPr>
          <w:rFonts w:ascii="Times New Roman" w:hAnsi="Times New Roman" w:cs="Times New Roman"/>
        </w:rPr>
        <w:t xml:space="preserve"> </w:t>
      </w:r>
      <w:r w:rsidRPr="009110DB">
        <w:rPr>
          <w:rFonts w:ascii="Times New Roman" w:hAnsi="Times New Roman" w:cs="Times New Roman"/>
        </w:rPr>
        <w:t>issue.</w:t>
      </w:r>
    </w:p>
    <w:p w14:paraId="7A1FB850" w14:textId="77777777" w:rsidR="009110DB" w:rsidRPr="009110DB" w:rsidRDefault="009110DB" w:rsidP="009110DB">
      <w:pPr>
        <w:ind w:left="360"/>
        <w:rPr>
          <w:rFonts w:ascii="Times New Roman" w:hAnsi="Times New Roman" w:cs="Times New Roman"/>
        </w:rPr>
      </w:pPr>
    </w:p>
    <w:p w14:paraId="2DEEE0E1"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Plath’s relationship to Hughes in terms of their writing careers.</w:t>
      </w:r>
    </w:p>
    <w:p w14:paraId="4035EF7B" w14:textId="77777777" w:rsidR="009110DB" w:rsidRPr="009110DB" w:rsidRDefault="009110DB" w:rsidP="009110DB">
      <w:pPr>
        <w:ind w:left="360"/>
        <w:rPr>
          <w:rFonts w:ascii="Times New Roman" w:hAnsi="Times New Roman" w:cs="Times New Roman"/>
        </w:rPr>
      </w:pPr>
    </w:p>
    <w:p w14:paraId="2541E924" w14:textId="0D79DDFC" w:rsidR="009110DB" w:rsidRPr="009110DB" w:rsidRDefault="009110DB" w:rsidP="00C0748A">
      <w:pPr>
        <w:ind w:left="360"/>
        <w:rPr>
          <w:rFonts w:ascii="Times New Roman" w:hAnsi="Times New Roman" w:cs="Times New Roman"/>
        </w:rPr>
      </w:pPr>
      <w:r w:rsidRPr="009110DB">
        <w:rPr>
          <w:rFonts w:ascii="Times New Roman" w:hAnsi="Times New Roman" w:cs="Times New Roman"/>
        </w:rPr>
        <w:t>-- Note the on-going use of water imagery throughout</w:t>
      </w:r>
      <w:r w:rsidR="00C0748A">
        <w:rPr>
          <w:rFonts w:ascii="Times New Roman" w:hAnsi="Times New Roman" w:cs="Times New Roman"/>
        </w:rPr>
        <w:t xml:space="preserve"> </w:t>
      </w:r>
      <w:bookmarkStart w:id="0" w:name="_GoBack"/>
      <w:bookmarkEnd w:id="0"/>
      <w:r w:rsidRPr="009110DB">
        <w:rPr>
          <w:rFonts w:ascii="Times New Roman" w:hAnsi="Times New Roman" w:cs="Times New Roman"/>
        </w:rPr>
        <w:t>the film; note, especially Hughes’ words when the tide is taking them out to sea.  How does this scene speak to their lives?</w:t>
      </w:r>
    </w:p>
    <w:p w14:paraId="6C99CDE3" w14:textId="77777777" w:rsidR="009110DB" w:rsidRPr="009110DB" w:rsidRDefault="009110DB" w:rsidP="009110DB">
      <w:pPr>
        <w:ind w:left="360"/>
        <w:rPr>
          <w:rFonts w:ascii="Times New Roman" w:hAnsi="Times New Roman" w:cs="Times New Roman"/>
        </w:rPr>
      </w:pPr>
    </w:p>
    <w:p w14:paraId="637C6610"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the use of flames as two scenes are juxtaposed.</w:t>
      </w:r>
    </w:p>
    <w:p w14:paraId="36646388" w14:textId="77777777" w:rsidR="009110DB" w:rsidRPr="009110DB" w:rsidRDefault="009110DB" w:rsidP="009110DB">
      <w:pPr>
        <w:ind w:left="360"/>
        <w:rPr>
          <w:rFonts w:ascii="Times New Roman" w:hAnsi="Times New Roman" w:cs="Times New Roman"/>
        </w:rPr>
      </w:pPr>
    </w:p>
    <w:p w14:paraId="444B2B94"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when Alvarez says he, too, tried to commit suicide, Plath doesn’t ask why, but how (relate to Sexton).</w:t>
      </w:r>
    </w:p>
    <w:p w14:paraId="12D39812" w14:textId="77777777" w:rsidR="009110DB" w:rsidRPr="009110DB" w:rsidRDefault="009110DB" w:rsidP="009110DB">
      <w:pPr>
        <w:ind w:left="360"/>
        <w:rPr>
          <w:rFonts w:ascii="Times New Roman" w:hAnsi="Times New Roman" w:cs="Times New Roman"/>
        </w:rPr>
      </w:pPr>
    </w:p>
    <w:p w14:paraId="5A7DB312"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the hands at the small window, twice, near the end.  Also, note Hughes’ face at a small window near the end.</w:t>
      </w:r>
    </w:p>
    <w:p w14:paraId="234B8CC9" w14:textId="77777777" w:rsidR="009110DB" w:rsidRPr="009110DB" w:rsidRDefault="009110DB" w:rsidP="009110DB">
      <w:pPr>
        <w:ind w:left="360"/>
        <w:rPr>
          <w:rFonts w:ascii="Times New Roman" w:hAnsi="Times New Roman" w:cs="Times New Roman"/>
        </w:rPr>
      </w:pPr>
    </w:p>
    <w:p w14:paraId="2464CD4B"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the color of the blanket against the white snow, near the end.</w:t>
      </w:r>
    </w:p>
    <w:p w14:paraId="4A247AA8" w14:textId="77777777" w:rsidR="009110DB" w:rsidRPr="009110DB" w:rsidRDefault="009110DB" w:rsidP="009110DB">
      <w:pPr>
        <w:ind w:left="360"/>
        <w:rPr>
          <w:rFonts w:ascii="Times New Roman" w:hAnsi="Times New Roman" w:cs="Times New Roman"/>
        </w:rPr>
      </w:pPr>
    </w:p>
    <w:p w14:paraId="748252A6"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Note the frequent use of wind, in the background of the soundtrack.</w:t>
      </w:r>
    </w:p>
    <w:p w14:paraId="46A99F6B" w14:textId="77777777" w:rsidR="009110DB" w:rsidRPr="009110DB" w:rsidRDefault="009110DB" w:rsidP="009110DB">
      <w:pPr>
        <w:ind w:left="360"/>
        <w:rPr>
          <w:rFonts w:ascii="Times New Roman" w:hAnsi="Times New Roman" w:cs="Times New Roman"/>
        </w:rPr>
      </w:pPr>
    </w:p>
    <w:p w14:paraId="7455A21C" w14:textId="77777777" w:rsidR="009110DB" w:rsidRPr="009110DB" w:rsidRDefault="009110DB" w:rsidP="009110DB">
      <w:pPr>
        <w:ind w:left="360"/>
        <w:rPr>
          <w:rFonts w:ascii="Times New Roman" w:hAnsi="Times New Roman" w:cs="Times New Roman"/>
        </w:rPr>
      </w:pPr>
      <w:r w:rsidRPr="009110DB">
        <w:rPr>
          <w:rFonts w:ascii="Times New Roman" w:hAnsi="Times New Roman" w:cs="Times New Roman"/>
        </w:rPr>
        <w:t>-- “What I’m trying to say is that you’ve clearly got your subject.  It’s you.”  (Ted Hughes)</w:t>
      </w:r>
    </w:p>
    <w:p w14:paraId="14390F00" w14:textId="77777777" w:rsidR="009110DB" w:rsidRPr="009110DB" w:rsidRDefault="009110DB" w:rsidP="009110DB">
      <w:pPr>
        <w:rPr>
          <w:rFonts w:ascii="Times New Roman" w:hAnsi="Times New Roman" w:cs="Times New Roman"/>
        </w:rPr>
      </w:pPr>
    </w:p>
    <w:p w14:paraId="6C012C2B" w14:textId="77777777" w:rsidR="009110DB" w:rsidRPr="009110DB" w:rsidRDefault="009110DB" w:rsidP="009110DB">
      <w:pPr>
        <w:rPr>
          <w:rFonts w:ascii="Times New Roman" w:hAnsi="Times New Roman" w:cs="Times New Roman"/>
        </w:rPr>
      </w:pPr>
    </w:p>
    <w:p w14:paraId="04085E2B" w14:textId="77777777" w:rsidR="009110DB" w:rsidRPr="009110DB" w:rsidRDefault="009110DB" w:rsidP="009110DB">
      <w:pPr>
        <w:rPr>
          <w:rFonts w:ascii="Times New Roman" w:hAnsi="Times New Roman" w:cs="Times New Roman"/>
        </w:rPr>
      </w:pPr>
    </w:p>
    <w:p w14:paraId="50114481" w14:textId="77777777" w:rsidR="009110DB" w:rsidRPr="009110DB" w:rsidRDefault="009110DB" w:rsidP="009110DB">
      <w:pPr>
        <w:rPr>
          <w:rFonts w:ascii="Times New Roman" w:hAnsi="Times New Roman" w:cs="Times New Roman"/>
        </w:rPr>
      </w:pPr>
    </w:p>
    <w:p w14:paraId="417DDB23" w14:textId="77777777" w:rsidR="009110DB" w:rsidRPr="009110DB" w:rsidRDefault="009110DB" w:rsidP="009110DB">
      <w:pPr>
        <w:rPr>
          <w:rFonts w:ascii="Times New Roman" w:hAnsi="Times New Roman" w:cs="Times New Roman"/>
        </w:rPr>
      </w:pPr>
    </w:p>
    <w:sectPr w:rsidR="009110DB" w:rsidRPr="009110DB" w:rsidSect="009110DB">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F0E3302"/>
    <w:multiLevelType w:val="hybridMultilevel"/>
    <w:tmpl w:val="618A48AC"/>
    <w:lvl w:ilvl="0" w:tplc="F56A9674">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D2041"/>
    <w:rsid w:val="001E6491"/>
    <w:rsid w:val="006201AA"/>
    <w:rsid w:val="009110DB"/>
    <w:rsid w:val="00C0748A"/>
    <w:rsid w:val="00DD2041"/>
    <w:rsid w:val="00F1064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88EA93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0DB"/>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110D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611</Words>
  <Characters>3484</Characters>
  <Application>Microsoft Macintosh Word</Application>
  <DocSecurity>0</DocSecurity>
  <Lines>29</Lines>
  <Paragraphs>8</Paragraphs>
  <ScaleCrop>false</ScaleCrop>
  <Company/>
  <LinksUpToDate>false</LinksUpToDate>
  <CharactersWithSpaces>4087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Eric Christopoulos</cp:lastModifiedBy>
  <cp:revision>4</cp:revision>
  <dcterms:created xsi:type="dcterms:W3CDTF">2012-02-16T22:43:00Z</dcterms:created>
  <dcterms:modified xsi:type="dcterms:W3CDTF">2012-02-20T04:39:00Z</dcterms:modified>
</cp:coreProperties>
</file>