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8F" w:rsidRDefault="00077EF7">
      <w:r>
        <w:t>Emerging Emotions</w:t>
      </w:r>
    </w:p>
    <w:p w:rsidR="00077EF7" w:rsidRDefault="00077EF7">
      <w:r>
        <w:t>The Function of Emotions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Modern theories emphasize the function value of emotion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Emotions like fear, happiness, and disgust are valuable because they help people adapt, keeping them away from danger and strengthening social relationships</w:t>
      </w:r>
    </w:p>
    <w:p w:rsidR="00077EF7" w:rsidRDefault="00077EF7" w:rsidP="00077EF7">
      <w:r>
        <w:t>Experiencing and Expressing Emotions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Scientists often use infants facial expressions to judge when different emotional states emerge in development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Basic emotions (joy anger fear) emerge in 1</w:t>
      </w:r>
      <w:r w:rsidRPr="00077EF7">
        <w:rPr>
          <w:vertAlign w:val="superscript"/>
        </w:rPr>
        <w:t>st</w:t>
      </w:r>
      <w:r>
        <w:t xml:space="preserve"> </w:t>
      </w:r>
      <w:proofErr w:type="spellStart"/>
      <w:r>
        <w:t>yr</w:t>
      </w:r>
      <w:proofErr w:type="spellEnd"/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Fear first appears in infancy as stranger wariness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 xml:space="preserve">Complex emotions have an evaluative component and include guilt, embarrassment, and pride. Appear between 18-24 </w:t>
      </w:r>
      <w:proofErr w:type="spellStart"/>
      <w:r>
        <w:t>mths</w:t>
      </w:r>
      <w:proofErr w:type="spellEnd"/>
      <w:r>
        <w:t xml:space="preserve"> and require more sophisticated cog skills than basic emotions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Cultures differ in the rules for expressing emotions and the situations that elicit particular emotions</w:t>
      </w:r>
    </w:p>
    <w:p w:rsidR="00077EF7" w:rsidRDefault="00077EF7" w:rsidP="00077EF7">
      <w:r>
        <w:t>Recognizing and Using Others Emotions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By 6mths infants have begun to recognize the emotions associated with different facial expressions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They use this info to help them evaluate unfamiliar situations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Beyond infancy, kids understand the causes and consequences of different emotions, that people can feel multiple emotions simultaneously, and the rules for displaying emotions appropriately</w:t>
      </w:r>
    </w:p>
    <w:p w:rsidR="00077EF7" w:rsidRDefault="00077EF7" w:rsidP="00077EF7">
      <w:r>
        <w:t>Regulating Emotions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Infants use simple strategies to regulate emotions like fear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As kids grow they become better skilled at regulating their emotions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Children who don’t regulate emotions well tend to have problems interacting with others</w:t>
      </w:r>
    </w:p>
    <w:p w:rsidR="00B0497A" w:rsidRDefault="00B0497A" w:rsidP="00B0497A">
      <w:pPr>
        <w:pStyle w:val="ListParagraph"/>
        <w:numPr>
          <w:ilvl w:val="0"/>
          <w:numId w:val="1"/>
        </w:numPr>
      </w:pPr>
      <w:r>
        <w:t>Infants look away when they encounter something frightening or confusing</w:t>
      </w:r>
    </w:p>
    <w:p w:rsidR="00077EF7" w:rsidRDefault="00077EF7" w:rsidP="00077EF7"/>
    <w:p w:rsidR="00077EF7" w:rsidRDefault="00077EF7" w:rsidP="00077EF7">
      <w:r>
        <w:t>Temperament</w:t>
      </w:r>
    </w:p>
    <w:p w:rsidR="00077EF7" w:rsidRDefault="00077EF7" w:rsidP="00077EF7">
      <w:r>
        <w:t>What is Temperament?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Biologically based, stable patterns of behaviour that are evident soon after birth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NY longitudinal study suggests 3 main categories of temperament, most modern theories focus on dimensions of temp</w:t>
      </w:r>
    </w:p>
    <w:p w:rsidR="00B0497A" w:rsidRDefault="00B0497A" w:rsidP="00077EF7">
      <w:pPr>
        <w:pStyle w:val="ListParagraph"/>
        <w:numPr>
          <w:ilvl w:val="0"/>
          <w:numId w:val="1"/>
        </w:numPr>
      </w:pPr>
      <w:r>
        <w:t>Thomas and Chess identified 3 patterns: easy, difficult, slow to warm up</w:t>
      </w:r>
    </w:p>
    <w:p w:rsidR="00B0497A" w:rsidRDefault="00B0497A" w:rsidP="00077EF7">
      <w:pPr>
        <w:pStyle w:val="ListParagraph"/>
        <w:numPr>
          <w:ilvl w:val="0"/>
          <w:numId w:val="1"/>
        </w:numPr>
      </w:pPr>
      <w:r>
        <w:t>Five dimensions- activity level, positive affect, persistence, inhibition, negative affect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 xml:space="preserve">According to </w:t>
      </w:r>
      <w:proofErr w:type="spellStart"/>
      <w:r>
        <w:t>Rothbart</w:t>
      </w:r>
      <w:proofErr w:type="spellEnd"/>
      <w:r>
        <w:t xml:space="preserve"> temp includes three main dimensions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proofErr w:type="spellStart"/>
      <w:r>
        <w:t>Surgency</w:t>
      </w:r>
      <w:proofErr w:type="spellEnd"/>
      <w:r>
        <w:t>/extraversion</w:t>
      </w:r>
      <w:r w:rsidR="00C644A8">
        <w:t>- extent to which child is generally happy, active, vocal, and regularly seeks interesting stimulation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Negative affect</w:t>
      </w:r>
      <w:r w:rsidR="00C644A8">
        <w:t>- extent to which child is angry, fearful, frustrated, shy and not easily soothed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Effortful control</w:t>
      </w:r>
      <w:r w:rsidR="00C644A8">
        <w:t>- extent to which child can focus attention, is not readily distracted, and can inhibit responses</w:t>
      </w:r>
    </w:p>
    <w:p w:rsidR="00077EF7" w:rsidRDefault="00077EF7" w:rsidP="00077EF7">
      <w:r>
        <w:t>Hereditary and Environmental Contributions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lastRenderedPageBreak/>
        <w:t>The major theories agree that both hereditary and environment contribute to temp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For many dimensions of temp, identical twins are more alike than fraternal twins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Positive emotionality reflects environmental influences, and difficult temp is linked to abrupt parenting</w:t>
      </w:r>
    </w:p>
    <w:p w:rsidR="00077EF7" w:rsidRDefault="00077EF7" w:rsidP="00077EF7">
      <w:r>
        <w:t>Stability of Temperament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Moderately stable in infancy, childhood and adolescence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Temp in childhood is somewhat related to personality in adulthood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Relations are not very strong because temp itself is changing as kids develop</w:t>
      </w:r>
    </w:p>
    <w:p w:rsidR="00077EF7" w:rsidRDefault="00077EF7" w:rsidP="00077EF7">
      <w:r>
        <w:t>Temperament and Other Aspects of Development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 xml:space="preserve">Difficult babies are more likely to have </w:t>
      </w:r>
      <w:proofErr w:type="spellStart"/>
      <w:r>
        <w:t>beh</w:t>
      </w:r>
      <w:proofErr w:type="spellEnd"/>
      <w:r>
        <w:t xml:space="preserve"> problems by the time they are old enough to attend school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 xml:space="preserve">Persistent kids more successful in school, shy kids sometimes have </w:t>
      </w:r>
      <w:proofErr w:type="spellStart"/>
      <w:r>
        <w:t>probs</w:t>
      </w:r>
      <w:proofErr w:type="spellEnd"/>
      <w:r>
        <w:t xml:space="preserve"> with peers, anxious kids more compliant with parents, and angry or fearful kids prone to depression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Impact of temp always depends on environment</w:t>
      </w:r>
    </w:p>
    <w:p w:rsidR="00077EF7" w:rsidRDefault="00077EF7" w:rsidP="00077EF7"/>
    <w:p w:rsidR="00077EF7" w:rsidRDefault="00077EF7" w:rsidP="00077EF7">
      <w:r>
        <w:t>Attachment</w:t>
      </w:r>
    </w:p>
    <w:p w:rsidR="00077EF7" w:rsidRDefault="00077EF7" w:rsidP="00077EF7">
      <w:r>
        <w:t>The Growth of Attachment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Enduring social emotional relationship between infant and parent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proofErr w:type="spellStart"/>
      <w:r>
        <w:t>Bowlbys</w:t>
      </w:r>
      <w:proofErr w:type="spellEnd"/>
      <w:r>
        <w:t xml:space="preserve"> theory of attachment is rooted in evolutionary psych and describes 4 stages in development of attachment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proofErr w:type="spellStart"/>
      <w:r>
        <w:t>Preattachment</w:t>
      </w:r>
      <w:proofErr w:type="spellEnd"/>
      <w:r w:rsidR="00C644A8">
        <w:t xml:space="preserve"> 6-8 </w:t>
      </w:r>
      <w:proofErr w:type="spellStart"/>
      <w:r w:rsidR="00C644A8">
        <w:t>wks</w:t>
      </w:r>
      <w:proofErr w:type="spellEnd"/>
      <w:r w:rsidR="00C644A8">
        <w:t xml:space="preserve"> rapidly recognize mothers by smell and sound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Attachment in the making</w:t>
      </w:r>
      <w:r w:rsidR="00C644A8">
        <w:t xml:space="preserve"> 6-8 weeks to 6-8 </w:t>
      </w:r>
      <w:proofErr w:type="spellStart"/>
      <w:r w:rsidR="00C644A8">
        <w:t>mths</w:t>
      </w:r>
      <w:proofErr w:type="spellEnd"/>
      <w:r w:rsidR="00C644A8">
        <w:t>- begin to behave differently in presence of familiar caregivers and unfamiliar adults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True attachment</w:t>
      </w:r>
      <w:r w:rsidR="00C644A8">
        <w:t xml:space="preserve"> 6-8mths to 18mths singled out attachment figure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Reciprocal attachment</w:t>
      </w:r>
      <w:r w:rsidR="00C644A8">
        <w:t>- 18mths+ better able to act as true partners in relationship</w:t>
      </w:r>
    </w:p>
    <w:p w:rsidR="00077EF7" w:rsidRDefault="00077EF7" w:rsidP="00077EF7">
      <w:r>
        <w:t>Quality of Attachment</w:t>
      </w:r>
    </w:p>
    <w:p w:rsidR="00077EF7" w:rsidRDefault="00077EF7" w:rsidP="00077EF7">
      <w:pPr>
        <w:pStyle w:val="ListParagraph"/>
        <w:numPr>
          <w:ilvl w:val="0"/>
          <w:numId w:val="1"/>
        </w:numPr>
      </w:pPr>
      <w:r>
        <w:t>Strange Situation- infant and mother separated briefly- 4 primary forms of attachment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Secure attachment- infants have complete trust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Avoidant relationships- infants deal with lack of trust by ignoring the mother</w:t>
      </w:r>
    </w:p>
    <w:p w:rsidR="00077EF7" w:rsidRDefault="00077EF7" w:rsidP="00077EF7">
      <w:pPr>
        <w:pStyle w:val="ListParagraph"/>
        <w:numPr>
          <w:ilvl w:val="1"/>
          <w:numId w:val="1"/>
        </w:numPr>
      </w:pPr>
      <w:r>
        <w:t>Resistant relationships-</w:t>
      </w:r>
      <w:r w:rsidR="0004374E">
        <w:t>infants often seem angry with her</w:t>
      </w:r>
    </w:p>
    <w:p w:rsidR="0004374E" w:rsidRDefault="0004374E" w:rsidP="00077EF7">
      <w:pPr>
        <w:pStyle w:val="ListParagraph"/>
        <w:numPr>
          <w:ilvl w:val="1"/>
          <w:numId w:val="1"/>
        </w:numPr>
      </w:pPr>
      <w:r>
        <w:t>Disorganized relationships- infants seem to not understand the mothers absence</w:t>
      </w:r>
    </w:p>
    <w:p w:rsidR="0004374E" w:rsidRDefault="0004374E" w:rsidP="0004374E">
      <w:pPr>
        <w:pStyle w:val="ListParagraph"/>
        <w:numPr>
          <w:ilvl w:val="0"/>
          <w:numId w:val="1"/>
        </w:numPr>
      </w:pPr>
      <w:r>
        <w:t>Children who have had secure attachment relationships during infancy often interact with their peers more readily and more skillfully</w:t>
      </w:r>
    </w:p>
    <w:p w:rsidR="0004374E" w:rsidRDefault="0004374E" w:rsidP="0004374E">
      <w:pPr>
        <w:pStyle w:val="ListParagraph"/>
        <w:numPr>
          <w:ilvl w:val="0"/>
          <w:numId w:val="1"/>
        </w:numPr>
      </w:pPr>
      <w:r>
        <w:t>Secure attachment is most likely to occur when mothers respond sensitively and consistently to their infants needs</w:t>
      </w:r>
    </w:p>
    <w:p w:rsidR="0004374E" w:rsidRDefault="0004374E" w:rsidP="0004374E">
      <w:pPr>
        <w:pStyle w:val="ListParagraph"/>
        <w:numPr>
          <w:ilvl w:val="0"/>
          <w:numId w:val="1"/>
        </w:numPr>
      </w:pPr>
      <w:r>
        <w:t>Adults who value their relationship with their own parents most likely to use the sensitive caregiving that promotes secure attachments with their own infants</w:t>
      </w:r>
    </w:p>
    <w:p w:rsidR="00F13E40" w:rsidRDefault="00F13E40" w:rsidP="00F13E40"/>
    <w:p w:rsidR="00F13E40" w:rsidRDefault="00F13E40" w:rsidP="00F13E40">
      <w:r>
        <w:t>Definitions</w:t>
      </w:r>
    </w:p>
    <w:p w:rsidR="00F13E40" w:rsidRDefault="00F13E40" w:rsidP="00F13E40">
      <w:r>
        <w:t xml:space="preserve">Basic emotions- experienced by people worldwide and each consists of three elements: subjective feeling, physiological change, and an overt </w:t>
      </w:r>
      <w:proofErr w:type="spellStart"/>
      <w:r>
        <w:t>beh</w:t>
      </w:r>
      <w:proofErr w:type="spellEnd"/>
    </w:p>
    <w:p w:rsidR="00F13E40" w:rsidRDefault="00F13E40" w:rsidP="00F13E40">
      <w:r>
        <w:t>Social smiles- first appear around 2-3mths, infants smile when they see another human face</w:t>
      </w:r>
    </w:p>
    <w:p w:rsidR="00F13E40" w:rsidRDefault="00F13E40" w:rsidP="00F13E40">
      <w:r>
        <w:lastRenderedPageBreak/>
        <w:t>Stranger wariness- 6mths infants become wary in presence of an unfamiliar adult</w:t>
      </w:r>
    </w:p>
    <w:p w:rsidR="00F13E40" w:rsidRDefault="00F13E40" w:rsidP="00F13E40">
      <w:r>
        <w:t xml:space="preserve">Self-conscious emotions- feelings of success when standards or expectations are </w:t>
      </w:r>
      <w:proofErr w:type="gramStart"/>
      <w:r>
        <w:t>met,</w:t>
      </w:r>
      <w:proofErr w:type="gramEnd"/>
      <w:r>
        <w:t xml:space="preserve"> and feelings of failure when they aren’t</w:t>
      </w:r>
    </w:p>
    <w:p w:rsidR="00F13E40" w:rsidRDefault="00F13E40" w:rsidP="00F13E40">
      <w:r>
        <w:t>Social phobia- an overwhelming fear of going to school and active resistance to attending school</w:t>
      </w:r>
    </w:p>
    <w:p w:rsidR="00F13E40" w:rsidRDefault="00F13E40" w:rsidP="00F13E40">
      <w:r>
        <w:t>Systematic desensitization- gradually associates deep relaxation with progressively more anxiety-provoking situations so that the anxiety the child used to feel is replaced by feelings of calm relaxation</w:t>
      </w:r>
    </w:p>
    <w:p w:rsidR="00F13E40" w:rsidRDefault="00F13E40" w:rsidP="00F13E40">
      <w:r>
        <w:t>Social referencing- infants in an unfamiliar or ambiguous environment often look at their mother or father</w:t>
      </w:r>
      <w:r w:rsidR="00C10834">
        <w:t xml:space="preserve"> as if searching for cues to hel</w:t>
      </w:r>
      <w:bookmarkStart w:id="0" w:name="_GoBack"/>
      <w:bookmarkEnd w:id="0"/>
      <w:r>
        <w:t>p them interpret the situation</w:t>
      </w:r>
    </w:p>
    <w:p w:rsidR="00F13E40" w:rsidRDefault="00F13E40" w:rsidP="00F13E40">
      <w:r>
        <w:t>Display rules- culturally specific standards for appropriate expressions of emotion in a particular setting or with a particular person or persons</w:t>
      </w:r>
    </w:p>
    <w:p w:rsidR="00F13E40" w:rsidRDefault="00F13E40" w:rsidP="00F13E40">
      <w:r>
        <w:t>Temperament- behavioural styles which are fairly stable across situations and biologically based</w:t>
      </w:r>
    </w:p>
    <w:p w:rsidR="00C644A8" w:rsidRDefault="00C644A8" w:rsidP="00F13E40">
      <w:r>
        <w:t xml:space="preserve">Internal working model- set of expectations about </w:t>
      </w:r>
      <w:proofErr w:type="gramStart"/>
      <w:r>
        <w:t>parents</w:t>
      </w:r>
      <w:proofErr w:type="gramEnd"/>
      <w:r>
        <w:t xml:space="preserve"> availability and responsiveness generally, an in times of stress</w:t>
      </w:r>
    </w:p>
    <w:p w:rsidR="00C644A8" w:rsidRDefault="00C644A8" w:rsidP="00F13E40">
      <w:r>
        <w:t xml:space="preserve">Secure adults- describe childhood experiences objectively and value the impact of their parent child </w:t>
      </w:r>
      <w:proofErr w:type="spellStart"/>
      <w:r>
        <w:t>relatiionships</w:t>
      </w:r>
      <w:proofErr w:type="spellEnd"/>
      <w:r>
        <w:t xml:space="preserve"> on their development</w:t>
      </w:r>
    </w:p>
    <w:p w:rsidR="00C644A8" w:rsidRDefault="00C644A8" w:rsidP="00F13E40">
      <w:r>
        <w:t>Dismissive adults- sometimes deny the value of childhood experiences and sometimes are unable to recall those experiences precisely, yet they often idealize their parents</w:t>
      </w:r>
    </w:p>
    <w:p w:rsidR="00C644A8" w:rsidRDefault="00C644A8" w:rsidP="00F13E40">
      <w:r>
        <w:t>Preoccupied adults- childhood experiences emotionally and often express anger or confusion regarding relationship with parents</w:t>
      </w:r>
    </w:p>
    <w:sectPr w:rsidR="00C644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13033"/>
    <w:multiLevelType w:val="hybridMultilevel"/>
    <w:tmpl w:val="88CED416"/>
    <w:lvl w:ilvl="0" w:tplc="27C4174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EF7"/>
    <w:rsid w:val="0004374E"/>
    <w:rsid w:val="00077EF7"/>
    <w:rsid w:val="0019088F"/>
    <w:rsid w:val="00B0497A"/>
    <w:rsid w:val="00C10834"/>
    <w:rsid w:val="00C644A8"/>
    <w:rsid w:val="00F1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E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4</cp:revision>
  <dcterms:created xsi:type="dcterms:W3CDTF">2013-04-12T17:10:00Z</dcterms:created>
  <dcterms:modified xsi:type="dcterms:W3CDTF">2013-04-12T22:31:00Z</dcterms:modified>
</cp:coreProperties>
</file>