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C2E00" w14:textId="64863F0A" w:rsidR="006624CC" w:rsidRDefault="0043218B">
      <w:pPr>
        <w:pStyle w:val="NoteLevel1"/>
      </w:pPr>
      <w:r>
        <w:rPr>
          <w:sz w:val="32"/>
          <w:szCs w:val="32"/>
        </w:rPr>
        <w:t>January 17</w:t>
      </w:r>
      <w:r w:rsidRPr="0043218B">
        <w:rPr>
          <w:sz w:val="32"/>
          <w:szCs w:val="32"/>
          <w:vertAlign w:val="superscript"/>
        </w:rPr>
        <w:t>th</w:t>
      </w:r>
      <w:r>
        <w:rPr>
          <w:sz w:val="32"/>
          <w:szCs w:val="32"/>
        </w:rPr>
        <w:t>, 2013</w:t>
      </w:r>
    </w:p>
    <w:p w14:paraId="4EED697A" w14:textId="77777777" w:rsidR="0043218B" w:rsidRDefault="0043218B">
      <w:pPr>
        <w:pStyle w:val="NoteLevel1"/>
      </w:pPr>
    </w:p>
    <w:p w14:paraId="04F43EFF" w14:textId="77777777" w:rsidR="0043218B" w:rsidRDefault="0043218B">
      <w:pPr>
        <w:pStyle w:val="NoteLevel1"/>
      </w:pPr>
      <w:r>
        <w:t>OVERVIEW:</w:t>
      </w:r>
    </w:p>
    <w:p w14:paraId="29216FAA" w14:textId="77777777" w:rsidR="0043218B" w:rsidRDefault="0043218B" w:rsidP="0043218B">
      <w:pPr>
        <w:pStyle w:val="NoteLevel1"/>
      </w:pPr>
      <w:r>
        <w:t>Conceptualizing childhood</w:t>
      </w:r>
    </w:p>
    <w:p w14:paraId="02C59AFD" w14:textId="77777777" w:rsidR="0043218B" w:rsidRDefault="0043218B" w:rsidP="0043218B">
      <w:pPr>
        <w:pStyle w:val="NoteLevel1"/>
      </w:pPr>
      <w:r>
        <w:t>The roofs of modern childhood</w:t>
      </w:r>
    </w:p>
    <w:p w14:paraId="71D7814C" w14:textId="77777777" w:rsidR="0043218B" w:rsidRDefault="0043218B" w:rsidP="0043218B">
      <w:pPr>
        <w:pStyle w:val="NoteLevel1"/>
      </w:pPr>
      <w:r>
        <w:t>The evolution of modern childhood</w:t>
      </w:r>
    </w:p>
    <w:p w14:paraId="738832F3" w14:textId="77777777" w:rsidR="0043218B" w:rsidRDefault="0043218B" w:rsidP="0043218B">
      <w:pPr>
        <w:pStyle w:val="NoteLevel1"/>
      </w:pPr>
      <w:r>
        <w:t>Studying children and childhood</w:t>
      </w:r>
    </w:p>
    <w:p w14:paraId="4B178C3D" w14:textId="77777777" w:rsidR="0043218B" w:rsidRDefault="0043218B" w:rsidP="0043218B">
      <w:pPr>
        <w:pStyle w:val="NoteLevel1"/>
      </w:pPr>
    </w:p>
    <w:p w14:paraId="616BD2A8" w14:textId="77777777" w:rsidR="0043218B" w:rsidRDefault="00DE005E" w:rsidP="0043218B">
      <w:pPr>
        <w:pStyle w:val="NoteLevel1"/>
      </w:pPr>
      <w:r>
        <w:t>Did a concept of childhood exist in other times and places?</w:t>
      </w:r>
    </w:p>
    <w:p w14:paraId="007D505A" w14:textId="77777777" w:rsidR="00DE005E" w:rsidRDefault="00DE005E" w:rsidP="00DE005E">
      <w:pPr>
        <w:pStyle w:val="NoteLevel1"/>
      </w:pPr>
      <w:proofErr w:type="spellStart"/>
      <w:r>
        <w:t>Phillipe</w:t>
      </w:r>
      <w:proofErr w:type="spellEnd"/>
      <w:r>
        <w:t xml:space="preserve"> Aries (1914-1984): Centuries of Childhood (1962), it was in the 1960’s where people began to think of childhood a different way. He looks into medieval childhood into his present day childhood. Children existed in the middle ages but there was no childhood (Main argument). The evidence he used was mostly art.  He was criticized because a lot of his art was from a more modern era. He noticed children were rarely represented in art, and when they were they often looked like little adults, not children. Aries’ thought that there was not a real concept of childhood because they were not portrayed in art. Chronology of art with children: Absence, Putti, Coddling, Moralizing, and </w:t>
      </w:r>
      <w:proofErr w:type="spellStart"/>
      <w:r>
        <w:t>Sentimentalization</w:t>
      </w:r>
      <w:proofErr w:type="spellEnd"/>
      <w:r>
        <w:t xml:space="preserve">. Aries’ perspective: as children became more important more pressure has been put on them to be the future of society, modern society begins to place their anxieties on children. Critique: there is a distinction between representation and </w:t>
      </w:r>
      <w:proofErr w:type="gramStart"/>
      <w:r>
        <w:t>reality,</w:t>
      </w:r>
      <w:proofErr w:type="gramEnd"/>
      <w:r>
        <w:t xml:space="preserve"> art was made to show the nobility and the privileged children. He misunderstood the lack of information in the art, when is absence just oversight or just absence. Aries’ took the absence in children in art as an absence in childhood. He also chose a very narrow section of </w:t>
      </w:r>
      <w:proofErr w:type="gramStart"/>
      <w:r>
        <w:t>art,</w:t>
      </w:r>
      <w:proofErr w:type="gramEnd"/>
      <w:r>
        <w:t xml:space="preserve"> he followed the art of Peter </w:t>
      </w:r>
      <w:proofErr w:type="spellStart"/>
      <w:r>
        <w:t>Brugel</w:t>
      </w:r>
      <w:proofErr w:type="spellEnd"/>
      <w:r>
        <w:t xml:space="preserve"> who depicted everyday life in his art. Why is this text important: This is worth studying, he got us to think as childhood as not a universal, he asked us to pose the questions of the conceptions of childhood and how they change across time and space. This was very influential for others in social sciences. Historians have made in his influence, is that he polarized the field. People were trying to prove or disprove what he was </w:t>
      </w:r>
      <w:proofErr w:type="gramStart"/>
      <w:r>
        <w:t>saying,</w:t>
      </w:r>
      <w:proofErr w:type="gramEnd"/>
      <w:r>
        <w:t xml:space="preserve"> he instituted a focus on parent and childhood relations. </w:t>
      </w:r>
    </w:p>
    <w:p w14:paraId="62802D96" w14:textId="77777777" w:rsidR="00DE005E" w:rsidRDefault="00DE005E" w:rsidP="00DE005E">
      <w:pPr>
        <w:pStyle w:val="NoteLevel1"/>
      </w:pPr>
    </w:p>
    <w:p w14:paraId="6A61C9BA" w14:textId="77777777" w:rsidR="00150C69" w:rsidRDefault="00DE005E" w:rsidP="00150C69">
      <w:pPr>
        <w:pStyle w:val="NoteLevel1"/>
      </w:pPr>
      <w:r>
        <w:t xml:space="preserve">How did </w:t>
      </w:r>
      <w:r w:rsidR="00150C69">
        <w:t>parents</w:t>
      </w:r>
      <w:r>
        <w:t xml:space="preserve"> in other times and places</w:t>
      </w:r>
      <w:r w:rsidR="00150C69">
        <w:t>…</w:t>
      </w:r>
    </w:p>
    <w:p w14:paraId="4484E200" w14:textId="77777777" w:rsidR="00150C69" w:rsidRDefault="00150C69" w:rsidP="00150C69">
      <w:pPr>
        <w:pStyle w:val="NoteLevel1"/>
      </w:pPr>
      <w:r>
        <w:lastRenderedPageBreak/>
        <w:t>Aries: “This is not to suggest that children were neglected, forsake or despised”.</w:t>
      </w:r>
    </w:p>
    <w:p w14:paraId="38DEF663" w14:textId="77777777" w:rsidR="00150C69" w:rsidRDefault="00150C69" w:rsidP="00150C69">
      <w:pPr>
        <w:pStyle w:val="NoteLevel1"/>
      </w:pPr>
      <w:r>
        <w:t>Edward Shorter: The making of the modern family (1976), good mothering was an invention of modernization</w:t>
      </w:r>
    </w:p>
    <w:p w14:paraId="5C9F0C61" w14:textId="77777777" w:rsidR="00150C69" w:rsidRDefault="00150C69" w:rsidP="00150C69">
      <w:pPr>
        <w:pStyle w:val="NoteLevel1"/>
      </w:pPr>
      <w:r>
        <w:t>Lawrence Stone: The family: Sex, and Marriage in England, said parents were strict and products were corporate punishment, loveless marriage, swaddling was a cruel practice and showed a lack of affection for their child, more lack of affection was getting someone else to feed your child. (1977)</w:t>
      </w:r>
    </w:p>
    <w:p w14:paraId="5CAACBF7" w14:textId="77777777" w:rsidR="00150C69" w:rsidRDefault="00150C69" w:rsidP="00150C69">
      <w:pPr>
        <w:pStyle w:val="NoteLevel1"/>
      </w:pPr>
      <w:r>
        <w:t xml:space="preserve">General Assumptions of childhood in medieval era: there was different conceptions, they existed in </w:t>
      </w:r>
      <w:proofErr w:type="gramStart"/>
      <w:r>
        <w:t>a  sense</w:t>
      </w:r>
      <w:proofErr w:type="gramEnd"/>
      <w:r>
        <w:t xml:space="preserve"> of children’s distinctiveness, a diverse range of parental feelings, they were not segregated from the adult worlds (point of contention).</w:t>
      </w:r>
    </w:p>
    <w:p w14:paraId="1F5F9DB2" w14:textId="77777777" w:rsidR="00150C69" w:rsidRDefault="00150C69" w:rsidP="00150C69">
      <w:pPr>
        <w:pStyle w:val="NoteLevel1"/>
      </w:pPr>
    </w:p>
    <w:p w14:paraId="32317CC6" w14:textId="77777777" w:rsidR="00150C69" w:rsidRDefault="00150C69" w:rsidP="00150C69">
      <w:pPr>
        <w:pStyle w:val="NoteLevel1"/>
      </w:pPr>
      <w:r>
        <w:t>The Invention of Modern Childhood:</w:t>
      </w:r>
    </w:p>
    <w:p w14:paraId="2F8C79DE" w14:textId="77777777" w:rsidR="00150C69" w:rsidRDefault="00150C69" w:rsidP="00150C69">
      <w:pPr>
        <w:pStyle w:val="NoteLevel1"/>
      </w:pPr>
      <w:r>
        <w:t>Late 19</w:t>
      </w:r>
      <w:r w:rsidRPr="00150C69">
        <w:rPr>
          <w:vertAlign w:val="superscript"/>
        </w:rPr>
        <w:t>th</w:t>
      </w:r>
      <w:r>
        <w:t xml:space="preserve"> century to present: generally the ways in which we think about children. Since then we have seen a great difference in parents and children due to schools, economy, it is no longer an industrial economy, there is also a sense that not only do they live in two different worlds there is an opposition between adults and children. </w:t>
      </w:r>
      <w:r w:rsidR="00352D13">
        <w:t>Children</w:t>
      </w:r>
      <w:r>
        <w:t xml:space="preserve"> now cost money instead of earning it, the intensification of child rearing (an adults sole responsibility is to raise this child), children’s culture becomes much more commercial and mass produced, sexuality </w:t>
      </w:r>
      <w:proofErr w:type="gramStart"/>
      <w:r>
        <w:t>-  the</w:t>
      </w:r>
      <w:proofErr w:type="gramEnd"/>
      <w:r>
        <w:t xml:space="preserve"> concern for sexuality</w:t>
      </w:r>
      <w:r w:rsidR="00352D13">
        <w:t xml:space="preserve"> in children. </w:t>
      </w:r>
    </w:p>
    <w:p w14:paraId="3B2C0D7E" w14:textId="77777777" w:rsidR="00150C69" w:rsidRDefault="00352D13" w:rsidP="00352D13">
      <w:pPr>
        <w:pStyle w:val="NoteLevel1"/>
      </w:pPr>
      <w:r>
        <w:t xml:space="preserve">Erasmus (1466-1536): He emphasized the importance of education for </w:t>
      </w:r>
      <w:proofErr w:type="gramStart"/>
      <w:r>
        <w:t>children,</w:t>
      </w:r>
      <w:proofErr w:type="gramEnd"/>
      <w:r>
        <w:t xml:space="preserve"> he came along at the same time as the reformation. People were being taught to read the bible for themselves rather than someone reading it to them. Schooling and education is important to the development of the child. </w:t>
      </w:r>
    </w:p>
    <w:p w14:paraId="240E7E6E" w14:textId="77777777" w:rsidR="00352D13" w:rsidRDefault="00352D13" w:rsidP="00352D13">
      <w:pPr>
        <w:pStyle w:val="NoteLevel1"/>
      </w:pPr>
      <w:r>
        <w:t xml:space="preserve">John Locke (1632-1704): Some thoughts concerning education (1693). Influential enlightenment thinker. If a child died as an infant, since they have yet to confess their sins and repent they would be sent to purgatory that children are born into the world as sinful, John Locke argued against this Tabula Rasa (blank slate). He also believed in the importance of education, that with guidance they would turn into rational good human beings.  </w:t>
      </w:r>
    </w:p>
    <w:p w14:paraId="5B150BC4" w14:textId="77777777" w:rsidR="00352D13" w:rsidRDefault="00352D13" w:rsidP="00352D13">
      <w:pPr>
        <w:pStyle w:val="NoteLevel1"/>
      </w:pPr>
      <w:r>
        <w:t xml:space="preserve">Rousseau (1712-1778): The child is innocent and full of wonder, closely connected to nature and all things good. First, he says we need to have the </w:t>
      </w:r>
      <w:r>
        <w:lastRenderedPageBreak/>
        <w:t xml:space="preserve">concept of </w:t>
      </w:r>
      <w:proofErr w:type="gramStart"/>
      <w:r>
        <w:t>childhood,</w:t>
      </w:r>
      <w:proofErr w:type="gramEnd"/>
      <w:r>
        <w:t xml:space="preserve"> we need to recognize them as children. Second, he says we need to think about children in a certain way, innocent and moral. The world is what corrupt children so they need to be raised correctly and in nature, they need to have the space to be creative and free to play.  ROMANTIASICM: 18</w:t>
      </w:r>
      <w:r w:rsidRPr="00352D13">
        <w:rPr>
          <w:vertAlign w:val="superscript"/>
        </w:rPr>
        <w:t>th</w:t>
      </w:r>
      <w:r>
        <w:t xml:space="preserve"> and 19</w:t>
      </w:r>
      <w:r w:rsidRPr="00352D13">
        <w:rPr>
          <w:vertAlign w:val="superscript"/>
        </w:rPr>
        <w:t>th</w:t>
      </w:r>
      <w:r>
        <w:t xml:space="preserve"> century ideology, nature and innocence. Puritan Discourse: children are innately sinful, and only discipline will bring them up right (17</w:t>
      </w:r>
      <w:r w:rsidRPr="00352D13">
        <w:rPr>
          <w:vertAlign w:val="superscript"/>
        </w:rPr>
        <w:t>th</w:t>
      </w:r>
      <w:r>
        <w:t xml:space="preserve"> and 18</w:t>
      </w:r>
      <w:r w:rsidRPr="00352D13">
        <w:rPr>
          <w:vertAlign w:val="superscript"/>
        </w:rPr>
        <w:t>th</w:t>
      </w:r>
      <w:r>
        <w:t xml:space="preserve"> century). </w:t>
      </w:r>
    </w:p>
    <w:p w14:paraId="517134D2" w14:textId="77777777" w:rsidR="00352D13" w:rsidRDefault="00352D13" w:rsidP="00352D13">
      <w:pPr>
        <w:pStyle w:val="NoteLevel1"/>
      </w:pPr>
      <w:r>
        <w:t>Industrialization: Life was primarily agricultural, later mechanization became more popular. This creates changes in how society is organized, before people tended to work and live in the same spot (more or less), this changes with industrialization with factories because people go away to work. Public spheres are formed</w:t>
      </w:r>
      <w:r w:rsidR="008A5096">
        <w:t>, work, home, public life etc. Changes social relations, children also go to work. Families change, the rise of the nuclear family. Cities become over populated, housing is inadequate, pollution is increasing, and this results in the reform movement in the late 19</w:t>
      </w:r>
      <w:r w:rsidR="008A5096" w:rsidRPr="008A5096">
        <w:rPr>
          <w:vertAlign w:val="superscript"/>
        </w:rPr>
        <w:t>th</w:t>
      </w:r>
      <w:r w:rsidR="008A5096">
        <w:t xml:space="preserve"> century. They were concerned with the organization of cities, creating green spaces, playgrounds for children, but two dominant ones for children were anti child labor and schooling. </w:t>
      </w:r>
    </w:p>
    <w:p w14:paraId="7F04353A" w14:textId="77777777" w:rsidR="008A5096" w:rsidRDefault="008A5096" w:rsidP="00352D13">
      <w:pPr>
        <w:pStyle w:val="NoteLevel1"/>
      </w:pPr>
      <w:r>
        <w:t xml:space="preserve">Reform Efforts: Child Labour legislation introduced (Nova Scotia: 1873, BC: 1877, 1930 is when most child labour is abolished). They also wanted to make school mandatory for children (ON: 1891). 1921 </w:t>
      </w:r>
      <w:r w:rsidR="00503635">
        <w:t>schooling</w:t>
      </w:r>
      <w:r>
        <w:t xml:space="preserve"> was in creased from 8-14 to 8-16. </w:t>
      </w:r>
    </w:p>
    <w:p w14:paraId="5F7AE336" w14:textId="77777777" w:rsidR="00503635" w:rsidRDefault="008A5096" w:rsidP="00503635">
      <w:pPr>
        <w:pStyle w:val="NoteLevel1"/>
      </w:pPr>
      <w:r>
        <w:t>How might compulsory schooling change the experience of childhoo</w:t>
      </w:r>
      <w:r w:rsidR="00503635">
        <w:t>d?</w:t>
      </w:r>
    </w:p>
    <w:p w14:paraId="086B7340" w14:textId="77777777" w:rsidR="00503635" w:rsidRDefault="00503635" w:rsidP="00503635">
      <w:pPr>
        <w:pStyle w:val="NoteLevel1"/>
      </w:pPr>
      <w:r>
        <w:t xml:space="preserve">The changing family: emotional ties, childrearing, material changes, author: </w:t>
      </w:r>
      <w:proofErr w:type="spellStart"/>
      <w:r>
        <w:t>Viviana</w:t>
      </w:r>
      <w:proofErr w:type="spellEnd"/>
      <w:r>
        <w:t xml:space="preserve"> A. </w:t>
      </w:r>
      <w:proofErr w:type="spellStart"/>
      <w:r>
        <w:t>Zelizer</w:t>
      </w:r>
      <w:proofErr w:type="spellEnd"/>
      <w:r>
        <w:t xml:space="preserve">, the shift of children to work, the </w:t>
      </w:r>
      <w:proofErr w:type="spellStart"/>
      <w:r>
        <w:t>sacralization</w:t>
      </w:r>
      <w:proofErr w:type="spellEnd"/>
      <w:r>
        <w:t xml:space="preserve"> of the child, “children become economically worthless but emotionally priceless”. This is an ideal, not a reality and is directed at the middle class. </w:t>
      </w:r>
    </w:p>
    <w:p w14:paraId="1D310F8E" w14:textId="77777777" w:rsidR="00503635" w:rsidRDefault="00503635" w:rsidP="00503635">
      <w:pPr>
        <w:pStyle w:val="NoteLevel1"/>
      </w:pPr>
      <w:r>
        <w:t>The Science of Childhood: about applying science to different aspects of life. In the late 19</w:t>
      </w:r>
      <w:r w:rsidRPr="00503635">
        <w:rPr>
          <w:vertAlign w:val="superscript"/>
        </w:rPr>
        <w:t>th</w:t>
      </w:r>
      <w:r>
        <w:t xml:space="preserve"> century James Sully releases a book ‘Studies of Childhood (1895)’. </w:t>
      </w:r>
      <w:proofErr w:type="gramStart"/>
      <w:r>
        <w:t>A lot of this psychological thinking has been influenced by Darwinian thinking and evolutionary theory</w:t>
      </w:r>
      <w:proofErr w:type="gramEnd"/>
      <w:r>
        <w:t>. Biogenetic Law/recapitulation theory: is embodied by ontogeny is the development of the person and phylogeny is the development of the race. So basically children are little savages - and then develop into mo</w:t>
      </w:r>
      <w:r w:rsidR="00020091">
        <w:t xml:space="preserve">re civil people - </w:t>
      </w:r>
      <w:r>
        <w:t xml:space="preserve">had to go through all the stages of civilization in order to become adults. </w:t>
      </w:r>
      <w:r w:rsidR="00020091">
        <w:t xml:space="preserve">Developmental Psychology: children are understood as becoming (a stage) rather than being (a state). A problem </w:t>
      </w:r>
      <w:r w:rsidR="00020091">
        <w:lastRenderedPageBreak/>
        <w:t xml:space="preserve">with development psychology is that it is deterministic. Compare it to Tabula Rasa, children develop different ways based </w:t>
      </w:r>
      <w:proofErr w:type="spellStart"/>
      <w:r w:rsidR="00020091">
        <w:t>oin</w:t>
      </w:r>
      <w:proofErr w:type="spellEnd"/>
      <w:r w:rsidR="00020091">
        <w:t xml:space="preserve"> different influences, </w:t>
      </w:r>
    </w:p>
    <w:p w14:paraId="7E2E81FD" w14:textId="77777777" w:rsidR="00020091" w:rsidRDefault="00020091" w:rsidP="00503635">
      <w:pPr>
        <w:pStyle w:val="NoteLevel1"/>
      </w:pPr>
      <w:r>
        <w:t xml:space="preserve">Stanley Hall (1844-1924): Created the term adolescence. Adolescence: its psychology and </w:t>
      </w:r>
      <w:proofErr w:type="gramStart"/>
      <w:r>
        <w:t>it’s</w:t>
      </w:r>
      <w:proofErr w:type="gramEnd"/>
      <w:r>
        <w:t xml:space="preserve"> relations to physiology. ‘Anthropology, Sociology, Sex, Crime, Religion and Education (1904). He believes in the recapitulation theory. </w:t>
      </w:r>
    </w:p>
    <w:p w14:paraId="593DCB15" w14:textId="77777777" w:rsidR="00020091" w:rsidRDefault="00020091" w:rsidP="00503635">
      <w:pPr>
        <w:pStyle w:val="NoteLevel1"/>
      </w:pPr>
      <w:r>
        <w:t xml:space="preserve">The child as a consumer, children are now targeted in marketing and advertising. </w:t>
      </w:r>
    </w:p>
    <w:p w14:paraId="32A4CE5B" w14:textId="77777777" w:rsidR="00020091" w:rsidRDefault="00020091" w:rsidP="00503635">
      <w:pPr>
        <w:pStyle w:val="NoteLevel1"/>
      </w:pPr>
      <w:r>
        <w:t xml:space="preserve">The rights of the child: Declaration of the Rights of the Child (1924). The idea of having child rights came out of the enlightenment. UN Universal Declaration of Human Rights (1948). </w:t>
      </w:r>
    </w:p>
    <w:p w14:paraId="778D37D8" w14:textId="77777777" w:rsidR="001062F1" w:rsidRDefault="001062F1" w:rsidP="00503635">
      <w:pPr>
        <w:pStyle w:val="NoteLevel1"/>
      </w:pPr>
      <w:r>
        <w:t xml:space="preserve">Eroding Childhood: debate goes to the 1950’s. It renewed again in the 80’s. </w:t>
      </w:r>
    </w:p>
    <w:p w14:paraId="7FA461E9" w14:textId="77777777" w:rsidR="001062F1" w:rsidRDefault="001062F1" w:rsidP="001062F1">
      <w:pPr>
        <w:pStyle w:val="NoteLevel1"/>
      </w:pPr>
      <w:r>
        <w:t>Studying Children and Childhood:</w:t>
      </w:r>
    </w:p>
    <w:p w14:paraId="604D1F01" w14:textId="77777777" w:rsidR="001062F1" w:rsidRDefault="001062F1" w:rsidP="001062F1">
      <w:pPr>
        <w:pStyle w:val="NoteLevel1"/>
      </w:pPr>
      <w:r>
        <w:t>Emerges in the late 19</w:t>
      </w:r>
      <w:r w:rsidRPr="001062F1">
        <w:rPr>
          <w:vertAlign w:val="superscript"/>
        </w:rPr>
        <w:t>th</w:t>
      </w:r>
      <w:r>
        <w:t xml:space="preserve"> century with things like psychology and the development in sciences. Childhood Studies really emerged in the 1980’s, uses age as an analytical category, it draws on a wide range of social sciences, history, developmental studies etc. It is often linked to applied research or activism. </w:t>
      </w:r>
    </w:p>
    <w:p w14:paraId="09AB50D8" w14:textId="77777777" w:rsidR="009F1892" w:rsidRDefault="009F1892" w:rsidP="001062F1">
      <w:pPr>
        <w:pStyle w:val="NoteLevel1"/>
      </w:pPr>
      <w:r>
        <w:t>Biological materialism, radical social constructionism.</w:t>
      </w:r>
    </w:p>
    <w:p w14:paraId="0C491C07" w14:textId="77777777" w:rsidR="00972E57" w:rsidRDefault="009F1892" w:rsidP="00972E57">
      <w:pPr>
        <w:pStyle w:val="NoteLevel1"/>
      </w:pPr>
      <w:r>
        <w:t xml:space="preserve">Social Constructionism (in slides): </w:t>
      </w:r>
    </w:p>
    <w:p w14:paraId="6BC4FCCD" w14:textId="77777777" w:rsidR="00972E57" w:rsidRDefault="00972E57" w:rsidP="001062F1">
      <w:pPr>
        <w:pStyle w:val="NoteLevel1"/>
      </w:pPr>
      <w:r>
        <w:t>New directions in the study of childhood (in slides):</w:t>
      </w:r>
    </w:p>
    <w:p w14:paraId="7F233084" w14:textId="77777777" w:rsidR="00972E57" w:rsidRDefault="00972E57" w:rsidP="00972E57">
      <w:pPr>
        <w:pStyle w:val="NoteLevel1"/>
      </w:pPr>
      <w:r>
        <w:t>CONCLUSION:</w:t>
      </w:r>
    </w:p>
    <w:p w14:paraId="04093576" w14:textId="77777777" w:rsidR="00972E57" w:rsidRDefault="00972E57" w:rsidP="00972E57">
      <w:pPr>
        <w:pStyle w:val="NoteLevel1"/>
      </w:pPr>
      <w:r>
        <w:t>Social and historical studies of children (</w:t>
      </w:r>
      <w:proofErr w:type="spellStart"/>
      <w:r>
        <w:t>Phillipe</w:t>
      </w:r>
      <w:proofErr w:type="spellEnd"/>
      <w:r>
        <w:t xml:space="preserve"> Aries)</w:t>
      </w:r>
    </w:p>
    <w:p w14:paraId="7054ACEE" w14:textId="77777777" w:rsidR="00972E57" w:rsidRDefault="00972E57" w:rsidP="00972E57">
      <w:pPr>
        <w:pStyle w:val="NoteLevel1"/>
      </w:pPr>
      <w:r>
        <w:t>Current, are really a product of the late 19</w:t>
      </w:r>
      <w:r w:rsidRPr="00972E57">
        <w:rPr>
          <w:vertAlign w:val="superscript"/>
        </w:rPr>
        <w:t>th</w:t>
      </w:r>
      <w:r>
        <w:t xml:space="preserve"> century</w:t>
      </w:r>
    </w:p>
    <w:p w14:paraId="5F8F0C87" w14:textId="0DE072D5" w:rsidR="00B00A07" w:rsidRDefault="00972E57" w:rsidP="00972E57">
      <w:pPr>
        <w:pStyle w:val="NoteLevel1"/>
        <w:sectPr w:rsidR="00B00A07" w:rsidSect="00B00A07">
          <w:headerReference w:type="first" r:id="rId9"/>
          <w:pgSz w:w="12240" w:h="15840"/>
          <w:pgMar w:top="1440" w:right="1440" w:bottom="1440" w:left="1440" w:header="708" w:footer="708" w:gutter="0"/>
          <w:cols w:space="708"/>
          <w:titlePg/>
          <w:docGrid w:type="lines" w:linePitch="360"/>
        </w:sectPr>
      </w:pPr>
      <w:r>
        <w:t>It is child centered and nuance  - contemporary childhood studies</w:t>
      </w:r>
      <w:r w:rsidR="00B00A07">
        <w:cr/>
      </w:r>
    </w:p>
    <w:p w14:paraId="7B7B2815" w14:textId="0AB3FAE9" w:rsidR="00972E57" w:rsidRPr="00B00A07" w:rsidRDefault="00B00A07" w:rsidP="00B00A07">
      <w:pPr>
        <w:pStyle w:val="NoteLevel1"/>
      </w:pPr>
      <w:r>
        <w:rPr>
          <w:sz w:val="32"/>
          <w:szCs w:val="32"/>
        </w:rPr>
        <w:t>January 24</w:t>
      </w:r>
      <w:r w:rsidRPr="00B00A07">
        <w:rPr>
          <w:sz w:val="32"/>
          <w:szCs w:val="32"/>
          <w:vertAlign w:val="superscript"/>
        </w:rPr>
        <w:t>th</w:t>
      </w:r>
      <w:r>
        <w:rPr>
          <w:sz w:val="32"/>
          <w:szCs w:val="32"/>
        </w:rPr>
        <w:t>, 2013</w:t>
      </w:r>
    </w:p>
    <w:p w14:paraId="1627AA11" w14:textId="77777777" w:rsidR="00B00A07" w:rsidRPr="00B00A07" w:rsidRDefault="00B00A07" w:rsidP="00B00A07">
      <w:pPr>
        <w:pStyle w:val="NoteLevel1"/>
      </w:pPr>
    </w:p>
    <w:p w14:paraId="35AD80FB" w14:textId="460AECA6" w:rsidR="00B00A07" w:rsidRDefault="00B00A07" w:rsidP="00B00A07">
      <w:pPr>
        <w:pStyle w:val="NoteLevel1"/>
      </w:pPr>
      <w:r>
        <w:t>Autobiography Essay due February 14</w:t>
      </w:r>
      <w:r w:rsidRPr="00B00A07">
        <w:rPr>
          <w:vertAlign w:val="superscript"/>
        </w:rPr>
        <w:t>th</w:t>
      </w:r>
    </w:p>
    <w:p w14:paraId="76340E06" w14:textId="77777777" w:rsidR="00B00A07" w:rsidRDefault="00B00A07" w:rsidP="00B00A07">
      <w:pPr>
        <w:pStyle w:val="NoteLevel1"/>
      </w:pPr>
    </w:p>
    <w:p w14:paraId="322712A7" w14:textId="3B736D6B" w:rsidR="00B00A07" w:rsidRDefault="00B00A07" w:rsidP="00B00A07">
      <w:pPr>
        <w:pStyle w:val="NoteLevel1"/>
      </w:pPr>
      <w:r>
        <w:t>Theories:</w:t>
      </w:r>
    </w:p>
    <w:p w14:paraId="200358D4" w14:textId="783FF049" w:rsidR="00B00A07" w:rsidRDefault="00B00A07" w:rsidP="00B00A07">
      <w:pPr>
        <w:pStyle w:val="NoteLevel2"/>
      </w:pPr>
      <w:r>
        <w:t>Common assumptions bout sex and gender:</w:t>
      </w:r>
    </w:p>
    <w:p w14:paraId="563988BF" w14:textId="44E8E819" w:rsidR="00B00A07" w:rsidRDefault="00B00A07" w:rsidP="00B00A07">
      <w:pPr>
        <w:pStyle w:val="NoteLevel3"/>
      </w:pPr>
      <w:r>
        <w:t>There are two, and only, two genders</w:t>
      </w:r>
    </w:p>
    <w:p w14:paraId="56E9081B" w14:textId="421CB7E1" w:rsidR="00B00A07" w:rsidRDefault="00B00A07" w:rsidP="00B00A07">
      <w:pPr>
        <w:pStyle w:val="NoteLevel3"/>
      </w:pPr>
      <w:r>
        <w:t>One’s gender is invariant</w:t>
      </w:r>
    </w:p>
    <w:p w14:paraId="6480F3FA" w14:textId="089C428E" w:rsidR="00B00A07" w:rsidRDefault="00B00A07" w:rsidP="00B00A07">
      <w:pPr>
        <w:pStyle w:val="NoteLevel3"/>
      </w:pPr>
      <w:r>
        <w:t>Genitals are the essential sign of gender</w:t>
      </w:r>
    </w:p>
    <w:p w14:paraId="62C70874" w14:textId="5E7ADF56" w:rsidR="00B00A07" w:rsidRDefault="00B00A07" w:rsidP="00B00A07">
      <w:pPr>
        <w:pStyle w:val="NoteLevel3"/>
      </w:pPr>
      <w:r>
        <w:t>Any exceptions of the two genders are not to be taken seriously.</w:t>
      </w:r>
    </w:p>
    <w:p w14:paraId="6DB1F117" w14:textId="0F81CA0A" w:rsidR="00B00A07" w:rsidRDefault="00B00A07" w:rsidP="00B00A07">
      <w:pPr>
        <w:pStyle w:val="NoteLevel3"/>
      </w:pPr>
      <w:r>
        <w:t>There are no transfers from one gender to another except ceremonial ones.</w:t>
      </w:r>
    </w:p>
    <w:p w14:paraId="2AD6DA4F" w14:textId="42140AFB" w:rsidR="00B00A07" w:rsidRDefault="00B00A07" w:rsidP="00B00A07">
      <w:pPr>
        <w:pStyle w:val="NoteLevel3"/>
      </w:pPr>
      <w:r>
        <w:t>Everyone must be classified as a member of one gender or the other.</w:t>
      </w:r>
    </w:p>
    <w:p w14:paraId="0130A419" w14:textId="11D81E7D" w:rsidR="00B00A07" w:rsidRDefault="00B00A07" w:rsidP="00B00A07">
      <w:pPr>
        <w:pStyle w:val="NoteLevel3"/>
      </w:pPr>
      <w:r>
        <w:t>The male/female dichotomy is a natural one.</w:t>
      </w:r>
    </w:p>
    <w:p w14:paraId="15F605FF" w14:textId="25DC5C92" w:rsidR="00B00A07" w:rsidRDefault="00B00A07" w:rsidP="00B00A07">
      <w:pPr>
        <w:pStyle w:val="NoteLevel3"/>
      </w:pPr>
      <w:r>
        <w:t xml:space="preserve">Membership in one gender or the other is natural. </w:t>
      </w:r>
    </w:p>
    <w:p w14:paraId="2B1665E5" w14:textId="7B285A76" w:rsidR="00B00A07" w:rsidRDefault="00B00A07" w:rsidP="00B00A07">
      <w:pPr>
        <w:pStyle w:val="NoteLevel2"/>
      </w:pPr>
      <w:r>
        <w:t xml:space="preserve">Second wave feminism – tended to think of gender in </w:t>
      </w:r>
      <w:proofErr w:type="gramStart"/>
      <w:r>
        <w:t>clear cut</w:t>
      </w:r>
      <w:proofErr w:type="gramEnd"/>
      <w:r>
        <w:t xml:space="preserve"> ways (sex was your physical body, biological. And gender was cultural).</w:t>
      </w:r>
    </w:p>
    <w:p w14:paraId="225D94F6" w14:textId="306BB744" w:rsidR="00B00A07" w:rsidRDefault="00B00A07" w:rsidP="00B00A07">
      <w:pPr>
        <w:pStyle w:val="NoteLevel2"/>
      </w:pPr>
      <w:r>
        <w:t>Simone de Beauvoir: “One is not born, but rather becomes a woman”.</w:t>
      </w:r>
    </w:p>
    <w:p w14:paraId="2F627343" w14:textId="055F18B1" w:rsidR="00B00A07" w:rsidRDefault="00B00A07" w:rsidP="00B00A07">
      <w:pPr>
        <w:pStyle w:val="NoteLevel2"/>
      </w:pPr>
      <w:r>
        <w:t>Critiques:</w:t>
      </w:r>
    </w:p>
    <w:p w14:paraId="6EEC96B9" w14:textId="286B0CF1" w:rsidR="00B00A07" w:rsidRDefault="00B00A07" w:rsidP="00B00A07">
      <w:pPr>
        <w:pStyle w:val="NoteLevel3"/>
      </w:pPr>
      <w:r>
        <w:t>Binary sex</w:t>
      </w:r>
    </w:p>
    <w:p w14:paraId="31AF2D56" w14:textId="4346AF9A" w:rsidR="00B00A07" w:rsidRDefault="00B00A07" w:rsidP="00B00A07">
      <w:pPr>
        <w:pStyle w:val="NoteLevel3"/>
      </w:pPr>
      <w:r>
        <w:t>Binary gender</w:t>
      </w:r>
    </w:p>
    <w:p w14:paraId="521D25F9" w14:textId="5F29AFEA" w:rsidR="00B00A07" w:rsidRDefault="00B00A07" w:rsidP="00B00A07">
      <w:pPr>
        <w:pStyle w:val="NoteLevel3"/>
      </w:pPr>
      <w:r>
        <w:t>Sex and gender are stable</w:t>
      </w:r>
    </w:p>
    <w:p w14:paraId="09CB813D" w14:textId="2938A8BF" w:rsidR="00B00A07" w:rsidRDefault="00B00A07" w:rsidP="00B00A07">
      <w:pPr>
        <w:pStyle w:val="NoteLevel2"/>
      </w:pPr>
      <w:r>
        <w:t>Judith Butler, Gender Trouble (1990)</w:t>
      </w:r>
    </w:p>
    <w:p w14:paraId="5D4E8B08" w14:textId="7ABEBDC5" w:rsidR="00B00A07" w:rsidRDefault="00B00A07" w:rsidP="00B00A07">
      <w:pPr>
        <w:pStyle w:val="NoteLevel3"/>
      </w:pPr>
      <w:r>
        <w:t>Gender constitutes sex</w:t>
      </w:r>
    </w:p>
    <w:p w14:paraId="7A72D23E" w14:textId="61402AB5" w:rsidR="00B00A07" w:rsidRDefault="00B00A07" w:rsidP="00B00A07">
      <w:pPr>
        <w:pStyle w:val="NoteLevel3"/>
      </w:pPr>
      <w:r>
        <w:t>Our ideas about gender inform how we</w:t>
      </w:r>
      <w:r w:rsidR="007E58DA">
        <w:t xml:space="preserve"> think about the body and how we understand it.</w:t>
      </w:r>
    </w:p>
    <w:p w14:paraId="4C3DD26F" w14:textId="0283196B" w:rsidR="00B00A07" w:rsidRDefault="00B00A07" w:rsidP="00B00A07">
      <w:pPr>
        <w:pStyle w:val="NoteLevel2"/>
      </w:pPr>
      <w:r>
        <w:t>Materiality of gender</w:t>
      </w:r>
    </w:p>
    <w:p w14:paraId="75B34E52" w14:textId="164750E9" w:rsidR="007E58DA" w:rsidRDefault="007E58DA" w:rsidP="007E58DA">
      <w:pPr>
        <w:pStyle w:val="NoteLevel3"/>
      </w:pPr>
      <w:r>
        <w:t xml:space="preserve">Basically our assumptions about men and women and what they should be able to do become embedded into the body. Bodies physically change. </w:t>
      </w:r>
    </w:p>
    <w:p w14:paraId="2F81813A" w14:textId="6482076F" w:rsidR="007E58DA" w:rsidRDefault="007E58DA" w:rsidP="007E58DA">
      <w:pPr>
        <w:pStyle w:val="NoteLevel2"/>
      </w:pPr>
      <w:r>
        <w:t>DOMINANT WAY OF THINKING: heterosexual matrix</w:t>
      </w:r>
    </w:p>
    <w:p w14:paraId="622C9CA3" w14:textId="749CA147" w:rsidR="007E58DA" w:rsidRDefault="007E58DA" w:rsidP="007E58DA">
      <w:pPr>
        <w:pStyle w:val="NoteLevel3"/>
      </w:pPr>
      <w:r>
        <w:t>Sex -&gt; gender -&gt; sexuality</w:t>
      </w:r>
    </w:p>
    <w:p w14:paraId="3ADE1371" w14:textId="31F59488" w:rsidR="007E58DA" w:rsidRDefault="007E58DA" w:rsidP="007E58DA">
      <w:pPr>
        <w:pStyle w:val="NoteLevel3"/>
      </w:pPr>
      <w:r>
        <w:t>Biological sex -&gt; cultural gender -&gt; heterosexual desire</w:t>
      </w:r>
    </w:p>
    <w:p w14:paraId="0F4700C7" w14:textId="137CF4F5" w:rsidR="007E58DA" w:rsidRDefault="007E58DA" w:rsidP="007E58DA">
      <w:pPr>
        <w:pStyle w:val="NoteLevel3"/>
      </w:pPr>
      <w:r>
        <w:t>Female body -&gt; feminine gender performance -&gt; desire male body or gender</w:t>
      </w:r>
    </w:p>
    <w:p w14:paraId="354FEEC3" w14:textId="27937865" w:rsidR="007E58DA" w:rsidRDefault="007E58DA" w:rsidP="007E58DA">
      <w:pPr>
        <w:pStyle w:val="NoteLevel3"/>
      </w:pPr>
      <w:r>
        <w:t xml:space="preserve">Mae body -&gt; masculine gender performance -&gt; desire </w:t>
      </w:r>
      <w:proofErr w:type="spellStart"/>
      <w:r>
        <w:t>femae</w:t>
      </w:r>
      <w:proofErr w:type="spellEnd"/>
      <w:r>
        <w:t xml:space="preserve"> body or gender</w:t>
      </w:r>
    </w:p>
    <w:p w14:paraId="3BCE06EA" w14:textId="1E4BF37E" w:rsidR="007E58DA" w:rsidRDefault="007E58DA" w:rsidP="007E58DA">
      <w:pPr>
        <w:pStyle w:val="NoteLevel2"/>
      </w:pPr>
      <w:r>
        <w:t>ATERNATE WAY OF THINKING:</w:t>
      </w:r>
    </w:p>
    <w:p w14:paraId="69EC036A" w14:textId="2BA01944" w:rsidR="007E58DA" w:rsidRDefault="007E58DA" w:rsidP="007E58DA">
      <w:pPr>
        <w:pStyle w:val="NoteLevel3"/>
      </w:pPr>
      <w:r>
        <w:t>Sex -&gt; gender -&gt; desire</w:t>
      </w:r>
    </w:p>
    <w:p w14:paraId="696D92A8" w14:textId="7325C2B7" w:rsidR="007E58DA" w:rsidRDefault="007E58DA" w:rsidP="007E58DA">
      <w:pPr>
        <w:pStyle w:val="NoteLevel2"/>
      </w:pPr>
      <w:r>
        <w:t>Butler:</w:t>
      </w:r>
    </w:p>
    <w:p w14:paraId="37F5FE33" w14:textId="5215E990" w:rsidR="007E58DA" w:rsidRDefault="007E58DA" w:rsidP="007E58DA">
      <w:pPr>
        <w:pStyle w:val="NoteLevel3"/>
      </w:pPr>
      <w:r>
        <w:t xml:space="preserve">Think about gender, as not something that is rooted in side the self but rather as a series of performances or acts. She thought of gender not as something that we are but s something that we do. </w:t>
      </w:r>
    </w:p>
    <w:p w14:paraId="20DC4275" w14:textId="1DF21DCF" w:rsidR="0082170E" w:rsidRDefault="0082170E" w:rsidP="0082170E">
      <w:pPr>
        <w:pStyle w:val="NoteLevel2"/>
      </w:pPr>
      <w:proofErr w:type="spellStart"/>
      <w:r>
        <w:t>Fausto</w:t>
      </w:r>
      <w:proofErr w:type="spellEnd"/>
      <w:r>
        <w:t>-Sterling:</w:t>
      </w:r>
    </w:p>
    <w:p w14:paraId="3CEE52FA" w14:textId="5F3E9FF9" w:rsidR="0082170E" w:rsidRDefault="0082170E" w:rsidP="0082170E">
      <w:pPr>
        <w:pStyle w:val="NoteLevel3"/>
      </w:pPr>
      <w:r>
        <w:t>Five sex model</w:t>
      </w:r>
    </w:p>
    <w:p w14:paraId="6C6E51A2" w14:textId="326FDF7F" w:rsidR="0082170E" w:rsidRDefault="008B13BC" w:rsidP="0082170E">
      <w:pPr>
        <w:pStyle w:val="NoteLevel4"/>
      </w:pPr>
      <w:r>
        <w:t xml:space="preserve">Male, female, herms, </w:t>
      </w:r>
      <w:proofErr w:type="spellStart"/>
      <w:r>
        <w:t>ferms</w:t>
      </w:r>
      <w:proofErr w:type="spellEnd"/>
      <w:r>
        <w:t xml:space="preserve">, and </w:t>
      </w:r>
      <w:proofErr w:type="spellStart"/>
      <w:r>
        <w:t>merms</w:t>
      </w:r>
      <w:proofErr w:type="spellEnd"/>
      <w:r>
        <w:t xml:space="preserve">. </w:t>
      </w:r>
    </w:p>
    <w:p w14:paraId="2C682568" w14:textId="6403899A" w:rsidR="008B13BC" w:rsidRDefault="008B13BC" w:rsidP="008B13BC">
      <w:pPr>
        <w:pStyle w:val="NoteLevel3"/>
      </w:pPr>
      <w:r>
        <w:t xml:space="preserve">One sex </w:t>
      </w:r>
      <w:proofErr w:type="gramStart"/>
      <w:r>
        <w:t>( there</w:t>
      </w:r>
      <w:proofErr w:type="gramEnd"/>
      <w:r>
        <w:t xml:space="preserve"> are just more perfect forms of that sex), what determined this was heat, which cause your genitals to fall out and if you were cold your genitals stayed inside your body. This recognizes a continuum. We have latched onto the </w:t>
      </w:r>
      <w:proofErr w:type="gramStart"/>
      <w:r>
        <w:t>two sex</w:t>
      </w:r>
      <w:proofErr w:type="gramEnd"/>
      <w:r>
        <w:t xml:space="preserve"> system, but according to </w:t>
      </w:r>
      <w:proofErr w:type="spellStart"/>
      <w:r>
        <w:t>Fausto</w:t>
      </w:r>
      <w:proofErr w:type="spellEnd"/>
      <w:r>
        <w:t xml:space="preserve">-Sterling we should think of it more as a continuum with male on one side and female on the other with almost everyone falling between the two. </w:t>
      </w:r>
    </w:p>
    <w:p w14:paraId="38FE0AF9" w14:textId="076467B5" w:rsidR="008B13BC" w:rsidRDefault="008B13BC" w:rsidP="008B13BC">
      <w:pPr>
        <w:pStyle w:val="NoteLevel1"/>
      </w:pPr>
      <w:r>
        <w:t>Intersex 101:</w:t>
      </w:r>
    </w:p>
    <w:p w14:paraId="3D086DAD" w14:textId="2A06E05D" w:rsidR="008B13BC" w:rsidRDefault="008B13BC" w:rsidP="008B13BC">
      <w:pPr>
        <w:pStyle w:val="NoteLevel2"/>
      </w:pPr>
      <w:proofErr w:type="spellStart"/>
      <w:r>
        <w:t>Def</w:t>
      </w:r>
      <w:proofErr w:type="spellEnd"/>
      <w:r>
        <w:t>: variations in congenital sex anatomy that are considered atypical for female or males (</w:t>
      </w:r>
      <w:proofErr w:type="spellStart"/>
      <w:r>
        <w:t>Dreger</w:t>
      </w:r>
      <w:proofErr w:type="spellEnd"/>
      <w:r>
        <w:t xml:space="preserve"> and Herndon 2009:200)</w:t>
      </w:r>
    </w:p>
    <w:p w14:paraId="31EB46C6" w14:textId="19205E4B" w:rsidR="008B13BC" w:rsidRDefault="008B13BC" w:rsidP="008B13BC">
      <w:pPr>
        <w:pStyle w:val="NoteLevel2"/>
      </w:pPr>
      <w:r>
        <w:t>No single category or body type – there are lots of different manifestations. People may say it’s a third sex but there are so many different manifestations for it to only be classified as one sex.</w:t>
      </w:r>
    </w:p>
    <w:p w14:paraId="64DA1FBB" w14:textId="455B4593" w:rsidR="008B13BC" w:rsidRDefault="008B13BC" w:rsidP="008B13BC">
      <w:pPr>
        <w:pStyle w:val="NoteLevel2"/>
      </w:pPr>
      <w:r>
        <w:t>Medicalization.</w:t>
      </w:r>
    </w:p>
    <w:p w14:paraId="67EBC1EE" w14:textId="485552CB" w:rsidR="008B13BC" w:rsidRDefault="008B13BC" w:rsidP="008B13BC">
      <w:pPr>
        <w:pStyle w:val="NoteLevel2"/>
      </w:pPr>
      <w:r>
        <w:t xml:space="preserve">Frequency – One to four percent births. </w:t>
      </w:r>
    </w:p>
    <w:p w14:paraId="56409D9D" w14:textId="31BA1E31" w:rsidR="008B13BC" w:rsidRDefault="008B13BC" w:rsidP="008B13BC">
      <w:pPr>
        <w:pStyle w:val="NoteLevel2"/>
      </w:pPr>
      <w:r>
        <w:t>Typical sexual development – chromosomes (46 XX girl, 46 XY boy).</w:t>
      </w:r>
    </w:p>
    <w:p w14:paraId="4C25116C" w14:textId="67CCD0F9" w:rsidR="008B13BC" w:rsidRDefault="008B13BC" w:rsidP="008B13BC">
      <w:pPr>
        <w:pStyle w:val="NoteLevel3"/>
      </w:pPr>
      <w:r>
        <w:t>XX and XY zygotes have…</w:t>
      </w:r>
    </w:p>
    <w:p w14:paraId="4B368158" w14:textId="0AB58CF6" w:rsidR="008B13BC" w:rsidRDefault="008B13BC" w:rsidP="008B13BC">
      <w:pPr>
        <w:pStyle w:val="NoteLevel4"/>
      </w:pPr>
      <w:proofErr w:type="spellStart"/>
      <w:r>
        <w:t>Mullerian</w:t>
      </w:r>
      <w:proofErr w:type="spellEnd"/>
      <w:r>
        <w:t xml:space="preserve"> ducts (</w:t>
      </w:r>
      <w:r w:rsidR="0044687F">
        <w:t>ovaries, uterus, fallopian</w:t>
      </w:r>
      <w:r>
        <w:t xml:space="preserve"> tubes)</w:t>
      </w:r>
    </w:p>
    <w:p w14:paraId="4EFB28AD" w14:textId="66C8A668" w:rsidR="008B13BC" w:rsidRDefault="008B13BC" w:rsidP="008B13BC">
      <w:pPr>
        <w:pStyle w:val="NoteLevel4"/>
      </w:pPr>
      <w:proofErr w:type="spellStart"/>
      <w:r>
        <w:t>Wolffian</w:t>
      </w:r>
      <w:proofErr w:type="spellEnd"/>
      <w:r>
        <w:t xml:space="preserve"> ducts (</w:t>
      </w:r>
      <w:r w:rsidR="0044687F">
        <w:t>testicles)</w:t>
      </w:r>
    </w:p>
    <w:p w14:paraId="0FFFE389" w14:textId="5EC3F22F" w:rsidR="0044687F" w:rsidRDefault="0044687F" w:rsidP="008B13BC">
      <w:pPr>
        <w:pStyle w:val="NoteLevel4"/>
      </w:pPr>
      <w:r>
        <w:t>Genital tubercle (external sex organs, penis or clitoris)</w:t>
      </w:r>
    </w:p>
    <w:p w14:paraId="71ED7B27" w14:textId="464B7BA9" w:rsidR="0044687F" w:rsidRDefault="0044687F" w:rsidP="008B13BC">
      <w:pPr>
        <w:pStyle w:val="NoteLevel4"/>
      </w:pPr>
      <w:r>
        <w:t>XY development on WebCT</w:t>
      </w:r>
    </w:p>
    <w:p w14:paraId="3E9A7371" w14:textId="7DEF07A3" w:rsidR="0044687F" w:rsidRDefault="0044687F" w:rsidP="008B13BC">
      <w:pPr>
        <w:pStyle w:val="NoteLevel4"/>
      </w:pPr>
      <w:r>
        <w:t xml:space="preserve">Female </w:t>
      </w:r>
      <w:proofErr w:type="gramStart"/>
      <w:r>
        <w:t>fetus’s</w:t>
      </w:r>
      <w:proofErr w:type="gramEnd"/>
      <w:r>
        <w:t xml:space="preserve"> have more exposure to estrogen and progestin. </w:t>
      </w:r>
    </w:p>
    <w:p w14:paraId="7E6EDBB1" w14:textId="24D33EAE" w:rsidR="0044687F" w:rsidRDefault="0044687F" w:rsidP="0044687F">
      <w:pPr>
        <w:pStyle w:val="NoteLevel2"/>
      </w:pPr>
      <w:r>
        <w:t>Medical categorization of intersex</w:t>
      </w:r>
    </w:p>
    <w:p w14:paraId="556F2B0C" w14:textId="5FEB8C6D" w:rsidR="0044687F" w:rsidRDefault="0044687F" w:rsidP="0044687F">
      <w:pPr>
        <w:pStyle w:val="NoteLevel3"/>
      </w:pPr>
      <w:r>
        <w:t xml:space="preserve">Theodore </w:t>
      </w:r>
      <w:proofErr w:type="spellStart"/>
      <w:r>
        <w:t>Klebs</w:t>
      </w:r>
      <w:proofErr w:type="spellEnd"/>
      <w:r>
        <w:t xml:space="preserve"> (1876): </w:t>
      </w:r>
    </w:p>
    <w:p w14:paraId="57187273" w14:textId="301FECDD" w:rsidR="0044687F" w:rsidRDefault="0044687F" w:rsidP="0044687F">
      <w:pPr>
        <w:pStyle w:val="NoteLevel4"/>
      </w:pPr>
      <w:r>
        <w:t>Male</w:t>
      </w:r>
    </w:p>
    <w:p w14:paraId="6A772BF4" w14:textId="44BBFDCB" w:rsidR="0044687F" w:rsidRDefault="0044687F" w:rsidP="0044687F">
      <w:pPr>
        <w:pStyle w:val="NoteLevel4"/>
      </w:pPr>
      <w:r>
        <w:t>Female</w:t>
      </w:r>
    </w:p>
    <w:p w14:paraId="53CEB339" w14:textId="22AA5301" w:rsidR="0044687F" w:rsidRDefault="0044687F" w:rsidP="0044687F">
      <w:pPr>
        <w:pStyle w:val="NoteLevel4"/>
      </w:pPr>
      <w:r>
        <w:t xml:space="preserve">True hermaphroditic </w:t>
      </w:r>
    </w:p>
    <w:p w14:paraId="7B3F0E9F" w14:textId="45EE67C8" w:rsidR="0044687F" w:rsidRDefault="0044687F" w:rsidP="0044687F">
      <w:pPr>
        <w:pStyle w:val="NoteLevel4"/>
      </w:pPr>
      <w:r>
        <w:t>Female pseudohermaphroditism – they have ambiguous genitalia but internally they have ovarian tissue</w:t>
      </w:r>
    </w:p>
    <w:p w14:paraId="3D20F1FB" w14:textId="37213AEB" w:rsidR="0044687F" w:rsidRDefault="0044687F" w:rsidP="0044687F">
      <w:pPr>
        <w:pStyle w:val="NoteLevel4"/>
      </w:pPr>
      <w:r>
        <w:t>Male pseudohermaphroditism  - they have ambiguous genitalia but internally they have testicular tissue</w:t>
      </w:r>
    </w:p>
    <w:p w14:paraId="59AF5A1F" w14:textId="32927BF7" w:rsidR="0044687F" w:rsidRDefault="0044687F" w:rsidP="0082632D">
      <w:pPr>
        <w:pStyle w:val="NoteLevel2"/>
      </w:pPr>
      <w:r>
        <w:t>Female Pseudohermaphroditism:</w:t>
      </w:r>
    </w:p>
    <w:p w14:paraId="10DE132E" w14:textId="3C16D68E" w:rsidR="0044687F" w:rsidRDefault="0044687F" w:rsidP="0082632D">
      <w:pPr>
        <w:pStyle w:val="NoteLevel3"/>
      </w:pPr>
      <w:r>
        <w:t>Congenital adrenal hyperplasia (CAH)</w:t>
      </w:r>
    </w:p>
    <w:p w14:paraId="20035D16" w14:textId="33EA74B3" w:rsidR="0044687F" w:rsidRDefault="0044687F" w:rsidP="0082632D">
      <w:pPr>
        <w:pStyle w:val="NoteLevel4"/>
      </w:pPr>
      <w:r>
        <w:t xml:space="preserve">46 XX </w:t>
      </w:r>
      <w:r w:rsidR="00A3253C">
        <w:t>karyotypes</w:t>
      </w:r>
    </w:p>
    <w:p w14:paraId="5331DCF4" w14:textId="42B46A0A" w:rsidR="0044687F" w:rsidRDefault="0044687F" w:rsidP="0082632D">
      <w:pPr>
        <w:pStyle w:val="NoteLevel4"/>
      </w:pPr>
      <w:proofErr w:type="gramStart"/>
      <w:r>
        <w:t>produce</w:t>
      </w:r>
      <w:proofErr w:type="gramEnd"/>
      <w:r>
        <w:t xml:space="preserve"> excess androgens</w:t>
      </w:r>
    </w:p>
    <w:p w14:paraId="162FCC11" w14:textId="1E54CE83" w:rsidR="0044687F" w:rsidRDefault="0044687F" w:rsidP="0082632D">
      <w:pPr>
        <w:pStyle w:val="NoteLevel4"/>
      </w:pPr>
      <w:proofErr w:type="gramStart"/>
      <w:r>
        <w:t>life</w:t>
      </w:r>
      <w:proofErr w:type="gramEnd"/>
      <w:r>
        <w:t xml:space="preserve"> long hormone therapy</w:t>
      </w:r>
    </w:p>
    <w:p w14:paraId="0F74D9E3" w14:textId="5945EC57" w:rsidR="0082632D" w:rsidRDefault="0082632D" w:rsidP="0082632D">
      <w:pPr>
        <w:pStyle w:val="NoteLevel4"/>
      </w:pPr>
      <w:proofErr w:type="gramStart"/>
      <w:r>
        <w:t>still</w:t>
      </w:r>
      <w:proofErr w:type="gramEnd"/>
      <w:r>
        <w:t xml:space="preserve"> have reproductive capabilities because they have the internal reproductive organs</w:t>
      </w:r>
    </w:p>
    <w:p w14:paraId="6A88A9A2" w14:textId="6EB7C2F3" w:rsidR="0082632D" w:rsidRDefault="0082632D" w:rsidP="0082632D">
      <w:pPr>
        <w:pStyle w:val="NoteLevel2"/>
      </w:pPr>
      <w:r>
        <w:t>Male Pseudohermaphroditism:</w:t>
      </w:r>
    </w:p>
    <w:p w14:paraId="2AEA0468" w14:textId="25F74F89" w:rsidR="0082632D" w:rsidRDefault="0082632D" w:rsidP="0082632D">
      <w:pPr>
        <w:pStyle w:val="NoteLevel3"/>
      </w:pPr>
      <w:r>
        <w:t xml:space="preserve">Androgen </w:t>
      </w:r>
      <w:proofErr w:type="spellStart"/>
      <w:r>
        <w:t>intersensitivity</w:t>
      </w:r>
      <w:proofErr w:type="spellEnd"/>
      <w:r>
        <w:t xml:space="preserve"> syndrome (AIS)</w:t>
      </w:r>
    </w:p>
    <w:p w14:paraId="1ABED4D2" w14:textId="3F082368" w:rsidR="0082632D" w:rsidRDefault="0082632D" w:rsidP="0082632D">
      <w:pPr>
        <w:pStyle w:val="NoteLevel4"/>
      </w:pPr>
      <w:r>
        <w:t>46 XY</w:t>
      </w:r>
    </w:p>
    <w:p w14:paraId="1BB30D0B" w14:textId="676396B1" w:rsidR="0082632D" w:rsidRDefault="0082632D" w:rsidP="0082632D">
      <w:pPr>
        <w:pStyle w:val="NoteLevel4"/>
      </w:pPr>
      <w:proofErr w:type="gramStart"/>
      <w:r>
        <w:t>lack</w:t>
      </w:r>
      <w:proofErr w:type="gramEnd"/>
      <w:r>
        <w:t xml:space="preserve"> receptor for androgen</w:t>
      </w:r>
    </w:p>
    <w:p w14:paraId="36432067" w14:textId="2D18B7A7" w:rsidR="0082632D" w:rsidRDefault="0082632D" w:rsidP="0082632D">
      <w:pPr>
        <w:pStyle w:val="NoteLevel3"/>
      </w:pPr>
      <w:r>
        <w:t xml:space="preserve">Complete AIS </w:t>
      </w:r>
      <w:r w:rsidR="007845AD">
        <w:t xml:space="preserve">(CAIS) </w:t>
      </w:r>
      <w:r>
        <w:t>– 100% cannot respond to androgens</w:t>
      </w:r>
    </w:p>
    <w:p w14:paraId="0FCDC8F9" w14:textId="3EB2FADE" w:rsidR="0082632D" w:rsidRDefault="0082632D" w:rsidP="000F5EEB">
      <w:pPr>
        <w:pStyle w:val="NoteLevel3"/>
      </w:pPr>
      <w:r>
        <w:t xml:space="preserve">Partial AIS </w:t>
      </w:r>
      <w:r w:rsidR="007845AD">
        <w:t xml:space="preserve">(PAIS) </w:t>
      </w:r>
      <w:r>
        <w:t xml:space="preserve">– you can respond to a degree of testosterone </w:t>
      </w:r>
      <w:r w:rsidR="000F5EEB">
        <w:t>but never a full masculinization</w:t>
      </w:r>
    </w:p>
    <w:p w14:paraId="47D12CDD" w14:textId="37331429" w:rsidR="000F5EEB" w:rsidRDefault="000F5EEB" w:rsidP="00A3253C">
      <w:pPr>
        <w:pStyle w:val="NoteLevel2"/>
      </w:pPr>
      <w:r>
        <w:t>5-Alpha-Reductase-Deficiency (5-ARD)</w:t>
      </w:r>
    </w:p>
    <w:p w14:paraId="734EF5A8" w14:textId="393513E7" w:rsidR="000F5EEB" w:rsidRDefault="000F5EEB" w:rsidP="00A3253C">
      <w:pPr>
        <w:pStyle w:val="NoteLevel3"/>
      </w:pPr>
      <w:r>
        <w:t>46, XY</w:t>
      </w:r>
    </w:p>
    <w:p w14:paraId="3D99328D" w14:textId="2CCFE75D" w:rsidR="000F5EEB" w:rsidRDefault="000F5EEB" w:rsidP="00A3253C">
      <w:pPr>
        <w:pStyle w:val="NoteLevel3"/>
      </w:pPr>
      <w:proofErr w:type="gramStart"/>
      <w:r>
        <w:t>can’t</w:t>
      </w:r>
      <w:proofErr w:type="gramEnd"/>
      <w:r>
        <w:t xml:space="preserve"> convert testosterone into DHT</w:t>
      </w:r>
    </w:p>
    <w:p w14:paraId="72C05942" w14:textId="154940E2" w:rsidR="000F5EEB" w:rsidRDefault="000F5EEB" w:rsidP="00A3253C">
      <w:pPr>
        <w:pStyle w:val="NoteLevel3"/>
      </w:pPr>
      <w:proofErr w:type="gramStart"/>
      <w:r>
        <w:t>external</w:t>
      </w:r>
      <w:proofErr w:type="gramEnd"/>
      <w:r>
        <w:t xml:space="preserve"> genitalia doesn’t develop</w:t>
      </w:r>
    </w:p>
    <w:p w14:paraId="70FC2CA2" w14:textId="4608474D" w:rsidR="000F5EEB" w:rsidRDefault="000F5EEB" w:rsidP="00A3253C">
      <w:pPr>
        <w:pStyle w:val="NoteLevel3"/>
      </w:pPr>
      <w:proofErr w:type="gramStart"/>
      <w:r>
        <w:t>when</w:t>
      </w:r>
      <w:proofErr w:type="gramEnd"/>
      <w:r>
        <w:t xml:space="preserve"> puberty hits external sex does not develop but secondary sex characteristics will occur such as descended testicles. </w:t>
      </w:r>
    </w:p>
    <w:p w14:paraId="7A3EE9E7" w14:textId="25B92275" w:rsidR="000F5EEB" w:rsidRDefault="00A3253C" w:rsidP="00A3253C">
      <w:pPr>
        <w:pStyle w:val="NoteLevel3"/>
      </w:pPr>
      <w:r>
        <w:t>Chromosomal Variations</w:t>
      </w:r>
    </w:p>
    <w:p w14:paraId="2B8B9AA9" w14:textId="5CA32C87" w:rsidR="00A3253C" w:rsidRDefault="00A3253C" w:rsidP="00A3253C">
      <w:pPr>
        <w:pStyle w:val="NoteLevel4"/>
      </w:pPr>
      <w:proofErr w:type="spellStart"/>
      <w:r>
        <w:t>Kleinfelter’s</w:t>
      </w:r>
      <w:proofErr w:type="spellEnd"/>
      <w:r>
        <w:t xml:space="preserve"> Syndrome</w:t>
      </w:r>
    </w:p>
    <w:p w14:paraId="2A8C1F8D" w14:textId="68654D05" w:rsidR="00A3253C" w:rsidRDefault="00A3253C" w:rsidP="00A3253C">
      <w:pPr>
        <w:pStyle w:val="NoteLevel5"/>
      </w:pPr>
      <w:r>
        <w:t>XXY</w:t>
      </w:r>
    </w:p>
    <w:p w14:paraId="7AF01BBE" w14:textId="55C7FC15" w:rsidR="00A3253C" w:rsidRDefault="00A3253C" w:rsidP="00A3253C">
      <w:pPr>
        <w:pStyle w:val="NoteLevel4"/>
      </w:pPr>
      <w:r>
        <w:t>Turner’s Syndrome</w:t>
      </w:r>
    </w:p>
    <w:p w14:paraId="5AD5C3DE" w14:textId="49F47267" w:rsidR="00A3253C" w:rsidRDefault="00A3253C" w:rsidP="00A3253C">
      <w:pPr>
        <w:pStyle w:val="NoteLevel5"/>
      </w:pPr>
      <w:r>
        <w:t>45 XO karyotypes</w:t>
      </w:r>
    </w:p>
    <w:p w14:paraId="741E99B4" w14:textId="7E473B77" w:rsidR="00A3253C" w:rsidRDefault="00A3253C" w:rsidP="00A3253C">
      <w:pPr>
        <w:pStyle w:val="NoteLevel4"/>
      </w:pPr>
      <w:r>
        <w:t>Defining intersex</w:t>
      </w:r>
    </w:p>
    <w:p w14:paraId="4D923D51" w14:textId="73A7B322" w:rsidR="00A3253C" w:rsidRDefault="00A3253C" w:rsidP="00A3253C">
      <w:pPr>
        <w:pStyle w:val="NoteLevel3"/>
      </w:pPr>
      <w:r>
        <w:t xml:space="preserve">Hypospadias – when the urethral opening isn’t at the tip of the penis but along the shaft or the base. </w:t>
      </w:r>
    </w:p>
    <w:p w14:paraId="03900256" w14:textId="3911EC26" w:rsidR="00A3253C" w:rsidRDefault="00A3253C" w:rsidP="00A3253C">
      <w:pPr>
        <w:pStyle w:val="NoteLevel1"/>
      </w:pPr>
      <w:r>
        <w:t>The Medicalization of Intersex bodies:</w:t>
      </w:r>
    </w:p>
    <w:p w14:paraId="46B65A4F" w14:textId="461D1D5D" w:rsidR="00A3253C" w:rsidRDefault="00A3253C" w:rsidP="00A3253C">
      <w:pPr>
        <w:pStyle w:val="NoteLevel2"/>
      </w:pPr>
      <w:r>
        <w:t xml:space="preserve">Most cases, people who have this do not need an intervention. There are a couple of exceptions such as difficulty expelling waste then that is an instance when a person needs medical intervention. </w:t>
      </w:r>
      <w:proofErr w:type="gramStart"/>
      <w:r>
        <w:t>Hyper active</w:t>
      </w:r>
      <w:proofErr w:type="gramEnd"/>
      <w:r>
        <w:t xml:space="preserve"> adrenal glands need no be regulated with hormones. But for the most part most of these surgeries are not necessary but rather changing them so they look like what we think bodies should look like. </w:t>
      </w:r>
    </w:p>
    <w:p w14:paraId="65FC456F" w14:textId="26E8BFBE" w:rsidR="00A3253C" w:rsidRDefault="00A3253C" w:rsidP="00A3253C">
      <w:pPr>
        <w:pStyle w:val="NoteLevel2"/>
      </w:pPr>
      <w:r>
        <w:t>Surgical normalization</w:t>
      </w:r>
    </w:p>
    <w:p w14:paraId="1A00AC90" w14:textId="7DFE1260" w:rsidR="00A3253C" w:rsidRDefault="00A3253C" w:rsidP="00A3253C">
      <w:pPr>
        <w:pStyle w:val="NoteLevel2"/>
      </w:pPr>
      <w:r>
        <w:t>Assumptions:</w:t>
      </w:r>
    </w:p>
    <w:p w14:paraId="4A10B50A" w14:textId="4FC37946" w:rsidR="00A3253C" w:rsidRDefault="00A3253C" w:rsidP="00A3253C">
      <w:pPr>
        <w:pStyle w:val="NoteLevel3"/>
      </w:pPr>
      <w:r>
        <w:t>Two sexes</w:t>
      </w:r>
    </w:p>
    <w:p w14:paraId="6F783373" w14:textId="4AF824B0" w:rsidR="00A3253C" w:rsidRDefault="00A3253C" w:rsidP="00A3253C">
      <w:pPr>
        <w:pStyle w:val="NoteLevel3"/>
      </w:pPr>
      <w:r>
        <w:t>Heterosexuality is normal</w:t>
      </w:r>
    </w:p>
    <w:p w14:paraId="2CA4617C" w14:textId="3655A68E" w:rsidR="00A3253C" w:rsidRDefault="00A3253C" w:rsidP="00A3253C">
      <w:pPr>
        <w:pStyle w:val="NoteLevel3"/>
      </w:pPr>
      <w:r>
        <w:t>Psychological health is dependent on binary gender roles</w:t>
      </w:r>
      <w:r w:rsidR="00054D9E">
        <w:t xml:space="preserve"> – for us to be normal </w:t>
      </w:r>
      <w:proofErr w:type="gramStart"/>
      <w:r w:rsidR="00054D9E">
        <w:t>well adjusted</w:t>
      </w:r>
      <w:proofErr w:type="gramEnd"/>
      <w:r w:rsidR="00054D9E">
        <w:t xml:space="preserve"> adults a female has to fall under the female gender role in order to be an adjusted adult.</w:t>
      </w:r>
    </w:p>
    <w:p w14:paraId="7C1FE1D3" w14:textId="4AD31B16" w:rsidR="00054D9E" w:rsidRDefault="00A3253C" w:rsidP="00054D9E">
      <w:pPr>
        <w:pStyle w:val="NoteLevel2"/>
      </w:pPr>
      <w:r>
        <w:t>Humanitarianism?</w:t>
      </w:r>
      <w:r w:rsidR="00054D9E">
        <w:t xml:space="preserve"> – </w:t>
      </w:r>
      <w:proofErr w:type="gramStart"/>
      <w:r w:rsidR="00054D9E">
        <w:t>a</w:t>
      </w:r>
      <w:proofErr w:type="gramEnd"/>
      <w:r w:rsidR="00054D9E">
        <w:t xml:space="preserve"> lot of physicians thought they would make a child’s life easier, so it’s hard to know if this is humanitarianism or something else so it is problematic. </w:t>
      </w:r>
    </w:p>
    <w:p w14:paraId="456448C9" w14:textId="33492595" w:rsidR="00054D9E" w:rsidRDefault="00054D9E" w:rsidP="00054D9E">
      <w:pPr>
        <w:pStyle w:val="NoteLevel2"/>
      </w:pPr>
      <w:r>
        <w:t xml:space="preserve">New technologies </w:t>
      </w:r>
    </w:p>
    <w:p w14:paraId="1FC305EB" w14:textId="3F49582F" w:rsidR="00054D9E" w:rsidRDefault="00054D9E" w:rsidP="00054D9E">
      <w:pPr>
        <w:pStyle w:val="NoteLevel2"/>
      </w:pPr>
      <w:r>
        <w:t>Treating the intersex child:</w:t>
      </w:r>
    </w:p>
    <w:p w14:paraId="17C6C391" w14:textId="697EA0F0" w:rsidR="00054D9E" w:rsidRDefault="00054D9E" w:rsidP="00054D9E">
      <w:pPr>
        <w:pStyle w:val="NoteLevel3"/>
      </w:pPr>
      <w:r>
        <w:t>The child arrives…</w:t>
      </w:r>
    </w:p>
    <w:p w14:paraId="39F10422" w14:textId="2A0AE1C7" w:rsidR="00054D9E" w:rsidRDefault="00054D9E" w:rsidP="00054D9E">
      <w:pPr>
        <w:pStyle w:val="NoteLevel3"/>
      </w:pPr>
      <w:r>
        <w:t xml:space="preserve">The surgery has to be done right away and it is often made by the doctors rather then the parents. </w:t>
      </w:r>
    </w:p>
    <w:p w14:paraId="45996D82" w14:textId="7DA063F9" w:rsidR="00054D9E" w:rsidRDefault="00054D9E" w:rsidP="00054D9E">
      <w:pPr>
        <w:pStyle w:val="NoteLevel3"/>
      </w:pPr>
      <w:r>
        <w:t xml:space="preserve">Parents were often told that </w:t>
      </w:r>
      <w:proofErr w:type="gramStart"/>
      <w:r>
        <w:t>there</w:t>
      </w:r>
      <w:proofErr w:type="gramEnd"/>
      <w:r>
        <w:t xml:space="preserve"> child has a true sex but the development didn’t finish and that now the doctors are going to finish it for them. </w:t>
      </w:r>
    </w:p>
    <w:p w14:paraId="7CA268EE" w14:textId="05DE2AF2" w:rsidR="00054D9E" w:rsidRDefault="00054D9E" w:rsidP="00054D9E">
      <w:pPr>
        <w:pStyle w:val="NoteLevel3"/>
      </w:pPr>
      <w:r>
        <w:t>How do they decide the sex? For boys, if a child is to be decided male…</w:t>
      </w:r>
    </w:p>
    <w:p w14:paraId="37222742" w14:textId="79E49887" w:rsidR="00054D9E" w:rsidRDefault="00054D9E" w:rsidP="00054D9E">
      <w:pPr>
        <w:pStyle w:val="NoteLevel4"/>
      </w:pPr>
      <w:r>
        <w:t xml:space="preserve">Function (pee standing up and participate in </w:t>
      </w:r>
      <w:proofErr w:type="spellStart"/>
      <w:r>
        <w:t>vaiginal</w:t>
      </w:r>
      <w:proofErr w:type="spellEnd"/>
      <w:r>
        <w:t xml:space="preserve"> intercourse)</w:t>
      </w:r>
    </w:p>
    <w:p w14:paraId="62D0CE31" w14:textId="51BC7E7C" w:rsidR="00054D9E" w:rsidRDefault="00054D9E" w:rsidP="00054D9E">
      <w:pPr>
        <w:pStyle w:val="NoteLevel4"/>
      </w:pPr>
      <w:r>
        <w:t xml:space="preserve">Size (Penis has to be about 2cm at birth, </w:t>
      </w:r>
      <w:proofErr w:type="spellStart"/>
      <w:r>
        <w:t>biggern</w:t>
      </w:r>
      <w:proofErr w:type="spellEnd"/>
      <w:r>
        <w:t xml:space="preserve"> than .5cm and smaller than 1cm surgery</w:t>
      </w:r>
      <w:proofErr w:type="gramStart"/>
      <w:r>
        <w:t>!,</w:t>
      </w:r>
      <w:proofErr w:type="gramEnd"/>
      <w:r>
        <w:t xml:space="preserve"> and then if the penis is smaller than a.5cm then it is a girl)</w:t>
      </w:r>
    </w:p>
    <w:p w14:paraId="60AF116A" w14:textId="27915983" w:rsidR="00054D9E" w:rsidRDefault="00054D9E" w:rsidP="00054D9E">
      <w:pPr>
        <w:pStyle w:val="NoteLevel4"/>
      </w:pPr>
      <w:proofErr w:type="gramStart"/>
      <w:r>
        <w:t>Physicians</w:t>
      </w:r>
      <w:proofErr w:type="gramEnd"/>
      <w:r>
        <w:t xml:space="preserve"> capabilities (size rule in place because it makes it easier for the surgeon because they cannot make a penis but they can make a vagina). “Easier to dig a hole then make a pole”.</w:t>
      </w:r>
    </w:p>
    <w:p w14:paraId="544CF64A" w14:textId="26C31E8E" w:rsidR="00054D9E" w:rsidRDefault="00054D9E" w:rsidP="00054D9E">
      <w:pPr>
        <w:pStyle w:val="NoteLevel4"/>
      </w:pPr>
      <w:r>
        <w:t>The concerns are aesthetic and social</w:t>
      </w:r>
    </w:p>
    <w:p w14:paraId="68F554CD" w14:textId="1025A178" w:rsidR="00054D9E" w:rsidRDefault="00054D9E" w:rsidP="00054D9E">
      <w:pPr>
        <w:pStyle w:val="NoteLevel3"/>
      </w:pPr>
      <w:r>
        <w:t>For girls…</w:t>
      </w:r>
    </w:p>
    <w:p w14:paraId="0EB0409A" w14:textId="317BC70D" w:rsidR="00054D9E" w:rsidRDefault="00054D9E" w:rsidP="00054D9E">
      <w:pPr>
        <w:pStyle w:val="NoteLevel4"/>
      </w:pPr>
      <w:r>
        <w:t>It is based on the sole purpose if they can reproduce or not or if the male penis is too small.</w:t>
      </w:r>
    </w:p>
    <w:p w14:paraId="1AAB1CC7" w14:textId="3A1B9E4E" w:rsidR="00054D9E" w:rsidRDefault="00054D9E" w:rsidP="00054D9E">
      <w:pPr>
        <w:pStyle w:val="NoteLevel3"/>
      </w:pPr>
      <w:r>
        <w:t xml:space="preserve">The </w:t>
      </w:r>
      <w:proofErr w:type="spellStart"/>
      <w:r>
        <w:t>Phall</w:t>
      </w:r>
      <w:proofErr w:type="spellEnd"/>
      <w:r>
        <w:t xml:space="preserve">-O-Meter – penis genital measurement joke. </w:t>
      </w:r>
      <w:r w:rsidR="000A6701">
        <w:t>Meaning that the surgery should be based on the individuals capabilities too feel pleasure rather then how it looks.</w:t>
      </w:r>
    </w:p>
    <w:p w14:paraId="6033B109" w14:textId="51B3DBEB" w:rsidR="000A6701" w:rsidRDefault="00024205" w:rsidP="00024205">
      <w:pPr>
        <w:pStyle w:val="NoteLevel3"/>
      </w:pPr>
      <w:r>
        <w:t>Ongoing care:</w:t>
      </w:r>
    </w:p>
    <w:p w14:paraId="3F16331E" w14:textId="1D731ECB" w:rsidR="00024205" w:rsidRDefault="00024205" w:rsidP="00024205">
      <w:pPr>
        <w:pStyle w:val="NoteLevel4"/>
      </w:pPr>
      <w:r>
        <w:t>Further surgeries or procedures</w:t>
      </w:r>
    </w:p>
    <w:p w14:paraId="63CF295F" w14:textId="07825E13" w:rsidR="00024205" w:rsidRDefault="00024205" w:rsidP="00024205">
      <w:pPr>
        <w:pStyle w:val="NoteLevel4"/>
      </w:pPr>
      <w:r>
        <w:t>Hormone therapies</w:t>
      </w:r>
    </w:p>
    <w:p w14:paraId="6FFB4C7D" w14:textId="2409B836" w:rsidR="00024205" w:rsidRDefault="00024205" w:rsidP="00F142B5">
      <w:pPr>
        <w:pStyle w:val="NoteLevel4"/>
      </w:pPr>
      <w:r>
        <w:t>Repeated medical visits</w:t>
      </w:r>
    </w:p>
    <w:p w14:paraId="23ECC470" w14:textId="40FC7A53" w:rsidR="00F142B5" w:rsidRDefault="00F142B5" w:rsidP="00F142B5">
      <w:pPr>
        <w:pStyle w:val="NoteLevel3"/>
      </w:pPr>
      <w:r>
        <w:t>‘The Ethics of Intervention’</w:t>
      </w:r>
    </w:p>
    <w:p w14:paraId="30ED8D28" w14:textId="3A9AA6F4" w:rsidR="00F142B5" w:rsidRDefault="00F142B5" w:rsidP="00F142B5">
      <w:pPr>
        <w:pStyle w:val="NoteLevel3"/>
      </w:pPr>
      <w:r>
        <w:t>Change?</w:t>
      </w:r>
    </w:p>
    <w:p w14:paraId="244D0A8E" w14:textId="584388CD" w:rsidR="00F142B5" w:rsidRDefault="00F142B5" w:rsidP="00F142B5">
      <w:pPr>
        <w:pStyle w:val="NoteLevel4"/>
      </w:pPr>
      <w:r>
        <w:t>2005 – Consortium on the Management of Disorders of Sex Development (DSD’s)</w:t>
      </w:r>
    </w:p>
    <w:p w14:paraId="2B2C2992" w14:textId="111DCB37" w:rsidR="00F142B5" w:rsidRDefault="00F142B5" w:rsidP="00F142B5">
      <w:pPr>
        <w:pStyle w:val="NoteLevel3"/>
      </w:pPr>
      <w:r>
        <w:t xml:space="preserve">Clinical Guidelines (on WebCT) </w:t>
      </w:r>
    </w:p>
    <w:p w14:paraId="59A3D9AE" w14:textId="77777777" w:rsidR="00343282" w:rsidRDefault="00343282" w:rsidP="00F142B5">
      <w:pPr>
        <w:pStyle w:val="NoteLevel3"/>
        <w:sectPr w:rsidR="00343282" w:rsidSect="00B00A07">
          <w:headerReference w:type="first" r:id="rId10"/>
          <w:pgSz w:w="12240" w:h="15840"/>
          <w:pgMar w:top="1440" w:right="1440" w:bottom="1440" w:left="1440" w:header="708" w:footer="708" w:gutter="0"/>
          <w:cols w:space="708"/>
          <w:titlePg/>
          <w:docGrid w:type="lines" w:linePitch="360"/>
        </w:sectPr>
      </w:pPr>
    </w:p>
    <w:p w14:paraId="31E3F43E" w14:textId="009C6D17" w:rsidR="00F142B5" w:rsidRPr="00343282" w:rsidRDefault="00343282" w:rsidP="00343282">
      <w:pPr>
        <w:pStyle w:val="NoteLevel1"/>
      </w:pPr>
      <w:r>
        <w:rPr>
          <w:sz w:val="28"/>
          <w:szCs w:val="28"/>
        </w:rPr>
        <w:t>January 31</w:t>
      </w:r>
      <w:r w:rsidRPr="00343282">
        <w:rPr>
          <w:sz w:val="28"/>
          <w:szCs w:val="28"/>
          <w:vertAlign w:val="superscript"/>
        </w:rPr>
        <w:t>st</w:t>
      </w:r>
      <w:r>
        <w:rPr>
          <w:sz w:val="28"/>
          <w:szCs w:val="28"/>
        </w:rPr>
        <w:t>, 2013</w:t>
      </w:r>
    </w:p>
    <w:p w14:paraId="0C11C547" w14:textId="77777777" w:rsidR="00343282" w:rsidRPr="00343282" w:rsidRDefault="00343282" w:rsidP="00343282">
      <w:pPr>
        <w:pStyle w:val="NoteLevel1"/>
      </w:pPr>
    </w:p>
    <w:p w14:paraId="20C9F7EF" w14:textId="52878B59" w:rsidR="00343282" w:rsidRDefault="00343282" w:rsidP="00343282">
      <w:pPr>
        <w:pStyle w:val="NoteLevel1"/>
      </w:pPr>
      <w:r>
        <w:t>Assignment:</w:t>
      </w:r>
    </w:p>
    <w:p w14:paraId="7F394135" w14:textId="4DEDFCB7" w:rsidR="00343282" w:rsidRDefault="00343282" w:rsidP="00343282">
      <w:pPr>
        <w:pStyle w:val="NoteLevel2"/>
      </w:pPr>
      <w:r>
        <w:t>Due February 14</w:t>
      </w:r>
      <w:r w:rsidRPr="00343282">
        <w:rPr>
          <w:vertAlign w:val="superscript"/>
        </w:rPr>
        <w:t>th</w:t>
      </w:r>
      <w:r>
        <w:t>, 2013</w:t>
      </w:r>
    </w:p>
    <w:p w14:paraId="20BB5664" w14:textId="7A73BFD6" w:rsidR="00343282" w:rsidRDefault="00343282" w:rsidP="00343282">
      <w:pPr>
        <w:pStyle w:val="NoteLevel2"/>
      </w:pPr>
      <w:r>
        <w:t>Inquire about why gender is influenced by other aspects such as race…</w:t>
      </w:r>
    </w:p>
    <w:p w14:paraId="459380EF" w14:textId="3A851742" w:rsidR="00343282" w:rsidRDefault="00343282" w:rsidP="00343282">
      <w:pPr>
        <w:pStyle w:val="NoteLevel2"/>
      </w:pPr>
      <w:r>
        <w:t>4-5 double spaced pages</w:t>
      </w:r>
    </w:p>
    <w:p w14:paraId="46C624F8" w14:textId="30D71183" w:rsidR="00343282" w:rsidRDefault="00343282" w:rsidP="00343282">
      <w:pPr>
        <w:pStyle w:val="NoteLevel2"/>
      </w:pPr>
      <w:proofErr w:type="gramStart"/>
      <w:r>
        <w:t>style</w:t>
      </w:r>
      <w:proofErr w:type="gramEnd"/>
      <w:r>
        <w:t xml:space="preserve"> guide on </w:t>
      </w:r>
      <w:proofErr w:type="spellStart"/>
      <w:r>
        <w:t>culearn</w:t>
      </w:r>
      <w:proofErr w:type="spellEnd"/>
    </w:p>
    <w:p w14:paraId="1EDA1EAA" w14:textId="15566F80" w:rsidR="00343282" w:rsidRDefault="00343282" w:rsidP="00343282">
      <w:pPr>
        <w:pStyle w:val="NoteLevel2"/>
      </w:pPr>
      <w:proofErr w:type="gramStart"/>
      <w:r>
        <w:t>has</w:t>
      </w:r>
      <w:proofErr w:type="gramEnd"/>
      <w:r>
        <w:t xml:space="preserve"> to have an argument</w:t>
      </w:r>
    </w:p>
    <w:p w14:paraId="45C79971" w14:textId="15B4CD33" w:rsidR="00343282" w:rsidRDefault="00343282" w:rsidP="00343282">
      <w:pPr>
        <w:pStyle w:val="NoteLevel2"/>
      </w:pPr>
      <w:proofErr w:type="gramStart"/>
      <w:r>
        <w:t>brainstorm</w:t>
      </w:r>
      <w:proofErr w:type="gramEnd"/>
      <w:r>
        <w:t xml:space="preserve">! </w:t>
      </w:r>
    </w:p>
    <w:p w14:paraId="3000471C" w14:textId="44658D32" w:rsidR="00343282" w:rsidRDefault="00343282" w:rsidP="00343282">
      <w:pPr>
        <w:pStyle w:val="NoteLevel3"/>
      </w:pPr>
      <w:r>
        <w:t>Some questions to think about are on the slides</w:t>
      </w:r>
    </w:p>
    <w:p w14:paraId="610BD7E2" w14:textId="38E74025" w:rsidR="00343282" w:rsidRDefault="00343282" w:rsidP="00343282">
      <w:pPr>
        <w:pStyle w:val="NoteLevel2"/>
      </w:pPr>
      <w:r>
        <w:t>Look for patterns and then use that to create your thesis</w:t>
      </w:r>
    </w:p>
    <w:p w14:paraId="267D886B" w14:textId="03BAEDD8" w:rsidR="00343282" w:rsidRDefault="00343282" w:rsidP="00343282">
      <w:pPr>
        <w:pStyle w:val="NoteLevel2"/>
      </w:pPr>
      <w:r>
        <w:t>Supporting evidence</w:t>
      </w:r>
    </w:p>
    <w:p w14:paraId="3F60E841" w14:textId="2F003182" w:rsidR="00343282" w:rsidRDefault="00343282" w:rsidP="00343282">
      <w:pPr>
        <w:pStyle w:val="NoteLevel2"/>
      </w:pPr>
      <w:r>
        <w:t>Choose cases that are representative</w:t>
      </w:r>
    </w:p>
    <w:p w14:paraId="5CEDEF3F" w14:textId="68CE08A1" w:rsidR="00343282" w:rsidRDefault="00343282" w:rsidP="00343282">
      <w:pPr>
        <w:pStyle w:val="NoteLevel2"/>
      </w:pPr>
      <w:proofErr w:type="spellStart"/>
      <w:r>
        <w:t>Ie</w:t>
      </w:r>
      <w:proofErr w:type="spellEnd"/>
      <w:r>
        <w:t xml:space="preserve"> - Reveal how gender is an incomplete process…</w:t>
      </w:r>
    </w:p>
    <w:p w14:paraId="3B8FC141" w14:textId="550B3959" w:rsidR="00343282" w:rsidRDefault="00343282" w:rsidP="00343282">
      <w:pPr>
        <w:pStyle w:val="NoteLevel2"/>
      </w:pPr>
      <w:r>
        <w:t>Think critically about your experience</w:t>
      </w:r>
    </w:p>
    <w:p w14:paraId="432DFC7A" w14:textId="1D8D631F" w:rsidR="00343282" w:rsidRDefault="00343282" w:rsidP="00343282">
      <w:pPr>
        <w:pStyle w:val="NoteLevel2"/>
      </w:pPr>
      <w:r>
        <w:t xml:space="preserve">Analysis: </w:t>
      </w:r>
    </w:p>
    <w:p w14:paraId="4C9F7D0E" w14:textId="2F3D8117" w:rsidR="00343282" w:rsidRDefault="00343282" w:rsidP="00343282">
      <w:pPr>
        <w:pStyle w:val="NoteLevel3"/>
      </w:pPr>
      <w:r>
        <w:t>Connection to course material!</w:t>
      </w:r>
    </w:p>
    <w:p w14:paraId="658E1D5B" w14:textId="164108D1" w:rsidR="00343282" w:rsidRDefault="00343282" w:rsidP="00343282">
      <w:pPr>
        <w:pStyle w:val="NoteLevel3"/>
      </w:pPr>
      <w:r>
        <w:t>You don’t just describe your childhood but think critically and what are the implications</w:t>
      </w:r>
    </w:p>
    <w:p w14:paraId="54A342A8" w14:textId="651CFB47" w:rsidR="00343282" w:rsidRDefault="00343282" w:rsidP="00343282">
      <w:pPr>
        <w:pStyle w:val="NoteLevel3"/>
      </w:pPr>
      <w:r>
        <w:t>You need at least two readings from the course</w:t>
      </w:r>
    </w:p>
    <w:p w14:paraId="7E204AF3" w14:textId="77777777" w:rsidR="00343282" w:rsidRDefault="00343282" w:rsidP="00343282">
      <w:pPr>
        <w:pStyle w:val="NoteLevel1"/>
      </w:pPr>
    </w:p>
    <w:p w14:paraId="3435B870" w14:textId="3EE04318" w:rsidR="00343282" w:rsidRDefault="00343282" w:rsidP="00343282">
      <w:pPr>
        <w:pStyle w:val="NoteLevel1"/>
      </w:pPr>
      <w:r>
        <w:t>Learning Gender:</w:t>
      </w:r>
    </w:p>
    <w:p w14:paraId="4AFBF484" w14:textId="2DA50456" w:rsidR="00343282" w:rsidRDefault="00343282" w:rsidP="00343282">
      <w:pPr>
        <w:pStyle w:val="NoteLevel2"/>
      </w:pPr>
      <w:r>
        <w:t>Socialization: the ways in which we learn to become the member of a group. It’s also how we learn to accommodate the changing norms of a group, and how to become a member of new groups.</w:t>
      </w:r>
    </w:p>
    <w:p w14:paraId="5EEFB94F" w14:textId="22FB8718" w:rsidR="00343282" w:rsidRDefault="00343282" w:rsidP="00343282">
      <w:pPr>
        <w:pStyle w:val="NoteLevel2"/>
      </w:pPr>
      <w:r>
        <w:t xml:space="preserve">Gender Socialization: The process through which individuals learn the </w:t>
      </w:r>
      <w:r w:rsidRPr="00343282">
        <w:rPr>
          <w:b/>
          <w:bCs/>
        </w:rPr>
        <w:t>gender norms</w:t>
      </w:r>
      <w:r>
        <w:t xml:space="preserve"> of their society and come to develop an intern </w:t>
      </w:r>
      <w:r w:rsidRPr="00343282">
        <w:rPr>
          <w:b/>
          <w:bCs/>
        </w:rPr>
        <w:t>gender identity</w:t>
      </w:r>
      <w:r>
        <w:t>.</w:t>
      </w:r>
    </w:p>
    <w:p w14:paraId="5FE9AF6B" w14:textId="649E1B8F" w:rsidR="00343282" w:rsidRDefault="00343282" w:rsidP="00343282">
      <w:pPr>
        <w:pStyle w:val="NoteLevel3"/>
      </w:pPr>
      <w:r>
        <w:t>Gender norms: the sets of rules for what is appropriate masc. and fem. Behavior in a given culture.</w:t>
      </w:r>
    </w:p>
    <w:p w14:paraId="651EAB4A" w14:textId="0AF15284" w:rsidR="00343282" w:rsidRDefault="00343282" w:rsidP="00343282">
      <w:pPr>
        <w:pStyle w:val="NoteLevel3"/>
      </w:pPr>
      <w:r>
        <w:t xml:space="preserve">Gender identity: the way in which being fem. Or masc. a woman or a </w:t>
      </w:r>
      <w:proofErr w:type="gramStart"/>
      <w:r>
        <w:t>man,</w:t>
      </w:r>
      <w:proofErr w:type="gramEnd"/>
      <w:r>
        <w:t xml:space="preserve"> becomes an internalized part of the way we think about ourselves.</w:t>
      </w:r>
    </w:p>
    <w:p w14:paraId="27CD52E1" w14:textId="3615AB4F" w:rsidR="00343282" w:rsidRDefault="00343282" w:rsidP="00343282">
      <w:pPr>
        <w:pStyle w:val="NoteLevel2"/>
      </w:pPr>
      <w:r>
        <w:t>Judith Butler:</w:t>
      </w:r>
    </w:p>
    <w:p w14:paraId="66F73E15" w14:textId="25B2D2E1" w:rsidR="00343282" w:rsidRDefault="00343282" w:rsidP="00343282">
      <w:pPr>
        <w:pStyle w:val="NoteLevel3"/>
      </w:pPr>
      <w:r>
        <w:t>Gender is performative</w:t>
      </w:r>
    </w:p>
    <w:p w14:paraId="7859BCF4" w14:textId="0111F529" w:rsidR="00343282" w:rsidRDefault="00343282" w:rsidP="00343282">
      <w:pPr>
        <w:pStyle w:val="NoteLevel3"/>
      </w:pPr>
      <w:r>
        <w:t xml:space="preserve">As one does femininity, they become </w:t>
      </w:r>
      <w:proofErr w:type="gramStart"/>
      <w:r>
        <w:t>a women</w:t>
      </w:r>
      <w:proofErr w:type="gramEnd"/>
      <w:r>
        <w:t>.</w:t>
      </w:r>
    </w:p>
    <w:p w14:paraId="2C23C0E5" w14:textId="0CB056E9" w:rsidR="00C76AD1" w:rsidRDefault="00C76AD1" w:rsidP="00343282">
      <w:pPr>
        <w:pStyle w:val="NoteLevel3"/>
      </w:pPr>
      <w:r>
        <w:t>‘Fake it till you make it’ - Constantly trying to be this person until you become them.</w:t>
      </w:r>
    </w:p>
    <w:p w14:paraId="3A3E3F5F" w14:textId="121E36AA" w:rsidR="00343282" w:rsidRDefault="00343282" w:rsidP="00343282">
      <w:pPr>
        <w:pStyle w:val="NoteLevel2"/>
      </w:pPr>
      <w:r>
        <w:t>Gender association:</w:t>
      </w:r>
      <w:r w:rsidR="00C76AD1">
        <w:t xml:space="preserve"> is a complex, fragile, always incomplete, and less than perfect process.</w:t>
      </w:r>
    </w:p>
    <w:p w14:paraId="6402ED80" w14:textId="4E49E195" w:rsidR="00C76AD1" w:rsidRDefault="00C76AD1" w:rsidP="00343282">
      <w:pPr>
        <w:pStyle w:val="NoteLevel2"/>
      </w:pPr>
      <w:r>
        <w:t>Gender socialization takes place at three levels:</w:t>
      </w:r>
    </w:p>
    <w:p w14:paraId="5F5E44EE" w14:textId="7CCE831B" w:rsidR="00C76AD1" w:rsidRDefault="00C76AD1" w:rsidP="00C76AD1">
      <w:pPr>
        <w:pStyle w:val="NoteLevel3"/>
      </w:pPr>
      <w:r>
        <w:t>1. The individual</w:t>
      </w:r>
    </w:p>
    <w:p w14:paraId="5DDCDB1B" w14:textId="28FC862F" w:rsidR="00C76AD1" w:rsidRDefault="00C76AD1" w:rsidP="00C76AD1">
      <w:pPr>
        <w:pStyle w:val="NoteLevel3"/>
      </w:pPr>
      <w:r>
        <w:t>2. The interaction</w:t>
      </w:r>
    </w:p>
    <w:p w14:paraId="19889D05" w14:textId="7B191C53" w:rsidR="00C76AD1" w:rsidRDefault="00C76AD1" w:rsidP="00C76AD1">
      <w:pPr>
        <w:pStyle w:val="NoteLevel3"/>
      </w:pPr>
      <w:r>
        <w:t>3. The institution</w:t>
      </w:r>
    </w:p>
    <w:p w14:paraId="7AB489D8" w14:textId="10B4EA0E" w:rsidR="00C76AD1" w:rsidRDefault="00C76AD1" w:rsidP="00C76AD1">
      <w:pPr>
        <w:pStyle w:val="NoteLevel2"/>
      </w:pPr>
      <w:r>
        <w:t>Gender is a coercive system:</w:t>
      </w:r>
    </w:p>
    <w:p w14:paraId="035FE3DB" w14:textId="53C1F706" w:rsidR="00C76AD1" w:rsidRDefault="00C76AD1" w:rsidP="00C76AD1">
      <w:pPr>
        <w:pStyle w:val="NoteLevel3"/>
      </w:pPr>
      <w:r>
        <w:t>Policing.</w:t>
      </w:r>
    </w:p>
    <w:p w14:paraId="532E9338" w14:textId="1F88364A" w:rsidR="00C76AD1" w:rsidRDefault="00C76AD1" w:rsidP="00C76AD1">
      <w:pPr>
        <w:pStyle w:val="NoteLevel3"/>
      </w:pPr>
      <w:r>
        <w:t>As we do gender our performances are either rewarded or punished. We learn what the gender norms are and tend to stay within those boundaries.</w:t>
      </w:r>
    </w:p>
    <w:p w14:paraId="74D57D0A" w14:textId="7632F66A" w:rsidR="00C76AD1" w:rsidRDefault="00C76AD1" w:rsidP="00C76AD1">
      <w:pPr>
        <w:pStyle w:val="NoteLevel3"/>
      </w:pPr>
      <w:r>
        <w:t xml:space="preserve">Gender may be coercive but children have agency. </w:t>
      </w:r>
    </w:p>
    <w:p w14:paraId="47977A7E" w14:textId="3AF582A6" w:rsidR="00C76AD1" w:rsidRDefault="00C76AD1" w:rsidP="00C76AD1">
      <w:pPr>
        <w:pStyle w:val="NoteLevel2"/>
      </w:pPr>
      <w:r>
        <w:t>Gender Role Socialization:</w:t>
      </w:r>
    </w:p>
    <w:p w14:paraId="194303CD" w14:textId="1B791D1B" w:rsidR="00C76AD1" w:rsidRDefault="00C76AD1" w:rsidP="00C76AD1">
      <w:pPr>
        <w:pStyle w:val="NoteLevel3"/>
      </w:pPr>
      <w:r>
        <w:t xml:space="preserve">Is a lifelong process of learning to be masc. or </w:t>
      </w:r>
      <w:proofErr w:type="gramStart"/>
      <w:r>
        <w:t>fem.</w:t>
      </w:r>
      <w:proofErr w:type="gramEnd"/>
    </w:p>
    <w:p w14:paraId="77A1F677" w14:textId="3FA8023C" w:rsidR="00C76AD1" w:rsidRDefault="00C76AD1" w:rsidP="00C76AD1">
      <w:pPr>
        <w:pStyle w:val="NoteLevel3"/>
      </w:pPr>
      <w:r>
        <w:t>Happens through many agents such as…</w:t>
      </w:r>
    </w:p>
    <w:p w14:paraId="2B6A9190" w14:textId="0DBB4C30" w:rsidR="00C76AD1" w:rsidRDefault="00C76AD1" w:rsidP="00C76AD1">
      <w:pPr>
        <w:pStyle w:val="NoteLevel4"/>
      </w:pPr>
      <w:r>
        <w:t>Families:</w:t>
      </w:r>
    </w:p>
    <w:p w14:paraId="4EA792E5" w14:textId="057CAF81" w:rsidR="00C76AD1" w:rsidRDefault="00C76AD1" w:rsidP="00C76AD1">
      <w:pPr>
        <w:pStyle w:val="NoteLevel5"/>
      </w:pPr>
      <w:r>
        <w:t>In utero</w:t>
      </w:r>
    </w:p>
    <w:p w14:paraId="0DA4C741" w14:textId="27A9C87C" w:rsidR="00C76AD1" w:rsidRDefault="00C76AD1" w:rsidP="00C76AD1">
      <w:pPr>
        <w:pStyle w:val="NoteLevel6"/>
      </w:pPr>
      <w:r>
        <w:t>Society</w:t>
      </w:r>
    </w:p>
    <w:p w14:paraId="1B65A5C2" w14:textId="28B2A40A" w:rsidR="00C76AD1" w:rsidRDefault="00C76AD1" w:rsidP="00C76AD1">
      <w:pPr>
        <w:pStyle w:val="NoteLevel6"/>
      </w:pPr>
      <w:r>
        <w:t>Ultra sound</w:t>
      </w:r>
    </w:p>
    <w:p w14:paraId="5038A8DA" w14:textId="5E4834FE" w:rsidR="00C76AD1" w:rsidRDefault="00C76AD1" w:rsidP="00C76AD1">
      <w:pPr>
        <w:pStyle w:val="NoteLevel6"/>
      </w:pPr>
      <w:r>
        <w:t xml:space="preserve">Gender preference – usually want one or the other. </w:t>
      </w:r>
      <w:proofErr w:type="gramStart"/>
      <w:r w:rsidRPr="00C76AD1">
        <w:t>language</w:t>
      </w:r>
      <w:proofErr w:type="gramEnd"/>
      <w:r w:rsidRPr="00C76AD1">
        <w:t xml:space="preserve"> can change when they speak about the baby after they know the ‘gender’, even the way in which they touch their belly (caress or pat).</w:t>
      </w:r>
    </w:p>
    <w:p w14:paraId="215A5854" w14:textId="5B077783" w:rsidR="00C76AD1" w:rsidRDefault="00C76AD1" w:rsidP="00C76AD1">
      <w:pPr>
        <w:pStyle w:val="NoteLevel6"/>
      </w:pPr>
      <w:r>
        <w:t>Gendered practices</w:t>
      </w:r>
    </w:p>
    <w:p w14:paraId="68C3C005" w14:textId="59673B0C" w:rsidR="00C76AD1" w:rsidRDefault="00C76AD1" w:rsidP="00C76AD1">
      <w:pPr>
        <w:pStyle w:val="NoteLevel6"/>
      </w:pPr>
      <w:r>
        <w:t>Preparations</w:t>
      </w:r>
    </w:p>
    <w:p w14:paraId="7CE7950D" w14:textId="2F8292F9" w:rsidR="00C76AD1" w:rsidRDefault="00C76AD1" w:rsidP="00C76AD1">
      <w:pPr>
        <w:pStyle w:val="NoteLevel6"/>
      </w:pPr>
      <w:r>
        <w:t xml:space="preserve">Cultural rituals – </w:t>
      </w:r>
      <w:proofErr w:type="spellStart"/>
      <w:r w:rsidR="00733502">
        <w:t>ie</w:t>
      </w:r>
      <w:proofErr w:type="spellEnd"/>
      <w:r w:rsidR="00733502">
        <w:t xml:space="preserve"> - </w:t>
      </w:r>
      <w:r>
        <w:t xml:space="preserve">baby showers are </w:t>
      </w:r>
      <w:proofErr w:type="gramStart"/>
      <w:r>
        <w:t>a gender</w:t>
      </w:r>
      <w:proofErr w:type="gramEnd"/>
      <w:r>
        <w:t xml:space="preserve"> socialization for the parents and the world they are about to take on. </w:t>
      </w:r>
      <w:r w:rsidR="00733502">
        <w:t>It reinforces the female character in the family while the male stands to the side.</w:t>
      </w:r>
    </w:p>
    <w:p w14:paraId="3F4D2F34" w14:textId="3F0E97FB" w:rsidR="00733502" w:rsidRDefault="00733502" w:rsidP="00733502">
      <w:pPr>
        <w:pStyle w:val="NoteLevel5"/>
      </w:pPr>
      <w:r>
        <w:t>Birth:</w:t>
      </w:r>
    </w:p>
    <w:p w14:paraId="0F18A214" w14:textId="6B2D5FA7" w:rsidR="00733502" w:rsidRDefault="00733502" w:rsidP="00733502">
      <w:pPr>
        <w:pStyle w:val="NoteLevel6"/>
      </w:pPr>
      <w:r>
        <w:t>Sex assignment:</w:t>
      </w:r>
    </w:p>
    <w:p w14:paraId="2DE9534C" w14:textId="0BA406CA" w:rsidR="00733502" w:rsidRDefault="00733502" w:rsidP="00733502">
      <w:pPr>
        <w:pStyle w:val="NoteLevel7"/>
      </w:pPr>
      <w:r>
        <w:t>Performative utterance – when we say something it makes it true (</w:t>
      </w:r>
      <w:proofErr w:type="spellStart"/>
      <w:r>
        <w:t>ie</w:t>
      </w:r>
      <w:proofErr w:type="spellEnd"/>
      <w:r>
        <w:t xml:space="preserve"> – it’s a </w:t>
      </w:r>
      <w:proofErr w:type="spellStart"/>
      <w:r>
        <w:t>girl</w:t>
      </w:r>
      <w:proofErr w:type="gramStart"/>
      <w:r>
        <w:t>,it</w:t>
      </w:r>
      <w:proofErr w:type="spellEnd"/>
      <w:proofErr w:type="gramEnd"/>
      <w:r>
        <w:t xml:space="preserve"> reiterates those gender </w:t>
      </w:r>
      <w:proofErr w:type="spellStart"/>
      <w:r>
        <w:t>nroms</w:t>
      </w:r>
      <w:proofErr w:type="spellEnd"/>
      <w:r>
        <w:t>)</w:t>
      </w:r>
    </w:p>
    <w:p w14:paraId="280491C0" w14:textId="7F80CF77" w:rsidR="00733502" w:rsidRDefault="00733502" w:rsidP="00733502">
      <w:pPr>
        <w:pStyle w:val="NoteLevel7"/>
      </w:pPr>
      <w:r>
        <w:t>Constantive Utterance – descriptive utterances (</w:t>
      </w:r>
      <w:proofErr w:type="spellStart"/>
      <w:r>
        <w:t>ie</w:t>
      </w:r>
      <w:proofErr w:type="spellEnd"/>
      <w:r>
        <w:t xml:space="preserve"> – it’s warm in here, or I went to Cuba yesterday)</w:t>
      </w:r>
    </w:p>
    <w:p w14:paraId="2EA51EEB" w14:textId="042CA334" w:rsidR="00733502" w:rsidRDefault="00733502" w:rsidP="00733502">
      <w:pPr>
        <w:pStyle w:val="NoteLevel6"/>
      </w:pPr>
      <w:r>
        <w:t>Naming:</w:t>
      </w:r>
    </w:p>
    <w:p w14:paraId="0F9FE54E" w14:textId="2CB6AE5D" w:rsidR="00733502" w:rsidRDefault="00733502" w:rsidP="00733502">
      <w:pPr>
        <w:pStyle w:val="NoteLevel7"/>
      </w:pPr>
      <w:proofErr w:type="gramStart"/>
      <w:r>
        <w:t>Girls</w:t>
      </w:r>
      <w:proofErr w:type="gramEnd"/>
      <w:r>
        <w:t xml:space="preserve"> names tend to be softer sounding and names that are flowery and feminine (usually end in vowels). </w:t>
      </w:r>
      <w:proofErr w:type="gramStart"/>
      <w:r>
        <w:t>Boys</w:t>
      </w:r>
      <w:proofErr w:type="gramEnd"/>
      <w:r>
        <w:t xml:space="preserve"> names tend to sound strong and reliable (Usually ends in consonants). </w:t>
      </w:r>
    </w:p>
    <w:p w14:paraId="774C0371" w14:textId="6CA079FF" w:rsidR="00733502" w:rsidRDefault="00733502" w:rsidP="00733502">
      <w:pPr>
        <w:pStyle w:val="NoteLevel5"/>
      </w:pPr>
      <w:r>
        <w:t>Early Days:</w:t>
      </w:r>
    </w:p>
    <w:p w14:paraId="3A2D0834" w14:textId="2D7F2C99" w:rsidR="00733502" w:rsidRDefault="00733502" w:rsidP="00733502">
      <w:pPr>
        <w:pStyle w:val="NoteLevel6"/>
      </w:pPr>
      <w:r>
        <w:t>Gendered interactions with infants – gender specific language (boys – strong, big! Girls – little, de</w:t>
      </w:r>
      <w:r w:rsidR="00586A5D">
        <w:t>l</w:t>
      </w:r>
      <w:r>
        <w:t xml:space="preserve">icate). The ways in which parents treat their children as they age reinforces this (mothers tend to be more attentive to female babies and speak to them, father are more attentive to male babies and touch them). </w:t>
      </w:r>
    </w:p>
    <w:p w14:paraId="6BD41E1D" w14:textId="28BEEFD7" w:rsidR="00733502" w:rsidRDefault="00733502" w:rsidP="00733502">
      <w:pPr>
        <w:pStyle w:val="NoteLevel7"/>
      </w:pPr>
      <w:r>
        <w:t xml:space="preserve">Rubin, </w:t>
      </w:r>
      <w:proofErr w:type="spellStart"/>
      <w:r>
        <w:t>Provezano</w:t>
      </w:r>
      <w:proofErr w:type="spellEnd"/>
      <w:r>
        <w:t>, and Luria (1874)</w:t>
      </w:r>
    </w:p>
    <w:p w14:paraId="4F2BF3A8" w14:textId="550345FF" w:rsidR="00733502" w:rsidRDefault="00733502" w:rsidP="00733502">
      <w:pPr>
        <w:pStyle w:val="NoteLevel5"/>
      </w:pPr>
      <w:r>
        <w:t>Clothing? What is the relationship between gender and children’s clothing?</w:t>
      </w:r>
    </w:p>
    <w:p w14:paraId="642F58E2" w14:textId="0E2AA9E7" w:rsidR="00733502" w:rsidRDefault="00586A5D" w:rsidP="00733502">
      <w:pPr>
        <w:pStyle w:val="NoteLevel6"/>
      </w:pPr>
      <w:r>
        <w:t>Pink and blue?</w:t>
      </w:r>
    </w:p>
    <w:p w14:paraId="264DB522" w14:textId="381A20E8" w:rsidR="00586A5D" w:rsidRDefault="00586A5D" w:rsidP="00733502">
      <w:pPr>
        <w:pStyle w:val="NoteLevel6"/>
      </w:pPr>
      <w:r>
        <w:t xml:space="preserve">Pink used to be </w:t>
      </w:r>
      <w:proofErr w:type="gramStart"/>
      <w:r>
        <w:t>a boys</w:t>
      </w:r>
      <w:proofErr w:type="gramEnd"/>
      <w:r>
        <w:t xml:space="preserve"> colour and blue a girls. </w:t>
      </w:r>
    </w:p>
    <w:p w14:paraId="15C4C083" w14:textId="46A53CF6" w:rsidR="00586A5D" w:rsidRDefault="00586A5D" w:rsidP="00733502">
      <w:pPr>
        <w:pStyle w:val="NoteLevel6"/>
      </w:pPr>
      <w:r>
        <w:t xml:space="preserve">In the 80’s was when you could learn the gender of a </w:t>
      </w:r>
      <w:proofErr w:type="gramStart"/>
      <w:r>
        <w:t>baby which</w:t>
      </w:r>
      <w:proofErr w:type="gramEnd"/>
      <w:r>
        <w:t xml:space="preserve"> is what started up the whole blue for boy and pink for girl. </w:t>
      </w:r>
    </w:p>
    <w:p w14:paraId="45FE44E1" w14:textId="77777777" w:rsidR="00586A5D" w:rsidRDefault="00586A5D" w:rsidP="00733502">
      <w:pPr>
        <w:pStyle w:val="NoteLevel6"/>
      </w:pPr>
    </w:p>
    <w:p w14:paraId="4C208AC6" w14:textId="7B53B818" w:rsidR="00586A5D" w:rsidRDefault="00586A5D" w:rsidP="00586A5D">
      <w:pPr>
        <w:pStyle w:val="NoteLevel5"/>
      </w:pPr>
      <w:r>
        <w:t xml:space="preserve">Language – firefighter </w:t>
      </w:r>
      <w:proofErr w:type="spellStart"/>
      <w:r>
        <w:t>vs</w:t>
      </w:r>
      <w:proofErr w:type="spellEnd"/>
      <w:r>
        <w:t xml:space="preserve"> fireman, </w:t>
      </w:r>
      <w:proofErr w:type="spellStart"/>
      <w:r>
        <w:t>msil</w:t>
      </w:r>
      <w:proofErr w:type="spellEnd"/>
      <w:r>
        <w:t xml:space="preserve"> carrier </w:t>
      </w:r>
      <w:proofErr w:type="spellStart"/>
      <w:r>
        <w:t>vs</w:t>
      </w:r>
      <w:proofErr w:type="spellEnd"/>
      <w:r>
        <w:t xml:space="preserve"> mail man.</w:t>
      </w:r>
    </w:p>
    <w:p w14:paraId="6B2EBE9F" w14:textId="304F2889" w:rsidR="00586A5D" w:rsidRDefault="00586A5D" w:rsidP="00586A5D">
      <w:pPr>
        <w:pStyle w:val="NoteLevel5"/>
      </w:pPr>
      <w:r>
        <w:t xml:space="preserve">Gendered spaces – how we paint a room pink or purple, or blue or green. We gender a </w:t>
      </w:r>
      <w:proofErr w:type="spellStart"/>
      <w:proofErr w:type="gramStart"/>
      <w:r>
        <w:t>childs</w:t>
      </w:r>
      <w:proofErr w:type="spellEnd"/>
      <w:proofErr w:type="gramEnd"/>
      <w:r>
        <w:t xml:space="preserve"> life before it even begins by using things like gendered spaces.</w:t>
      </w:r>
    </w:p>
    <w:p w14:paraId="2C7219A9" w14:textId="18AEF61F" w:rsidR="00586A5D" w:rsidRDefault="00586A5D" w:rsidP="00586A5D">
      <w:pPr>
        <w:pStyle w:val="NoteLevel5"/>
      </w:pPr>
      <w:r>
        <w:t>Parents tend to be harder on boys who transgress normative gender roles than girls. (</w:t>
      </w:r>
      <w:proofErr w:type="gramStart"/>
      <w:r>
        <w:t>gender</w:t>
      </w:r>
      <w:proofErr w:type="gramEnd"/>
      <w:r>
        <w:t xml:space="preserve"> transgression). </w:t>
      </w:r>
    </w:p>
    <w:p w14:paraId="2765A8B1" w14:textId="02054920" w:rsidR="00C76AD1" w:rsidRDefault="00C76AD1" w:rsidP="00C76AD1">
      <w:pPr>
        <w:pStyle w:val="NoteLevel5"/>
      </w:pPr>
      <w:r>
        <w:t>In our world it is hard to imagine a child that is not a gender.</w:t>
      </w:r>
    </w:p>
    <w:p w14:paraId="325F0C04" w14:textId="2A3A54E9" w:rsidR="00C76AD1" w:rsidRDefault="00C76AD1" w:rsidP="00C76AD1">
      <w:pPr>
        <w:pStyle w:val="NoteLevel4"/>
      </w:pPr>
      <w:r>
        <w:t>Schools</w:t>
      </w:r>
      <w:r w:rsidR="00586A5D">
        <w:t>:</w:t>
      </w:r>
    </w:p>
    <w:p w14:paraId="562A2781" w14:textId="71906632" w:rsidR="00586A5D" w:rsidRDefault="00586A5D" w:rsidP="00586A5D">
      <w:pPr>
        <w:pStyle w:val="NoteLevel5"/>
      </w:pPr>
      <w:r>
        <w:t>Schools have a normative and socializing function.</w:t>
      </w:r>
    </w:p>
    <w:p w14:paraId="1AD82858" w14:textId="3C7CDA18" w:rsidR="00586A5D" w:rsidRDefault="00586A5D" w:rsidP="00586A5D">
      <w:pPr>
        <w:pStyle w:val="NoteLevel5"/>
      </w:pPr>
      <w:r>
        <w:t xml:space="preserve">Segregation – when asked to line up </w:t>
      </w:r>
      <w:proofErr w:type="gramStart"/>
      <w:r>
        <w:t>( boys</w:t>
      </w:r>
      <w:proofErr w:type="gramEnd"/>
      <w:r>
        <w:t xml:space="preserve"> and girls), when making seating, when playing games saying boys will do this and girls will do this.</w:t>
      </w:r>
    </w:p>
    <w:p w14:paraId="6158ADA5" w14:textId="70BDFB67" w:rsidR="00586A5D" w:rsidRDefault="00586A5D" w:rsidP="00586A5D">
      <w:pPr>
        <w:pStyle w:val="NoteLevel5"/>
      </w:pPr>
      <w:r>
        <w:t xml:space="preserve">Language used – </w:t>
      </w:r>
      <w:proofErr w:type="spellStart"/>
      <w:r>
        <w:t>ie</w:t>
      </w:r>
      <w:proofErr w:type="spellEnd"/>
      <w:r>
        <w:t>. Boys and girls listen up!</w:t>
      </w:r>
    </w:p>
    <w:p w14:paraId="79BC00EF" w14:textId="297CB2B1" w:rsidR="00586A5D" w:rsidRDefault="00586A5D" w:rsidP="00586A5D">
      <w:pPr>
        <w:pStyle w:val="NoteLevel5"/>
      </w:pPr>
      <w:r>
        <w:t>Teacher behavior – girls – feminine ideal, and boys – masculine ideal (boys can get away with more</w:t>
      </w:r>
      <w:r w:rsidR="00F077BD">
        <w:t>, or be more aggressive or rambunctious</w:t>
      </w:r>
      <w:r>
        <w:t xml:space="preserve"> because boys will be boys!).</w:t>
      </w:r>
    </w:p>
    <w:p w14:paraId="2FDFEBA5" w14:textId="1AD20BC8" w:rsidR="00F077BD" w:rsidRDefault="00F077BD" w:rsidP="00586A5D">
      <w:pPr>
        <w:pStyle w:val="NoteLevel5"/>
      </w:pPr>
      <w:r>
        <w:t xml:space="preserve">RESISTING THE BINARY: Melissa </w:t>
      </w:r>
      <w:proofErr w:type="spellStart"/>
      <w:r>
        <w:t>Tempel</w:t>
      </w:r>
      <w:proofErr w:type="spellEnd"/>
      <w:r>
        <w:t xml:space="preserve"> pushed against the gender binary by talking about stereotypes, also stopped using boys and girls and said children instead.</w:t>
      </w:r>
    </w:p>
    <w:p w14:paraId="695C3A00" w14:textId="39522D59" w:rsidR="00C76AD1" w:rsidRDefault="00C76AD1" w:rsidP="00C76AD1">
      <w:pPr>
        <w:pStyle w:val="NoteLevel4"/>
      </w:pPr>
      <w:r>
        <w:t>Peers</w:t>
      </w:r>
      <w:r w:rsidR="00F077BD">
        <w:t>:</w:t>
      </w:r>
    </w:p>
    <w:p w14:paraId="6A8632A7" w14:textId="0B9AB6C4" w:rsidR="00F077BD" w:rsidRDefault="00F077BD" w:rsidP="00F077BD">
      <w:pPr>
        <w:pStyle w:val="NoteLevel5"/>
      </w:pPr>
      <w:r>
        <w:t xml:space="preserve">Overlooked, but important, aspect of socialization. </w:t>
      </w:r>
    </w:p>
    <w:p w14:paraId="39F0636A" w14:textId="5970782C" w:rsidR="00F077BD" w:rsidRDefault="00F077BD" w:rsidP="00F077BD">
      <w:pPr>
        <w:pStyle w:val="NoteLevel5"/>
      </w:pPr>
      <w:r>
        <w:t>Peer cultures:</w:t>
      </w:r>
    </w:p>
    <w:p w14:paraId="49624150" w14:textId="5B098735" w:rsidR="00F077BD" w:rsidRDefault="00F077BD" w:rsidP="00F077BD">
      <w:pPr>
        <w:pStyle w:val="NoteLevel6"/>
      </w:pPr>
      <w:r>
        <w:t>“</w:t>
      </w:r>
      <w:proofErr w:type="gramStart"/>
      <w:r>
        <w:t>a</w:t>
      </w:r>
      <w:proofErr w:type="gramEnd"/>
      <w:r>
        <w:t xml:space="preserve"> stable set of activities or routines, artifacts, values, and concepts that children produce and share in interaction with peers” – </w:t>
      </w:r>
      <w:proofErr w:type="spellStart"/>
      <w:r>
        <w:t>Corsaro</w:t>
      </w:r>
      <w:proofErr w:type="spellEnd"/>
      <w:r>
        <w:t xml:space="preserve"> 1992</w:t>
      </w:r>
    </w:p>
    <w:p w14:paraId="598B9615" w14:textId="46336DE1" w:rsidR="00F077BD" w:rsidRDefault="00F077BD" w:rsidP="00F077BD">
      <w:pPr>
        <w:pStyle w:val="NoteLevel5"/>
      </w:pPr>
      <w:proofErr w:type="gramStart"/>
      <w:r>
        <w:t>researching</w:t>
      </w:r>
      <w:proofErr w:type="gramEnd"/>
      <w:r>
        <w:t xml:space="preserve"> children and gender play. </w:t>
      </w:r>
    </w:p>
    <w:p w14:paraId="1794E575" w14:textId="15935D0C" w:rsidR="00F077BD" w:rsidRDefault="00F077BD" w:rsidP="00F077BD">
      <w:pPr>
        <w:pStyle w:val="NoteLevel5"/>
      </w:pPr>
      <w:r>
        <w:t>Ethnography</w:t>
      </w:r>
    </w:p>
    <w:p w14:paraId="3E0B294E" w14:textId="7A4628F0" w:rsidR="00F077BD" w:rsidRDefault="00F077BD" w:rsidP="00F077BD">
      <w:pPr>
        <w:pStyle w:val="NoteLevel6"/>
      </w:pPr>
      <w:r>
        <w:t>Children ages 5-10</w:t>
      </w:r>
    </w:p>
    <w:p w14:paraId="64F3DBDA" w14:textId="73167905" w:rsidR="00F077BD" w:rsidRDefault="00F077BD" w:rsidP="00F077BD">
      <w:pPr>
        <w:pStyle w:val="NoteLevel6"/>
      </w:pPr>
      <w:r>
        <w:t>Two working class American schools</w:t>
      </w:r>
    </w:p>
    <w:p w14:paraId="16346514" w14:textId="30EB9C27" w:rsidR="00F077BD" w:rsidRDefault="00F077BD" w:rsidP="00F077BD">
      <w:pPr>
        <w:pStyle w:val="NoteLevel5"/>
      </w:pPr>
      <w:r>
        <w:t>Findings:</w:t>
      </w:r>
    </w:p>
    <w:p w14:paraId="402D9CF8" w14:textId="56BE59F7" w:rsidR="00F077BD" w:rsidRDefault="00F077BD" w:rsidP="00F077BD">
      <w:pPr>
        <w:pStyle w:val="NoteLevel6"/>
      </w:pPr>
      <w:r>
        <w:t>Gender segregation</w:t>
      </w:r>
    </w:p>
    <w:p w14:paraId="6C0A0067" w14:textId="148715DB" w:rsidR="00F077BD" w:rsidRDefault="00F077BD" w:rsidP="00F077BD">
      <w:pPr>
        <w:pStyle w:val="NoteLevel6"/>
      </w:pPr>
      <w:r>
        <w:t>Cross gender interaction</w:t>
      </w:r>
    </w:p>
    <w:p w14:paraId="471BE759" w14:textId="44024C03" w:rsidR="00F077BD" w:rsidRDefault="00F077BD" w:rsidP="00F077BD">
      <w:pPr>
        <w:pStyle w:val="NoteLevel7"/>
      </w:pPr>
      <w:r>
        <w:t>Reaffirming boundaries (cooties)</w:t>
      </w:r>
    </w:p>
    <w:p w14:paraId="7E332493" w14:textId="580289F5" w:rsidR="00F077BD" w:rsidRDefault="00F077BD" w:rsidP="00F077BD">
      <w:pPr>
        <w:pStyle w:val="NoteLevel7"/>
      </w:pPr>
      <w:r>
        <w:t>Enacting heterosexuality</w:t>
      </w:r>
    </w:p>
    <w:p w14:paraId="3AC44763" w14:textId="4D4843F8" w:rsidR="00F077BD" w:rsidRDefault="00F077BD" w:rsidP="00F077BD">
      <w:pPr>
        <w:pStyle w:val="NoteLevel6"/>
      </w:pPr>
      <w:r>
        <w:t>Ignored gender (they tended to work cooperatively and gender just didn’t really apply when assigned to do something)</w:t>
      </w:r>
    </w:p>
    <w:p w14:paraId="05F2C3A5" w14:textId="1ABB21DE" w:rsidR="00F077BD" w:rsidRDefault="00F077BD" w:rsidP="00F077BD">
      <w:pPr>
        <w:pStyle w:val="NoteLevel6"/>
      </w:pPr>
      <w:r>
        <w:t>Children are active shapers in gender socialization.</w:t>
      </w:r>
    </w:p>
    <w:p w14:paraId="180F1353" w14:textId="15650A2E" w:rsidR="00F077BD" w:rsidRDefault="00F077BD" w:rsidP="00F077BD">
      <w:pPr>
        <w:pStyle w:val="NoteLevel5"/>
      </w:pPr>
      <w:proofErr w:type="spellStart"/>
      <w:r>
        <w:t>McGuffery</w:t>
      </w:r>
      <w:proofErr w:type="spellEnd"/>
      <w:r>
        <w:t xml:space="preserve"> and Rich 1999</w:t>
      </w:r>
    </w:p>
    <w:p w14:paraId="6C5D5787" w14:textId="45A63918" w:rsidR="0043387A" w:rsidRDefault="0043387A" w:rsidP="0043387A">
      <w:pPr>
        <w:pStyle w:val="NoteLevel6"/>
      </w:pPr>
      <w:r>
        <w:t>Participant observation and interviews</w:t>
      </w:r>
    </w:p>
    <w:p w14:paraId="0EEA17F8" w14:textId="69D16083" w:rsidR="0043387A" w:rsidRDefault="0043387A" w:rsidP="0043387A">
      <w:pPr>
        <w:pStyle w:val="NoteLevel7"/>
      </w:pPr>
      <w:r>
        <w:t>Children 5-12</w:t>
      </w:r>
    </w:p>
    <w:p w14:paraId="17711F7B" w14:textId="3C9A83D6" w:rsidR="0043387A" w:rsidRDefault="0043387A" w:rsidP="0043387A">
      <w:pPr>
        <w:pStyle w:val="NoteLevel7"/>
      </w:pPr>
      <w:r>
        <w:t>Day camp</w:t>
      </w:r>
    </w:p>
    <w:p w14:paraId="3AA73B4B" w14:textId="0C4FA96E" w:rsidR="0043387A" w:rsidRDefault="0043387A" w:rsidP="0043387A">
      <w:pPr>
        <w:pStyle w:val="NoteLevel6"/>
      </w:pPr>
      <w:r>
        <w:t>Gender Transgression Zone</w:t>
      </w:r>
    </w:p>
    <w:p w14:paraId="0EC08F8C" w14:textId="4023D8BF" w:rsidR="0043387A" w:rsidRDefault="0043387A" w:rsidP="0043387A">
      <w:pPr>
        <w:pStyle w:val="NoteLevel7"/>
      </w:pPr>
      <w:r>
        <w:t>Phillip:</w:t>
      </w:r>
    </w:p>
    <w:p w14:paraId="71ED8568" w14:textId="7EA146CA" w:rsidR="0043387A" w:rsidRDefault="0043387A" w:rsidP="0043387A">
      <w:pPr>
        <w:pStyle w:val="NoteLevel8"/>
      </w:pPr>
      <w:r>
        <w:t>‘</w:t>
      </w:r>
      <w:proofErr w:type="gramStart"/>
      <w:r>
        <w:t>fem</w:t>
      </w:r>
      <w:proofErr w:type="gramEnd"/>
      <w:r>
        <w:t>.’ Activities, in response to his gender transgressions he was punished by being excluded by the boys and made fun of.</w:t>
      </w:r>
    </w:p>
    <w:p w14:paraId="74C9D946" w14:textId="47A5559B" w:rsidR="0043387A" w:rsidRDefault="0043387A" w:rsidP="0043387A">
      <w:pPr>
        <w:pStyle w:val="NoteLevel7"/>
      </w:pPr>
      <w:r>
        <w:t>“African American” girls:</w:t>
      </w:r>
    </w:p>
    <w:p w14:paraId="26C0A5CC" w14:textId="6E99B8BC" w:rsidR="0043387A" w:rsidRDefault="0043387A" w:rsidP="0043387A">
      <w:pPr>
        <w:pStyle w:val="NoteLevel8"/>
      </w:pPr>
      <w:proofErr w:type="gramStart"/>
      <w:r>
        <w:t>they</w:t>
      </w:r>
      <w:proofErr w:type="gramEnd"/>
      <w:r>
        <w:t xml:space="preserve"> could play like a boy, yet interacted like a girls. Boys thought they were weird.</w:t>
      </w:r>
    </w:p>
    <w:p w14:paraId="6D62490F" w14:textId="309C7A75" w:rsidR="0043387A" w:rsidRDefault="0043387A" w:rsidP="0043387A">
      <w:pPr>
        <w:pStyle w:val="NoteLevel7"/>
      </w:pPr>
      <w:r>
        <w:t>Patricia:</w:t>
      </w:r>
    </w:p>
    <w:p w14:paraId="1A5100E8" w14:textId="2ABDB242" w:rsidR="0043387A" w:rsidRDefault="0043387A" w:rsidP="0043387A">
      <w:pPr>
        <w:pStyle w:val="NoteLevel8"/>
      </w:pPr>
      <w:r>
        <w:t xml:space="preserve">Super athletic, often excelled in sports like basketball. The boys declared her a man and she was accepted into their social group. </w:t>
      </w:r>
    </w:p>
    <w:p w14:paraId="4A6C69C3" w14:textId="5B66590F" w:rsidR="0043387A" w:rsidRDefault="0043387A" w:rsidP="0043387A">
      <w:pPr>
        <w:pStyle w:val="NoteLevel7"/>
      </w:pPr>
      <w:r>
        <w:t>Conclusions that can be drawn:</w:t>
      </w:r>
    </w:p>
    <w:p w14:paraId="279006EC" w14:textId="42B9CEBF" w:rsidR="0043387A" w:rsidRDefault="0043387A" w:rsidP="0043387A">
      <w:pPr>
        <w:pStyle w:val="NoteLevel8"/>
      </w:pPr>
      <w:r>
        <w:t xml:space="preserve">The relative power that boys had over the gender transgressions. </w:t>
      </w:r>
    </w:p>
    <w:p w14:paraId="6D3D44BC" w14:textId="4E39AADF" w:rsidR="0043387A" w:rsidRDefault="0043387A" w:rsidP="0043387A">
      <w:pPr>
        <w:pStyle w:val="NoteLevel8"/>
      </w:pPr>
      <w:r>
        <w:t>Girls never policed the way boys did.</w:t>
      </w:r>
    </w:p>
    <w:p w14:paraId="6282C7D9" w14:textId="10F85C84" w:rsidR="0043387A" w:rsidRDefault="00644638" w:rsidP="0043387A">
      <w:pPr>
        <w:pStyle w:val="NoteLevel8"/>
      </w:pPr>
      <w:r>
        <w:t>It takes place away from the adults and it gives us a better sense in how children are involved in gender socialization.</w:t>
      </w:r>
    </w:p>
    <w:p w14:paraId="26A487BE" w14:textId="2301FB49" w:rsidR="00644638" w:rsidRDefault="00644638" w:rsidP="0043387A">
      <w:pPr>
        <w:pStyle w:val="NoteLevel8"/>
      </w:pPr>
      <w:r>
        <w:t>Children challenge and enforce gender norms.</w:t>
      </w:r>
    </w:p>
    <w:p w14:paraId="6723A3F2" w14:textId="2FDA682E" w:rsidR="0043387A" w:rsidRDefault="0043387A" w:rsidP="0043387A">
      <w:pPr>
        <w:pStyle w:val="NoteLevel6"/>
      </w:pPr>
      <w:r>
        <w:t>Social world</w:t>
      </w:r>
    </w:p>
    <w:p w14:paraId="5D556396" w14:textId="591EBA53" w:rsidR="0043387A" w:rsidRDefault="0043387A" w:rsidP="0043387A">
      <w:pPr>
        <w:pStyle w:val="NoteLevel7"/>
      </w:pPr>
      <w:r>
        <w:t>Boys:</w:t>
      </w:r>
    </w:p>
    <w:p w14:paraId="0ADEE729" w14:textId="1E820180" w:rsidR="0043387A" w:rsidRDefault="0043387A" w:rsidP="0043387A">
      <w:pPr>
        <w:pStyle w:val="NoteLevel8"/>
      </w:pPr>
      <w:r>
        <w:t>Athletic ability, competition, detachment</w:t>
      </w:r>
    </w:p>
    <w:p w14:paraId="5526750B" w14:textId="65D62D55" w:rsidR="0043387A" w:rsidRDefault="0043387A" w:rsidP="0043387A">
      <w:pPr>
        <w:pStyle w:val="NoteLevel8"/>
      </w:pPr>
      <w:r>
        <w:t>Hegemonic masculinity (R.W Connell)</w:t>
      </w:r>
    </w:p>
    <w:p w14:paraId="7C803EAC" w14:textId="08C4456B" w:rsidR="0043387A" w:rsidRDefault="0043387A" w:rsidP="0043387A">
      <w:pPr>
        <w:pStyle w:val="NoteLevel7"/>
      </w:pPr>
      <w:r>
        <w:t>Girls:</w:t>
      </w:r>
    </w:p>
    <w:p w14:paraId="5EF14F02" w14:textId="5AAD2526" w:rsidR="0043387A" w:rsidRDefault="0043387A" w:rsidP="0043387A">
      <w:pPr>
        <w:pStyle w:val="NoteLevel8"/>
      </w:pPr>
      <w:r>
        <w:t>No single hierarchy</w:t>
      </w:r>
    </w:p>
    <w:p w14:paraId="34396D97" w14:textId="6FACEAEB" w:rsidR="0043387A" w:rsidRDefault="0043387A" w:rsidP="00644638">
      <w:pPr>
        <w:pStyle w:val="NoteLevel8"/>
      </w:pPr>
      <w:r>
        <w:t>Small group dynamics</w:t>
      </w:r>
    </w:p>
    <w:p w14:paraId="4B056CF1" w14:textId="3530B104" w:rsidR="00C76AD1" w:rsidRDefault="00DD06A8" w:rsidP="00644638">
      <w:pPr>
        <w:pStyle w:val="NoteLevel4"/>
      </w:pPr>
      <w:r>
        <w:t>Media:</w:t>
      </w:r>
    </w:p>
    <w:p w14:paraId="301F208E" w14:textId="416C533C" w:rsidR="00DD06A8" w:rsidRDefault="00DD06A8" w:rsidP="00DD06A8">
      <w:pPr>
        <w:pStyle w:val="NoteLevel5"/>
      </w:pPr>
      <w:proofErr w:type="spellStart"/>
      <w:r>
        <w:t>Ie</w:t>
      </w:r>
      <w:proofErr w:type="spellEnd"/>
      <w:r>
        <w:t xml:space="preserve"> – brad and Angelina’s Shiloh has a ‘boys’ hair cut and people are criticizing her saying why is Angelina making Shiloh a boy?</w:t>
      </w:r>
    </w:p>
    <w:p w14:paraId="6D6F79AD" w14:textId="7302E6BF" w:rsidR="00C76AD1" w:rsidRDefault="00DD06A8" w:rsidP="00644638">
      <w:pPr>
        <w:pStyle w:val="NoteLevel4"/>
      </w:pPr>
      <w:r>
        <w:t>Medical Community:</w:t>
      </w:r>
    </w:p>
    <w:p w14:paraId="33B99E83" w14:textId="76D0A82C" w:rsidR="00DD06A8" w:rsidRDefault="00DD06A8" w:rsidP="00DD06A8">
      <w:pPr>
        <w:pStyle w:val="NoteLevel5"/>
      </w:pPr>
      <w:r>
        <w:t>Gender identity disorder</w:t>
      </w:r>
    </w:p>
    <w:p w14:paraId="73C20F44" w14:textId="06A348A9" w:rsidR="00DD06A8" w:rsidRDefault="00DD06A8" w:rsidP="00DD06A8">
      <w:pPr>
        <w:pStyle w:val="NoteLevel6"/>
      </w:pPr>
      <w:r>
        <w:t>First appeared in the diagnostic and statistical manual of mental disorders (1980)</w:t>
      </w:r>
    </w:p>
    <w:p w14:paraId="2BB2D507" w14:textId="2CF983F6" w:rsidR="00DD06A8" w:rsidRDefault="00DD06A8" w:rsidP="00DD06A8">
      <w:pPr>
        <w:pStyle w:val="NoteLevel6"/>
      </w:pPr>
      <w:r>
        <w:t>Assumptions:</w:t>
      </w:r>
    </w:p>
    <w:p w14:paraId="7B4850FA" w14:textId="2FD543D0" w:rsidR="00DD06A8" w:rsidRDefault="00DD06A8" w:rsidP="00DD06A8">
      <w:pPr>
        <w:pStyle w:val="NoteLevel7"/>
      </w:pPr>
      <w:r>
        <w:t>Only two sexes</w:t>
      </w:r>
    </w:p>
    <w:p w14:paraId="1A790583" w14:textId="24C87EF8" w:rsidR="00DD06A8" w:rsidRDefault="00DD06A8" w:rsidP="00DD06A8">
      <w:pPr>
        <w:pStyle w:val="NoteLevel6"/>
      </w:pPr>
      <w:r>
        <w:t>Criterion in slides (A</w:t>
      </w:r>
      <w:proofErr w:type="gramStart"/>
      <w:r>
        <w:t>,B,C</w:t>
      </w:r>
      <w:proofErr w:type="gramEnd"/>
      <w:r>
        <w:t>,&amp;D)</w:t>
      </w:r>
    </w:p>
    <w:p w14:paraId="4F005432" w14:textId="59D5A7B1" w:rsidR="00343282" w:rsidRDefault="00DD06A8" w:rsidP="00DD06A8">
      <w:pPr>
        <w:pStyle w:val="NoteLevel4"/>
      </w:pPr>
      <w:r>
        <w:t>It is more distressing when boys commit a gender transgression than girls.</w:t>
      </w:r>
    </w:p>
    <w:p w14:paraId="748F1135" w14:textId="5D81615B" w:rsidR="00DD06A8" w:rsidRDefault="00DD06A8" w:rsidP="00DD06A8">
      <w:pPr>
        <w:pStyle w:val="NoteLevel4"/>
      </w:pPr>
      <w:r>
        <w:t>Adams (2011):</w:t>
      </w:r>
    </w:p>
    <w:p w14:paraId="2F940B47" w14:textId="6C782D1C" w:rsidR="00DD06A8" w:rsidRDefault="00DD06A8" w:rsidP="00DD06A8">
      <w:pPr>
        <w:pStyle w:val="NoteLevel5"/>
      </w:pPr>
      <w:r>
        <w:t>In slides.</w:t>
      </w:r>
    </w:p>
    <w:p w14:paraId="38BE02A4" w14:textId="003F441B" w:rsidR="00DD06A8" w:rsidRDefault="00DD06A8" w:rsidP="00DD06A8">
      <w:pPr>
        <w:pStyle w:val="NoteLevel1"/>
      </w:pPr>
      <w:r>
        <w:t>Conclusions:</w:t>
      </w:r>
    </w:p>
    <w:p w14:paraId="59677BB7" w14:textId="5F5DDEEA" w:rsidR="00DD06A8" w:rsidRDefault="00DD06A8" w:rsidP="00DD06A8">
      <w:pPr>
        <w:pStyle w:val="NoteLevel2"/>
      </w:pPr>
      <w:r>
        <w:t xml:space="preserve">On slides </w:t>
      </w:r>
    </w:p>
    <w:p w14:paraId="1628FD23" w14:textId="77777777" w:rsidR="00601C43" w:rsidRDefault="00601C43" w:rsidP="00601C43">
      <w:pPr>
        <w:pStyle w:val="NoteLevel1"/>
        <w:numPr>
          <w:ilvl w:val="0"/>
          <w:numId w:val="0"/>
        </w:numPr>
      </w:pPr>
    </w:p>
    <w:p w14:paraId="5E1575FF" w14:textId="77777777" w:rsidR="00601C43" w:rsidRDefault="00601C43" w:rsidP="00601C43">
      <w:pPr>
        <w:pStyle w:val="NoteLevel1"/>
        <w:numPr>
          <w:ilvl w:val="0"/>
          <w:numId w:val="0"/>
        </w:numPr>
      </w:pPr>
    </w:p>
    <w:p w14:paraId="785C9046" w14:textId="35893990" w:rsidR="00601C43" w:rsidRDefault="00601C43" w:rsidP="00601C43">
      <w:pPr>
        <w:pStyle w:val="NoteLevel1"/>
        <w:numPr>
          <w:ilvl w:val="0"/>
          <w:numId w:val="0"/>
        </w:numPr>
      </w:pPr>
      <w:r>
        <w:t>TUTORIAL:</w:t>
      </w:r>
    </w:p>
    <w:p w14:paraId="1217C911" w14:textId="5F87C337" w:rsidR="00601C43" w:rsidRDefault="00601C43" w:rsidP="00601C43">
      <w:pPr>
        <w:pStyle w:val="NoteLevel2"/>
      </w:pPr>
      <w:r>
        <w:t>1. Dressing up</w:t>
      </w:r>
    </w:p>
    <w:p w14:paraId="4B6AE95F" w14:textId="51BF870F" w:rsidR="00601C43" w:rsidRDefault="00601C43" w:rsidP="00601C43">
      <w:pPr>
        <w:pStyle w:val="NoteLevel2"/>
      </w:pPr>
      <w:r>
        <w:t>2. Voices</w:t>
      </w:r>
    </w:p>
    <w:p w14:paraId="76590FC9" w14:textId="7AC38EA8" w:rsidR="00601C43" w:rsidRDefault="00601C43" w:rsidP="00601C43">
      <w:pPr>
        <w:pStyle w:val="NoteLevel2"/>
      </w:pPr>
      <w:r>
        <w:t>3. Relaxed vs. Formal</w:t>
      </w:r>
    </w:p>
    <w:p w14:paraId="0DF2B881" w14:textId="056B1071" w:rsidR="00601C43" w:rsidRDefault="00601C43" w:rsidP="00601C43">
      <w:pPr>
        <w:pStyle w:val="NoteLevel2"/>
      </w:pPr>
      <w:r>
        <w:t>4. Physical Interaction (kids/kids, teachers/kids)</w:t>
      </w:r>
    </w:p>
    <w:p w14:paraId="43EA44B7" w14:textId="0D5AF2E8" w:rsidR="0084542D" w:rsidRDefault="00601C43" w:rsidP="00601C43">
      <w:pPr>
        <w:pStyle w:val="NoteLevel2"/>
        <w:sectPr w:rsidR="0084542D" w:rsidSect="00343282">
          <w:headerReference w:type="first" r:id="rId11"/>
          <w:pgSz w:w="12240" w:h="15840"/>
          <w:pgMar w:top="1440" w:right="1440" w:bottom="1440" w:left="1440" w:header="708" w:footer="708" w:gutter="0"/>
          <w:cols w:space="708"/>
          <w:titlePg/>
          <w:docGrid w:type="lines" w:linePitch="360"/>
        </w:sectPr>
      </w:pPr>
      <w:r>
        <w:t>5. Instructions</w:t>
      </w:r>
      <w:r w:rsidR="0084542D">
        <w:cr/>
      </w:r>
    </w:p>
    <w:p w14:paraId="3B44C448" w14:textId="115AABF6" w:rsidR="00601C43" w:rsidRDefault="0084542D" w:rsidP="0084542D">
      <w:pPr>
        <w:pStyle w:val="NoteLevel1"/>
      </w:pPr>
      <w:r>
        <w:t>March 14, 2013</w:t>
      </w:r>
    </w:p>
    <w:p w14:paraId="30D909D3" w14:textId="77777777" w:rsidR="0084542D" w:rsidRDefault="0084542D" w:rsidP="0084542D">
      <w:pPr>
        <w:pStyle w:val="NoteLevel1"/>
      </w:pPr>
    </w:p>
    <w:p w14:paraId="5E83BAB5" w14:textId="60057120" w:rsidR="0084542D" w:rsidRDefault="0084542D" w:rsidP="0084542D">
      <w:pPr>
        <w:pStyle w:val="NoteLevel1"/>
      </w:pPr>
      <w:r>
        <w:t>Autobiographical Assignment Feedback:</w:t>
      </w:r>
    </w:p>
    <w:p w14:paraId="2955EA2C" w14:textId="1C93C9BD" w:rsidR="0084542D" w:rsidRDefault="0084542D" w:rsidP="0084542D">
      <w:pPr>
        <w:pStyle w:val="NoteLevel2"/>
      </w:pPr>
      <w:r>
        <w:t>Follow correct formatting based on how the prof wants it.</w:t>
      </w:r>
    </w:p>
    <w:p w14:paraId="2C0A2756" w14:textId="1392C0A6" w:rsidR="0084542D" w:rsidRDefault="0084542D" w:rsidP="0084542D">
      <w:pPr>
        <w:pStyle w:val="NoteLevel2"/>
      </w:pPr>
      <w:r>
        <w:t>How to write a paragraph:</w:t>
      </w:r>
    </w:p>
    <w:p w14:paraId="6CAF13AD" w14:textId="1D749EEC" w:rsidR="0084542D" w:rsidRDefault="0084542D" w:rsidP="0084542D">
      <w:pPr>
        <w:pStyle w:val="NoteLevel3"/>
      </w:pPr>
      <w:r>
        <w:t>Topic sentence (thesis)</w:t>
      </w:r>
    </w:p>
    <w:p w14:paraId="4FDE47C8" w14:textId="3AA5D483" w:rsidR="0084542D" w:rsidRDefault="0084542D" w:rsidP="0084542D">
      <w:pPr>
        <w:pStyle w:val="NoteLevel3"/>
      </w:pPr>
      <w:r>
        <w:t>Evidence (primary material)</w:t>
      </w:r>
    </w:p>
    <w:p w14:paraId="1E01805B" w14:textId="6D36F864" w:rsidR="0084542D" w:rsidRDefault="0084542D" w:rsidP="0084542D">
      <w:pPr>
        <w:pStyle w:val="NoteLevel3"/>
      </w:pPr>
      <w:r>
        <w:t>Analysis (secondary material)</w:t>
      </w:r>
    </w:p>
    <w:p w14:paraId="70E3FECC" w14:textId="4D55CB4B" w:rsidR="0084542D" w:rsidRDefault="0084542D" w:rsidP="0084542D">
      <w:pPr>
        <w:pStyle w:val="NoteLevel3"/>
      </w:pPr>
      <w:r>
        <w:t>Transition sentence</w:t>
      </w:r>
    </w:p>
    <w:p w14:paraId="6F64CCA4" w14:textId="090BABF6" w:rsidR="0084542D" w:rsidRDefault="0084542D" w:rsidP="0084542D">
      <w:pPr>
        <w:pStyle w:val="NoteLevel2"/>
      </w:pPr>
      <w:r>
        <w:t>PROOFREAD!!!!</w:t>
      </w:r>
    </w:p>
    <w:p w14:paraId="24160F9E" w14:textId="77777777" w:rsidR="0084542D" w:rsidRDefault="0084542D" w:rsidP="0084542D">
      <w:pPr>
        <w:pStyle w:val="NoteLevel1"/>
      </w:pPr>
    </w:p>
    <w:p w14:paraId="2DB6824A" w14:textId="26F9207C" w:rsidR="0084542D" w:rsidRDefault="0084542D" w:rsidP="0084542D">
      <w:pPr>
        <w:pStyle w:val="NoteLevel1"/>
      </w:pPr>
      <w:r>
        <w:t>Critical Analysis Prep:</w:t>
      </w:r>
    </w:p>
    <w:p w14:paraId="1FD0C3ED" w14:textId="018D612A" w:rsidR="0084542D" w:rsidRDefault="0084542D" w:rsidP="0084542D">
      <w:pPr>
        <w:pStyle w:val="NoteLevel2"/>
      </w:pPr>
      <w:r>
        <w:t>DUE MARCH 28, 2013</w:t>
      </w:r>
    </w:p>
    <w:p w14:paraId="3E5FF02A" w14:textId="3A8F6AE7" w:rsidR="0084542D" w:rsidRDefault="0084542D" w:rsidP="0084542D">
      <w:pPr>
        <w:pStyle w:val="NoteLevel2"/>
      </w:pPr>
      <w:r>
        <w:t>Style guide is online!</w:t>
      </w:r>
    </w:p>
    <w:p w14:paraId="27D53CEF" w14:textId="1540CB44" w:rsidR="0084542D" w:rsidRDefault="0084542D" w:rsidP="0084542D">
      <w:pPr>
        <w:pStyle w:val="NoteLevel2"/>
      </w:pPr>
      <w:r>
        <w:t>*It’s about childhood in relation to the campaign, what is childhood in the message of this campaign, how are children used in the context of the campaign, etc.</w:t>
      </w:r>
    </w:p>
    <w:p w14:paraId="2333CCB4" w14:textId="77777777" w:rsidR="0084542D" w:rsidRDefault="0084542D" w:rsidP="0084542D">
      <w:pPr>
        <w:pStyle w:val="NoteLevel1"/>
      </w:pPr>
    </w:p>
    <w:p w14:paraId="71C2BA2E" w14:textId="7DCBB96C" w:rsidR="0084542D" w:rsidRDefault="0084542D" w:rsidP="0084542D">
      <w:pPr>
        <w:pStyle w:val="NoteLevel1"/>
      </w:pPr>
      <w:r>
        <w:t>Play and Sport in Childhood:</w:t>
      </w:r>
    </w:p>
    <w:p w14:paraId="3DE29E80" w14:textId="7A376998" w:rsidR="0084542D" w:rsidRDefault="00957BD2" w:rsidP="0084542D">
      <w:pPr>
        <w:pStyle w:val="NoteLevel2"/>
      </w:pPr>
      <w:r>
        <w:t>Play is central to how we understand children and childhood.</w:t>
      </w:r>
    </w:p>
    <w:p w14:paraId="71A265DC" w14:textId="7EB614B8" w:rsidR="00957BD2" w:rsidRDefault="00957BD2" w:rsidP="0084542D">
      <w:pPr>
        <w:pStyle w:val="NoteLevel2"/>
      </w:pPr>
      <w:r>
        <w:t xml:space="preserve">Play is often </w:t>
      </w:r>
      <w:proofErr w:type="gramStart"/>
      <w:r>
        <w:t>regarded</w:t>
      </w:r>
      <w:proofErr w:type="gramEnd"/>
      <w:r>
        <w:t xml:space="preserve"> as one of the most distinctive features of childhood and this is something that adults do not have.</w:t>
      </w:r>
    </w:p>
    <w:p w14:paraId="67321219" w14:textId="51F41B59" w:rsidR="00957BD2" w:rsidRDefault="00957BD2" w:rsidP="0084542D">
      <w:pPr>
        <w:pStyle w:val="NoteLevel2"/>
      </w:pPr>
      <w:r>
        <w:t>Childhood is associated with…</w:t>
      </w:r>
    </w:p>
    <w:p w14:paraId="1CCA035F" w14:textId="3CA059B7" w:rsidR="00957BD2" w:rsidRDefault="00957BD2" w:rsidP="00957BD2">
      <w:pPr>
        <w:pStyle w:val="NoteLevel3"/>
      </w:pPr>
      <w:r>
        <w:t>PLAY</w:t>
      </w:r>
    </w:p>
    <w:p w14:paraId="0CF0056B" w14:textId="2ED36831" w:rsidR="00957BD2" w:rsidRDefault="00957BD2" w:rsidP="00957BD2">
      <w:pPr>
        <w:pStyle w:val="NoteLevel3"/>
      </w:pPr>
      <w:r>
        <w:t>Non-economic</w:t>
      </w:r>
    </w:p>
    <w:p w14:paraId="338C778F" w14:textId="71DC735B" w:rsidR="00957BD2" w:rsidRDefault="00957BD2" w:rsidP="00957BD2">
      <w:pPr>
        <w:pStyle w:val="NoteLevel3"/>
      </w:pPr>
      <w:r>
        <w:t>Enjoyable</w:t>
      </w:r>
    </w:p>
    <w:p w14:paraId="31426E02" w14:textId="250571E0" w:rsidR="00957BD2" w:rsidRDefault="00957BD2" w:rsidP="00957BD2">
      <w:pPr>
        <w:pStyle w:val="NoteLevel3"/>
      </w:pPr>
      <w:r>
        <w:t>Less serious</w:t>
      </w:r>
    </w:p>
    <w:p w14:paraId="10E4650E" w14:textId="14FEF0DA" w:rsidR="00957BD2" w:rsidRDefault="00957BD2" w:rsidP="00957BD2">
      <w:pPr>
        <w:pStyle w:val="NoteLevel2"/>
      </w:pPr>
      <w:r>
        <w:t>Adulthood is associated with…</w:t>
      </w:r>
    </w:p>
    <w:p w14:paraId="7F5183B2" w14:textId="566E8250" w:rsidR="00957BD2" w:rsidRDefault="00957BD2" w:rsidP="00957BD2">
      <w:pPr>
        <w:pStyle w:val="NoteLevel3"/>
      </w:pPr>
      <w:r>
        <w:t>WORK</w:t>
      </w:r>
    </w:p>
    <w:p w14:paraId="75362DE9" w14:textId="773A8340" w:rsidR="00957BD2" w:rsidRDefault="00957BD2" w:rsidP="00957BD2">
      <w:pPr>
        <w:pStyle w:val="NoteLevel3"/>
      </w:pPr>
      <w:r>
        <w:t>Productive</w:t>
      </w:r>
    </w:p>
    <w:p w14:paraId="4078941F" w14:textId="37C6FCE7" w:rsidR="00957BD2" w:rsidRDefault="00957BD2" w:rsidP="00957BD2">
      <w:pPr>
        <w:pStyle w:val="NoteLevel3"/>
      </w:pPr>
      <w:r>
        <w:t>Important</w:t>
      </w:r>
    </w:p>
    <w:p w14:paraId="1ACA2A7C" w14:textId="2AC67C4F" w:rsidR="00957BD2" w:rsidRDefault="00957BD2" w:rsidP="00957BD2">
      <w:pPr>
        <w:pStyle w:val="NoteLevel3"/>
      </w:pPr>
      <w:r>
        <w:t>Serious</w:t>
      </w:r>
    </w:p>
    <w:p w14:paraId="67E0F13F" w14:textId="7874BF39" w:rsidR="00957BD2" w:rsidRDefault="00957BD2" w:rsidP="00957BD2">
      <w:pPr>
        <w:pStyle w:val="NoteLevel2"/>
      </w:pPr>
      <w:r>
        <w:t>Canadian Child Labour Legislation:</w:t>
      </w:r>
    </w:p>
    <w:p w14:paraId="136A84C9" w14:textId="4DE7A555" w:rsidR="00957BD2" w:rsidRDefault="00957BD2" w:rsidP="00957BD2">
      <w:pPr>
        <w:pStyle w:val="NoteLevel3"/>
      </w:pPr>
      <w:r>
        <w:t xml:space="preserve">Children under 17 may by </w:t>
      </w:r>
      <w:proofErr w:type="gramStart"/>
      <w:r>
        <w:t>employed</w:t>
      </w:r>
      <w:proofErr w:type="gramEnd"/>
      <w:r>
        <w:t xml:space="preserve"> if the work is ‘unlikely’ to endanger their health or safety.</w:t>
      </w:r>
    </w:p>
    <w:p w14:paraId="7F436E20" w14:textId="3A813601" w:rsidR="00957BD2" w:rsidRDefault="00957BD2" w:rsidP="00957BD2">
      <w:pPr>
        <w:pStyle w:val="NoteLevel3"/>
      </w:pPr>
      <w:r>
        <w:t>Not permitted to work from 11:00pm-6:00am</w:t>
      </w:r>
    </w:p>
    <w:p w14:paraId="4ABE94C1" w14:textId="7DC3ED51" w:rsidR="00957BD2" w:rsidRDefault="00957BD2" w:rsidP="00957BD2">
      <w:pPr>
        <w:pStyle w:val="NoteLevel2"/>
      </w:pPr>
      <w:r>
        <w:t>The Myth of the Non-working Child:</w:t>
      </w:r>
    </w:p>
    <w:p w14:paraId="0C5D9904" w14:textId="17EC9CB0" w:rsidR="00957BD2" w:rsidRDefault="00957BD2" w:rsidP="00957BD2">
      <w:pPr>
        <w:pStyle w:val="NoteLevel3"/>
      </w:pPr>
      <w:r>
        <w:t>Children work in different contexts (</w:t>
      </w:r>
      <w:proofErr w:type="spellStart"/>
      <w:r>
        <w:t>ie</w:t>
      </w:r>
      <w:proofErr w:type="spellEnd"/>
      <w:r>
        <w:t xml:space="preserve"> – a child doing house hold chores or a child doing work at their parents store.)</w:t>
      </w:r>
    </w:p>
    <w:p w14:paraId="54D55A0E" w14:textId="64FA5A98" w:rsidR="00957BD2" w:rsidRDefault="00957BD2" w:rsidP="00957BD2">
      <w:pPr>
        <w:pStyle w:val="NoteLevel3"/>
      </w:pPr>
      <w:r>
        <w:t xml:space="preserve">Play is central o our ideal of the child. </w:t>
      </w:r>
    </w:p>
    <w:p w14:paraId="51E8A477" w14:textId="08A361AE" w:rsidR="00957BD2" w:rsidRDefault="00957BD2" w:rsidP="00957BD2">
      <w:pPr>
        <w:pStyle w:val="NoteLevel2"/>
      </w:pPr>
      <w:r>
        <w:t>Making Sense of Play:</w:t>
      </w:r>
    </w:p>
    <w:p w14:paraId="7372729A" w14:textId="3C94E0C2" w:rsidR="00957BD2" w:rsidRDefault="00957BD2" w:rsidP="00957BD2">
      <w:pPr>
        <w:pStyle w:val="NoteLevel3"/>
      </w:pPr>
      <w:r>
        <w:t>Play is serious</w:t>
      </w:r>
    </w:p>
    <w:p w14:paraId="384D5428" w14:textId="72AF3B39" w:rsidR="00D41F34" w:rsidRDefault="00D41F34" w:rsidP="00D41F34">
      <w:pPr>
        <w:pStyle w:val="NoteLevel4"/>
      </w:pPr>
      <w:r>
        <w:t>For example, in the ways of gender roles. If a little boy is playing with pink dolls then he is playing ‘wrong’.</w:t>
      </w:r>
    </w:p>
    <w:p w14:paraId="09E1F587" w14:textId="2DD7E2B7" w:rsidR="00957BD2" w:rsidRDefault="00957BD2" w:rsidP="00957BD2">
      <w:pPr>
        <w:pStyle w:val="NoteLevel3"/>
      </w:pPr>
      <w:r>
        <w:t>Play and development</w:t>
      </w:r>
    </w:p>
    <w:p w14:paraId="13A4A197" w14:textId="31A295B3" w:rsidR="00957BD2" w:rsidRDefault="00957BD2" w:rsidP="00957BD2">
      <w:pPr>
        <w:pStyle w:val="NoteLevel4"/>
      </w:pPr>
      <w:r>
        <w:t>Cognitive</w:t>
      </w:r>
    </w:p>
    <w:p w14:paraId="4E215D8C" w14:textId="012263FB" w:rsidR="00957BD2" w:rsidRDefault="00957BD2" w:rsidP="00957BD2">
      <w:pPr>
        <w:pStyle w:val="NoteLevel4"/>
      </w:pPr>
      <w:r>
        <w:t>Emotional</w:t>
      </w:r>
    </w:p>
    <w:p w14:paraId="4555CEFE" w14:textId="6925F09C" w:rsidR="00957BD2" w:rsidRDefault="00957BD2" w:rsidP="00957BD2">
      <w:pPr>
        <w:pStyle w:val="NoteLevel4"/>
      </w:pPr>
      <w:r>
        <w:t>Physical</w:t>
      </w:r>
    </w:p>
    <w:p w14:paraId="1F62517A" w14:textId="2E25F262" w:rsidR="00957BD2" w:rsidRDefault="00957BD2" w:rsidP="00957BD2">
      <w:pPr>
        <w:pStyle w:val="NoteLevel3"/>
      </w:pPr>
      <w:r>
        <w:t>Play and social learning</w:t>
      </w:r>
    </w:p>
    <w:p w14:paraId="3A9CD862" w14:textId="6246E53F" w:rsidR="00957BD2" w:rsidRDefault="00957BD2" w:rsidP="00957BD2">
      <w:pPr>
        <w:pStyle w:val="NoteLevel3"/>
      </w:pPr>
      <w:r>
        <w:t>Play and power</w:t>
      </w:r>
    </w:p>
    <w:p w14:paraId="477FED65" w14:textId="06B8B614" w:rsidR="00D41F34" w:rsidRDefault="00D41F34" w:rsidP="00D41F34">
      <w:pPr>
        <w:pStyle w:val="NoteLevel2"/>
      </w:pPr>
      <w:r>
        <w:t>Sport:</w:t>
      </w:r>
    </w:p>
    <w:p w14:paraId="11C326EB" w14:textId="59E36634" w:rsidR="00D41F34" w:rsidRDefault="00D41F34" w:rsidP="00D41F34">
      <w:pPr>
        <w:pStyle w:val="NoteLevel3"/>
      </w:pPr>
      <w:r>
        <w:t xml:space="preserve">Sport is structured play. </w:t>
      </w:r>
    </w:p>
    <w:p w14:paraId="03D4C65D" w14:textId="6754E69D" w:rsidR="00D41F34" w:rsidRDefault="00D41F34" w:rsidP="00D41F34">
      <w:pPr>
        <w:pStyle w:val="NoteLevel3"/>
      </w:pPr>
      <w:r>
        <w:t>The master narrative in our culture is that sport is good.</w:t>
      </w:r>
    </w:p>
    <w:p w14:paraId="70158599" w14:textId="4F04685F" w:rsidR="00D41F34" w:rsidRDefault="001F4C5F" w:rsidP="00D41F34">
      <w:pPr>
        <w:pStyle w:val="NoteLevel3"/>
      </w:pPr>
      <w:r>
        <w:t>There are assumptions that sports makes people more fit, or keep better grades, or have a lower percent chance of teenage pregnancy but there is not actual proof of this.</w:t>
      </w:r>
    </w:p>
    <w:p w14:paraId="20F12D81" w14:textId="6EF55BB2" w:rsidR="001F4C5F" w:rsidRDefault="001F4C5F" w:rsidP="00D41F34">
      <w:pPr>
        <w:pStyle w:val="NoteLevel3"/>
      </w:pPr>
      <w:r>
        <w:t xml:space="preserve">Eric Anderson – he suggested </w:t>
      </w:r>
      <w:proofErr w:type="gramStart"/>
      <w:r>
        <w:t>its</w:t>
      </w:r>
      <w:proofErr w:type="gramEnd"/>
      <w:r>
        <w:t xml:space="preserve"> important that we think of sports this way because lots of money is being transferred from health or education plans and being put into sports programs. </w:t>
      </w:r>
    </w:p>
    <w:p w14:paraId="46BD8071" w14:textId="0060EE86" w:rsidR="001F4C5F" w:rsidRDefault="001F4C5F" w:rsidP="001F4C5F">
      <w:pPr>
        <w:pStyle w:val="NoteLevel2"/>
      </w:pPr>
      <w:r>
        <w:t>Anderson:</w:t>
      </w:r>
    </w:p>
    <w:p w14:paraId="55CBA40A" w14:textId="7C28FB19" w:rsidR="001F4C5F" w:rsidRDefault="001F4C5F" w:rsidP="001F4C5F">
      <w:pPr>
        <w:pStyle w:val="NoteLevel3"/>
      </w:pPr>
      <w:r>
        <w:t>Sport and the reproduction of patriarchy</w:t>
      </w:r>
    </w:p>
    <w:p w14:paraId="6BC08E47" w14:textId="33317A88" w:rsidR="001F4C5F" w:rsidRDefault="001F4C5F" w:rsidP="001F4C5F">
      <w:pPr>
        <w:pStyle w:val="NoteLevel4"/>
      </w:pPr>
      <w:proofErr w:type="gramStart"/>
      <w:r>
        <w:t>Sports is</w:t>
      </w:r>
      <w:proofErr w:type="gramEnd"/>
      <w:r>
        <w:t xml:space="preserve"> very much a gender segregated world.</w:t>
      </w:r>
    </w:p>
    <w:p w14:paraId="0C3687A1" w14:textId="70D5F556" w:rsidR="001F4C5F" w:rsidRDefault="001F4C5F" w:rsidP="001F4C5F">
      <w:pPr>
        <w:pStyle w:val="NoteLevel4"/>
      </w:pPr>
      <w:r>
        <w:t xml:space="preserve">Sports themselves are gender coded. Girls and boys have different equipment, different rules, different change rooms, </w:t>
      </w:r>
      <w:proofErr w:type="spellStart"/>
      <w:r>
        <w:t>etc</w:t>
      </w:r>
      <w:proofErr w:type="spellEnd"/>
      <w:r>
        <w:t xml:space="preserve">… this is based on the assumption that boys are more physically able to participate in sports than girls. And if we continue to separate boys and girls we are continuing to support these gender rules. It gives men a language that belongs to them </w:t>
      </w:r>
      <w:proofErr w:type="gramStart"/>
      <w:r>
        <w:t>that women</w:t>
      </w:r>
      <w:proofErr w:type="gramEnd"/>
      <w:r>
        <w:t xml:space="preserve"> can not be a part of.</w:t>
      </w:r>
    </w:p>
    <w:p w14:paraId="11958BD2" w14:textId="4A774FB6" w:rsidR="001F4C5F" w:rsidRDefault="001F4C5F" w:rsidP="001F4C5F">
      <w:pPr>
        <w:pStyle w:val="NoteLevel3"/>
      </w:pPr>
      <w:r>
        <w:t>Team sports and the reproduction of classism</w:t>
      </w:r>
    </w:p>
    <w:p w14:paraId="5B31DA54" w14:textId="7CC212B5" w:rsidR="001F4C5F" w:rsidRDefault="001F4C5F" w:rsidP="001F4C5F">
      <w:pPr>
        <w:pStyle w:val="NoteLevel4"/>
      </w:pPr>
      <w:r>
        <w:t xml:space="preserve">The assumption in sports culture is that if you work hard than you will succeed. What it does is ignore all of the things that structure things in sports, such as expenses. Only certain people can actually afford all of the stuff for sports. Quality training is also expensive. Creates a cultural narrative that you just need to work hard to succeed, so what young people will do from bad backgrounds will work hard and expect to succeed so their attention will be taken away from their education and life prospects. In celebrating those people who use sports as a way out, suggests that a lot of people find a way out when in fact </w:t>
      </w:r>
      <w:proofErr w:type="gramStart"/>
      <w:r>
        <w:t>their</w:t>
      </w:r>
      <w:proofErr w:type="gramEnd"/>
      <w:r>
        <w:t xml:space="preserve"> rarely is one when it just comes to sports. </w:t>
      </w:r>
    </w:p>
    <w:p w14:paraId="5310E6E9" w14:textId="0B6412DE" w:rsidR="001F4C5F" w:rsidRDefault="001F4C5F" w:rsidP="001F4C5F">
      <w:pPr>
        <w:pStyle w:val="NoteLevel3"/>
      </w:pPr>
      <w:proofErr w:type="spellStart"/>
      <w:r>
        <w:t>Othering</w:t>
      </w:r>
      <w:proofErr w:type="spellEnd"/>
    </w:p>
    <w:p w14:paraId="3C54B259" w14:textId="1CB33080" w:rsidR="001F4C5F" w:rsidRDefault="001F4C5F" w:rsidP="001F4C5F">
      <w:pPr>
        <w:pStyle w:val="NoteLevel4"/>
      </w:pPr>
      <w:r>
        <w:t>The construction of teams and opponents as enemies and then encourages people to see their opponents as OTHER. Not as someone who is just doing the sport for fun. It celebrates all of these unsavory behaviours such as trash talk. It can reproduce inequality.</w:t>
      </w:r>
    </w:p>
    <w:p w14:paraId="18C6C654" w14:textId="5DCB9AEE" w:rsidR="001F4C5F" w:rsidRDefault="001F4C5F" w:rsidP="001F4C5F">
      <w:pPr>
        <w:pStyle w:val="NoteLevel4"/>
      </w:pPr>
      <w:r>
        <w:t>Masculinity hierarchies</w:t>
      </w:r>
    </w:p>
    <w:p w14:paraId="6218162A" w14:textId="3EFC5FEB" w:rsidR="001F4C5F" w:rsidRDefault="001F4C5F" w:rsidP="001F4C5F">
      <w:pPr>
        <w:pStyle w:val="NoteLevel5"/>
      </w:pPr>
      <w:r>
        <w:t xml:space="preserve">In our day and age athleticisms has little </w:t>
      </w:r>
      <w:proofErr w:type="gramStart"/>
      <w:r>
        <w:t>baring</w:t>
      </w:r>
      <w:proofErr w:type="gramEnd"/>
      <w:r>
        <w:t xml:space="preserve"> on peoples work life, yet sport is still an important thing inn the relationships of men to one another. It creates social prestige and then marginalization for those who do not participate. Says there is something wrong with not being athletically capable.</w:t>
      </w:r>
    </w:p>
    <w:p w14:paraId="2445809A" w14:textId="79B6CCD2" w:rsidR="001F4C5F" w:rsidRDefault="001F4C5F" w:rsidP="001F4C5F">
      <w:pPr>
        <w:pStyle w:val="NoteLevel4"/>
      </w:pPr>
      <w:r>
        <w:t xml:space="preserve">Sport and </w:t>
      </w:r>
      <w:proofErr w:type="spellStart"/>
      <w:r>
        <w:t>Over</w:t>
      </w:r>
      <w:r w:rsidR="00F743D8">
        <w:t>he</w:t>
      </w:r>
      <w:r>
        <w:t>rence</w:t>
      </w:r>
      <w:proofErr w:type="spellEnd"/>
      <w:r>
        <w:t xml:space="preserve"> to authority.</w:t>
      </w:r>
    </w:p>
    <w:p w14:paraId="14D0FCB5" w14:textId="01C12422" w:rsidR="001F4C5F" w:rsidRDefault="001F4C5F" w:rsidP="001F4C5F">
      <w:pPr>
        <w:pStyle w:val="NoteLevel5"/>
      </w:pPr>
      <w:r>
        <w:t xml:space="preserve">Children how to follow the rules, it does so in an unqualified way. Many coaches do not have the training to be </w:t>
      </w:r>
      <w:proofErr w:type="gramStart"/>
      <w:r>
        <w:t>coaches,</w:t>
      </w:r>
      <w:proofErr w:type="gramEnd"/>
      <w:r>
        <w:t xml:space="preserve"> they have an undue amount of power over children. </w:t>
      </w:r>
    </w:p>
    <w:p w14:paraId="74DC7C23" w14:textId="1CFD0414" w:rsidR="00F743D8" w:rsidRDefault="00F743D8" w:rsidP="001F4C5F">
      <w:pPr>
        <w:pStyle w:val="NoteLevel5"/>
      </w:pPr>
      <w:proofErr w:type="gramStart"/>
      <w:r>
        <w:t>Coaches</w:t>
      </w:r>
      <w:proofErr w:type="gramEnd"/>
      <w:r>
        <w:t xml:space="preserve"> kind of play on their power, they are able to guilt children. </w:t>
      </w:r>
    </w:p>
    <w:p w14:paraId="7195DAEF" w14:textId="0393AFC9" w:rsidR="00F743D8" w:rsidRDefault="00F743D8" w:rsidP="00F743D8">
      <w:pPr>
        <w:pStyle w:val="NoteLevel4"/>
      </w:pPr>
      <w:r>
        <w:t>Accepting and Inflicting Violence and Injury in Sport</w:t>
      </w:r>
    </w:p>
    <w:p w14:paraId="3192337B" w14:textId="01AD55EC" w:rsidR="00F743D8" w:rsidRDefault="00F743D8" w:rsidP="00F743D8">
      <w:pPr>
        <w:pStyle w:val="NoteLevel5"/>
      </w:pPr>
      <w:r>
        <w:t xml:space="preserve">We have totally sanctioned violence and injury, like it’s okay to push your body to </w:t>
      </w:r>
      <w:proofErr w:type="gramStart"/>
      <w:r>
        <w:t>it’s</w:t>
      </w:r>
      <w:proofErr w:type="gramEnd"/>
      <w:r>
        <w:t xml:space="preserve"> limits and then past it to injury in the name of sports. </w:t>
      </w:r>
    </w:p>
    <w:p w14:paraId="71C5E758" w14:textId="1C79B422" w:rsidR="00F743D8" w:rsidRDefault="00F743D8" w:rsidP="00F743D8">
      <w:pPr>
        <w:pStyle w:val="NoteLevel4"/>
      </w:pPr>
      <w:r>
        <w:t>I9 Sports in the USA</w:t>
      </w:r>
    </w:p>
    <w:p w14:paraId="5049060B" w14:textId="174F9235" w:rsidR="00F743D8" w:rsidRDefault="00F743D8" w:rsidP="00F743D8">
      <w:pPr>
        <w:pStyle w:val="NoteLevel5"/>
      </w:pPr>
      <w:r>
        <w:t>This is for profit sporting organization. You have to pay to play, it serves approx</w:t>
      </w:r>
      <w:proofErr w:type="gramStart"/>
      <w:r>
        <w:t>..</w:t>
      </w:r>
      <w:proofErr w:type="gramEnd"/>
      <w:r>
        <w:t xml:space="preserve"> 350,000 kids, there are no tryouts and you are just put on a team. There is not gender segregation. Parents have to sign a pledge that this is this is for fun and that they just cheer and be supportive! Coaches are trained to eliminate excessive competitiveness. No Body contact, learning how to play multiple positions in the same sport. They distance these sports from a lot of commercial sports, removing playoffs and championships, and disentangling the sport and the child’s school. </w:t>
      </w:r>
    </w:p>
    <w:p w14:paraId="62A8A6A3" w14:textId="7B603662" w:rsidR="00F743D8" w:rsidRDefault="000C5415" w:rsidP="000C5415">
      <w:pPr>
        <w:pStyle w:val="NoteLevel2"/>
      </w:pPr>
      <w:r>
        <w:t>Conclusions:</w:t>
      </w:r>
    </w:p>
    <w:p w14:paraId="6FE9E76D" w14:textId="5784E73F" w:rsidR="000C5415" w:rsidRDefault="000C5415" w:rsidP="000C5415">
      <w:pPr>
        <w:pStyle w:val="NoteLevel3"/>
      </w:pPr>
      <w:r>
        <w:t>Play is important to how we imagine childhood, but there is a difference between what childhoods is and what we think it should be.</w:t>
      </w:r>
    </w:p>
    <w:p w14:paraId="210D2AAA" w14:textId="77777777" w:rsidR="000C5415" w:rsidRDefault="000C5415" w:rsidP="000C5415">
      <w:pPr>
        <w:pStyle w:val="NoteLevel1"/>
      </w:pPr>
    </w:p>
    <w:p w14:paraId="25BD6E2B" w14:textId="5729779B" w:rsidR="000C5415" w:rsidRDefault="000C5415" w:rsidP="000C5415">
      <w:pPr>
        <w:pStyle w:val="NoteLevel1"/>
      </w:pPr>
      <w:r>
        <w:t>Children and Cultures of Capitalism:</w:t>
      </w:r>
    </w:p>
    <w:p w14:paraId="20A82E76" w14:textId="46D2CFBC" w:rsidR="000C5415" w:rsidRDefault="000C5415" w:rsidP="000C5415">
      <w:pPr>
        <w:pStyle w:val="NoteLevel2"/>
      </w:pPr>
      <w:r>
        <w:t>The Child Consumer</w:t>
      </w:r>
    </w:p>
    <w:p w14:paraId="78895019" w14:textId="1C22C90C" w:rsidR="000C5415" w:rsidRDefault="000C5415" w:rsidP="000C5415">
      <w:pPr>
        <w:pStyle w:val="NoteLevel3"/>
      </w:pPr>
      <w:r>
        <w:t>A consumer society is a social system dominated by the production and consumption of commodities.</w:t>
      </w:r>
    </w:p>
    <w:p w14:paraId="4A258316" w14:textId="7313CBF1" w:rsidR="000C5415" w:rsidRDefault="000C5415" w:rsidP="000C5415">
      <w:pPr>
        <w:pStyle w:val="NoteLevel3"/>
      </w:pPr>
      <w:r>
        <w:t>Relationship to capitalism?</w:t>
      </w:r>
    </w:p>
    <w:p w14:paraId="48334CBD" w14:textId="313F0F1D" w:rsidR="000C5415" w:rsidRDefault="000C5415" w:rsidP="000C5415">
      <w:pPr>
        <w:pStyle w:val="NoteLevel4"/>
      </w:pPr>
      <w:r>
        <w:t>In the late 18</w:t>
      </w:r>
      <w:r w:rsidRPr="000C5415">
        <w:rPr>
          <w:vertAlign w:val="superscript"/>
        </w:rPr>
        <w:t>th</w:t>
      </w:r>
      <w:r>
        <w:t xml:space="preserve"> century is when mass marketed children consumer culture developed. It was solidified in the 19</w:t>
      </w:r>
      <w:r w:rsidRPr="000C5415">
        <w:rPr>
          <w:vertAlign w:val="superscript"/>
        </w:rPr>
        <w:t>th</w:t>
      </w:r>
      <w:r>
        <w:t xml:space="preserve"> century and in the 20</w:t>
      </w:r>
      <w:r w:rsidRPr="000C5415">
        <w:rPr>
          <w:vertAlign w:val="superscript"/>
        </w:rPr>
        <w:t>th</w:t>
      </w:r>
      <w:r>
        <w:t xml:space="preserve"> century </w:t>
      </w:r>
      <w:proofErr w:type="gramStart"/>
      <w:r>
        <w:t>children were targeted by producers</w:t>
      </w:r>
      <w:proofErr w:type="gramEnd"/>
      <w:r>
        <w:t>.</w:t>
      </w:r>
    </w:p>
    <w:p w14:paraId="0C1E2105" w14:textId="6E531C15" w:rsidR="000C5415" w:rsidRDefault="000C5415" w:rsidP="000C5415">
      <w:pPr>
        <w:pStyle w:val="NoteLevel3"/>
      </w:pPr>
      <w:r>
        <w:t>19</w:t>
      </w:r>
      <w:r w:rsidRPr="000C5415">
        <w:rPr>
          <w:vertAlign w:val="superscript"/>
        </w:rPr>
        <w:t>th</w:t>
      </w:r>
      <w:r>
        <w:t xml:space="preserve"> century solidified children in consumer society – in two aspects…</w:t>
      </w:r>
    </w:p>
    <w:p w14:paraId="382279E8" w14:textId="1F495084" w:rsidR="000C5415" w:rsidRDefault="000C5415" w:rsidP="000C5415">
      <w:pPr>
        <w:pStyle w:val="NoteLevel4"/>
      </w:pPr>
      <w:r>
        <w:t xml:space="preserve">1. </w:t>
      </w:r>
      <w:proofErr w:type="gramStart"/>
      <w:r>
        <w:t>commodification</w:t>
      </w:r>
      <w:proofErr w:type="gramEnd"/>
      <w:r>
        <w:t xml:space="preserve"> of images of children for adults consumption.</w:t>
      </w:r>
    </w:p>
    <w:p w14:paraId="590A0B83" w14:textId="5AA2A0EF" w:rsidR="000C5415" w:rsidRDefault="000C5415" w:rsidP="000C5415">
      <w:pPr>
        <w:pStyle w:val="NoteLevel4"/>
      </w:pPr>
      <w:r>
        <w:t xml:space="preserve">2. Marketing of goods to preserve the unique character of childhood. </w:t>
      </w:r>
    </w:p>
    <w:p w14:paraId="23F88544" w14:textId="5E7FCEF1" w:rsidR="000C5415" w:rsidRDefault="000C5415" w:rsidP="000C5415">
      <w:pPr>
        <w:pStyle w:val="NoteLevel4"/>
      </w:pPr>
      <w:r>
        <w:t xml:space="preserve">Children are a symbol of purity so it was easy for parents to but into it, children were used to sell adult things, we also see the emergence of goods that are meant to celebrate and preserve childhood. Childhood is very much tied to having the right kinds of goods. Consumption was a demonstration of love to their child. The ads are still directed towards parents even if they use children in the ads. </w:t>
      </w:r>
    </w:p>
    <w:p w14:paraId="6832D867" w14:textId="2F4CF015" w:rsidR="000C5415" w:rsidRDefault="000C5415" w:rsidP="000C5415">
      <w:pPr>
        <w:pStyle w:val="NoteLevel3"/>
      </w:pPr>
      <w:r>
        <w:t>20</w:t>
      </w:r>
      <w:r w:rsidRPr="000C5415">
        <w:rPr>
          <w:vertAlign w:val="superscript"/>
        </w:rPr>
        <w:t>th</w:t>
      </w:r>
      <w:r>
        <w:t xml:space="preserve"> Century…</w:t>
      </w:r>
    </w:p>
    <w:p w14:paraId="35A33204" w14:textId="356FE9EB" w:rsidR="000C5415" w:rsidRDefault="000C5415" w:rsidP="000C5415">
      <w:pPr>
        <w:pStyle w:val="NoteLevel4"/>
      </w:pPr>
      <w:proofErr w:type="gramStart"/>
      <w:r>
        <w:t>we</w:t>
      </w:r>
      <w:proofErr w:type="gramEnd"/>
      <w:r>
        <w:t xml:space="preserve"> see the emergence of allowance. Now the child itself can be a direct consumer.</w:t>
      </w:r>
    </w:p>
    <w:p w14:paraId="5F03F236" w14:textId="216DB038" w:rsidR="000C5415" w:rsidRDefault="000C5415" w:rsidP="000C5415">
      <w:pPr>
        <w:pStyle w:val="NoteLevel4"/>
      </w:pPr>
      <w:r>
        <w:t xml:space="preserve">We start to see advertisements target children. </w:t>
      </w:r>
    </w:p>
    <w:p w14:paraId="6254EA6F" w14:textId="5E93E7A9" w:rsidR="000E1EC7" w:rsidRDefault="000E1EC7" w:rsidP="000C5415">
      <w:pPr>
        <w:pStyle w:val="NoteLevel4"/>
      </w:pPr>
      <w:r>
        <w:t xml:space="preserve">We see the segmentation of the market into smaller and smaller </w:t>
      </w:r>
      <w:proofErr w:type="gramStart"/>
      <w:r>
        <w:t>chunks which</w:t>
      </w:r>
      <w:proofErr w:type="gramEnd"/>
      <w:r>
        <w:t xml:space="preserve"> means dividing children into age groups and then figuring out what those age groups want then to advertise it. </w:t>
      </w:r>
    </w:p>
    <w:p w14:paraId="6B2B2771" w14:textId="7E28D7DC" w:rsidR="000E1EC7" w:rsidRDefault="000E1EC7" w:rsidP="000C5415">
      <w:pPr>
        <w:pStyle w:val="NoteLevel4"/>
      </w:pPr>
      <w:r>
        <w:t>Parents are now in the sidelines of advertising.</w:t>
      </w:r>
    </w:p>
    <w:p w14:paraId="71950D36" w14:textId="1F8FF6CC" w:rsidR="000E1EC7" w:rsidRDefault="000E1EC7" w:rsidP="000C5415">
      <w:pPr>
        <w:pStyle w:val="NoteLevel4"/>
      </w:pPr>
      <w:r>
        <w:t xml:space="preserve">The other thing that we start to see happening, is that toys were itched to parents as having an educational value, and now toys are marketed to children for the joy of the product. </w:t>
      </w:r>
    </w:p>
    <w:p w14:paraId="19C520BF" w14:textId="54A3EBB4" w:rsidR="00AC3024" w:rsidRDefault="008542F5" w:rsidP="00AC3024">
      <w:pPr>
        <w:pStyle w:val="NoteLevel2"/>
      </w:pPr>
      <w:r>
        <w:t>Gender and Toys</w:t>
      </w:r>
    </w:p>
    <w:p w14:paraId="7594483B" w14:textId="1914A551" w:rsidR="008542F5" w:rsidRDefault="008542F5" w:rsidP="008542F5">
      <w:pPr>
        <w:pStyle w:val="NoteLevel3"/>
      </w:pPr>
      <w:r>
        <w:t>Roller coaster of gender segregation</w:t>
      </w:r>
    </w:p>
    <w:p w14:paraId="641F1FD2" w14:textId="6590C1A4" w:rsidR="008542F5" w:rsidRDefault="008542F5" w:rsidP="008542F5">
      <w:pPr>
        <w:pStyle w:val="NoteLevel4"/>
      </w:pPr>
      <w:r>
        <w:t>Elizabeth Sweet – Sear’s catalogues</w:t>
      </w:r>
    </w:p>
    <w:p w14:paraId="3CF3538A" w14:textId="7890A9EC" w:rsidR="008542F5" w:rsidRDefault="008542F5" w:rsidP="008542F5">
      <w:pPr>
        <w:pStyle w:val="NoteLevel4"/>
      </w:pPr>
      <w:r>
        <w:t xml:space="preserve">She says that gender was relatively absent, but around WWII we see more gender segregation when it comes to toys. 1995 began the gendering of toys. She says it’s not just the fact the toys are coded for boys and girls but now they are making gendered colours. If you create a product for both boys and girls then the parent has to buy two instead of one. </w:t>
      </w:r>
    </w:p>
    <w:p w14:paraId="0156448F" w14:textId="26D370C9" w:rsidR="008542F5" w:rsidRDefault="008542F5" w:rsidP="008542F5">
      <w:pPr>
        <w:pStyle w:val="NoteLevel3"/>
      </w:pPr>
      <w:r>
        <w:t>Why?</w:t>
      </w:r>
    </w:p>
    <w:p w14:paraId="7D61AA69" w14:textId="766689F0" w:rsidR="008542F5" w:rsidRDefault="008542F5" w:rsidP="008542F5">
      <w:pPr>
        <w:pStyle w:val="NoteLevel4"/>
      </w:pPr>
      <w:r>
        <w:t>Market segmentation</w:t>
      </w:r>
    </w:p>
    <w:p w14:paraId="11549F0E" w14:textId="44F9C47A" w:rsidR="008542F5" w:rsidRDefault="008542F5" w:rsidP="008542F5">
      <w:pPr>
        <w:pStyle w:val="NoteLevel4"/>
      </w:pPr>
      <w:r>
        <w:t>Normative gender</w:t>
      </w:r>
    </w:p>
    <w:p w14:paraId="12E4FEF0" w14:textId="204F8E2B" w:rsidR="00D3382B" w:rsidRDefault="00D3382B" w:rsidP="00D3382B">
      <w:pPr>
        <w:pStyle w:val="NoteLevel2"/>
      </w:pPr>
      <w:r>
        <w:t>Concerns about Consumption:</w:t>
      </w:r>
    </w:p>
    <w:p w14:paraId="76150AE3" w14:textId="6C61BCBA" w:rsidR="00D3382B" w:rsidRDefault="00D3382B" w:rsidP="00D3382B">
      <w:pPr>
        <w:pStyle w:val="NoteLevel3"/>
      </w:pPr>
      <w:r>
        <w:t>Banning advertisements</w:t>
      </w:r>
    </w:p>
    <w:p w14:paraId="0B5BE2A6" w14:textId="6F45C605" w:rsidR="00D3382B" w:rsidRDefault="00D3382B" w:rsidP="00D3382B">
      <w:pPr>
        <w:pStyle w:val="NoteLevel4"/>
      </w:pPr>
      <w:r>
        <w:t>Sweden</w:t>
      </w:r>
    </w:p>
    <w:p w14:paraId="62CAA0AE" w14:textId="66B70DA7" w:rsidR="00D3382B" w:rsidRDefault="00D3382B" w:rsidP="00D3382B">
      <w:pPr>
        <w:pStyle w:val="NoteLevel4"/>
      </w:pPr>
      <w:r>
        <w:t>Greece – banned all war related games and toys ads</w:t>
      </w:r>
    </w:p>
    <w:p w14:paraId="7666F44C" w14:textId="19F56288" w:rsidR="00D3382B" w:rsidRDefault="00D3382B" w:rsidP="00D3382B">
      <w:pPr>
        <w:pStyle w:val="NoteLevel4"/>
      </w:pPr>
      <w:r>
        <w:t xml:space="preserve">US </w:t>
      </w:r>
    </w:p>
    <w:p w14:paraId="1793BE3A" w14:textId="1B047FCD" w:rsidR="00D3382B" w:rsidRDefault="00D3382B" w:rsidP="00D3382B">
      <w:pPr>
        <w:pStyle w:val="NoteLevel4"/>
      </w:pPr>
      <w:r>
        <w:t xml:space="preserve">Canada – Quebec, in 1980 banned junk food advertisements, or </w:t>
      </w:r>
      <w:proofErr w:type="gramStart"/>
      <w:r>
        <w:t>toys which</w:t>
      </w:r>
      <w:proofErr w:type="gramEnd"/>
      <w:r>
        <w:t xml:space="preserve"> target children in print and electronic media.</w:t>
      </w:r>
    </w:p>
    <w:p w14:paraId="75D1BC5E" w14:textId="375FD837" w:rsidR="00D3382B" w:rsidRDefault="00D3382B" w:rsidP="00D3382B">
      <w:pPr>
        <w:pStyle w:val="NoteLevel3"/>
      </w:pPr>
      <w:r>
        <w:t>Problems??</w:t>
      </w:r>
    </w:p>
    <w:p w14:paraId="16A79DDD" w14:textId="75BC36B2" w:rsidR="00D3382B" w:rsidRDefault="00D3382B" w:rsidP="00D3382B">
      <w:pPr>
        <w:pStyle w:val="NoteLevel4"/>
      </w:pPr>
      <w:r>
        <w:t>Ubiquity od advertisement</w:t>
      </w:r>
    </w:p>
    <w:p w14:paraId="72F680E8" w14:textId="1A0E0A22" w:rsidR="00D3382B" w:rsidRDefault="00D3382B" w:rsidP="00D3382B">
      <w:pPr>
        <w:pStyle w:val="NoteLevel4"/>
      </w:pPr>
      <w:r>
        <w:t>Implications</w:t>
      </w:r>
    </w:p>
    <w:p w14:paraId="508B3297" w14:textId="7B7B0077" w:rsidR="00D3382B" w:rsidRDefault="00D3382B" w:rsidP="00D3382B">
      <w:pPr>
        <w:pStyle w:val="NoteLevel4"/>
      </w:pPr>
      <w:r>
        <w:t>Children as critical consumers</w:t>
      </w:r>
    </w:p>
    <w:p w14:paraId="69B5B8AF" w14:textId="2B78F6D1" w:rsidR="00D3382B" w:rsidRDefault="00CD4A84" w:rsidP="00D3382B">
      <w:pPr>
        <w:pStyle w:val="NoteLevel2"/>
      </w:pPr>
      <w:r>
        <w:t>Conclusions:</w:t>
      </w:r>
    </w:p>
    <w:p w14:paraId="66A38D84" w14:textId="2FDAAF92" w:rsidR="00CD4A84" w:rsidRDefault="00CD4A84" w:rsidP="00CD4A84">
      <w:pPr>
        <w:pStyle w:val="NoteLevel3"/>
      </w:pPr>
      <w:r>
        <w:t xml:space="preserve">The child as a consumer is not new but the aggressiveness of the advertisement is and they reinforce gender roles more. </w:t>
      </w:r>
    </w:p>
    <w:p w14:paraId="4DB11957" w14:textId="77777777" w:rsidR="0084542D" w:rsidRDefault="0084542D" w:rsidP="0084542D">
      <w:pPr>
        <w:pStyle w:val="NoteLevel1"/>
      </w:pPr>
    </w:p>
    <w:p w14:paraId="4651B652" w14:textId="77777777" w:rsidR="00D200DF" w:rsidRDefault="00D200DF" w:rsidP="0084542D">
      <w:pPr>
        <w:pStyle w:val="NoteLevel1"/>
        <w:sectPr w:rsidR="00D200DF" w:rsidSect="0084542D">
          <w:headerReference w:type="first" r:id="rId12"/>
          <w:pgSz w:w="12240" w:h="15840"/>
          <w:pgMar w:top="1440" w:right="1440" w:bottom="1440" w:left="1440" w:header="708" w:footer="708" w:gutter="0"/>
          <w:cols w:space="708"/>
          <w:titlePg/>
          <w:docGrid w:type="lines" w:linePitch="360"/>
        </w:sectPr>
      </w:pPr>
    </w:p>
    <w:p w14:paraId="2FB0B67F" w14:textId="03565391" w:rsidR="0084542D" w:rsidRDefault="00D200DF" w:rsidP="00D200DF">
      <w:pPr>
        <w:pStyle w:val="NoteLevel1"/>
      </w:pPr>
      <w:r>
        <w:t>March 28</w:t>
      </w:r>
      <w:r w:rsidRPr="00D200DF">
        <w:rPr>
          <w:vertAlign w:val="superscript"/>
        </w:rPr>
        <w:t>th</w:t>
      </w:r>
      <w:r>
        <w:t>, 2013</w:t>
      </w:r>
    </w:p>
    <w:p w14:paraId="725D60C5" w14:textId="77777777" w:rsidR="00D200DF" w:rsidRDefault="00D200DF" w:rsidP="00D200DF">
      <w:pPr>
        <w:pStyle w:val="NoteLevel1"/>
      </w:pPr>
    </w:p>
    <w:p w14:paraId="21D087AB" w14:textId="624DFF2C" w:rsidR="00D200DF" w:rsidRDefault="00D200DF" w:rsidP="00D200DF">
      <w:pPr>
        <w:pStyle w:val="NoteLevel1"/>
      </w:pPr>
      <w:r>
        <w:t>PART I: Remembering Childhood</w:t>
      </w:r>
    </w:p>
    <w:p w14:paraId="57F1621E" w14:textId="5EE9561E" w:rsidR="00D200DF" w:rsidRDefault="00D200DF" w:rsidP="00D200DF">
      <w:pPr>
        <w:pStyle w:val="NoteLevel2"/>
      </w:pPr>
      <w:r>
        <w:t>Generic Memory</w:t>
      </w:r>
    </w:p>
    <w:p w14:paraId="654338DD" w14:textId="7C8B2052" w:rsidR="00D200DF" w:rsidRDefault="00D200DF" w:rsidP="00D200DF">
      <w:pPr>
        <w:pStyle w:val="NoteLevel3"/>
      </w:pPr>
      <w:r>
        <w:t xml:space="preserve">This is basically </w:t>
      </w:r>
      <w:proofErr w:type="gramStart"/>
      <w:r>
        <w:t>things</w:t>
      </w:r>
      <w:proofErr w:type="gramEnd"/>
      <w:r>
        <w:t xml:space="preserve"> for broad details. (</w:t>
      </w:r>
      <w:proofErr w:type="spellStart"/>
      <w:proofErr w:type="gramStart"/>
      <w:r>
        <w:t>ie</w:t>
      </w:r>
      <w:proofErr w:type="spellEnd"/>
      <w:proofErr w:type="gramEnd"/>
      <w:r>
        <w:t xml:space="preserve"> – the colour of your grandmothers kitchen, or something from an old bedroom). If you go somewhere more than five times it is most likely going to create a generic memory, they are very much general and not about Specific events</w:t>
      </w:r>
    </w:p>
    <w:p w14:paraId="3FB47B9D" w14:textId="26B7AD21" w:rsidR="00D200DF" w:rsidRDefault="00D200DF" w:rsidP="00D200DF">
      <w:pPr>
        <w:pStyle w:val="NoteLevel3"/>
      </w:pPr>
      <w:r>
        <w:t>Episodic</w:t>
      </w:r>
    </w:p>
    <w:p w14:paraId="62EFDB29" w14:textId="24F628CB" w:rsidR="00D200DF" w:rsidRDefault="00D200DF" w:rsidP="00D200DF">
      <w:pPr>
        <w:pStyle w:val="NoteLevel4"/>
      </w:pPr>
      <w:r>
        <w:t xml:space="preserve">This is specific </w:t>
      </w:r>
      <w:proofErr w:type="gramStart"/>
      <w:r>
        <w:t>memories</w:t>
      </w:r>
      <w:proofErr w:type="gramEnd"/>
      <w:r>
        <w:t xml:space="preserve"> of a specific event. </w:t>
      </w:r>
    </w:p>
    <w:p w14:paraId="0063D89D" w14:textId="7D45CB6B" w:rsidR="00D200DF" w:rsidRDefault="00D200DF" w:rsidP="00D200DF">
      <w:pPr>
        <w:pStyle w:val="NoteLevel3"/>
      </w:pPr>
      <w:r>
        <w:t>Autobiographical Memory</w:t>
      </w:r>
    </w:p>
    <w:p w14:paraId="1179A507" w14:textId="3303CE47" w:rsidR="00D200DF" w:rsidRDefault="00D200DF" w:rsidP="00D200DF">
      <w:pPr>
        <w:pStyle w:val="NoteLevel4"/>
      </w:pPr>
      <w:r>
        <w:t xml:space="preserve"> The kind of memory that has a significance of you that develops over time. Doesn’t develop until you’re about 3.5. Otherwise known as infantile amnesia. </w:t>
      </w:r>
    </w:p>
    <w:p w14:paraId="7999C320" w14:textId="1A86622F" w:rsidR="00D200DF" w:rsidRDefault="00D200DF" w:rsidP="00D200DF">
      <w:pPr>
        <w:pStyle w:val="NoteLevel2"/>
      </w:pPr>
      <w:r>
        <w:t>Autobiographical Writing</w:t>
      </w:r>
    </w:p>
    <w:p w14:paraId="1ADF9B30" w14:textId="30716763" w:rsidR="00D200DF" w:rsidRDefault="00D200DF" w:rsidP="00D200DF">
      <w:pPr>
        <w:pStyle w:val="NoteLevel3"/>
      </w:pPr>
      <w:r>
        <w:t>Autobiography – tends to tell an entire life story, up until the individual is writing. More of a life history.</w:t>
      </w:r>
    </w:p>
    <w:p w14:paraId="3AC2985A" w14:textId="5EA8758E" w:rsidR="00D200DF" w:rsidRDefault="00D200DF" w:rsidP="00D200DF">
      <w:pPr>
        <w:pStyle w:val="NoteLevel3"/>
      </w:pPr>
      <w:r>
        <w:t>Memoir – is about memories, not about history but about how you remember the past. Usually just a potion of your life (</w:t>
      </w:r>
      <w:proofErr w:type="spellStart"/>
      <w:r>
        <w:t>ie</w:t>
      </w:r>
      <w:proofErr w:type="spellEnd"/>
      <w:r>
        <w:t xml:space="preserve"> – your childhood, university life, etc.). 19</w:t>
      </w:r>
      <w:r w:rsidRPr="00D200DF">
        <w:rPr>
          <w:vertAlign w:val="superscript"/>
        </w:rPr>
        <w:t>th</w:t>
      </w:r>
      <w:r>
        <w:t xml:space="preserve"> and 20</w:t>
      </w:r>
      <w:r w:rsidRPr="00D200DF">
        <w:rPr>
          <w:vertAlign w:val="superscript"/>
        </w:rPr>
        <w:t>th</w:t>
      </w:r>
      <w:r>
        <w:t xml:space="preserve"> century you usually wrote relationships that you had with people so it is essentially about them, but not until now did people start writing them about themselves. </w:t>
      </w:r>
    </w:p>
    <w:p w14:paraId="6C63612E" w14:textId="3E9F82BA" w:rsidR="00B1058C" w:rsidRDefault="00B1058C" w:rsidP="00B1058C">
      <w:pPr>
        <w:pStyle w:val="NoteLevel2"/>
      </w:pPr>
      <w:r>
        <w:t>Changing Attitudes Towards Life Writing</w:t>
      </w:r>
    </w:p>
    <w:p w14:paraId="3B941CBE" w14:textId="0840F263" w:rsidR="00B1058C" w:rsidRDefault="00B1058C" w:rsidP="00B1058C">
      <w:pPr>
        <w:pStyle w:val="NoteLevel3"/>
      </w:pPr>
      <w:r>
        <w:t>Current popularity</w:t>
      </w:r>
    </w:p>
    <w:p w14:paraId="4F24D8D5" w14:textId="61E3708E" w:rsidR="00B1058C" w:rsidRDefault="00B1058C" w:rsidP="00B1058C">
      <w:pPr>
        <w:pStyle w:val="NoteLevel3"/>
      </w:pPr>
      <w:r>
        <w:t>Amongst non-fiction readers, the most popular type of writing was (31%) history, 29% was biographical writing.</w:t>
      </w:r>
    </w:p>
    <w:p w14:paraId="6D61D505" w14:textId="7DC64F5B" w:rsidR="00B1058C" w:rsidRDefault="00B1058C" w:rsidP="00B1058C">
      <w:pPr>
        <w:pStyle w:val="NoteLevel3"/>
      </w:pPr>
      <w:r>
        <w:t>Past Perceptions</w:t>
      </w:r>
    </w:p>
    <w:p w14:paraId="51939906" w14:textId="7C3BB28D" w:rsidR="00B1058C" w:rsidRDefault="00B1058C" w:rsidP="00B1058C">
      <w:pPr>
        <w:pStyle w:val="NoteLevel4"/>
      </w:pPr>
      <w:r>
        <w:t xml:space="preserve">Freud, he refused to write a memoir because </w:t>
      </w:r>
      <w:proofErr w:type="gramStart"/>
      <w:r>
        <w:t>of  the</w:t>
      </w:r>
      <w:proofErr w:type="gramEnd"/>
      <w:r>
        <w:t xml:space="preserve"> ‘mendacity’ of memoirs, in other words, lies. Memories are unreliable so he said no. It raises questions of what is true, should memoirs be emotionally true or physically true. </w:t>
      </w:r>
    </w:p>
    <w:p w14:paraId="5D360E0F" w14:textId="26625326" w:rsidR="00B1058C" w:rsidRDefault="00B1058C" w:rsidP="00B1058C">
      <w:pPr>
        <w:pStyle w:val="NoteLevel4"/>
      </w:pPr>
      <w:r>
        <w:t>So what is truth in the relationship to the memoir?</w:t>
      </w:r>
    </w:p>
    <w:p w14:paraId="193DCDFA" w14:textId="5209C131" w:rsidR="00B1058C" w:rsidRDefault="00B1058C" w:rsidP="00B1058C">
      <w:pPr>
        <w:pStyle w:val="NoteLevel4"/>
      </w:pPr>
      <w:r>
        <w:t>Rousseau wrote one of the first modern memoirs, Confessions. He quite openly and honestly said that he would speak the truth, the good and the bad. So he saw that as a good thing, but that is a very critical point of memoirs. Some people say that some things should just stay silent (</w:t>
      </w:r>
      <w:proofErr w:type="spellStart"/>
      <w:r>
        <w:t>ie</w:t>
      </w:r>
      <w:proofErr w:type="spellEnd"/>
      <w:r>
        <w:t xml:space="preserve"> – Rousseau’s masturbating habits and masochism). </w:t>
      </w:r>
    </w:p>
    <w:p w14:paraId="5B45547C" w14:textId="241EA31D" w:rsidR="00B1058C" w:rsidRDefault="00B1058C" w:rsidP="00B1058C">
      <w:pPr>
        <w:pStyle w:val="NoteLevel3"/>
        <w:numPr>
          <w:ilvl w:val="0"/>
          <w:numId w:val="0"/>
        </w:numPr>
        <w:ind w:left="1800"/>
      </w:pPr>
      <w:r>
        <w:t>The Confessional Age</w:t>
      </w:r>
    </w:p>
    <w:p w14:paraId="0DC6F12A" w14:textId="32B12794" w:rsidR="00B1058C" w:rsidRDefault="00B1058C" w:rsidP="00B1058C">
      <w:pPr>
        <w:pStyle w:val="NoteLevel4"/>
      </w:pPr>
      <w:r>
        <w:t>Like Total Recall by Arnold or Life by Keith Richards.</w:t>
      </w:r>
    </w:p>
    <w:p w14:paraId="6E4D9DF1" w14:textId="37D10B62" w:rsidR="00B1058C" w:rsidRDefault="00B1058C" w:rsidP="00B1058C">
      <w:pPr>
        <w:pStyle w:val="NoteLevel3"/>
      </w:pPr>
      <w:r>
        <w:t>Autobiographical Writing and Childhood</w:t>
      </w:r>
    </w:p>
    <w:p w14:paraId="69AE7ABA" w14:textId="6BF9FA52" w:rsidR="00B1058C" w:rsidRDefault="00B1058C" w:rsidP="00B1058C">
      <w:pPr>
        <w:pStyle w:val="NoteLevel4"/>
      </w:pPr>
      <w:r>
        <w:t>“Triviality is the essence of childhood experience”</w:t>
      </w:r>
    </w:p>
    <w:p w14:paraId="7005146C" w14:textId="43C06F75" w:rsidR="00B1058C" w:rsidRDefault="00B1058C" w:rsidP="00B1058C">
      <w:pPr>
        <w:pStyle w:val="NoteLevel4"/>
      </w:pPr>
      <w:proofErr w:type="gramStart"/>
      <w:r>
        <w:t>some</w:t>
      </w:r>
      <w:proofErr w:type="gramEnd"/>
      <w:r>
        <w:t xml:space="preserve"> people argue that children are terrible narrators, are they from their memories or someone </w:t>
      </w:r>
      <w:proofErr w:type="spellStart"/>
      <w:r>
        <w:t>elses</w:t>
      </w:r>
      <w:proofErr w:type="spellEnd"/>
      <w:r>
        <w:t xml:space="preserve">, are they reliable, did they actually happen, etc. </w:t>
      </w:r>
    </w:p>
    <w:p w14:paraId="3A254B24" w14:textId="14606663" w:rsidR="00B1058C" w:rsidRDefault="00B1058C" w:rsidP="00B1058C">
      <w:pPr>
        <w:pStyle w:val="NoteLevel3"/>
      </w:pPr>
      <w:r>
        <w:t>Traumatic Childhood: Flynn 2002</w:t>
      </w:r>
    </w:p>
    <w:p w14:paraId="4880AB01" w14:textId="7FD34F08" w:rsidR="00B1058C" w:rsidRDefault="00B1058C" w:rsidP="00B1058C">
      <w:pPr>
        <w:pStyle w:val="NoteLevel4"/>
      </w:pPr>
      <w:r>
        <w:t xml:space="preserve">The emergence of traumatic childhood, it has become something that is a sort of model that peoples </w:t>
      </w:r>
      <w:proofErr w:type="gramStart"/>
      <w:r>
        <w:t>lot</w:t>
      </w:r>
      <w:proofErr w:type="gramEnd"/>
      <w:r>
        <w:t xml:space="preserve"> their experiences into. </w:t>
      </w:r>
    </w:p>
    <w:p w14:paraId="688BD3E6" w14:textId="7EF49B32" w:rsidR="00B1058C" w:rsidRDefault="004C429B" w:rsidP="00B1058C">
      <w:pPr>
        <w:pStyle w:val="NoteLevel4"/>
      </w:pPr>
      <w:r>
        <w:t>Frames the child as a victim, usually of adult neglect, violence or adult something. The child as the victim is central to this model.</w:t>
      </w:r>
    </w:p>
    <w:p w14:paraId="78EB8906" w14:textId="632DFE61" w:rsidR="004C429B" w:rsidRDefault="004C429B" w:rsidP="00B1058C">
      <w:pPr>
        <w:pStyle w:val="NoteLevel4"/>
      </w:pPr>
      <w:r>
        <w:t xml:space="preserve">In centering the child as the victim enforces that the child is passive and cannot make meaning, things just happen to them. </w:t>
      </w:r>
    </w:p>
    <w:p w14:paraId="08F2BC49" w14:textId="4660F740" w:rsidR="004C429B" w:rsidRDefault="004C429B" w:rsidP="00B1058C">
      <w:pPr>
        <w:pStyle w:val="NoteLevel4"/>
      </w:pPr>
      <w:r>
        <w:t>It reinscribes the notion of the ‘innocent’ child.</w:t>
      </w:r>
    </w:p>
    <w:p w14:paraId="385C421C" w14:textId="7273266B" w:rsidR="004C429B" w:rsidRDefault="004C429B" w:rsidP="00B1058C">
      <w:pPr>
        <w:pStyle w:val="NoteLevel4"/>
      </w:pPr>
      <w:r>
        <w:t>It reinforces the notion that the victimization of children exists in the private sphere, and within families. It focuses on individuals and individual families instead of on the whole picture.</w:t>
      </w:r>
    </w:p>
    <w:p w14:paraId="0F0FB075" w14:textId="709E8D21" w:rsidR="004C429B" w:rsidRDefault="004C429B" w:rsidP="00B1058C">
      <w:pPr>
        <w:pStyle w:val="NoteLevel4"/>
      </w:pPr>
      <w:r>
        <w:t xml:space="preserve">It reinforces that childhood is an endangered </w:t>
      </w:r>
      <w:proofErr w:type="gramStart"/>
      <w:r>
        <w:t>space, that</w:t>
      </w:r>
      <w:proofErr w:type="gramEnd"/>
      <w:r>
        <w:t xml:space="preserve"> children need to be protected because they are at risk. It confirms a child’s powerlessness. </w:t>
      </w:r>
    </w:p>
    <w:p w14:paraId="747CBE54" w14:textId="48264808" w:rsidR="004C429B" w:rsidRDefault="004C429B" w:rsidP="004C429B">
      <w:pPr>
        <w:pStyle w:val="NoteLevel3"/>
      </w:pPr>
      <w:r>
        <w:t>Persepolis</w:t>
      </w:r>
    </w:p>
    <w:p w14:paraId="35EAEFA2" w14:textId="10F7E229" w:rsidR="00FC5C9A" w:rsidRDefault="004C429B" w:rsidP="004C429B">
      <w:pPr>
        <w:pStyle w:val="NoteLevel4"/>
        <w:sectPr w:rsidR="00FC5C9A" w:rsidSect="00D200DF">
          <w:headerReference w:type="first" r:id="rId13"/>
          <w:pgSz w:w="12240" w:h="15840"/>
          <w:pgMar w:top="1440" w:right="1440" w:bottom="1440" w:left="1440" w:header="708" w:footer="708" w:gutter="0"/>
          <w:cols w:space="708"/>
          <w:titlePg/>
          <w:docGrid w:type="lines" w:linePitch="360"/>
        </w:sectPr>
      </w:pPr>
      <w:r>
        <w:t xml:space="preserve">Makes the point that children even in a bad circumstance can negotiate these larger structures and make meaning. </w:t>
      </w:r>
      <w:r w:rsidR="00FC5C9A">
        <w:cr/>
      </w:r>
    </w:p>
    <w:p w14:paraId="0D992B7E" w14:textId="3C4B7597" w:rsidR="004C429B" w:rsidRDefault="004C429B" w:rsidP="00FC5C9A">
      <w:pPr>
        <w:pStyle w:val="NoteLevel1"/>
      </w:pPr>
    </w:p>
    <w:p w14:paraId="6E5CB9C7" w14:textId="0D8BD523" w:rsidR="00FC5C9A" w:rsidRDefault="00FC5C9A" w:rsidP="00FC5C9A">
      <w:pPr>
        <w:pStyle w:val="NoteLevel2"/>
      </w:pPr>
      <w:r>
        <w:t>April 16</w:t>
      </w:r>
      <w:r w:rsidRPr="00FC5C9A">
        <w:rPr>
          <w:vertAlign w:val="superscript"/>
        </w:rPr>
        <w:t>th</w:t>
      </w:r>
      <w:r>
        <w:t>, 2013</w:t>
      </w:r>
    </w:p>
    <w:p w14:paraId="33790571" w14:textId="44D29937" w:rsidR="00FC5C9A" w:rsidRDefault="00FC5C9A" w:rsidP="00FC5C9A">
      <w:pPr>
        <w:pStyle w:val="NoteLevel2"/>
      </w:pPr>
      <w:r>
        <w:t>2:00pm</w:t>
      </w:r>
    </w:p>
    <w:p w14:paraId="6CC2F05B" w14:textId="66733ABE" w:rsidR="00FC5C9A" w:rsidRDefault="00FC5C9A" w:rsidP="00FC5C9A">
      <w:pPr>
        <w:pStyle w:val="NoteLevel2"/>
      </w:pPr>
      <w:r>
        <w:t>3 hours</w:t>
      </w:r>
    </w:p>
    <w:p w14:paraId="6DA188FA" w14:textId="77777777" w:rsidR="00FC5C9A" w:rsidRDefault="00FC5C9A" w:rsidP="00FC5C9A">
      <w:pPr>
        <w:pStyle w:val="NoteLevel2"/>
        <w:numPr>
          <w:ilvl w:val="0"/>
          <w:numId w:val="0"/>
        </w:numPr>
        <w:ind w:left="1080"/>
      </w:pPr>
    </w:p>
    <w:p w14:paraId="3DE5C9BC" w14:textId="0D1B21E7" w:rsidR="00FC5C9A" w:rsidRDefault="00FC5C9A" w:rsidP="00FC5C9A">
      <w:pPr>
        <w:pStyle w:val="NoteLevel2"/>
      </w:pPr>
      <w:r>
        <w:t xml:space="preserve">Part I: </w:t>
      </w:r>
      <w:proofErr w:type="spellStart"/>
      <w:r>
        <w:t>Idetifications</w:t>
      </w:r>
      <w:proofErr w:type="spellEnd"/>
      <w:r>
        <w:t xml:space="preserve"> (16marks)</w:t>
      </w:r>
    </w:p>
    <w:p w14:paraId="2EB782ED" w14:textId="2955D8A3" w:rsidR="00FC5C9A" w:rsidRDefault="00FC5C9A" w:rsidP="00FC5C9A">
      <w:pPr>
        <w:pStyle w:val="NoteLevel3"/>
      </w:pPr>
      <w:r>
        <w:t>Five Terms Choose Four</w:t>
      </w:r>
    </w:p>
    <w:p w14:paraId="4F2714CD" w14:textId="5D64A8B9" w:rsidR="00FC5C9A" w:rsidRDefault="00FC5C9A" w:rsidP="00FC5C9A">
      <w:pPr>
        <w:pStyle w:val="NoteLevel4"/>
      </w:pPr>
      <w:r>
        <w:t>Worth 4 marks each</w:t>
      </w:r>
    </w:p>
    <w:p w14:paraId="5E4CB2AA" w14:textId="2EBC6929" w:rsidR="00FC5C9A" w:rsidRDefault="00FC5C9A" w:rsidP="00FC5C9A">
      <w:pPr>
        <w:pStyle w:val="NoteLevel2"/>
      </w:pPr>
      <w:r>
        <w:t>Part II: Essay Questions (40marks)</w:t>
      </w:r>
    </w:p>
    <w:p w14:paraId="7E76A172" w14:textId="3C5C56C1" w:rsidR="00FC5C9A" w:rsidRDefault="00FC5C9A" w:rsidP="00FC5C9A">
      <w:pPr>
        <w:pStyle w:val="NoteLevel3"/>
      </w:pPr>
      <w:r>
        <w:t>Two questions with multiple parts</w:t>
      </w:r>
    </w:p>
    <w:p w14:paraId="08D7080C" w14:textId="2899B97F" w:rsidR="00FC5C9A" w:rsidRDefault="00FC5C9A" w:rsidP="00FC5C9A">
      <w:pPr>
        <w:pStyle w:val="NoteLevel4"/>
      </w:pPr>
      <w:r>
        <w:t>Topic and then the points she wants discussed</w:t>
      </w:r>
    </w:p>
    <w:p w14:paraId="240C5E48" w14:textId="11D40747" w:rsidR="00FC5C9A" w:rsidRDefault="00FC5C9A" w:rsidP="00FC5C9A">
      <w:pPr>
        <w:pStyle w:val="NoteLevel3"/>
      </w:pPr>
      <w:r>
        <w:t>Answer both!</w:t>
      </w:r>
    </w:p>
    <w:p w14:paraId="2C6DF81C" w14:textId="0E27FA5D" w:rsidR="00FC5C9A" w:rsidRDefault="00FC5C9A" w:rsidP="00FC5C9A">
      <w:pPr>
        <w:pStyle w:val="NoteLevel3"/>
      </w:pPr>
      <w:r>
        <w:t>Worth 20 marks each</w:t>
      </w:r>
    </w:p>
    <w:p w14:paraId="710C4529" w14:textId="77777777" w:rsidR="00FC5C9A" w:rsidRDefault="00FC5C9A" w:rsidP="00FC5C9A">
      <w:pPr>
        <w:pStyle w:val="NoteLevel1"/>
      </w:pPr>
    </w:p>
    <w:p w14:paraId="70B85625" w14:textId="74A94615" w:rsidR="00FC5C9A" w:rsidRDefault="00FC5C9A" w:rsidP="00FC5C9A">
      <w:pPr>
        <w:pStyle w:val="NoteLevel2"/>
      </w:pPr>
      <w:r>
        <w:t>IDENTIFICATIONS:</w:t>
      </w:r>
    </w:p>
    <w:p w14:paraId="6ACDCFC9" w14:textId="4B73C081" w:rsidR="00FC5C9A" w:rsidRDefault="00FC5C9A" w:rsidP="00FC5C9A">
      <w:pPr>
        <w:pStyle w:val="NoteLevel3"/>
      </w:pPr>
      <w:r>
        <w:t xml:space="preserve">IDENTIFY (WHAT/WHO, WHERE, WHEN) and explain the significance to the study of children and childhood as discussed in this course of FOUR of the following terms. </w:t>
      </w:r>
    </w:p>
    <w:p w14:paraId="7A0FCE8C" w14:textId="47129D66" w:rsidR="00FC5C9A" w:rsidRDefault="00FC5C9A" w:rsidP="00FC5C9A">
      <w:pPr>
        <w:pStyle w:val="NoteLevel3"/>
      </w:pPr>
      <w:r>
        <w:t>Only partial credit will be given for an answer that correctly identifies a term, but does not discuss it significance</w:t>
      </w:r>
    </w:p>
    <w:p w14:paraId="32ACE137" w14:textId="09957C2D" w:rsidR="00FC5C9A" w:rsidRDefault="00FC5C9A" w:rsidP="00FC5C9A">
      <w:pPr>
        <w:pStyle w:val="NoteLevel3"/>
      </w:pPr>
      <w:r>
        <w:t>Be SPECIFIC!!!!</w:t>
      </w:r>
    </w:p>
    <w:p w14:paraId="5132167C" w14:textId="4AD5E5F1" w:rsidR="00FC5C9A" w:rsidRDefault="00FC5C9A" w:rsidP="00FC5C9A">
      <w:pPr>
        <w:pStyle w:val="NoteLevel3"/>
      </w:pPr>
      <w:proofErr w:type="spellStart"/>
      <w:r>
        <w:t>Ie</w:t>
      </w:r>
      <w:proofErr w:type="spellEnd"/>
      <w:r>
        <w:t xml:space="preserve"> - </w:t>
      </w:r>
      <w:proofErr w:type="spellStart"/>
      <w:r>
        <w:t>Phillipe</w:t>
      </w:r>
      <w:proofErr w:type="spellEnd"/>
      <w:r>
        <w:t xml:space="preserve"> Aries: January 17</w:t>
      </w:r>
      <w:r w:rsidRPr="00FC5C9A">
        <w:rPr>
          <w:vertAlign w:val="superscript"/>
        </w:rPr>
        <w:t>th</w:t>
      </w:r>
      <w:r>
        <w:t>.</w:t>
      </w:r>
    </w:p>
    <w:p w14:paraId="0AE33881" w14:textId="22EF0D85" w:rsidR="00FC5C9A" w:rsidRDefault="00FC5C9A" w:rsidP="00FC5C9A">
      <w:pPr>
        <w:pStyle w:val="NoteLevel4"/>
      </w:pPr>
      <w:r>
        <w:t>Who is he, w</w:t>
      </w:r>
      <w:r w:rsidR="00CE28D9">
        <w:t>h</w:t>
      </w:r>
      <w:r>
        <w:t>y does he matter to the study of childhood?</w:t>
      </w:r>
    </w:p>
    <w:p w14:paraId="189D64AD" w14:textId="6D6DC22F" w:rsidR="00FC5C9A" w:rsidRDefault="00FC5C9A" w:rsidP="00FC5C9A">
      <w:pPr>
        <w:pStyle w:val="NoteLevel5"/>
      </w:pPr>
      <w:r>
        <w:t xml:space="preserve">Wrote ‘Centuries of Childhood’, where he explains that there seems to have been a lack of childhood due to the fact that they were not represented in art, and when they were they were pictured as little adults, not children. </w:t>
      </w:r>
      <w:r w:rsidR="00CE28D9">
        <w:t>He matters in the study of childhood because he delved into the medieval times and the childhood that was the norm back then and explained the….</w:t>
      </w:r>
    </w:p>
    <w:p w14:paraId="26BF6D9A" w14:textId="0D5877B3" w:rsidR="00CE28D9" w:rsidRDefault="00CE28D9" w:rsidP="00CE28D9">
      <w:pPr>
        <w:pStyle w:val="NoteLevel5"/>
      </w:pPr>
      <w:r>
        <w:t>Who: a historian, French, 1914-1984. Centuries of Childhood (published in the 1960’s)</w:t>
      </w:r>
    </w:p>
    <w:p w14:paraId="15F4B691" w14:textId="680C966A" w:rsidR="00CE28D9" w:rsidRDefault="00CE28D9" w:rsidP="00CE28D9">
      <w:pPr>
        <w:pStyle w:val="NoteLevel5"/>
      </w:pPr>
      <w:r>
        <w:t xml:space="preserve">Significance: He saw children as being worth studying! Trying to get us to think of childhood as not a natural stage, but as a social construction that takes place. </w:t>
      </w:r>
    </w:p>
    <w:p w14:paraId="45F3541F" w14:textId="6A5C7805" w:rsidR="00CE28D9" w:rsidRDefault="00CE28D9" w:rsidP="00CE28D9">
      <w:pPr>
        <w:pStyle w:val="NoteLevel5"/>
      </w:pPr>
      <w:proofErr w:type="spellStart"/>
      <w:r>
        <w:t>Philipe</w:t>
      </w:r>
      <w:proofErr w:type="spellEnd"/>
      <w:r>
        <w:t xml:space="preserve"> Aries was a French historian of the family childhood. His 1960 text, Centuries of Childhood, was influential in the establishment of childhood as a field of academic studied. In the book, he argued that in medieval society, childhood as a concept did not exist. Rather it was a modern invention. Aries is important to </w:t>
      </w:r>
      <w:proofErr w:type="spellStart"/>
      <w:r>
        <w:t>th</w:t>
      </w:r>
      <w:proofErr w:type="spellEnd"/>
      <w:r>
        <w:t xml:space="preserve"> study of childhood because he focused on the importance </w:t>
      </w:r>
      <w:proofErr w:type="gramStart"/>
      <w:r>
        <w:t>of…..</w:t>
      </w:r>
      <w:proofErr w:type="gramEnd"/>
    </w:p>
    <w:p w14:paraId="6BBD625C" w14:textId="2E58ADB0" w:rsidR="00CE28D9" w:rsidRDefault="0074438B" w:rsidP="0074438B">
      <w:pPr>
        <w:pStyle w:val="NoteLevel3"/>
      </w:pPr>
      <w:r>
        <w:t>Use full sentences!!</w:t>
      </w:r>
    </w:p>
    <w:p w14:paraId="5F53D67F" w14:textId="7BABC623" w:rsidR="0074438B" w:rsidRDefault="0074438B" w:rsidP="0074438B">
      <w:pPr>
        <w:pStyle w:val="NoteLevel3"/>
      </w:pPr>
      <w:r>
        <w:t>Write out… “</w:t>
      </w:r>
      <w:proofErr w:type="gramStart"/>
      <w:r>
        <w:t>this</w:t>
      </w:r>
      <w:proofErr w:type="gramEnd"/>
      <w:r>
        <w:t xml:space="preserve"> is important to the study of childhood, or this matters because…”</w:t>
      </w:r>
    </w:p>
    <w:p w14:paraId="568D0954" w14:textId="480BC7FB" w:rsidR="0074438B" w:rsidRDefault="0074438B" w:rsidP="0074438B">
      <w:pPr>
        <w:pStyle w:val="NoteLevel2"/>
      </w:pPr>
      <w:r>
        <w:t>Essay Questions:</w:t>
      </w:r>
    </w:p>
    <w:p w14:paraId="07DD18C4" w14:textId="6B08678C" w:rsidR="0074438B" w:rsidRDefault="0074438B" w:rsidP="0074438B">
      <w:pPr>
        <w:pStyle w:val="NoteLevel3"/>
      </w:pPr>
      <w:r>
        <w:t>There will be two essay questions, each with multiple parts</w:t>
      </w:r>
    </w:p>
    <w:p w14:paraId="0703CB8B" w14:textId="3EA27F78" w:rsidR="0074438B" w:rsidRDefault="0074438B" w:rsidP="0074438B">
      <w:pPr>
        <w:pStyle w:val="NoteLevel3"/>
      </w:pPr>
      <w:r>
        <w:t>You must answer all of the parts of both essay questions</w:t>
      </w:r>
    </w:p>
    <w:p w14:paraId="336ED9B3" w14:textId="3AF7478D" w:rsidR="0074438B" w:rsidRDefault="0074438B" w:rsidP="0074438B">
      <w:pPr>
        <w:pStyle w:val="NoteLevel3"/>
      </w:pPr>
      <w:r>
        <w:t>These are synthesis questions. You will need to draw material from across the course.</w:t>
      </w:r>
    </w:p>
    <w:p w14:paraId="4BE89B14" w14:textId="57A8350F" w:rsidR="0074438B" w:rsidRDefault="0074438B" w:rsidP="0074438B">
      <w:pPr>
        <w:pStyle w:val="NoteLevel3"/>
      </w:pPr>
      <w:r>
        <w:t>Take some time to organize your thoughts</w:t>
      </w:r>
    </w:p>
    <w:p w14:paraId="719F01EB" w14:textId="17F149B3" w:rsidR="0074438B" w:rsidRDefault="0074438B" w:rsidP="0074438B">
      <w:pPr>
        <w:pStyle w:val="NoteLevel3"/>
      </w:pPr>
      <w:r>
        <w:t>TIP:</w:t>
      </w:r>
    </w:p>
    <w:p w14:paraId="3C7963AA" w14:textId="433996A8" w:rsidR="0074438B" w:rsidRDefault="0074438B" w:rsidP="0074438B">
      <w:pPr>
        <w:pStyle w:val="NoteLevel4"/>
      </w:pPr>
      <w:r>
        <w:t>Read each question carefully!! Make sure you are actually answering the question.</w:t>
      </w:r>
    </w:p>
    <w:p w14:paraId="0BD9F285" w14:textId="193E7578" w:rsidR="0074438B" w:rsidRDefault="0074438B" w:rsidP="0074438B">
      <w:pPr>
        <w:pStyle w:val="NoteLevel4"/>
      </w:pPr>
      <w:r>
        <w:t>Some questions have more than one part. MAKE SURE YOU ANSWER ALL THE PARTS!</w:t>
      </w:r>
    </w:p>
    <w:p w14:paraId="518818EF" w14:textId="3EBBD6A6" w:rsidR="0074438B" w:rsidRPr="0043218B" w:rsidRDefault="0074438B" w:rsidP="0074438B">
      <w:pPr>
        <w:pStyle w:val="NoteLevel4"/>
      </w:pPr>
      <w:r>
        <w:t xml:space="preserve">You need to show a breadth of understanding. Repeating material demonstrates a limited grasp of the course as a whole and this will be reflected in the final mark. Some overlap is inevitable but repetition will be penalized. </w:t>
      </w:r>
      <w:bookmarkStart w:id="10" w:name="_GoBack"/>
      <w:bookmarkEnd w:id="10"/>
    </w:p>
    <w:sectPr w:rsidR="0074438B" w:rsidRPr="0043218B" w:rsidSect="00FC5C9A">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4D79F9" w14:textId="77777777" w:rsidR="00CE28D9" w:rsidRDefault="00CE28D9" w:rsidP="00B00A07">
      <w:r>
        <w:separator/>
      </w:r>
    </w:p>
  </w:endnote>
  <w:endnote w:type="continuationSeparator" w:id="0">
    <w:p w14:paraId="4C77EC74" w14:textId="77777777" w:rsidR="00CE28D9" w:rsidRDefault="00CE28D9" w:rsidP="00B00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77B784" w14:textId="77777777" w:rsidR="00CE28D9" w:rsidRDefault="00CE28D9" w:rsidP="00B00A07">
      <w:r>
        <w:separator/>
      </w:r>
    </w:p>
  </w:footnote>
  <w:footnote w:type="continuationSeparator" w:id="0">
    <w:p w14:paraId="49C8EB29" w14:textId="77777777" w:rsidR="00CE28D9" w:rsidRDefault="00CE28D9" w:rsidP="00B00A0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905BA2" w14:textId="2BB5478A" w:rsidR="00CE28D9" w:rsidRDefault="00CE28D9">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The Making of Modern Childhood: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2013-01-17 8:39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28C97A" w14:textId="2C256882" w:rsidR="00CE28D9" w:rsidRDefault="00CE28D9">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Theories of Sex and Gender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2013-01-17 8:39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5B087A" w14:textId="475316C5" w:rsidR="00CE28D9" w:rsidRDefault="00CE28D9">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Learning Gender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2013-01-24 8:59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04AE15" w14:textId="7E9E9063" w:rsidR="00CE28D9" w:rsidRDefault="00CE28D9">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Play, Sport, Capitalism, Consumption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2013-01-24 8:59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E22778" w14:textId="0D278F12" w:rsidR="00CE28D9" w:rsidRDefault="00CE28D9">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Remembering Childhood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2013-01-24 8:59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1EC56F" w14:textId="32375233" w:rsidR="00CE28D9" w:rsidRDefault="00CE28D9">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REVIEW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2013-01-24 8:59 AM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E1435C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1FD42BA"/>
    <w:multiLevelType w:val="hybridMultilevel"/>
    <w:tmpl w:val="A2A2AF3A"/>
    <w:lvl w:ilvl="0" w:tplc="DE4A4DD0">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738661A"/>
    <w:multiLevelType w:val="hybridMultilevel"/>
    <w:tmpl w:val="9E885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2"/>
    <w:docVar w:name="_WNSectionTitle" w:val="Jan 17"/>
    <w:docVar w:name="_WNSectionTitle_2" w:val="Jan 24"/>
    <w:docVar w:name="_WNSectionTitle_3" w:val="Jan 31"/>
    <w:docVar w:name="_WNSectionTitle_4" w:val="Mar 14"/>
    <w:docVar w:name="_WNSectionTitle_5" w:val="Mar 28"/>
    <w:docVar w:name="_WNSectionTitle_6" w:val="REVIEW"/>
    <w:docVar w:name="_WNTabType_0" w:val="0"/>
    <w:docVar w:name="_WNTabType_1" w:val="1"/>
    <w:docVar w:name="_WNTabType_2" w:val="3"/>
    <w:docVar w:name="_WNTabType_3" w:val="4"/>
    <w:docVar w:name="_WNTabType_4" w:val="5"/>
    <w:docVar w:name="_WNTabType_5" w:val="6"/>
    <w:docVar w:name="EnableWordNotes" w:val="0"/>
  </w:docVars>
  <w:rsids>
    <w:rsidRoot w:val="0043218B"/>
    <w:rsid w:val="00020091"/>
    <w:rsid w:val="00024205"/>
    <w:rsid w:val="00054D9E"/>
    <w:rsid w:val="000A6701"/>
    <w:rsid w:val="000C5415"/>
    <w:rsid w:val="000E1EC7"/>
    <w:rsid w:val="000F5EEB"/>
    <w:rsid w:val="001062F1"/>
    <w:rsid w:val="00150C69"/>
    <w:rsid w:val="001F4C5F"/>
    <w:rsid w:val="00343282"/>
    <w:rsid w:val="00352D13"/>
    <w:rsid w:val="0043218B"/>
    <w:rsid w:val="0043387A"/>
    <w:rsid w:val="0044687F"/>
    <w:rsid w:val="004C429B"/>
    <w:rsid w:val="00503635"/>
    <w:rsid w:val="00586A5D"/>
    <w:rsid w:val="00601C43"/>
    <w:rsid w:val="00644638"/>
    <w:rsid w:val="006624CC"/>
    <w:rsid w:val="00733502"/>
    <w:rsid w:val="0074128D"/>
    <w:rsid w:val="0074438B"/>
    <w:rsid w:val="007845AD"/>
    <w:rsid w:val="007E58DA"/>
    <w:rsid w:val="0082170E"/>
    <w:rsid w:val="0082632D"/>
    <w:rsid w:val="0084542D"/>
    <w:rsid w:val="008542F5"/>
    <w:rsid w:val="008A5096"/>
    <w:rsid w:val="008B13BC"/>
    <w:rsid w:val="00957BD2"/>
    <w:rsid w:val="00972E57"/>
    <w:rsid w:val="009F1892"/>
    <w:rsid w:val="00A3253C"/>
    <w:rsid w:val="00AC3024"/>
    <w:rsid w:val="00B00A07"/>
    <w:rsid w:val="00B1058C"/>
    <w:rsid w:val="00C76AD1"/>
    <w:rsid w:val="00CD4A84"/>
    <w:rsid w:val="00CE28D9"/>
    <w:rsid w:val="00D200DF"/>
    <w:rsid w:val="00D3382B"/>
    <w:rsid w:val="00D41F34"/>
    <w:rsid w:val="00DD06A8"/>
    <w:rsid w:val="00DE005E"/>
    <w:rsid w:val="00F077BD"/>
    <w:rsid w:val="00F142B5"/>
    <w:rsid w:val="00F743D8"/>
    <w:rsid w:val="00FC5C9A"/>
    <w:rsid w:val="00FE49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2706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18B"/>
    <w:pPr>
      <w:ind w:left="720"/>
      <w:contextualSpacing/>
    </w:pPr>
  </w:style>
  <w:style w:type="paragraph" w:styleId="NoteLevel1">
    <w:name w:val="Note Level 1"/>
    <w:basedOn w:val="Normal"/>
    <w:uiPriority w:val="99"/>
    <w:unhideWhenUsed/>
    <w:rsid w:val="00B00A07"/>
    <w:pPr>
      <w:keepNext/>
      <w:numPr>
        <w:numId w:val="3"/>
      </w:numPr>
      <w:contextualSpacing/>
      <w:outlineLvl w:val="0"/>
    </w:pPr>
    <w:rPr>
      <w:rFonts w:ascii="Verdana" w:hAnsi="Verdana"/>
    </w:rPr>
  </w:style>
  <w:style w:type="paragraph" w:styleId="NoteLevel2">
    <w:name w:val="Note Level 2"/>
    <w:basedOn w:val="Normal"/>
    <w:uiPriority w:val="99"/>
    <w:unhideWhenUsed/>
    <w:rsid w:val="00B00A07"/>
    <w:pPr>
      <w:keepNext/>
      <w:numPr>
        <w:ilvl w:val="1"/>
        <w:numId w:val="3"/>
      </w:numPr>
      <w:contextualSpacing/>
      <w:outlineLvl w:val="1"/>
    </w:pPr>
    <w:rPr>
      <w:rFonts w:ascii="Verdana" w:hAnsi="Verdana"/>
    </w:rPr>
  </w:style>
  <w:style w:type="paragraph" w:styleId="NoteLevel3">
    <w:name w:val="Note Level 3"/>
    <w:basedOn w:val="Normal"/>
    <w:uiPriority w:val="99"/>
    <w:unhideWhenUsed/>
    <w:rsid w:val="00B00A07"/>
    <w:pPr>
      <w:keepNext/>
      <w:numPr>
        <w:ilvl w:val="2"/>
        <w:numId w:val="3"/>
      </w:numPr>
      <w:contextualSpacing/>
      <w:outlineLvl w:val="2"/>
    </w:pPr>
    <w:rPr>
      <w:rFonts w:ascii="Verdana" w:hAnsi="Verdana"/>
    </w:rPr>
  </w:style>
  <w:style w:type="paragraph" w:styleId="NoteLevel4">
    <w:name w:val="Note Level 4"/>
    <w:basedOn w:val="Normal"/>
    <w:uiPriority w:val="99"/>
    <w:unhideWhenUsed/>
    <w:rsid w:val="00B00A07"/>
    <w:pPr>
      <w:keepNext/>
      <w:numPr>
        <w:ilvl w:val="3"/>
        <w:numId w:val="3"/>
      </w:numPr>
      <w:contextualSpacing/>
      <w:outlineLvl w:val="3"/>
    </w:pPr>
    <w:rPr>
      <w:rFonts w:ascii="Verdana" w:hAnsi="Verdana"/>
    </w:rPr>
  </w:style>
  <w:style w:type="paragraph" w:styleId="NoteLevel5">
    <w:name w:val="Note Level 5"/>
    <w:basedOn w:val="Normal"/>
    <w:uiPriority w:val="99"/>
    <w:unhideWhenUsed/>
    <w:rsid w:val="00B00A07"/>
    <w:pPr>
      <w:keepNext/>
      <w:numPr>
        <w:ilvl w:val="4"/>
        <w:numId w:val="3"/>
      </w:numPr>
      <w:contextualSpacing/>
      <w:outlineLvl w:val="4"/>
    </w:pPr>
    <w:rPr>
      <w:rFonts w:ascii="Verdana" w:hAnsi="Verdana"/>
    </w:rPr>
  </w:style>
  <w:style w:type="paragraph" w:styleId="NoteLevel6">
    <w:name w:val="Note Level 6"/>
    <w:basedOn w:val="Normal"/>
    <w:uiPriority w:val="99"/>
    <w:unhideWhenUsed/>
    <w:rsid w:val="00B00A07"/>
    <w:pPr>
      <w:keepNext/>
      <w:numPr>
        <w:ilvl w:val="5"/>
        <w:numId w:val="3"/>
      </w:numPr>
      <w:contextualSpacing/>
      <w:outlineLvl w:val="5"/>
    </w:pPr>
    <w:rPr>
      <w:rFonts w:ascii="Verdana" w:hAnsi="Verdana"/>
    </w:rPr>
  </w:style>
  <w:style w:type="paragraph" w:styleId="NoteLevel7">
    <w:name w:val="Note Level 7"/>
    <w:basedOn w:val="Normal"/>
    <w:uiPriority w:val="99"/>
    <w:unhideWhenUsed/>
    <w:rsid w:val="00B00A07"/>
    <w:pPr>
      <w:keepNext/>
      <w:numPr>
        <w:ilvl w:val="6"/>
        <w:numId w:val="3"/>
      </w:numPr>
      <w:contextualSpacing/>
      <w:outlineLvl w:val="6"/>
    </w:pPr>
    <w:rPr>
      <w:rFonts w:ascii="Verdana" w:hAnsi="Verdana"/>
    </w:rPr>
  </w:style>
  <w:style w:type="paragraph" w:styleId="NoteLevel8">
    <w:name w:val="Note Level 8"/>
    <w:basedOn w:val="Normal"/>
    <w:uiPriority w:val="99"/>
    <w:unhideWhenUsed/>
    <w:rsid w:val="00B00A07"/>
    <w:pPr>
      <w:keepNext/>
      <w:numPr>
        <w:ilvl w:val="7"/>
        <w:numId w:val="3"/>
      </w:numPr>
      <w:contextualSpacing/>
      <w:outlineLvl w:val="7"/>
    </w:pPr>
    <w:rPr>
      <w:rFonts w:ascii="Verdana" w:hAnsi="Verdana"/>
    </w:rPr>
  </w:style>
  <w:style w:type="paragraph" w:styleId="NoteLevel9">
    <w:name w:val="Note Level 9"/>
    <w:basedOn w:val="Normal"/>
    <w:uiPriority w:val="99"/>
    <w:semiHidden/>
    <w:unhideWhenUsed/>
    <w:rsid w:val="00B00A07"/>
    <w:pPr>
      <w:keepNext/>
      <w:numPr>
        <w:ilvl w:val="8"/>
        <w:numId w:val="3"/>
      </w:numPr>
      <w:contextualSpacing/>
      <w:outlineLvl w:val="8"/>
    </w:pPr>
    <w:rPr>
      <w:rFonts w:ascii="Verdana" w:hAnsi="Verdana"/>
    </w:rPr>
  </w:style>
  <w:style w:type="paragraph" w:styleId="Header">
    <w:name w:val="header"/>
    <w:basedOn w:val="Normal"/>
    <w:link w:val="HeaderChar"/>
    <w:uiPriority w:val="99"/>
    <w:unhideWhenUsed/>
    <w:rsid w:val="00B00A07"/>
    <w:pPr>
      <w:tabs>
        <w:tab w:val="center" w:pos="4320"/>
        <w:tab w:val="right" w:pos="8640"/>
      </w:tabs>
    </w:pPr>
  </w:style>
  <w:style w:type="character" w:customStyle="1" w:styleId="HeaderChar">
    <w:name w:val="Header Char"/>
    <w:basedOn w:val="DefaultParagraphFont"/>
    <w:link w:val="Header"/>
    <w:uiPriority w:val="99"/>
    <w:rsid w:val="00B00A07"/>
  </w:style>
  <w:style w:type="character" w:styleId="Strong">
    <w:name w:val="Strong"/>
    <w:basedOn w:val="DefaultParagraphFont"/>
    <w:uiPriority w:val="22"/>
    <w:qFormat/>
    <w:rsid w:val="00343282"/>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18B"/>
    <w:pPr>
      <w:ind w:left="720"/>
      <w:contextualSpacing/>
    </w:pPr>
  </w:style>
  <w:style w:type="paragraph" w:styleId="NoteLevel1">
    <w:name w:val="Note Level 1"/>
    <w:basedOn w:val="Normal"/>
    <w:uiPriority w:val="99"/>
    <w:unhideWhenUsed/>
    <w:rsid w:val="00B00A07"/>
    <w:pPr>
      <w:keepNext/>
      <w:numPr>
        <w:numId w:val="3"/>
      </w:numPr>
      <w:contextualSpacing/>
      <w:outlineLvl w:val="0"/>
    </w:pPr>
    <w:rPr>
      <w:rFonts w:ascii="Verdana" w:hAnsi="Verdana"/>
    </w:rPr>
  </w:style>
  <w:style w:type="paragraph" w:styleId="NoteLevel2">
    <w:name w:val="Note Level 2"/>
    <w:basedOn w:val="Normal"/>
    <w:uiPriority w:val="99"/>
    <w:unhideWhenUsed/>
    <w:rsid w:val="00B00A07"/>
    <w:pPr>
      <w:keepNext/>
      <w:numPr>
        <w:ilvl w:val="1"/>
        <w:numId w:val="3"/>
      </w:numPr>
      <w:contextualSpacing/>
      <w:outlineLvl w:val="1"/>
    </w:pPr>
    <w:rPr>
      <w:rFonts w:ascii="Verdana" w:hAnsi="Verdana"/>
    </w:rPr>
  </w:style>
  <w:style w:type="paragraph" w:styleId="NoteLevel3">
    <w:name w:val="Note Level 3"/>
    <w:basedOn w:val="Normal"/>
    <w:uiPriority w:val="99"/>
    <w:unhideWhenUsed/>
    <w:rsid w:val="00B00A07"/>
    <w:pPr>
      <w:keepNext/>
      <w:numPr>
        <w:ilvl w:val="2"/>
        <w:numId w:val="3"/>
      </w:numPr>
      <w:contextualSpacing/>
      <w:outlineLvl w:val="2"/>
    </w:pPr>
    <w:rPr>
      <w:rFonts w:ascii="Verdana" w:hAnsi="Verdana"/>
    </w:rPr>
  </w:style>
  <w:style w:type="paragraph" w:styleId="NoteLevel4">
    <w:name w:val="Note Level 4"/>
    <w:basedOn w:val="Normal"/>
    <w:uiPriority w:val="99"/>
    <w:unhideWhenUsed/>
    <w:rsid w:val="00B00A07"/>
    <w:pPr>
      <w:keepNext/>
      <w:numPr>
        <w:ilvl w:val="3"/>
        <w:numId w:val="3"/>
      </w:numPr>
      <w:contextualSpacing/>
      <w:outlineLvl w:val="3"/>
    </w:pPr>
    <w:rPr>
      <w:rFonts w:ascii="Verdana" w:hAnsi="Verdana"/>
    </w:rPr>
  </w:style>
  <w:style w:type="paragraph" w:styleId="NoteLevel5">
    <w:name w:val="Note Level 5"/>
    <w:basedOn w:val="Normal"/>
    <w:uiPriority w:val="99"/>
    <w:unhideWhenUsed/>
    <w:rsid w:val="00B00A07"/>
    <w:pPr>
      <w:keepNext/>
      <w:numPr>
        <w:ilvl w:val="4"/>
        <w:numId w:val="3"/>
      </w:numPr>
      <w:contextualSpacing/>
      <w:outlineLvl w:val="4"/>
    </w:pPr>
    <w:rPr>
      <w:rFonts w:ascii="Verdana" w:hAnsi="Verdana"/>
    </w:rPr>
  </w:style>
  <w:style w:type="paragraph" w:styleId="NoteLevel6">
    <w:name w:val="Note Level 6"/>
    <w:basedOn w:val="Normal"/>
    <w:uiPriority w:val="99"/>
    <w:unhideWhenUsed/>
    <w:rsid w:val="00B00A07"/>
    <w:pPr>
      <w:keepNext/>
      <w:numPr>
        <w:ilvl w:val="5"/>
        <w:numId w:val="3"/>
      </w:numPr>
      <w:contextualSpacing/>
      <w:outlineLvl w:val="5"/>
    </w:pPr>
    <w:rPr>
      <w:rFonts w:ascii="Verdana" w:hAnsi="Verdana"/>
    </w:rPr>
  </w:style>
  <w:style w:type="paragraph" w:styleId="NoteLevel7">
    <w:name w:val="Note Level 7"/>
    <w:basedOn w:val="Normal"/>
    <w:uiPriority w:val="99"/>
    <w:unhideWhenUsed/>
    <w:rsid w:val="00B00A07"/>
    <w:pPr>
      <w:keepNext/>
      <w:numPr>
        <w:ilvl w:val="6"/>
        <w:numId w:val="3"/>
      </w:numPr>
      <w:contextualSpacing/>
      <w:outlineLvl w:val="6"/>
    </w:pPr>
    <w:rPr>
      <w:rFonts w:ascii="Verdana" w:hAnsi="Verdana"/>
    </w:rPr>
  </w:style>
  <w:style w:type="paragraph" w:styleId="NoteLevel8">
    <w:name w:val="Note Level 8"/>
    <w:basedOn w:val="Normal"/>
    <w:uiPriority w:val="99"/>
    <w:unhideWhenUsed/>
    <w:rsid w:val="00B00A07"/>
    <w:pPr>
      <w:keepNext/>
      <w:numPr>
        <w:ilvl w:val="7"/>
        <w:numId w:val="3"/>
      </w:numPr>
      <w:contextualSpacing/>
      <w:outlineLvl w:val="7"/>
    </w:pPr>
    <w:rPr>
      <w:rFonts w:ascii="Verdana" w:hAnsi="Verdana"/>
    </w:rPr>
  </w:style>
  <w:style w:type="paragraph" w:styleId="NoteLevel9">
    <w:name w:val="Note Level 9"/>
    <w:basedOn w:val="Normal"/>
    <w:uiPriority w:val="99"/>
    <w:semiHidden/>
    <w:unhideWhenUsed/>
    <w:rsid w:val="00B00A07"/>
    <w:pPr>
      <w:keepNext/>
      <w:numPr>
        <w:ilvl w:val="8"/>
        <w:numId w:val="3"/>
      </w:numPr>
      <w:contextualSpacing/>
      <w:outlineLvl w:val="8"/>
    </w:pPr>
    <w:rPr>
      <w:rFonts w:ascii="Verdana" w:hAnsi="Verdana"/>
    </w:rPr>
  </w:style>
  <w:style w:type="paragraph" w:styleId="Header">
    <w:name w:val="header"/>
    <w:basedOn w:val="Normal"/>
    <w:link w:val="HeaderChar"/>
    <w:uiPriority w:val="99"/>
    <w:unhideWhenUsed/>
    <w:rsid w:val="00B00A07"/>
    <w:pPr>
      <w:tabs>
        <w:tab w:val="center" w:pos="4320"/>
        <w:tab w:val="right" w:pos="8640"/>
      </w:tabs>
    </w:pPr>
  </w:style>
  <w:style w:type="character" w:customStyle="1" w:styleId="HeaderChar">
    <w:name w:val="Header Char"/>
    <w:basedOn w:val="DefaultParagraphFont"/>
    <w:link w:val="Header"/>
    <w:uiPriority w:val="99"/>
    <w:rsid w:val="00B00A07"/>
  </w:style>
  <w:style w:type="character" w:styleId="Strong">
    <w:name w:val="Strong"/>
    <w:basedOn w:val="DefaultParagraphFont"/>
    <w:uiPriority w:val="22"/>
    <w:qFormat/>
    <w:rsid w:val="003432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ECB87-DF0F-AE4C-AC81-76D516EE5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2</Pages>
  <Words>5080</Words>
  <Characters>28962</Characters>
  <Application>Microsoft Macintosh Word</Application>
  <DocSecurity>0</DocSecurity>
  <Lines>241</Lines>
  <Paragraphs>67</Paragraphs>
  <ScaleCrop>false</ScaleCrop>
  <Company/>
  <LinksUpToDate>false</LinksUpToDate>
  <CharactersWithSpaces>33975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Caeleigh Smythe</dc:creator>
  <cp:keywords/>
  <dc:description/>
  <cp:lastModifiedBy>Caeleigh Smythe</cp:lastModifiedBy>
  <cp:revision>17</cp:revision>
  <dcterms:created xsi:type="dcterms:W3CDTF">2013-01-24T13:59:00Z</dcterms:created>
  <dcterms:modified xsi:type="dcterms:W3CDTF">2013-03-28T13:55:00Z</dcterms:modified>
</cp:coreProperties>
</file>