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C99A9" w14:textId="69262C65" w:rsidR="00017296" w:rsidRDefault="00322CAD">
      <w:r>
        <w:t>GEOG 1020</w:t>
      </w:r>
    </w:p>
    <w:p w14:paraId="78821DEB" w14:textId="77777777" w:rsidR="00375A51" w:rsidRDefault="00375A51">
      <w:bookmarkStart w:id="0" w:name="_GoBack"/>
      <w:bookmarkEnd w:id="0"/>
    </w:p>
    <w:p w14:paraId="198FB7AC" w14:textId="77777777" w:rsidR="00017296" w:rsidRPr="00017296" w:rsidRDefault="00017296">
      <w:pPr>
        <w:rPr>
          <w:sz w:val="22"/>
        </w:rPr>
      </w:pPr>
      <w:r w:rsidRPr="00017296">
        <w:rPr>
          <w:sz w:val="22"/>
        </w:rPr>
        <w:t>WEEK 1 – January 10</w:t>
      </w:r>
    </w:p>
    <w:p w14:paraId="3985FBB4" w14:textId="77777777" w:rsidR="00017296" w:rsidRDefault="00017296">
      <w:r>
        <w:t>Course Introduction</w:t>
      </w:r>
    </w:p>
    <w:p w14:paraId="64160766" w14:textId="77777777" w:rsidR="00017296" w:rsidRDefault="00017296"/>
    <w:p w14:paraId="3C26BA2F" w14:textId="77777777" w:rsidR="00017296" w:rsidRDefault="00017296">
      <w:pPr>
        <w:rPr>
          <w:sz w:val="22"/>
        </w:rPr>
      </w:pPr>
      <w:r>
        <w:rPr>
          <w:sz w:val="22"/>
        </w:rPr>
        <w:t>Geography matters</w:t>
      </w:r>
    </w:p>
    <w:p w14:paraId="34C166A8" w14:textId="77777777" w:rsidR="00BB7388" w:rsidRPr="007D043B" w:rsidRDefault="007D043B" w:rsidP="007D043B">
      <w:pPr>
        <w:pStyle w:val="ListParagraph"/>
        <w:numPr>
          <w:ilvl w:val="0"/>
          <w:numId w:val="1"/>
        </w:numPr>
        <w:rPr>
          <w:sz w:val="22"/>
        </w:rPr>
      </w:pPr>
      <w:r w:rsidRPr="007D043B">
        <w:rPr>
          <w:sz w:val="22"/>
        </w:rPr>
        <w:t>Geography as a subject of study is becoming increasingly important as people everywhere struggle to understand a world that is full of instant global communications, rapidly changing international relationships, unexpected local changes, and growing evidence of environmental degradation</w:t>
      </w:r>
    </w:p>
    <w:p w14:paraId="7A8BFCBD" w14:textId="77777777" w:rsidR="007D043B" w:rsidRDefault="007D043B" w:rsidP="007D043B">
      <w:pPr>
        <w:rPr>
          <w:sz w:val="22"/>
        </w:rPr>
      </w:pPr>
      <w:r>
        <w:rPr>
          <w:sz w:val="22"/>
        </w:rPr>
        <w:t>Importance of places</w:t>
      </w:r>
    </w:p>
    <w:p w14:paraId="676BEA53" w14:textId="77777777" w:rsidR="007D043B" w:rsidRPr="007D043B" w:rsidRDefault="007D043B" w:rsidP="007D043B">
      <w:pPr>
        <w:pStyle w:val="ListParagraph"/>
        <w:numPr>
          <w:ilvl w:val="0"/>
          <w:numId w:val="1"/>
        </w:numPr>
        <w:rPr>
          <w:sz w:val="22"/>
        </w:rPr>
      </w:pPr>
      <w:r w:rsidRPr="007D043B">
        <w:rPr>
          <w:sz w:val="22"/>
        </w:rPr>
        <w:t>Settings for people’s daily lives and their social relations</w:t>
      </w:r>
    </w:p>
    <w:p w14:paraId="3209622C" w14:textId="77777777" w:rsidR="007D043B" w:rsidRDefault="007D043B" w:rsidP="007D043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People learn who they are and how they should behave</w:t>
      </w:r>
    </w:p>
    <w:p w14:paraId="2D07FAAB" w14:textId="77777777" w:rsidR="007D043B" w:rsidRDefault="007D043B" w:rsidP="007D043B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Social construction of places: given different meanings by different people for different reasons</w:t>
      </w:r>
    </w:p>
    <w:p w14:paraId="26282CF1" w14:textId="77777777" w:rsidR="007D043B" w:rsidRDefault="007D043B" w:rsidP="007D043B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 xml:space="preserve">I.e. </w:t>
      </w:r>
      <w:r w:rsidR="00361381">
        <w:rPr>
          <w:sz w:val="22"/>
        </w:rPr>
        <w:t>a hockey arena, vacation spot, neighborhood, etc.</w:t>
      </w:r>
    </w:p>
    <w:p w14:paraId="6E50E394" w14:textId="77777777" w:rsidR="00361381" w:rsidRDefault="00361381" w:rsidP="0036138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Places are sites of innovation and change (i.e. Industrial Revolution in England, ‘hippie’ movement in San Francisco)</w:t>
      </w:r>
    </w:p>
    <w:p w14:paraId="3037904A" w14:textId="77777777" w:rsidR="00361381" w:rsidRDefault="00361381" w:rsidP="00361381">
      <w:pPr>
        <w:rPr>
          <w:sz w:val="22"/>
        </w:rPr>
      </w:pPr>
      <w:r>
        <w:rPr>
          <w:sz w:val="22"/>
        </w:rPr>
        <w:t>Interdependence</w:t>
      </w:r>
    </w:p>
    <w:p w14:paraId="5EA73388" w14:textId="77777777" w:rsidR="00361381" w:rsidRPr="00361381" w:rsidRDefault="00361381" w:rsidP="00361381">
      <w:pPr>
        <w:pStyle w:val="ListParagraph"/>
        <w:numPr>
          <w:ilvl w:val="0"/>
          <w:numId w:val="1"/>
        </w:numPr>
        <w:rPr>
          <w:sz w:val="22"/>
        </w:rPr>
      </w:pPr>
      <w:r w:rsidRPr="00361381">
        <w:rPr>
          <w:sz w:val="22"/>
        </w:rPr>
        <w:t>Places</w:t>
      </w:r>
    </w:p>
    <w:p w14:paraId="4F70E1A4" w14:textId="77777777" w:rsidR="00361381" w:rsidRDefault="00361381" w:rsidP="0036138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Each place filling specialized roles in complex, far-reaching, and ever-changing geographies (i.e. Manhattan as a hub of financial and business services, yet relies on people from business schools from all over the US, blue-collared workers from neighboring areas, and skilled immigrants from all over the world; food relies on imports from all over the country and internationally; consumer goods are manufactured all over the world)</w:t>
      </w:r>
    </w:p>
    <w:p w14:paraId="388D265F" w14:textId="77777777" w:rsidR="00361381" w:rsidRDefault="00361381" w:rsidP="0036138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Individual places are tied into wide processes of change (i.e. New York gains a business school graduate, someone else’s loss)</w:t>
      </w:r>
    </w:p>
    <w:p w14:paraId="1A05E387" w14:textId="77777777" w:rsidR="00523CF7" w:rsidRDefault="00523CF7" w:rsidP="0036138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Objective vs. subjective meaning (literal location vs. personal meaning)</w:t>
      </w:r>
    </w:p>
    <w:p w14:paraId="6EF683CA" w14:textId="77777777" w:rsidR="00361381" w:rsidRDefault="00361381" w:rsidP="00361381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Geographic Scales</w:t>
      </w:r>
    </w:p>
    <w:p w14:paraId="022ABCBF" w14:textId="77777777" w:rsidR="00361381" w:rsidRDefault="00361381" w:rsidP="0036138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Relationships between global and local scales</w:t>
      </w:r>
    </w:p>
    <w:p w14:paraId="3C978F47" w14:textId="77777777" w:rsidR="00361381" w:rsidRDefault="00322CAD" w:rsidP="00361381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4 levels</w:t>
      </w:r>
    </w:p>
    <w:p w14:paraId="1D6070DD" w14:textId="77777777" w:rsidR="00322CAD" w:rsidRDefault="00322CAD" w:rsidP="00322CA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World economy: the world grouped as one</w:t>
      </w:r>
    </w:p>
    <w:p w14:paraId="17D67F24" w14:textId="77777777" w:rsidR="00322CAD" w:rsidRDefault="00322CAD" w:rsidP="00322CA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World regions: large-scale geographic divisions, i.e. Europe, South Asia</w:t>
      </w:r>
    </w:p>
    <w:p w14:paraId="1AD84C0A" w14:textId="77777777" w:rsidR="00322CAD" w:rsidRDefault="00322CAD" w:rsidP="00322CA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>National states: independent political units (i.e. Canada, China, Mexico)</w:t>
      </w:r>
    </w:p>
    <w:p w14:paraId="76E9EBCE" w14:textId="77777777" w:rsidR="00322CAD" w:rsidRDefault="00322CAD" w:rsidP="00322CAD">
      <w:pPr>
        <w:pStyle w:val="ListParagraph"/>
        <w:numPr>
          <w:ilvl w:val="2"/>
          <w:numId w:val="1"/>
        </w:numPr>
        <w:rPr>
          <w:sz w:val="22"/>
        </w:rPr>
      </w:pPr>
      <w:r>
        <w:rPr>
          <w:sz w:val="22"/>
        </w:rPr>
        <w:t xml:space="preserve">Human Settlements: the level which </w:t>
      </w:r>
      <w:proofErr w:type="gramStart"/>
      <w:r>
        <w:rPr>
          <w:sz w:val="22"/>
        </w:rPr>
        <w:t>people</w:t>
      </w:r>
      <w:proofErr w:type="gramEnd"/>
      <w:r>
        <w:rPr>
          <w:sz w:val="22"/>
        </w:rPr>
        <w:t>’s lives are organized through their work, consumption and recreation. (</w:t>
      </w:r>
      <w:proofErr w:type="gramStart"/>
      <w:r>
        <w:rPr>
          <w:sz w:val="22"/>
        </w:rPr>
        <w:t>i</w:t>
      </w:r>
      <w:proofErr w:type="gramEnd"/>
      <w:r>
        <w:rPr>
          <w:sz w:val="22"/>
        </w:rPr>
        <w:t>.e. neighborhoods, cities, even the body to define cultural differences such as skin tone)</w:t>
      </w:r>
    </w:p>
    <w:p w14:paraId="07082551" w14:textId="77777777" w:rsidR="00322CAD" w:rsidRDefault="00322CAD" w:rsidP="00322CAD">
      <w:pPr>
        <w:pStyle w:val="ListParagraph"/>
        <w:numPr>
          <w:ilvl w:val="0"/>
          <w:numId w:val="1"/>
        </w:numPr>
        <w:rPr>
          <w:sz w:val="22"/>
        </w:rPr>
      </w:pPr>
      <w:r>
        <w:rPr>
          <w:sz w:val="22"/>
        </w:rPr>
        <w:t>Two-way Process</w:t>
      </w:r>
    </w:p>
    <w:p w14:paraId="5E8C420E" w14:textId="77777777" w:rsidR="00322CAD" w:rsidRDefault="00322CAD" w:rsidP="00322CA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Places are not just distinctive outcomes of geographical processes, places are part of the processes themselves</w:t>
      </w:r>
    </w:p>
    <w:p w14:paraId="45CF04AD" w14:textId="77777777" w:rsidR="00322CAD" w:rsidRDefault="00322CAD" w:rsidP="00322CA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Processes result in a distinct physical environment, yet the neighborhood characteristics in turn have a strong influence on the continuing processes of real estate development, housing market dynamics and migration.</w:t>
      </w:r>
    </w:p>
    <w:p w14:paraId="31F348C6" w14:textId="77777777" w:rsidR="00322CAD" w:rsidRDefault="00322CAD" w:rsidP="00322CAD">
      <w:pPr>
        <w:pStyle w:val="ListParagraph"/>
        <w:numPr>
          <w:ilvl w:val="1"/>
          <w:numId w:val="1"/>
        </w:numPr>
        <w:rPr>
          <w:sz w:val="22"/>
        </w:rPr>
      </w:pPr>
      <w:r>
        <w:rPr>
          <w:sz w:val="22"/>
        </w:rPr>
        <w:t>Environment adjusts to people as people adjust to their environment</w:t>
      </w:r>
    </w:p>
    <w:p w14:paraId="5D3BAB4B" w14:textId="77777777" w:rsidR="00322CAD" w:rsidRDefault="00322CAD" w:rsidP="00322CAD">
      <w:pPr>
        <w:rPr>
          <w:sz w:val="22"/>
        </w:rPr>
      </w:pPr>
    </w:p>
    <w:p w14:paraId="55275481" w14:textId="77777777" w:rsidR="00322CAD" w:rsidRDefault="00322CAD" w:rsidP="00322CAD">
      <w:pPr>
        <w:rPr>
          <w:sz w:val="22"/>
        </w:rPr>
      </w:pPr>
      <w:r>
        <w:rPr>
          <w:sz w:val="22"/>
        </w:rPr>
        <w:lastRenderedPageBreak/>
        <w:t>WEEK 2 – January 17</w:t>
      </w:r>
    </w:p>
    <w:p w14:paraId="60E1C728" w14:textId="77777777" w:rsidR="00322CAD" w:rsidRDefault="00322CAD" w:rsidP="00322CAD">
      <w:r>
        <w:t>People and the Natural Environment</w:t>
      </w:r>
    </w:p>
    <w:p w14:paraId="50A231C1" w14:textId="77777777" w:rsidR="00322CAD" w:rsidRPr="00322CAD" w:rsidRDefault="00322CAD" w:rsidP="00322CAD">
      <w:pPr>
        <w:rPr>
          <w:sz w:val="22"/>
        </w:rPr>
      </w:pPr>
    </w:p>
    <w:p w14:paraId="795BAC5A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People and the Natural Environment</w:t>
      </w:r>
    </w:p>
    <w:p w14:paraId="4CEFE078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Different perspectives of nature</w:t>
      </w:r>
    </w:p>
    <w:p w14:paraId="29834B77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How we relate to nature</w:t>
      </w:r>
    </w:p>
    <w:p w14:paraId="2CF2CEFA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Human impacts on the environment</w:t>
      </w:r>
    </w:p>
    <w:p w14:paraId="79FB0FE1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Some historical context</w:t>
      </w:r>
    </w:p>
    <w:p w14:paraId="2F9D1A62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How can we measure our impact?</w:t>
      </w:r>
    </w:p>
    <w:p w14:paraId="3909EDF4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Main case study:</w:t>
      </w:r>
    </w:p>
    <w:p w14:paraId="4CFA8700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 xml:space="preserve">Energy </w:t>
      </w:r>
    </w:p>
    <w:p w14:paraId="4219F147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Serious Environmental Challenges:</w:t>
      </w:r>
    </w:p>
    <w:p w14:paraId="784A084E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Deforestation</w:t>
      </w:r>
    </w:p>
    <w:p w14:paraId="4B2D9E88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Desertification</w:t>
      </w:r>
    </w:p>
    <w:p w14:paraId="3027AD89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Acid rain</w:t>
      </w:r>
    </w:p>
    <w:p w14:paraId="7D392A59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Urban air pollution</w:t>
      </w:r>
    </w:p>
    <w:p w14:paraId="151A8069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Water pollution / scarcity</w:t>
      </w:r>
    </w:p>
    <w:p w14:paraId="34BCFB29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Loss of biodiversity</w:t>
      </w:r>
    </w:p>
    <w:p w14:paraId="50FC2484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Depletion of natural resources</w:t>
      </w:r>
    </w:p>
    <w:p w14:paraId="7411C6DF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Soil erosion</w:t>
      </w:r>
    </w:p>
    <w:p w14:paraId="690760EE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Climate change</w:t>
      </w:r>
    </w:p>
    <w:p w14:paraId="5B1E777B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</w:p>
    <w:p w14:paraId="3ADA8E8A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“Everything that is natural is something humans have not created.”</w:t>
      </w:r>
    </w:p>
    <w:p w14:paraId="6D9B0A57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“How to approach environmental issues is to rethink our effect on nature.”</w:t>
      </w:r>
    </w:p>
    <w:p w14:paraId="6FE88D02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</w:p>
    <w:p w14:paraId="47768B06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Different perspectives of nature</w:t>
      </w:r>
    </w:p>
    <w:p w14:paraId="29C0446A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What is nature?</w:t>
      </w:r>
    </w:p>
    <w:p w14:paraId="500D6B2D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Natural foods</w:t>
      </w:r>
    </w:p>
    <w:p w14:paraId="2DD580EE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Human nature</w:t>
      </w:r>
    </w:p>
    <w:p w14:paraId="72BFED4B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Natural disasters</w:t>
      </w:r>
    </w:p>
    <w:p w14:paraId="47FF5759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Natural habitat</w:t>
      </w:r>
    </w:p>
    <w:p w14:paraId="29C6C9F9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Nature conservation</w:t>
      </w:r>
    </w:p>
    <w:p w14:paraId="4A3F2ABA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Religious / philosophical perspectives on nature:</w:t>
      </w:r>
    </w:p>
    <w:p w14:paraId="7456F02B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Religious beliefs and cultural vales affect how resources are used</w:t>
      </w:r>
    </w:p>
    <w:p w14:paraId="46489037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Ex. Buddhist, Judeo-Christian, Aboriginal</w:t>
      </w:r>
    </w:p>
    <w:p w14:paraId="68D16BB7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Theoretical approaches – “social nature”</w:t>
      </w:r>
    </w:p>
    <w:p w14:paraId="451E2E3C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The invention and reinvention of nature as a socially constructed concept, and the way different interpretations are shaped by different world views</w:t>
      </w:r>
    </w:p>
    <w:p w14:paraId="31E09D13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Struggles over the meaning of nature, and how it should be represented, managed or protected.</w:t>
      </w:r>
    </w:p>
    <w:p w14:paraId="10F69D40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Why does it matter?</w:t>
      </w:r>
    </w:p>
    <w:p w14:paraId="5FFB4E54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Struggles over the meaning of nature, affect how it should be used, managed, or protected – and by who</w:t>
      </w:r>
    </w:p>
    <w:p w14:paraId="46F8E18E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Two broad philosophies concerning the protection of nature:</w:t>
      </w:r>
    </w:p>
    <w:p w14:paraId="54F1D3C9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Conservation: reduce footprint, still understands use of natural resources (i.e. controlled resources)</w:t>
      </w:r>
    </w:p>
    <w:p w14:paraId="5C569FA2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Preservation: “hands off” approach, protect it and not touch it, small amounts of scientific resources or no-trace recreation (i.e. hiking under strict guidelines), but not effecting nature at all</w:t>
      </w:r>
    </w:p>
    <w:p w14:paraId="0236ECFC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proofErr w:type="gramStart"/>
      <w:r w:rsidRPr="00523CF7">
        <w:rPr>
          <w:rFonts w:ascii="Cambria" w:hAnsi="Cambria"/>
          <w:sz w:val="22"/>
          <w:szCs w:val="22"/>
        </w:rPr>
        <w:t>i</w:t>
      </w:r>
      <w:proofErr w:type="gramEnd"/>
      <w:r w:rsidRPr="00523CF7">
        <w:rPr>
          <w:rFonts w:ascii="Cambria" w:hAnsi="Cambria"/>
          <w:sz w:val="22"/>
          <w:szCs w:val="22"/>
        </w:rPr>
        <w:t>.e. Yellowstone National Park</w:t>
      </w:r>
    </w:p>
    <w:p w14:paraId="102E3EF1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Used by Native Americans for over 10,000 years, over 1000 archaeological sites</w:t>
      </w:r>
    </w:p>
    <w:p w14:paraId="59314A4A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When the park was established, indigenous peoples were removed and traditional resource uses prohibited</w:t>
      </w:r>
    </w:p>
    <w:p w14:paraId="52FBE634" w14:textId="77777777" w:rsidR="00523CF7" w:rsidRPr="00523CF7" w:rsidRDefault="00523CF7" w:rsidP="00523CF7">
      <w:pPr>
        <w:pStyle w:val="ListParagraph"/>
        <w:numPr>
          <w:ilvl w:val="2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On the notion that nature had to be protected</w:t>
      </w:r>
    </w:p>
    <w:p w14:paraId="24BB3342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Result: massive fire, removal of people and suppression of fires resulting in one massive fire in 1988</w:t>
      </w:r>
    </w:p>
    <w:p w14:paraId="3CAA20B3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</w:p>
    <w:p w14:paraId="65B555EE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Environmental Working Group report</w:t>
      </w:r>
    </w:p>
    <w:p w14:paraId="78AE82AB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Provides and analysis of greenhouse gas emissions associated with different foods, finding that if the US didn’t eat mean for one day a week, it would be like taking 7 million cars off the road</w:t>
      </w:r>
    </w:p>
    <w:p w14:paraId="59D7D9F3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</w:p>
    <w:p w14:paraId="48D1149F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The Industrial Revolution</w:t>
      </w:r>
    </w:p>
    <w:p w14:paraId="1810ED55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Biggest transition in human history in regards to environmental impact</w:t>
      </w:r>
    </w:p>
    <w:p w14:paraId="5C6D99FD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Factories</w:t>
      </w:r>
    </w:p>
    <w:p w14:paraId="73B95D04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Automobiles</w:t>
      </w:r>
    </w:p>
    <w:p w14:paraId="2932680D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Sparked a growing concern for the environment</w:t>
      </w:r>
    </w:p>
    <w:p w14:paraId="0DCE8F78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Rachel Carson, Silent Spring (1962)</w:t>
      </w:r>
    </w:p>
    <w:p w14:paraId="4862B2C7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Montreal Protocol (1987)</w:t>
      </w:r>
    </w:p>
    <w:p w14:paraId="0D716160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Earth Summit in Rio de Janeiro (1992)</w:t>
      </w:r>
    </w:p>
    <w:p w14:paraId="51B154A0" w14:textId="77777777" w:rsidR="00523CF7" w:rsidRPr="00523CF7" w:rsidRDefault="00523CF7" w:rsidP="00523CF7">
      <w:pPr>
        <w:pStyle w:val="ListParagraph"/>
        <w:numPr>
          <w:ilvl w:val="2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30,000 delegates</w:t>
      </w:r>
    </w:p>
    <w:p w14:paraId="1B08532C" w14:textId="77777777" w:rsidR="00523CF7" w:rsidRPr="00523CF7" w:rsidRDefault="00523CF7" w:rsidP="00523CF7">
      <w:pPr>
        <w:pStyle w:val="ListParagraph"/>
        <w:numPr>
          <w:ilvl w:val="2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Talked about global environmental issues and international cooperation to solve these issues</w:t>
      </w:r>
    </w:p>
    <w:p w14:paraId="296B78AE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Kyoto Protocol (1997)</w:t>
      </w:r>
    </w:p>
    <w:p w14:paraId="1B017FCF" w14:textId="77777777" w:rsidR="00523CF7" w:rsidRPr="00523CF7" w:rsidRDefault="00523CF7" w:rsidP="00523CF7">
      <w:pPr>
        <w:pStyle w:val="ListParagraph"/>
        <w:numPr>
          <w:ilvl w:val="2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Many countries agreed to reduced greenhouse gas emissions</w:t>
      </w:r>
    </w:p>
    <w:p w14:paraId="2390DE73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</w:p>
    <w:p w14:paraId="07B2A8BD" w14:textId="77777777" w:rsidR="00523CF7" w:rsidRPr="00523CF7" w:rsidRDefault="00523CF7" w:rsidP="00523CF7">
      <w:p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How can we measure our impact on the environment?</w:t>
      </w:r>
    </w:p>
    <w:p w14:paraId="6C000EA8" w14:textId="77777777" w:rsidR="00523CF7" w:rsidRPr="00523CF7" w:rsidRDefault="00523CF7" w:rsidP="00523CF7">
      <w:pPr>
        <w:pStyle w:val="ListParagraph"/>
        <w:numPr>
          <w:ilvl w:val="0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The “I=PAT” formula:</w:t>
      </w:r>
    </w:p>
    <w:p w14:paraId="593F457B" w14:textId="77777777" w:rsidR="00523CF7" w:rsidRPr="00523CF7" w:rsidRDefault="00523CF7" w:rsidP="00523CF7">
      <w:pPr>
        <w:pStyle w:val="ListParagraph"/>
        <w:numPr>
          <w:ilvl w:val="1"/>
          <w:numId w:val="2"/>
        </w:numPr>
        <w:rPr>
          <w:rFonts w:ascii="Cambria" w:hAnsi="Cambria"/>
          <w:sz w:val="22"/>
          <w:szCs w:val="22"/>
        </w:rPr>
      </w:pPr>
      <w:r w:rsidRPr="00523CF7">
        <w:rPr>
          <w:rFonts w:ascii="Cambria" w:hAnsi="Cambria"/>
          <w:sz w:val="22"/>
          <w:szCs w:val="22"/>
        </w:rPr>
        <w:t>Human impact = population x affluence x technology factor</w:t>
      </w:r>
    </w:p>
    <w:p w14:paraId="207BA1E6" w14:textId="36EACF79" w:rsidR="00C46B80" w:rsidRPr="00375A51" w:rsidRDefault="00C46B80" w:rsidP="00375A51">
      <w:pPr>
        <w:rPr>
          <w:sz w:val="22"/>
        </w:rPr>
      </w:pPr>
    </w:p>
    <w:sectPr w:rsidR="00C46B80" w:rsidRPr="00375A51" w:rsidSect="002D206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31484"/>
    <w:multiLevelType w:val="hybridMultilevel"/>
    <w:tmpl w:val="186C702E"/>
    <w:lvl w:ilvl="0" w:tplc="202CBCE4">
      <w:start w:val="8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732147"/>
    <w:multiLevelType w:val="hybridMultilevel"/>
    <w:tmpl w:val="9D0EC21A"/>
    <w:lvl w:ilvl="0" w:tplc="4C54B82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296"/>
    <w:rsid w:val="00017296"/>
    <w:rsid w:val="00102D12"/>
    <w:rsid w:val="002D2069"/>
    <w:rsid w:val="00322CAD"/>
    <w:rsid w:val="00361381"/>
    <w:rsid w:val="00375A51"/>
    <w:rsid w:val="003F4034"/>
    <w:rsid w:val="00523CF7"/>
    <w:rsid w:val="00772B3B"/>
    <w:rsid w:val="007D043B"/>
    <w:rsid w:val="00954188"/>
    <w:rsid w:val="00BB7388"/>
    <w:rsid w:val="00C4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632968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4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04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767</Words>
  <Characters>4375</Characters>
  <Application>Microsoft Macintosh Word</Application>
  <DocSecurity>0</DocSecurity>
  <Lines>36</Lines>
  <Paragraphs>10</Paragraphs>
  <ScaleCrop>false</ScaleCrop>
  <Company/>
  <LinksUpToDate>false</LinksUpToDate>
  <CharactersWithSpaces>5132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Kirkpatrick</dc:creator>
  <cp:keywords/>
  <dc:description/>
  <cp:lastModifiedBy>Marley Kirkpatrick</cp:lastModifiedBy>
  <cp:revision>3</cp:revision>
  <dcterms:created xsi:type="dcterms:W3CDTF">2013-02-26T14:31:00Z</dcterms:created>
  <dcterms:modified xsi:type="dcterms:W3CDTF">2013-04-13T17:50:00Z</dcterms:modified>
</cp:coreProperties>
</file>