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A50" w:rsidRDefault="00473A50" w:rsidP="00873BCB">
      <w:pPr>
        <w:widowControl w:val="0"/>
        <w:tabs>
          <w:tab w:val="left" w:pos="5025"/>
        </w:tabs>
        <w:autoSpaceDE w:val="0"/>
        <w:autoSpaceDN w:val="0"/>
        <w:adjustRightInd w:val="0"/>
        <w:spacing w:before="158" w:line="240" w:lineRule="exact"/>
        <w:ind w:left="180" w:right="454"/>
        <w:rPr>
          <w:rFonts w:asciiTheme="minorHAnsi" w:hAnsiTheme="minorHAnsi" w:cstheme="minorHAnsi"/>
          <w:b/>
          <w:i/>
          <w:color w:val="000000" w:themeColor="text1"/>
          <w:w w:val="110"/>
          <w:szCs w:val="24"/>
        </w:rPr>
      </w:pPr>
      <w:bookmarkStart w:id="0" w:name="_GoBack"/>
      <w:bookmarkEnd w:id="0"/>
      <w:r>
        <w:rPr>
          <w:rFonts w:asciiTheme="minorHAnsi" w:hAnsiTheme="minorHAnsi" w:cstheme="minorHAnsi"/>
          <w:b/>
          <w:i/>
          <w:color w:val="000000" w:themeColor="text1"/>
          <w:w w:val="110"/>
          <w:szCs w:val="24"/>
        </w:rPr>
        <w:t>Total marks = 63</w:t>
      </w:r>
    </w:p>
    <w:p w:rsidR="00473A50" w:rsidRDefault="00473A50" w:rsidP="00873BCB">
      <w:pPr>
        <w:widowControl w:val="0"/>
        <w:tabs>
          <w:tab w:val="left" w:pos="5025"/>
        </w:tabs>
        <w:autoSpaceDE w:val="0"/>
        <w:autoSpaceDN w:val="0"/>
        <w:adjustRightInd w:val="0"/>
        <w:spacing w:before="158" w:line="240" w:lineRule="exact"/>
        <w:ind w:left="180" w:right="454"/>
        <w:rPr>
          <w:rFonts w:asciiTheme="minorHAnsi" w:hAnsiTheme="minorHAnsi" w:cstheme="minorHAnsi"/>
          <w:b/>
          <w:i/>
          <w:color w:val="000000" w:themeColor="text1"/>
          <w:w w:val="110"/>
          <w:szCs w:val="24"/>
        </w:rPr>
      </w:pPr>
    </w:p>
    <w:p w:rsidR="00873BCB" w:rsidRPr="00D5078A" w:rsidRDefault="00873BCB" w:rsidP="00296F6E">
      <w:pPr>
        <w:widowControl w:val="0"/>
        <w:tabs>
          <w:tab w:val="left" w:pos="5025"/>
        </w:tabs>
        <w:autoSpaceDE w:val="0"/>
        <w:autoSpaceDN w:val="0"/>
        <w:adjustRightInd w:val="0"/>
        <w:spacing w:before="158" w:line="240" w:lineRule="exact"/>
        <w:ind w:left="180" w:right="454"/>
        <w:rPr>
          <w:rFonts w:asciiTheme="minorHAnsi" w:hAnsiTheme="minorHAnsi" w:cstheme="minorHAnsi"/>
          <w:color w:val="000000"/>
          <w:w w:val="109"/>
          <w:szCs w:val="24"/>
        </w:rPr>
      </w:pPr>
      <w:r w:rsidRPr="00001D12">
        <w:rPr>
          <w:rFonts w:asciiTheme="minorHAnsi" w:hAnsiTheme="minorHAnsi" w:cstheme="minorHAnsi"/>
          <w:b/>
          <w:i/>
          <w:color w:val="000000" w:themeColor="text1"/>
          <w:w w:val="110"/>
          <w:szCs w:val="24"/>
        </w:rPr>
        <w:t>Q.</w:t>
      </w:r>
      <w:r w:rsidR="00D9193A" w:rsidRPr="00001D12">
        <w:rPr>
          <w:rFonts w:asciiTheme="minorHAnsi" w:hAnsiTheme="minorHAnsi" w:cstheme="minorHAnsi"/>
          <w:b/>
          <w:i/>
          <w:color w:val="000000" w:themeColor="text1"/>
          <w:w w:val="110"/>
          <w:szCs w:val="24"/>
        </w:rPr>
        <w:t>1</w:t>
      </w:r>
      <w:r w:rsidRPr="00D36F0E">
        <w:rPr>
          <w:rFonts w:asciiTheme="minorHAnsi" w:hAnsiTheme="minorHAnsi" w:cstheme="minorHAnsi"/>
          <w:i/>
          <w:color w:val="000000" w:themeColor="text1"/>
          <w:w w:val="110"/>
          <w:szCs w:val="24"/>
        </w:rPr>
        <w:t xml:space="preserve"> (</w:t>
      </w:r>
      <w:r w:rsidR="00001D12">
        <w:rPr>
          <w:rFonts w:asciiTheme="minorHAnsi" w:hAnsiTheme="minorHAnsi" w:cstheme="minorHAnsi"/>
          <w:i/>
          <w:color w:val="000000" w:themeColor="text1"/>
          <w:w w:val="110"/>
          <w:szCs w:val="24"/>
        </w:rPr>
        <w:t xml:space="preserve">2*4 marks=8 </w:t>
      </w:r>
      <w:r w:rsidRPr="00D36F0E">
        <w:rPr>
          <w:rFonts w:asciiTheme="minorHAnsi" w:hAnsiTheme="minorHAnsi" w:cstheme="minorHAnsi"/>
          <w:i/>
          <w:color w:val="000000" w:themeColor="text1"/>
          <w:w w:val="110"/>
          <w:szCs w:val="24"/>
        </w:rPr>
        <w:t>marks)</w:t>
      </w:r>
      <w:r w:rsidRPr="00D36F0E">
        <w:rPr>
          <w:rFonts w:asciiTheme="minorHAnsi" w:hAnsiTheme="minorHAnsi" w:cstheme="minorHAnsi"/>
          <w:color w:val="FF0000"/>
          <w:w w:val="110"/>
          <w:szCs w:val="24"/>
        </w:rPr>
        <w:t xml:space="preserve"> </w:t>
      </w:r>
    </w:p>
    <w:p w:rsidR="00873BCB" w:rsidRDefault="00873BCB" w:rsidP="00873BCB">
      <w:pPr>
        <w:rPr>
          <w:rFonts w:asciiTheme="minorHAnsi" w:hAnsiTheme="minorHAnsi" w:cstheme="minorHAnsi"/>
          <w:color w:val="000000"/>
          <w:w w:val="109"/>
          <w:szCs w:val="24"/>
        </w:rPr>
      </w:pPr>
    </w:p>
    <w:p w:rsidR="00D36F0E" w:rsidRDefault="00D36F0E" w:rsidP="00873BCB">
      <w:pPr>
        <w:rPr>
          <w:rFonts w:asciiTheme="minorHAnsi" w:hAnsiTheme="minorHAnsi" w:cstheme="minorHAnsi"/>
          <w:color w:val="000000"/>
          <w:w w:val="109"/>
          <w:szCs w:val="24"/>
        </w:rPr>
      </w:pPr>
    </w:p>
    <w:p w:rsidR="00D36F0E" w:rsidRPr="00D36F0E" w:rsidRDefault="00D5078A" w:rsidP="00873BCB">
      <w:pPr>
        <w:rPr>
          <w:rFonts w:asciiTheme="minorHAnsi" w:hAnsiTheme="minorHAnsi" w:cstheme="minorHAnsi"/>
          <w:color w:val="000000"/>
          <w:w w:val="109"/>
          <w:szCs w:val="24"/>
        </w:rPr>
      </w:pPr>
      <w:r>
        <w:rPr>
          <w:rFonts w:asciiTheme="minorHAnsi" w:hAnsiTheme="minorHAnsi" w:cstheme="minorHAnsi"/>
          <w:noProof/>
          <w:snapToGrid/>
          <w:color w:val="000000"/>
          <w:w w:val="109"/>
          <w:szCs w:val="24"/>
          <w:lang w:val="en-CA" w:eastAsia="en-CA"/>
        </w:rPr>
        <w:drawing>
          <wp:inline distT="0" distB="0" distL="0" distR="0">
            <wp:extent cx="5943600" cy="2850267"/>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850267"/>
                    </a:xfrm>
                    <a:prstGeom prst="rect">
                      <a:avLst/>
                    </a:prstGeom>
                    <a:noFill/>
                    <a:ln>
                      <a:noFill/>
                    </a:ln>
                  </pic:spPr>
                </pic:pic>
              </a:graphicData>
            </a:graphic>
          </wp:inline>
        </w:drawing>
      </w:r>
    </w:p>
    <w:p w:rsidR="00873BCB" w:rsidRPr="00E1128D" w:rsidRDefault="00873BCB" w:rsidP="00296F6E">
      <w:pPr>
        <w:widowControl w:val="0"/>
        <w:tabs>
          <w:tab w:val="left" w:pos="5020"/>
        </w:tabs>
        <w:autoSpaceDE w:val="0"/>
        <w:autoSpaceDN w:val="0"/>
        <w:adjustRightInd w:val="0"/>
        <w:spacing w:line="240" w:lineRule="exact"/>
        <w:ind w:left="180" w:right="475"/>
        <w:rPr>
          <w:rFonts w:asciiTheme="minorHAnsi" w:hAnsiTheme="minorHAnsi" w:cstheme="minorHAnsi"/>
          <w:color w:val="000000"/>
          <w:w w:val="106"/>
          <w:szCs w:val="24"/>
        </w:rPr>
      </w:pPr>
      <w:r w:rsidRPr="00CD07BF">
        <w:rPr>
          <w:rFonts w:asciiTheme="minorHAnsi" w:hAnsiTheme="minorHAnsi" w:cstheme="minorHAnsi"/>
          <w:b/>
          <w:i/>
          <w:color w:val="000000" w:themeColor="text1"/>
          <w:w w:val="110"/>
          <w:szCs w:val="24"/>
        </w:rPr>
        <w:t>Q.</w:t>
      </w:r>
      <w:r w:rsidR="00D9193A" w:rsidRPr="00CD07BF">
        <w:rPr>
          <w:rFonts w:asciiTheme="minorHAnsi" w:hAnsiTheme="minorHAnsi" w:cstheme="minorHAnsi"/>
          <w:b/>
          <w:i/>
          <w:color w:val="000000" w:themeColor="text1"/>
          <w:w w:val="110"/>
          <w:szCs w:val="24"/>
        </w:rPr>
        <w:t>2</w:t>
      </w:r>
      <w:r w:rsidRPr="00E1128D">
        <w:rPr>
          <w:rFonts w:asciiTheme="minorHAnsi" w:hAnsiTheme="minorHAnsi" w:cstheme="minorHAnsi"/>
          <w:i/>
          <w:color w:val="000000" w:themeColor="text1"/>
          <w:w w:val="110"/>
          <w:szCs w:val="24"/>
        </w:rPr>
        <w:t xml:space="preserve"> (5*</w:t>
      </w:r>
      <w:r w:rsidR="00CD07BF">
        <w:rPr>
          <w:rFonts w:asciiTheme="minorHAnsi" w:hAnsiTheme="minorHAnsi" w:cstheme="minorHAnsi"/>
          <w:i/>
          <w:color w:val="000000" w:themeColor="text1"/>
          <w:w w:val="110"/>
          <w:szCs w:val="24"/>
        </w:rPr>
        <w:t>4</w:t>
      </w:r>
      <w:r w:rsidR="00915D40">
        <w:rPr>
          <w:rFonts w:asciiTheme="minorHAnsi" w:hAnsiTheme="minorHAnsi" w:cstheme="minorHAnsi"/>
          <w:i/>
          <w:color w:val="000000" w:themeColor="text1"/>
          <w:w w:val="110"/>
          <w:szCs w:val="24"/>
        </w:rPr>
        <w:t>marks</w:t>
      </w:r>
      <w:r w:rsidRPr="00E1128D">
        <w:rPr>
          <w:rFonts w:asciiTheme="minorHAnsi" w:hAnsiTheme="minorHAnsi" w:cstheme="minorHAnsi"/>
          <w:i/>
          <w:color w:val="000000" w:themeColor="text1"/>
          <w:w w:val="110"/>
          <w:szCs w:val="24"/>
        </w:rPr>
        <w:t>=2</w:t>
      </w:r>
      <w:r w:rsidR="00915D40">
        <w:rPr>
          <w:rFonts w:asciiTheme="minorHAnsi" w:hAnsiTheme="minorHAnsi" w:cstheme="minorHAnsi"/>
          <w:i/>
          <w:color w:val="000000" w:themeColor="text1"/>
          <w:w w:val="110"/>
          <w:szCs w:val="24"/>
        </w:rPr>
        <w:t>0</w:t>
      </w:r>
      <w:r w:rsidRPr="00E1128D">
        <w:rPr>
          <w:rFonts w:asciiTheme="minorHAnsi" w:hAnsiTheme="minorHAnsi" w:cstheme="minorHAnsi"/>
          <w:i/>
          <w:color w:val="000000" w:themeColor="text1"/>
          <w:w w:val="110"/>
          <w:szCs w:val="24"/>
        </w:rPr>
        <w:t xml:space="preserve"> marks)</w:t>
      </w:r>
      <w:r w:rsidRPr="00E1128D">
        <w:rPr>
          <w:rFonts w:asciiTheme="minorHAnsi" w:hAnsiTheme="minorHAnsi" w:cstheme="minorHAnsi"/>
          <w:color w:val="FF0000"/>
          <w:w w:val="110"/>
          <w:szCs w:val="24"/>
        </w:rPr>
        <w:t xml:space="preserve"> </w:t>
      </w:r>
    </w:p>
    <w:p w:rsidR="00873BCB" w:rsidRPr="00E1128D" w:rsidRDefault="00873BCB" w:rsidP="00873BCB">
      <w:pPr>
        <w:widowControl w:val="0"/>
        <w:autoSpaceDE w:val="0"/>
        <w:autoSpaceDN w:val="0"/>
        <w:adjustRightInd w:val="0"/>
        <w:spacing w:before="33" w:line="207" w:lineRule="exact"/>
        <w:ind w:left="180"/>
        <w:rPr>
          <w:rFonts w:asciiTheme="minorHAnsi" w:hAnsiTheme="minorHAnsi" w:cstheme="minorHAnsi"/>
          <w:color w:val="000000"/>
          <w:w w:val="106"/>
          <w:szCs w:val="24"/>
        </w:rPr>
      </w:pPr>
    </w:p>
    <w:p w:rsidR="00873BCB" w:rsidRPr="00E1128D" w:rsidRDefault="00873BCB" w:rsidP="00873BCB">
      <w:pPr>
        <w:autoSpaceDE w:val="0"/>
        <w:autoSpaceDN w:val="0"/>
        <w:adjustRightInd w:val="0"/>
        <w:rPr>
          <w:rFonts w:asciiTheme="minorHAnsi" w:eastAsiaTheme="minorHAnsi" w:hAnsiTheme="minorHAnsi" w:cstheme="minorHAnsi"/>
          <w:i/>
          <w:szCs w:val="24"/>
        </w:rPr>
      </w:pPr>
      <w:proofErr w:type="gramStart"/>
      <w:r w:rsidRPr="00E1128D">
        <w:rPr>
          <w:rFonts w:asciiTheme="minorHAnsi" w:eastAsiaTheme="minorHAnsi" w:hAnsiTheme="minorHAnsi" w:cstheme="minorHAnsi"/>
          <w:i/>
          <w:szCs w:val="24"/>
        </w:rPr>
        <w:t>Ans.</w:t>
      </w:r>
      <w:proofErr w:type="gramEnd"/>
      <w:r w:rsidRPr="00E1128D">
        <w:rPr>
          <w:rFonts w:asciiTheme="minorHAnsi" w:eastAsiaTheme="minorHAnsi" w:hAnsiTheme="minorHAnsi" w:cstheme="minorHAnsi"/>
          <w:i/>
          <w:szCs w:val="24"/>
        </w:rPr>
        <w:t xml:space="preserve"> </w:t>
      </w:r>
    </w:p>
    <w:p w:rsidR="00873BCB" w:rsidRPr="00E1128D" w:rsidRDefault="00873BCB" w:rsidP="00E1128D">
      <w:pPr>
        <w:pStyle w:val="ListParagraph"/>
        <w:numPr>
          <w:ilvl w:val="0"/>
          <w:numId w:val="10"/>
        </w:numPr>
        <w:autoSpaceDE w:val="0"/>
        <w:autoSpaceDN w:val="0"/>
        <w:adjustRightInd w:val="0"/>
        <w:rPr>
          <w:rFonts w:asciiTheme="minorHAnsi" w:eastAsiaTheme="minorHAnsi" w:hAnsiTheme="minorHAnsi" w:cstheme="minorHAnsi"/>
          <w:i/>
          <w:szCs w:val="24"/>
        </w:rPr>
      </w:pPr>
      <w:r w:rsidRPr="00E1128D">
        <w:rPr>
          <w:rFonts w:asciiTheme="minorHAnsi" w:eastAsiaTheme="minorHAnsi" w:hAnsiTheme="minorHAnsi" w:cstheme="minorHAnsi"/>
          <w:i/>
          <w:szCs w:val="24"/>
        </w:rPr>
        <w:t>Oil supply disruption from the Middle East decreases the supply of raw materials, which increases</w:t>
      </w:r>
      <w:r w:rsidR="00E1128D" w:rsidRPr="00E1128D">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the world relative supply. The world relative supply curve shifts out, decreasing the world relative</w:t>
      </w:r>
      <w:r w:rsidR="00E1128D" w:rsidRPr="00E1128D">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price of manufactured goods and deteriorating Japan’s terms of trade.</w:t>
      </w:r>
    </w:p>
    <w:p w:rsidR="00E1128D" w:rsidRPr="00E1128D" w:rsidRDefault="00E1128D" w:rsidP="00E1128D">
      <w:pPr>
        <w:pStyle w:val="ListParagraph"/>
        <w:autoSpaceDE w:val="0"/>
        <w:autoSpaceDN w:val="0"/>
        <w:adjustRightInd w:val="0"/>
        <w:rPr>
          <w:rFonts w:asciiTheme="minorHAnsi" w:eastAsiaTheme="minorHAnsi" w:hAnsiTheme="minorHAnsi" w:cstheme="minorHAnsi"/>
          <w:i/>
          <w:szCs w:val="24"/>
        </w:rPr>
      </w:pPr>
    </w:p>
    <w:p w:rsidR="00E1128D" w:rsidRDefault="00873BCB" w:rsidP="00E1128D">
      <w:pPr>
        <w:pStyle w:val="ListParagraph"/>
        <w:numPr>
          <w:ilvl w:val="0"/>
          <w:numId w:val="10"/>
        </w:numPr>
        <w:autoSpaceDE w:val="0"/>
        <w:autoSpaceDN w:val="0"/>
        <w:adjustRightInd w:val="0"/>
        <w:rPr>
          <w:rFonts w:asciiTheme="minorHAnsi" w:eastAsiaTheme="minorHAnsi" w:hAnsiTheme="minorHAnsi" w:cstheme="minorHAnsi"/>
          <w:i/>
          <w:szCs w:val="24"/>
        </w:rPr>
      </w:pPr>
      <w:r w:rsidRPr="00E1128D">
        <w:rPr>
          <w:rFonts w:asciiTheme="minorHAnsi" w:eastAsiaTheme="minorHAnsi" w:hAnsiTheme="minorHAnsi" w:cstheme="minorHAnsi"/>
          <w:i/>
          <w:szCs w:val="24"/>
        </w:rPr>
        <w:t>Korea’s increased automobile production increases the supply of manufactures, which increases</w:t>
      </w:r>
      <w:r w:rsidR="00E1128D">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the world RS. The world relative supply curve shifts out, decreasing the world relative price of</w:t>
      </w:r>
      <w:r w:rsidR="00E1128D">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manufactured goods and deteriorating Japan’s terms of trade.</w:t>
      </w:r>
    </w:p>
    <w:p w:rsidR="00E1128D" w:rsidRPr="00E1128D" w:rsidRDefault="00E1128D" w:rsidP="00E1128D">
      <w:pPr>
        <w:pStyle w:val="ListParagraph"/>
        <w:rPr>
          <w:rFonts w:asciiTheme="minorHAnsi" w:eastAsiaTheme="minorHAnsi" w:hAnsiTheme="minorHAnsi" w:cstheme="minorHAnsi"/>
          <w:i/>
          <w:szCs w:val="24"/>
        </w:rPr>
      </w:pPr>
    </w:p>
    <w:p w:rsidR="00E1128D" w:rsidRPr="00E1128D" w:rsidRDefault="00873BCB" w:rsidP="00E1128D">
      <w:pPr>
        <w:pStyle w:val="ListParagraph"/>
        <w:numPr>
          <w:ilvl w:val="0"/>
          <w:numId w:val="10"/>
        </w:numPr>
        <w:autoSpaceDE w:val="0"/>
        <w:autoSpaceDN w:val="0"/>
        <w:adjustRightInd w:val="0"/>
        <w:rPr>
          <w:rFonts w:asciiTheme="minorHAnsi" w:eastAsiaTheme="minorHAnsi" w:hAnsiTheme="minorHAnsi" w:cstheme="minorHAnsi"/>
          <w:i/>
          <w:szCs w:val="24"/>
        </w:rPr>
      </w:pPr>
      <w:r w:rsidRPr="00E1128D">
        <w:rPr>
          <w:rFonts w:asciiTheme="minorHAnsi" w:eastAsiaTheme="minorHAnsi" w:hAnsiTheme="minorHAnsi" w:cstheme="minorHAnsi"/>
          <w:i/>
          <w:szCs w:val="24"/>
        </w:rPr>
        <w:t xml:space="preserve">U.S. development of a substitute for fossil fuel decreases the demand for raw </w:t>
      </w:r>
    </w:p>
    <w:p w:rsidR="00E1128D" w:rsidRDefault="00873BCB" w:rsidP="00E1128D">
      <w:pPr>
        <w:pStyle w:val="ListParagraph"/>
        <w:autoSpaceDE w:val="0"/>
        <w:autoSpaceDN w:val="0"/>
        <w:adjustRightInd w:val="0"/>
        <w:rPr>
          <w:rFonts w:asciiTheme="minorHAnsi" w:eastAsiaTheme="minorHAnsi" w:hAnsiTheme="minorHAnsi" w:cstheme="minorHAnsi"/>
          <w:i/>
          <w:szCs w:val="24"/>
        </w:rPr>
      </w:pPr>
      <w:proofErr w:type="gramStart"/>
      <w:r w:rsidRPr="00E1128D">
        <w:rPr>
          <w:rFonts w:asciiTheme="minorHAnsi" w:eastAsiaTheme="minorHAnsi" w:hAnsiTheme="minorHAnsi" w:cstheme="minorHAnsi"/>
          <w:i/>
          <w:szCs w:val="24"/>
        </w:rPr>
        <w:t>materials</w:t>
      </w:r>
      <w:proofErr w:type="gramEnd"/>
      <w:r w:rsidRPr="00E1128D">
        <w:rPr>
          <w:rFonts w:asciiTheme="minorHAnsi" w:eastAsiaTheme="minorHAnsi" w:hAnsiTheme="minorHAnsi" w:cstheme="minorHAnsi"/>
          <w:i/>
          <w:szCs w:val="24"/>
        </w:rPr>
        <w:t>. This</w:t>
      </w:r>
      <w:r w:rsidR="00E1128D">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increases world RD, and the world relative demand curve shifts out, increasing the world relative</w:t>
      </w:r>
      <w:r w:rsidR="00E1128D">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price of manufactured goods and improving Japan’s terms of trade. This occurs even if no fusion</w:t>
      </w:r>
      <w:r w:rsidR="00E1128D">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reactors are installed in Japan since world demand for raw materials falls.</w:t>
      </w:r>
    </w:p>
    <w:p w:rsidR="00E1128D" w:rsidRDefault="00E1128D" w:rsidP="00E1128D">
      <w:pPr>
        <w:pStyle w:val="ListParagraph"/>
        <w:autoSpaceDE w:val="0"/>
        <w:autoSpaceDN w:val="0"/>
        <w:adjustRightInd w:val="0"/>
        <w:rPr>
          <w:rFonts w:asciiTheme="minorHAnsi" w:eastAsiaTheme="minorHAnsi" w:hAnsiTheme="minorHAnsi" w:cstheme="minorHAnsi"/>
          <w:i/>
          <w:szCs w:val="24"/>
        </w:rPr>
      </w:pPr>
    </w:p>
    <w:p w:rsidR="00E1128D" w:rsidRDefault="00873BCB" w:rsidP="00873BCB">
      <w:pPr>
        <w:pStyle w:val="ListParagraph"/>
        <w:numPr>
          <w:ilvl w:val="0"/>
          <w:numId w:val="10"/>
        </w:numPr>
        <w:autoSpaceDE w:val="0"/>
        <w:autoSpaceDN w:val="0"/>
        <w:adjustRightInd w:val="0"/>
        <w:rPr>
          <w:rFonts w:asciiTheme="minorHAnsi" w:eastAsiaTheme="minorHAnsi" w:hAnsiTheme="minorHAnsi" w:cstheme="minorHAnsi"/>
          <w:i/>
          <w:szCs w:val="24"/>
        </w:rPr>
      </w:pPr>
      <w:r w:rsidRPr="00E1128D">
        <w:rPr>
          <w:rFonts w:asciiTheme="minorHAnsi" w:eastAsiaTheme="minorHAnsi" w:hAnsiTheme="minorHAnsi" w:cstheme="minorHAnsi"/>
          <w:i/>
          <w:szCs w:val="24"/>
        </w:rPr>
        <w:t>A harvest failure in Russia decreases the supply of raw materials, which increases the world RS.</w:t>
      </w:r>
      <w:r w:rsidR="00F5486B">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The world relative supply curve shifts out. Also, Russia’s demand for manufactures decreases,</w:t>
      </w:r>
      <w:r w:rsidR="00E1128D">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which reduces world demand so that the world relative demand curve shifts in. These forces</w:t>
      </w:r>
      <w:r w:rsidR="00E1128D">
        <w:rPr>
          <w:rFonts w:asciiTheme="minorHAnsi" w:eastAsiaTheme="minorHAnsi" w:hAnsiTheme="minorHAnsi" w:cstheme="minorHAnsi"/>
          <w:i/>
          <w:szCs w:val="24"/>
        </w:rPr>
        <w:t xml:space="preserve"> </w:t>
      </w:r>
      <w:r w:rsidRPr="00E1128D">
        <w:rPr>
          <w:rFonts w:asciiTheme="minorHAnsi" w:eastAsiaTheme="minorHAnsi" w:hAnsiTheme="minorHAnsi" w:cstheme="minorHAnsi"/>
          <w:i/>
          <w:szCs w:val="24"/>
        </w:rPr>
        <w:t>decrease the world relative price of manufactured goods and deteriorate Japan’s terms of trade.</w:t>
      </w:r>
    </w:p>
    <w:p w:rsidR="00E1128D" w:rsidRDefault="00E1128D" w:rsidP="00E1128D">
      <w:pPr>
        <w:pStyle w:val="ListParagraph"/>
        <w:autoSpaceDE w:val="0"/>
        <w:autoSpaceDN w:val="0"/>
        <w:adjustRightInd w:val="0"/>
        <w:rPr>
          <w:rFonts w:asciiTheme="minorHAnsi" w:eastAsiaTheme="minorHAnsi" w:hAnsiTheme="minorHAnsi" w:cstheme="minorHAnsi"/>
          <w:i/>
          <w:szCs w:val="24"/>
        </w:rPr>
      </w:pPr>
    </w:p>
    <w:p w:rsidR="00CA2A88" w:rsidRPr="00D9193A" w:rsidRDefault="00873BCB" w:rsidP="00D9193A">
      <w:pPr>
        <w:pStyle w:val="ListParagraph"/>
        <w:numPr>
          <w:ilvl w:val="0"/>
          <w:numId w:val="10"/>
        </w:numPr>
        <w:autoSpaceDE w:val="0"/>
        <w:autoSpaceDN w:val="0"/>
        <w:adjustRightInd w:val="0"/>
        <w:rPr>
          <w:rFonts w:asciiTheme="minorHAnsi" w:eastAsiaTheme="minorHAnsi" w:hAnsiTheme="minorHAnsi" w:cstheme="minorHAnsi"/>
          <w:i/>
          <w:szCs w:val="24"/>
        </w:rPr>
      </w:pPr>
      <w:r w:rsidRPr="00E1128D">
        <w:rPr>
          <w:rFonts w:asciiTheme="minorHAnsi" w:eastAsiaTheme="minorHAnsi" w:hAnsiTheme="minorHAnsi" w:cstheme="minorHAnsi"/>
          <w:i/>
          <w:szCs w:val="24"/>
        </w:rPr>
        <w:lastRenderedPageBreak/>
        <w:t xml:space="preserve">A reduction in Japan’s tariff on raw materials will raise its internal relative price of </w:t>
      </w:r>
      <w:r w:rsidR="00CD07BF" w:rsidRPr="00E1128D">
        <w:rPr>
          <w:rFonts w:asciiTheme="minorHAnsi" w:eastAsiaTheme="minorHAnsi" w:hAnsiTheme="minorHAnsi" w:cstheme="minorHAnsi"/>
          <w:i/>
          <w:szCs w:val="24"/>
        </w:rPr>
        <w:t>manufactures.</w:t>
      </w:r>
      <w:r w:rsidR="00CD07BF" w:rsidRPr="00F5486B">
        <w:rPr>
          <w:rFonts w:asciiTheme="minorHAnsi" w:eastAsiaTheme="minorHAnsi" w:hAnsiTheme="minorHAnsi" w:cstheme="minorHAnsi"/>
          <w:i/>
          <w:szCs w:val="24"/>
        </w:rPr>
        <w:t xml:space="preserve"> This</w:t>
      </w:r>
      <w:r w:rsidRPr="00F5486B">
        <w:rPr>
          <w:rFonts w:asciiTheme="minorHAnsi" w:eastAsiaTheme="minorHAnsi" w:hAnsiTheme="minorHAnsi" w:cstheme="minorHAnsi"/>
          <w:i/>
          <w:szCs w:val="24"/>
        </w:rPr>
        <w:t xml:space="preserve"> price change will increase Japan’s RS and decrease Japan’s RD, which increases the world</w:t>
      </w:r>
      <w:r w:rsidR="00F5486B">
        <w:rPr>
          <w:rFonts w:asciiTheme="minorHAnsi" w:eastAsiaTheme="minorHAnsi" w:hAnsiTheme="minorHAnsi" w:cstheme="minorHAnsi"/>
          <w:i/>
          <w:szCs w:val="24"/>
        </w:rPr>
        <w:t xml:space="preserve"> </w:t>
      </w:r>
      <w:r w:rsidRPr="00F5486B">
        <w:rPr>
          <w:rFonts w:asciiTheme="minorHAnsi" w:eastAsiaTheme="minorHAnsi" w:hAnsiTheme="minorHAnsi" w:cstheme="minorHAnsi"/>
          <w:i/>
          <w:szCs w:val="24"/>
        </w:rPr>
        <w:t>RS and decreases the world RD (i.e., world RS shifts out and world RD shifts in). The world</w:t>
      </w:r>
      <w:r w:rsidR="00F5486B">
        <w:rPr>
          <w:rFonts w:asciiTheme="minorHAnsi" w:eastAsiaTheme="minorHAnsi" w:hAnsiTheme="minorHAnsi" w:cstheme="minorHAnsi"/>
          <w:i/>
          <w:szCs w:val="24"/>
        </w:rPr>
        <w:t xml:space="preserve"> </w:t>
      </w:r>
      <w:r w:rsidRPr="00F5486B">
        <w:rPr>
          <w:rFonts w:asciiTheme="minorHAnsi" w:eastAsiaTheme="minorHAnsi" w:hAnsiTheme="minorHAnsi" w:cstheme="minorHAnsi"/>
          <w:i/>
          <w:szCs w:val="24"/>
        </w:rPr>
        <w:t>relative price of manufactures declines and Japan’s terms of trade deteriorate.</w:t>
      </w:r>
    </w:p>
    <w:p w:rsidR="0087550F" w:rsidRDefault="0087550F" w:rsidP="00802A48">
      <w:pPr>
        <w:ind w:left="720" w:hanging="720"/>
      </w:pPr>
    </w:p>
    <w:p w:rsidR="0087550F" w:rsidRDefault="0087550F" w:rsidP="00802A48">
      <w:pPr>
        <w:ind w:left="720" w:hanging="720"/>
      </w:pPr>
    </w:p>
    <w:p w:rsidR="00DE4F1E" w:rsidRDefault="00CA2A88">
      <w:r w:rsidRPr="007549E2">
        <w:rPr>
          <w:b/>
        </w:rPr>
        <w:t>Q.</w:t>
      </w:r>
      <w:r w:rsidR="00D9193A" w:rsidRPr="007549E2">
        <w:rPr>
          <w:b/>
        </w:rPr>
        <w:t>3</w:t>
      </w:r>
      <w:r>
        <w:t xml:space="preserve"> </w:t>
      </w:r>
      <w:r w:rsidR="0087550F">
        <w:t>(</w:t>
      </w:r>
      <w:r w:rsidR="0087550F" w:rsidRPr="0087550F">
        <w:rPr>
          <w:i/>
        </w:rPr>
        <w:t>2 marks</w:t>
      </w:r>
      <w:r w:rsidR="0087550F">
        <w:t xml:space="preserve">) </w:t>
      </w:r>
      <w:r>
        <w:t>Why are factor prices so similar in the U.S. and Canada?</w:t>
      </w:r>
    </w:p>
    <w:p w:rsidR="00CA2A88" w:rsidRDefault="00CA2A88" w:rsidP="00CA2A88">
      <w:pPr>
        <w:pStyle w:val="ListParagraph"/>
        <w:numPr>
          <w:ilvl w:val="0"/>
          <w:numId w:val="1"/>
        </w:numPr>
        <w:rPr>
          <w:i/>
        </w:rPr>
      </w:pPr>
      <w:r w:rsidRPr="00CA2A88">
        <w:rPr>
          <w:i/>
        </w:rPr>
        <w:t>Factor prices in the U.S. and Canada are similar because U.S. and Canadian factor endowments are very similar.</w:t>
      </w:r>
    </w:p>
    <w:p w:rsidR="009B3A7A" w:rsidRDefault="009B3A7A" w:rsidP="009B3A7A">
      <w:pPr>
        <w:rPr>
          <w:i/>
        </w:rPr>
      </w:pPr>
    </w:p>
    <w:p w:rsidR="004054F6" w:rsidRDefault="004054F6" w:rsidP="009B3A7A">
      <w:pPr>
        <w:rPr>
          <w:b/>
        </w:rPr>
      </w:pPr>
    </w:p>
    <w:p w:rsidR="004054F6" w:rsidRDefault="004054F6" w:rsidP="009B3A7A">
      <w:pPr>
        <w:rPr>
          <w:b/>
        </w:rPr>
      </w:pPr>
    </w:p>
    <w:p w:rsidR="004054F6" w:rsidRDefault="009B3A7A" w:rsidP="009B3A7A">
      <w:r w:rsidRPr="00D36593">
        <w:rPr>
          <w:b/>
        </w:rPr>
        <w:t>Q.</w:t>
      </w:r>
      <w:r w:rsidR="00D36593" w:rsidRPr="00D36593">
        <w:rPr>
          <w:b/>
        </w:rPr>
        <w:t>4</w:t>
      </w:r>
      <w:r w:rsidRPr="009B3A7A">
        <w:t xml:space="preserve"> </w:t>
      </w:r>
      <w:r w:rsidR="0087550F">
        <w:t>(</w:t>
      </w:r>
      <w:r w:rsidR="0087550F" w:rsidRPr="0087550F">
        <w:rPr>
          <w:i/>
        </w:rPr>
        <w:t>4 marks</w:t>
      </w:r>
      <w:r w:rsidR="0087550F">
        <w:t xml:space="preserve">) </w:t>
      </w:r>
    </w:p>
    <w:p w:rsidR="009B3A7A" w:rsidRDefault="009B3A7A" w:rsidP="009B3A7A">
      <w:pPr>
        <w:rPr>
          <w:i/>
        </w:rPr>
      </w:pPr>
    </w:p>
    <w:p w:rsidR="0087550F" w:rsidRDefault="009B3A7A" w:rsidP="0087550F">
      <w:pPr>
        <w:pStyle w:val="ListParagraph"/>
        <w:numPr>
          <w:ilvl w:val="0"/>
          <w:numId w:val="12"/>
        </w:numPr>
        <w:rPr>
          <w:i/>
        </w:rPr>
      </w:pPr>
      <w:r w:rsidRPr="009B3A7A">
        <w:rPr>
          <w:i/>
        </w:rPr>
        <w:t xml:space="preserve">As trade opens up between countries, the price paid to the abundant factor of production rises, and the price paid to the scarce factor of production falls.  If we assume that labor and capital remain fully employed both before and after trade, the real income of labor and capital moves in the same direction as factor prices.  </w:t>
      </w:r>
    </w:p>
    <w:p w:rsidR="0087550F" w:rsidRDefault="0087550F" w:rsidP="0087550F">
      <w:pPr>
        <w:pStyle w:val="ListParagraph"/>
        <w:ind w:left="630"/>
        <w:rPr>
          <w:i/>
        </w:rPr>
      </w:pPr>
    </w:p>
    <w:p w:rsidR="009B3A7A" w:rsidRPr="0087550F" w:rsidRDefault="009B3A7A" w:rsidP="0087550F">
      <w:pPr>
        <w:pStyle w:val="ListParagraph"/>
        <w:numPr>
          <w:ilvl w:val="0"/>
          <w:numId w:val="12"/>
        </w:numPr>
        <w:rPr>
          <w:i/>
        </w:rPr>
      </w:pPr>
      <w:r w:rsidRPr="0087550F">
        <w:rPr>
          <w:i/>
        </w:rPr>
        <w:t xml:space="preserve">International trade has discernible effects on the distribution of income.  This effect is known as the </w:t>
      </w:r>
      <w:proofErr w:type="spellStart"/>
      <w:r w:rsidRPr="0087550F">
        <w:rPr>
          <w:i/>
        </w:rPr>
        <w:t>Stolper</w:t>
      </w:r>
      <w:proofErr w:type="spellEnd"/>
      <w:r w:rsidRPr="0087550F">
        <w:rPr>
          <w:i/>
        </w:rPr>
        <w:t>-Samuelson theorem, and states that the abundant factor tends to receive a larger share of national income and the scarce factor tends to receive a smaller share of national income.</w:t>
      </w:r>
    </w:p>
    <w:p w:rsidR="00F50F07" w:rsidRDefault="00F50F07" w:rsidP="00F50F07">
      <w:pPr>
        <w:rPr>
          <w:i/>
        </w:rPr>
      </w:pPr>
    </w:p>
    <w:p w:rsidR="006322BC" w:rsidRDefault="00C02ECC" w:rsidP="00C02ECC">
      <w:pPr>
        <w:ind w:left="720" w:hanging="720"/>
      </w:pPr>
      <w:r w:rsidRPr="00D0313E">
        <w:rPr>
          <w:b/>
        </w:rPr>
        <w:t>Q.</w:t>
      </w:r>
      <w:r w:rsidR="00D9193A" w:rsidRPr="00D0313E">
        <w:rPr>
          <w:b/>
        </w:rPr>
        <w:t>5:</w:t>
      </w:r>
      <w:r>
        <w:t xml:space="preserve"> </w:t>
      </w:r>
      <w:r w:rsidR="0056675C" w:rsidRPr="0056675C">
        <w:rPr>
          <w:i/>
        </w:rPr>
        <w:t>(6 marks</w:t>
      </w:r>
      <w:r w:rsidR="0056675C">
        <w:t xml:space="preserve">) </w:t>
      </w:r>
    </w:p>
    <w:p w:rsidR="00F3271B" w:rsidRDefault="00F3271B" w:rsidP="00C02ECC">
      <w:pPr>
        <w:ind w:left="720" w:hanging="720"/>
        <w:rPr>
          <w:i/>
        </w:rPr>
      </w:pPr>
      <w:proofErr w:type="gramStart"/>
      <w:r>
        <w:rPr>
          <w:i/>
        </w:rPr>
        <w:t>Ans.</w:t>
      </w:r>
      <w:proofErr w:type="gramEnd"/>
    </w:p>
    <w:p w:rsidR="00C02ECC" w:rsidRPr="00C02ECC" w:rsidRDefault="00C02ECC" w:rsidP="00C02ECC">
      <w:pPr>
        <w:ind w:left="720" w:hanging="720"/>
        <w:rPr>
          <w:i/>
        </w:rPr>
      </w:pPr>
      <w:r w:rsidRPr="00C02ECC">
        <w:rPr>
          <w:i/>
        </w:rPr>
        <w:t xml:space="preserve"> For example, assume that one U.S. worker can produce either 5 machines or 15 yards of cloth per day, and one Indian worker can produce 1 machine or 5 yards of cloth per day.  Comparing the two countries, the U.S. has an absolute advantage in the production of both machines and cloth, and India as an absolute disadvantage in the production of machines and cloth.  That is, U.S. workers can produce more machines and more yards of cloth than workers in India.  In this example, India’s absolute disadvantage is smaller in producing cloth than in producing machines.  Using Ricardo’s logic, when compared to the U.S., India has a comparative advantage in cloth because its degree of absolute disadvantage is </w:t>
      </w:r>
      <w:proofErr w:type="gramStart"/>
      <w:r w:rsidRPr="00C02ECC">
        <w:rPr>
          <w:i/>
        </w:rPr>
        <w:t>lower,</w:t>
      </w:r>
      <w:proofErr w:type="gramEnd"/>
      <w:r w:rsidRPr="00C02ECC">
        <w:rPr>
          <w:i/>
        </w:rPr>
        <w:t xml:space="preserve"> and a comparative disadvantage in machines because its degree of absolute disadvantage is higher.  </w:t>
      </w:r>
    </w:p>
    <w:p w:rsidR="00C02ECC" w:rsidRDefault="00C02ECC" w:rsidP="00F50F07"/>
    <w:p w:rsidR="006849DE" w:rsidRDefault="006849DE">
      <w:pPr>
        <w:spacing w:after="200" w:line="276" w:lineRule="auto"/>
        <w:rPr>
          <w:b/>
        </w:rPr>
      </w:pPr>
      <w:r>
        <w:rPr>
          <w:b/>
        </w:rPr>
        <w:br w:type="page"/>
      </w:r>
    </w:p>
    <w:p w:rsidR="006849DE" w:rsidRPr="0056675C" w:rsidRDefault="00D9193A" w:rsidP="006849DE">
      <w:pPr>
        <w:pStyle w:val="NormalText"/>
        <w:rPr>
          <w:rFonts w:asciiTheme="minorHAnsi" w:hAnsiTheme="minorHAnsi" w:cstheme="minorHAnsi"/>
          <w:sz w:val="24"/>
          <w:szCs w:val="24"/>
        </w:rPr>
      </w:pPr>
      <w:r w:rsidRPr="00D0313E">
        <w:rPr>
          <w:rFonts w:asciiTheme="minorHAnsi" w:hAnsiTheme="minorHAnsi" w:cstheme="minorHAnsi"/>
          <w:b/>
          <w:i/>
          <w:sz w:val="24"/>
          <w:szCs w:val="24"/>
        </w:rPr>
        <w:lastRenderedPageBreak/>
        <w:t>Q.6:</w:t>
      </w:r>
      <w:r>
        <w:rPr>
          <w:rFonts w:asciiTheme="minorHAnsi" w:hAnsiTheme="minorHAnsi" w:cstheme="minorHAnsi"/>
          <w:i/>
          <w:sz w:val="24"/>
          <w:szCs w:val="24"/>
        </w:rPr>
        <w:t xml:space="preserve"> </w:t>
      </w:r>
      <w:r w:rsidRPr="0056675C">
        <w:rPr>
          <w:rFonts w:asciiTheme="minorHAnsi" w:hAnsiTheme="minorHAnsi" w:cstheme="minorHAnsi"/>
          <w:i/>
          <w:sz w:val="24"/>
          <w:szCs w:val="24"/>
        </w:rPr>
        <w:t xml:space="preserve"> </w:t>
      </w:r>
    </w:p>
    <w:p w:rsidR="006849DE" w:rsidRDefault="006849DE" w:rsidP="006849DE">
      <w:pPr>
        <w:pStyle w:val="NormalText"/>
        <w:jc w:val="center"/>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extent cx="3398520" cy="29413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8520" cy="2941320"/>
                    </a:xfrm>
                    <a:prstGeom prst="rect">
                      <a:avLst/>
                    </a:prstGeom>
                    <a:noFill/>
                    <a:ln>
                      <a:noFill/>
                    </a:ln>
                  </pic:spPr>
                </pic:pic>
              </a:graphicData>
            </a:graphic>
          </wp:inline>
        </w:drawing>
      </w:r>
    </w:p>
    <w:p w:rsidR="006849DE" w:rsidRDefault="006849DE" w:rsidP="006849DE">
      <w:pPr>
        <w:pStyle w:val="NormalText"/>
        <w:jc w:val="center"/>
        <w:rPr>
          <w:rFonts w:ascii="Times New Roman" w:hAnsi="Times New Roman" w:cs="Times New Roman"/>
          <w:sz w:val="24"/>
          <w:szCs w:val="24"/>
        </w:rPr>
      </w:pPr>
    </w:p>
    <w:p w:rsidR="006849DE" w:rsidRPr="0056675C" w:rsidRDefault="00D9193A" w:rsidP="00296F6E">
      <w:pPr>
        <w:pStyle w:val="NormalText"/>
        <w:rPr>
          <w:rFonts w:asciiTheme="minorHAnsi" w:hAnsiTheme="minorHAnsi" w:cstheme="minorHAnsi"/>
          <w:sz w:val="24"/>
          <w:szCs w:val="24"/>
        </w:rPr>
      </w:pPr>
      <w:r w:rsidRPr="0056675C">
        <w:rPr>
          <w:rFonts w:asciiTheme="minorHAnsi" w:hAnsiTheme="minorHAnsi" w:cstheme="minorHAnsi"/>
          <w:i/>
          <w:sz w:val="24"/>
          <w:szCs w:val="24"/>
        </w:rPr>
        <w:t>(</w:t>
      </w:r>
      <w:r>
        <w:rPr>
          <w:rFonts w:asciiTheme="minorHAnsi" w:hAnsiTheme="minorHAnsi" w:cstheme="minorHAnsi"/>
          <w:i/>
          <w:sz w:val="24"/>
          <w:szCs w:val="24"/>
        </w:rPr>
        <w:t>4*1.5 marks=</w:t>
      </w:r>
      <w:r w:rsidRPr="0056675C">
        <w:rPr>
          <w:rFonts w:asciiTheme="minorHAnsi" w:hAnsiTheme="minorHAnsi" w:cstheme="minorHAnsi"/>
          <w:i/>
          <w:sz w:val="24"/>
          <w:szCs w:val="24"/>
        </w:rPr>
        <w:t>6 marks</w:t>
      </w:r>
      <w:r w:rsidR="006849DE" w:rsidRPr="0056675C">
        <w:rPr>
          <w:rFonts w:asciiTheme="minorHAnsi" w:hAnsiTheme="minorHAnsi" w:cstheme="minorHAnsi"/>
          <w:sz w:val="24"/>
          <w:szCs w:val="24"/>
        </w:rPr>
        <w:t xml:space="preserve"> </w:t>
      </w:r>
    </w:p>
    <w:p w:rsidR="002E5146" w:rsidRPr="0056675C" w:rsidRDefault="002E5146" w:rsidP="002E5146">
      <w:pPr>
        <w:pStyle w:val="NormalText"/>
        <w:rPr>
          <w:rFonts w:asciiTheme="minorHAnsi" w:hAnsiTheme="minorHAnsi" w:cstheme="minorHAnsi"/>
          <w:i/>
          <w:sz w:val="24"/>
          <w:szCs w:val="24"/>
        </w:rPr>
      </w:pPr>
      <w:proofErr w:type="gramStart"/>
      <w:r w:rsidRPr="0056675C">
        <w:rPr>
          <w:rFonts w:asciiTheme="minorHAnsi" w:hAnsiTheme="minorHAnsi" w:cstheme="minorHAnsi"/>
          <w:i/>
          <w:sz w:val="24"/>
          <w:szCs w:val="24"/>
        </w:rPr>
        <w:t>Ans.</w:t>
      </w:r>
      <w:proofErr w:type="gramEnd"/>
    </w:p>
    <w:p w:rsidR="002E5146" w:rsidRPr="0056675C" w:rsidRDefault="006849DE" w:rsidP="006849DE">
      <w:pPr>
        <w:pStyle w:val="NormalText"/>
        <w:numPr>
          <w:ilvl w:val="0"/>
          <w:numId w:val="14"/>
        </w:numPr>
        <w:rPr>
          <w:rFonts w:asciiTheme="minorHAnsi" w:hAnsiTheme="minorHAnsi" w:cstheme="minorHAnsi"/>
          <w:i/>
          <w:sz w:val="24"/>
          <w:szCs w:val="24"/>
        </w:rPr>
      </w:pPr>
      <w:r w:rsidRPr="0056675C">
        <w:rPr>
          <w:rFonts w:asciiTheme="minorHAnsi" w:hAnsiTheme="minorHAnsi" w:cstheme="minorHAnsi"/>
          <w:i/>
          <w:sz w:val="24"/>
          <w:szCs w:val="24"/>
        </w:rPr>
        <w:t>You will find Sri-Lanka to the left of Australia on the K/L axis.</w:t>
      </w:r>
    </w:p>
    <w:p w:rsidR="002E5146" w:rsidRPr="0056675C" w:rsidRDefault="006849DE" w:rsidP="006849DE">
      <w:pPr>
        <w:pStyle w:val="NormalText"/>
        <w:numPr>
          <w:ilvl w:val="0"/>
          <w:numId w:val="14"/>
        </w:numPr>
        <w:rPr>
          <w:rFonts w:asciiTheme="minorHAnsi" w:hAnsiTheme="minorHAnsi" w:cstheme="minorHAnsi"/>
          <w:i/>
          <w:sz w:val="24"/>
          <w:szCs w:val="24"/>
        </w:rPr>
      </w:pPr>
      <w:r w:rsidRPr="0056675C">
        <w:rPr>
          <w:rFonts w:asciiTheme="minorHAnsi" w:hAnsiTheme="minorHAnsi" w:cstheme="minorHAnsi"/>
          <w:i/>
          <w:sz w:val="24"/>
          <w:szCs w:val="24"/>
        </w:rPr>
        <w:t>Australia has a higher relative wage.</w:t>
      </w:r>
    </w:p>
    <w:p w:rsidR="002E5146" w:rsidRPr="0056675C" w:rsidRDefault="006E4C3B" w:rsidP="006849DE">
      <w:pPr>
        <w:pStyle w:val="NormalText"/>
        <w:numPr>
          <w:ilvl w:val="0"/>
          <w:numId w:val="14"/>
        </w:numPr>
        <w:rPr>
          <w:rFonts w:asciiTheme="minorHAnsi" w:hAnsiTheme="minorHAnsi" w:cstheme="minorHAnsi"/>
          <w:i/>
          <w:sz w:val="24"/>
          <w:szCs w:val="24"/>
        </w:rPr>
      </w:pPr>
      <w:r w:rsidRPr="0056675C">
        <w:rPr>
          <w:rFonts w:asciiTheme="minorHAnsi" w:hAnsiTheme="minorHAnsi" w:cstheme="minorHAnsi"/>
          <w:i/>
          <w:sz w:val="24"/>
          <w:szCs w:val="24"/>
        </w:rPr>
        <w:t xml:space="preserve">Cloth is labor intensive and </w:t>
      </w:r>
      <w:r w:rsidR="006849DE" w:rsidRPr="0056675C">
        <w:rPr>
          <w:rFonts w:asciiTheme="minorHAnsi" w:hAnsiTheme="minorHAnsi" w:cstheme="minorHAnsi"/>
          <w:i/>
          <w:sz w:val="24"/>
          <w:szCs w:val="24"/>
        </w:rPr>
        <w:t xml:space="preserve">Food is the </w:t>
      </w:r>
      <w:r w:rsidRPr="0056675C">
        <w:rPr>
          <w:rFonts w:asciiTheme="minorHAnsi" w:hAnsiTheme="minorHAnsi" w:cstheme="minorHAnsi"/>
          <w:i/>
          <w:sz w:val="24"/>
          <w:szCs w:val="24"/>
        </w:rPr>
        <w:t xml:space="preserve">capital </w:t>
      </w:r>
      <w:r w:rsidR="006849DE" w:rsidRPr="0056675C">
        <w:rPr>
          <w:rFonts w:asciiTheme="minorHAnsi" w:hAnsiTheme="minorHAnsi" w:cstheme="minorHAnsi"/>
          <w:i/>
          <w:sz w:val="24"/>
          <w:szCs w:val="24"/>
        </w:rPr>
        <w:t>intensive product.</w:t>
      </w:r>
    </w:p>
    <w:p w:rsidR="006849DE" w:rsidRPr="0056675C" w:rsidRDefault="006849DE" w:rsidP="006849DE">
      <w:pPr>
        <w:pStyle w:val="NormalText"/>
        <w:numPr>
          <w:ilvl w:val="0"/>
          <w:numId w:val="14"/>
        </w:numPr>
        <w:rPr>
          <w:rFonts w:asciiTheme="minorHAnsi" w:hAnsiTheme="minorHAnsi" w:cstheme="minorHAnsi"/>
          <w:i/>
          <w:sz w:val="24"/>
          <w:szCs w:val="24"/>
        </w:rPr>
      </w:pPr>
      <w:r w:rsidRPr="0056675C">
        <w:rPr>
          <w:rFonts w:asciiTheme="minorHAnsi" w:hAnsiTheme="minorHAnsi" w:cstheme="minorHAnsi"/>
          <w:i/>
          <w:sz w:val="24"/>
          <w:szCs w:val="24"/>
        </w:rPr>
        <w:t>The relative price P</w:t>
      </w:r>
      <w:r w:rsidRPr="0056675C">
        <w:rPr>
          <w:rFonts w:asciiTheme="minorHAnsi" w:hAnsiTheme="minorHAnsi" w:cstheme="minorHAnsi"/>
          <w:i/>
          <w:position w:val="-4"/>
          <w:sz w:val="24"/>
          <w:szCs w:val="24"/>
        </w:rPr>
        <w:t>C</w:t>
      </w:r>
      <w:r w:rsidRPr="0056675C">
        <w:rPr>
          <w:rFonts w:asciiTheme="minorHAnsi" w:hAnsiTheme="minorHAnsi" w:cstheme="minorHAnsi"/>
          <w:i/>
          <w:sz w:val="24"/>
          <w:szCs w:val="24"/>
        </w:rPr>
        <w:t>/P</w:t>
      </w:r>
      <w:r w:rsidRPr="0056675C">
        <w:rPr>
          <w:rFonts w:asciiTheme="minorHAnsi" w:hAnsiTheme="minorHAnsi" w:cstheme="minorHAnsi"/>
          <w:i/>
          <w:position w:val="-4"/>
          <w:sz w:val="24"/>
          <w:szCs w:val="24"/>
        </w:rPr>
        <w:t>F</w:t>
      </w:r>
      <w:r w:rsidRPr="0056675C">
        <w:rPr>
          <w:rFonts w:asciiTheme="minorHAnsi" w:hAnsiTheme="minorHAnsi" w:cstheme="minorHAnsi"/>
          <w:i/>
          <w:sz w:val="24"/>
          <w:szCs w:val="24"/>
        </w:rPr>
        <w:t xml:space="preserve"> is found between the two </w:t>
      </w:r>
      <w:r w:rsidR="00993914" w:rsidRPr="0056675C">
        <w:rPr>
          <w:rFonts w:asciiTheme="minorHAnsi" w:hAnsiTheme="minorHAnsi" w:cstheme="minorHAnsi"/>
          <w:i/>
          <w:sz w:val="24"/>
          <w:szCs w:val="24"/>
        </w:rPr>
        <w:t>price before trade opens (i.e. between points 2 &amp; 3)</w:t>
      </w:r>
      <w:r w:rsidRPr="0056675C">
        <w:rPr>
          <w:rFonts w:asciiTheme="minorHAnsi" w:hAnsiTheme="minorHAnsi" w:cstheme="minorHAnsi"/>
          <w:i/>
          <w:sz w:val="24"/>
          <w:szCs w:val="24"/>
        </w:rPr>
        <w:t>.</w:t>
      </w:r>
    </w:p>
    <w:p w:rsidR="004E57EF" w:rsidRPr="0056675C" w:rsidRDefault="006849DE" w:rsidP="00E6644F">
      <w:pPr>
        <w:pStyle w:val="NormalText"/>
        <w:rPr>
          <w:rFonts w:asciiTheme="minorHAnsi" w:hAnsiTheme="minorHAnsi" w:cstheme="minorHAnsi"/>
          <w:sz w:val="24"/>
          <w:szCs w:val="24"/>
        </w:rPr>
      </w:pPr>
      <w:r w:rsidRPr="00D0313E">
        <w:rPr>
          <w:rFonts w:asciiTheme="minorHAnsi" w:hAnsiTheme="minorHAnsi" w:cstheme="minorHAnsi"/>
          <w:b/>
          <w:sz w:val="24"/>
          <w:szCs w:val="24"/>
        </w:rPr>
        <w:t xml:space="preserve">Q. </w:t>
      </w:r>
      <w:r w:rsidR="00D9193A" w:rsidRPr="00D0313E">
        <w:rPr>
          <w:rFonts w:asciiTheme="minorHAnsi" w:hAnsiTheme="minorHAnsi" w:cstheme="minorHAnsi"/>
          <w:b/>
          <w:sz w:val="24"/>
          <w:szCs w:val="24"/>
        </w:rPr>
        <w:t>7</w:t>
      </w:r>
      <w:r w:rsidR="00D9193A">
        <w:rPr>
          <w:rFonts w:asciiTheme="minorHAnsi" w:hAnsiTheme="minorHAnsi" w:cstheme="minorHAnsi"/>
          <w:sz w:val="24"/>
          <w:szCs w:val="24"/>
        </w:rPr>
        <w:t>:</w:t>
      </w:r>
      <w:r w:rsidRPr="0056675C">
        <w:rPr>
          <w:rFonts w:asciiTheme="minorHAnsi" w:hAnsiTheme="minorHAnsi" w:cstheme="minorHAnsi"/>
          <w:sz w:val="24"/>
          <w:szCs w:val="24"/>
        </w:rPr>
        <w:t xml:space="preserve"> </w:t>
      </w:r>
      <w:r w:rsidR="00D9193A" w:rsidRPr="0056675C">
        <w:rPr>
          <w:rFonts w:asciiTheme="minorHAnsi" w:hAnsiTheme="minorHAnsi" w:cstheme="minorHAnsi"/>
          <w:i/>
          <w:sz w:val="24"/>
          <w:szCs w:val="24"/>
        </w:rPr>
        <w:t>(</w:t>
      </w:r>
      <w:r w:rsidR="00D9193A">
        <w:rPr>
          <w:rFonts w:asciiTheme="minorHAnsi" w:hAnsiTheme="minorHAnsi" w:cstheme="minorHAnsi"/>
          <w:i/>
          <w:sz w:val="24"/>
          <w:szCs w:val="24"/>
        </w:rPr>
        <w:t>4*1.5 marks=</w:t>
      </w:r>
      <w:r w:rsidR="00D9193A" w:rsidRPr="0056675C">
        <w:rPr>
          <w:rFonts w:asciiTheme="minorHAnsi" w:hAnsiTheme="minorHAnsi" w:cstheme="minorHAnsi"/>
          <w:i/>
          <w:sz w:val="24"/>
          <w:szCs w:val="24"/>
        </w:rPr>
        <w:t>6 marks</w:t>
      </w:r>
      <w:r w:rsidR="00D9193A" w:rsidRPr="0056675C">
        <w:rPr>
          <w:rFonts w:asciiTheme="minorHAnsi" w:hAnsiTheme="minorHAnsi" w:cstheme="minorHAnsi"/>
          <w:sz w:val="24"/>
          <w:szCs w:val="24"/>
        </w:rPr>
        <w:t xml:space="preserve">) </w:t>
      </w:r>
    </w:p>
    <w:p w:rsidR="009F7F60" w:rsidRPr="0056675C" w:rsidRDefault="006849DE" w:rsidP="006849DE">
      <w:pPr>
        <w:pStyle w:val="NormalText"/>
        <w:rPr>
          <w:rFonts w:asciiTheme="minorHAnsi" w:hAnsiTheme="minorHAnsi" w:cstheme="minorHAnsi"/>
          <w:i/>
          <w:sz w:val="24"/>
          <w:szCs w:val="24"/>
        </w:rPr>
      </w:pPr>
      <w:r w:rsidRPr="0056675C">
        <w:rPr>
          <w:rFonts w:asciiTheme="minorHAnsi" w:hAnsiTheme="minorHAnsi" w:cstheme="minorHAnsi"/>
          <w:i/>
          <w:sz w:val="24"/>
          <w:szCs w:val="24"/>
        </w:rPr>
        <w:t xml:space="preserve">Answer:  </w:t>
      </w:r>
    </w:p>
    <w:p w:rsidR="009F7F60" w:rsidRPr="0056675C" w:rsidRDefault="006849DE" w:rsidP="009F7F60">
      <w:pPr>
        <w:pStyle w:val="NormalText"/>
        <w:numPr>
          <w:ilvl w:val="0"/>
          <w:numId w:val="16"/>
        </w:numPr>
        <w:rPr>
          <w:rFonts w:asciiTheme="minorHAnsi" w:hAnsiTheme="minorHAnsi" w:cstheme="minorHAnsi"/>
          <w:i/>
          <w:sz w:val="24"/>
          <w:szCs w:val="24"/>
        </w:rPr>
      </w:pPr>
      <w:r w:rsidRPr="0056675C">
        <w:rPr>
          <w:rFonts w:asciiTheme="minorHAnsi" w:hAnsiTheme="minorHAnsi" w:cstheme="minorHAnsi"/>
          <w:i/>
          <w:sz w:val="24"/>
          <w:szCs w:val="24"/>
        </w:rPr>
        <w:t>The proportion of food to cloth will increase</w:t>
      </w:r>
      <w:r w:rsidR="009F7F60" w:rsidRPr="0056675C">
        <w:rPr>
          <w:rFonts w:asciiTheme="minorHAnsi" w:hAnsiTheme="minorHAnsi" w:cstheme="minorHAnsi"/>
          <w:i/>
          <w:sz w:val="24"/>
          <w:szCs w:val="24"/>
        </w:rPr>
        <w:t xml:space="preserve"> in the production of Australia.</w:t>
      </w:r>
    </w:p>
    <w:p w:rsidR="009F7F60" w:rsidRPr="0056675C" w:rsidRDefault="006849DE" w:rsidP="009F7F60">
      <w:pPr>
        <w:pStyle w:val="NormalText"/>
        <w:numPr>
          <w:ilvl w:val="0"/>
          <w:numId w:val="16"/>
        </w:numPr>
        <w:rPr>
          <w:rFonts w:asciiTheme="minorHAnsi" w:hAnsiTheme="minorHAnsi" w:cstheme="minorHAnsi"/>
          <w:i/>
          <w:sz w:val="24"/>
          <w:szCs w:val="24"/>
        </w:rPr>
      </w:pPr>
      <w:r w:rsidRPr="0056675C">
        <w:rPr>
          <w:rFonts w:asciiTheme="minorHAnsi" w:hAnsiTheme="minorHAnsi" w:cstheme="minorHAnsi"/>
          <w:i/>
          <w:sz w:val="24"/>
          <w:szCs w:val="24"/>
        </w:rPr>
        <w:t xml:space="preserve">Sri Lanka will export cloth. </w:t>
      </w:r>
    </w:p>
    <w:p w:rsidR="009F7F60" w:rsidRPr="0056675C" w:rsidRDefault="006849DE" w:rsidP="009F7F60">
      <w:pPr>
        <w:pStyle w:val="NormalText"/>
        <w:numPr>
          <w:ilvl w:val="0"/>
          <w:numId w:val="16"/>
        </w:numPr>
        <w:rPr>
          <w:rFonts w:asciiTheme="minorHAnsi" w:hAnsiTheme="minorHAnsi" w:cstheme="minorHAnsi"/>
          <w:i/>
          <w:sz w:val="24"/>
          <w:szCs w:val="24"/>
        </w:rPr>
      </w:pPr>
      <w:r w:rsidRPr="0056675C">
        <w:rPr>
          <w:rFonts w:asciiTheme="minorHAnsi" w:hAnsiTheme="minorHAnsi" w:cstheme="minorHAnsi"/>
          <w:i/>
          <w:sz w:val="24"/>
          <w:szCs w:val="24"/>
        </w:rPr>
        <w:t>The relative (and real) incomes of workers will fall in Australia as a result of trade</w:t>
      </w:r>
      <w:r w:rsidR="004E57EF" w:rsidRPr="0056675C">
        <w:rPr>
          <w:rFonts w:asciiTheme="minorHAnsi" w:hAnsiTheme="minorHAnsi" w:cstheme="minorHAnsi"/>
          <w:i/>
          <w:sz w:val="24"/>
          <w:szCs w:val="24"/>
        </w:rPr>
        <w:t xml:space="preserve"> (</w:t>
      </w:r>
      <w:r w:rsidR="004E57EF" w:rsidRPr="0056675C">
        <w:rPr>
          <w:rFonts w:asciiTheme="minorHAnsi" w:hAnsiTheme="minorHAnsi" w:cstheme="minorHAnsi"/>
          <w:sz w:val="24"/>
          <w:szCs w:val="24"/>
        </w:rPr>
        <w:t>Note: this explanation is not required</w:t>
      </w:r>
      <w:r w:rsidR="004E57EF" w:rsidRPr="0056675C">
        <w:rPr>
          <w:rFonts w:asciiTheme="minorHAnsi" w:hAnsiTheme="minorHAnsi" w:cstheme="minorHAnsi"/>
          <w:i/>
          <w:sz w:val="24"/>
          <w:szCs w:val="24"/>
        </w:rPr>
        <w:t>: more production of food, which is capital intensive. Less production of cloth, which is labour intensive, resulting in unemployment of labour)</w:t>
      </w:r>
      <w:r w:rsidRPr="0056675C">
        <w:rPr>
          <w:rFonts w:asciiTheme="minorHAnsi" w:hAnsiTheme="minorHAnsi" w:cstheme="minorHAnsi"/>
          <w:i/>
          <w:sz w:val="24"/>
          <w:szCs w:val="24"/>
        </w:rPr>
        <w:t xml:space="preserve">. </w:t>
      </w:r>
    </w:p>
    <w:p w:rsidR="006849DE" w:rsidRPr="0056675C" w:rsidRDefault="009F7F60" w:rsidP="009F7F60">
      <w:pPr>
        <w:pStyle w:val="NormalText"/>
        <w:numPr>
          <w:ilvl w:val="0"/>
          <w:numId w:val="16"/>
        </w:numPr>
        <w:rPr>
          <w:rFonts w:asciiTheme="minorHAnsi" w:hAnsiTheme="minorHAnsi" w:cstheme="minorHAnsi"/>
          <w:i/>
          <w:sz w:val="24"/>
          <w:szCs w:val="24"/>
        </w:rPr>
      </w:pPr>
      <w:r w:rsidRPr="0056675C">
        <w:rPr>
          <w:rFonts w:asciiTheme="minorHAnsi" w:hAnsiTheme="minorHAnsi" w:cstheme="minorHAnsi"/>
          <w:i/>
          <w:sz w:val="24"/>
          <w:szCs w:val="24"/>
        </w:rPr>
        <w:t>Capital</w:t>
      </w:r>
      <w:r w:rsidR="006849DE" w:rsidRPr="0056675C">
        <w:rPr>
          <w:rFonts w:asciiTheme="minorHAnsi" w:hAnsiTheme="minorHAnsi" w:cstheme="minorHAnsi"/>
          <w:i/>
          <w:sz w:val="24"/>
          <w:szCs w:val="24"/>
        </w:rPr>
        <w:t xml:space="preserve"> Owners in Australia should lobby in favor of trade</w:t>
      </w:r>
      <w:r w:rsidR="004E57EF" w:rsidRPr="0056675C">
        <w:rPr>
          <w:rFonts w:asciiTheme="minorHAnsi" w:hAnsiTheme="minorHAnsi" w:cstheme="minorHAnsi"/>
          <w:i/>
          <w:sz w:val="24"/>
          <w:szCs w:val="24"/>
        </w:rPr>
        <w:t>, because they would export more food</w:t>
      </w:r>
      <w:r w:rsidR="006849DE" w:rsidRPr="0056675C">
        <w:rPr>
          <w:rFonts w:asciiTheme="minorHAnsi" w:hAnsiTheme="minorHAnsi" w:cstheme="minorHAnsi"/>
          <w:i/>
          <w:sz w:val="24"/>
          <w:szCs w:val="24"/>
        </w:rPr>
        <w:t xml:space="preserve">. </w:t>
      </w:r>
      <w:r w:rsidR="004E57EF" w:rsidRPr="0056675C">
        <w:rPr>
          <w:rFonts w:asciiTheme="minorHAnsi" w:hAnsiTheme="minorHAnsi" w:cstheme="minorHAnsi"/>
          <w:i/>
          <w:sz w:val="24"/>
          <w:szCs w:val="24"/>
        </w:rPr>
        <w:t>(</w:t>
      </w:r>
      <w:r w:rsidR="004E57EF" w:rsidRPr="0056675C">
        <w:rPr>
          <w:rFonts w:asciiTheme="minorHAnsi" w:hAnsiTheme="minorHAnsi" w:cstheme="minorHAnsi"/>
          <w:sz w:val="24"/>
          <w:szCs w:val="24"/>
        </w:rPr>
        <w:t>Note: this explanation is not required</w:t>
      </w:r>
      <w:r w:rsidR="004E57EF" w:rsidRPr="0056675C">
        <w:rPr>
          <w:rFonts w:asciiTheme="minorHAnsi" w:hAnsiTheme="minorHAnsi" w:cstheme="minorHAnsi"/>
          <w:i/>
          <w:sz w:val="24"/>
          <w:szCs w:val="24"/>
        </w:rPr>
        <w:t>: More import of cloth would make cloth cheaper while international demand for food will raise their export price.)</w:t>
      </w:r>
    </w:p>
    <w:p w:rsidR="009F7F60" w:rsidRPr="0056675C" w:rsidRDefault="009F7F60" w:rsidP="009F7F60">
      <w:pPr>
        <w:pStyle w:val="NormalText"/>
        <w:ind w:left="720"/>
        <w:rPr>
          <w:rFonts w:asciiTheme="minorHAnsi" w:hAnsiTheme="minorHAnsi" w:cstheme="minorHAnsi"/>
          <w:i/>
          <w:sz w:val="24"/>
          <w:szCs w:val="24"/>
        </w:rPr>
      </w:pPr>
    </w:p>
    <w:p w:rsidR="00593489" w:rsidRPr="0056675C" w:rsidRDefault="00B75AF0" w:rsidP="00593489">
      <w:pPr>
        <w:pStyle w:val="NormalText"/>
        <w:rPr>
          <w:rFonts w:asciiTheme="minorHAnsi" w:hAnsiTheme="minorHAnsi" w:cstheme="minorHAnsi"/>
          <w:sz w:val="24"/>
          <w:szCs w:val="24"/>
        </w:rPr>
      </w:pPr>
      <w:r w:rsidRPr="00D0313E">
        <w:rPr>
          <w:rFonts w:asciiTheme="minorHAnsi" w:hAnsiTheme="minorHAnsi" w:cstheme="minorHAnsi"/>
          <w:b/>
          <w:sz w:val="24"/>
          <w:szCs w:val="24"/>
        </w:rPr>
        <w:t>Q.8</w:t>
      </w:r>
      <w:r>
        <w:rPr>
          <w:rFonts w:asciiTheme="minorHAnsi" w:hAnsiTheme="minorHAnsi" w:cstheme="minorHAnsi"/>
          <w:sz w:val="24"/>
          <w:szCs w:val="24"/>
        </w:rPr>
        <w:t>:</w:t>
      </w:r>
      <w:r w:rsidR="00593489" w:rsidRPr="0056675C">
        <w:rPr>
          <w:rFonts w:asciiTheme="minorHAnsi" w:hAnsiTheme="minorHAnsi" w:cstheme="minorHAnsi"/>
          <w:sz w:val="24"/>
          <w:szCs w:val="24"/>
        </w:rPr>
        <w:t xml:space="preserve"> </w:t>
      </w:r>
      <w:r w:rsidRPr="0056675C">
        <w:rPr>
          <w:rFonts w:asciiTheme="minorHAnsi" w:hAnsiTheme="minorHAnsi" w:cstheme="minorHAnsi"/>
          <w:i/>
          <w:sz w:val="24"/>
          <w:szCs w:val="24"/>
        </w:rPr>
        <w:t>(</w:t>
      </w:r>
      <w:r>
        <w:rPr>
          <w:rFonts w:asciiTheme="minorHAnsi" w:hAnsiTheme="minorHAnsi" w:cstheme="minorHAnsi"/>
          <w:i/>
          <w:sz w:val="24"/>
          <w:szCs w:val="24"/>
        </w:rPr>
        <w:t xml:space="preserve">6 </w:t>
      </w:r>
      <w:r w:rsidRPr="0056675C">
        <w:rPr>
          <w:rFonts w:asciiTheme="minorHAnsi" w:hAnsiTheme="minorHAnsi" w:cstheme="minorHAnsi"/>
          <w:i/>
          <w:sz w:val="24"/>
          <w:szCs w:val="24"/>
        </w:rPr>
        <w:t>marks</w:t>
      </w:r>
      <w:r w:rsidRPr="0056675C">
        <w:rPr>
          <w:rFonts w:asciiTheme="minorHAnsi" w:hAnsiTheme="minorHAnsi" w:cstheme="minorHAnsi"/>
          <w:sz w:val="24"/>
          <w:szCs w:val="24"/>
        </w:rPr>
        <w:t xml:space="preserve">) </w:t>
      </w:r>
      <w:r w:rsidR="00593489" w:rsidRPr="0056675C">
        <w:rPr>
          <w:rFonts w:asciiTheme="minorHAnsi" w:hAnsiTheme="minorHAnsi" w:cstheme="minorHAnsi"/>
          <w:sz w:val="24"/>
          <w:szCs w:val="24"/>
        </w:rPr>
        <w:t>Use the information in the table below to answer the following questions.</w:t>
      </w:r>
    </w:p>
    <w:p w:rsidR="00593489" w:rsidRPr="0056675C" w:rsidRDefault="00593489" w:rsidP="00593489">
      <w:pPr>
        <w:pStyle w:val="NormalText"/>
        <w:rPr>
          <w:rFonts w:asciiTheme="minorHAnsi" w:hAnsiTheme="minorHAnsi" w:cstheme="minorHAnsi"/>
          <w:sz w:val="24"/>
          <w:szCs w:val="24"/>
        </w:rPr>
      </w:pPr>
    </w:p>
    <w:p w:rsidR="00593489" w:rsidRPr="0056675C" w:rsidRDefault="00593489" w:rsidP="00593489">
      <w:pPr>
        <w:pStyle w:val="NormalText"/>
        <w:rPr>
          <w:rFonts w:asciiTheme="minorHAnsi" w:hAnsiTheme="minorHAnsi" w:cstheme="minorHAnsi"/>
          <w:sz w:val="24"/>
          <w:szCs w:val="24"/>
        </w:rPr>
      </w:pPr>
      <w:r w:rsidRPr="0056675C">
        <w:rPr>
          <w:rFonts w:asciiTheme="minorHAnsi" w:hAnsiTheme="minorHAnsi" w:cstheme="minorHAnsi"/>
          <w:noProof/>
          <w:sz w:val="24"/>
          <w:szCs w:val="24"/>
          <w:lang w:val="en-CA" w:eastAsia="en-CA"/>
        </w:rPr>
        <w:drawing>
          <wp:inline distT="0" distB="0" distL="0" distR="0" wp14:anchorId="437146C3" wp14:editId="6BB46CBF">
            <wp:extent cx="2665730" cy="78486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5730" cy="784860"/>
                    </a:xfrm>
                    <a:prstGeom prst="rect">
                      <a:avLst/>
                    </a:prstGeom>
                    <a:noFill/>
                    <a:ln>
                      <a:noFill/>
                    </a:ln>
                  </pic:spPr>
                </pic:pic>
              </a:graphicData>
            </a:graphic>
          </wp:inline>
        </w:drawing>
      </w:r>
    </w:p>
    <w:p w:rsidR="00593489" w:rsidRPr="0056675C" w:rsidRDefault="00593489" w:rsidP="00593489">
      <w:pPr>
        <w:pStyle w:val="NormalText"/>
        <w:rPr>
          <w:rFonts w:asciiTheme="minorHAnsi" w:hAnsiTheme="minorHAnsi" w:cstheme="minorHAnsi"/>
          <w:sz w:val="24"/>
          <w:szCs w:val="24"/>
        </w:rPr>
      </w:pPr>
    </w:p>
    <w:p w:rsidR="00593489" w:rsidRPr="0056675C" w:rsidRDefault="00593489" w:rsidP="00593489">
      <w:pPr>
        <w:pStyle w:val="NormalText"/>
        <w:tabs>
          <w:tab w:val="left" w:pos="360"/>
        </w:tabs>
        <w:rPr>
          <w:rFonts w:asciiTheme="minorHAnsi" w:hAnsiTheme="minorHAnsi" w:cstheme="minorHAnsi"/>
          <w:i/>
          <w:sz w:val="24"/>
          <w:szCs w:val="24"/>
        </w:rPr>
      </w:pPr>
      <w:r w:rsidRPr="0056675C">
        <w:rPr>
          <w:rFonts w:asciiTheme="minorHAnsi" w:hAnsiTheme="minorHAnsi" w:cstheme="minorHAnsi"/>
          <w:i/>
          <w:sz w:val="24"/>
          <w:szCs w:val="24"/>
        </w:rPr>
        <w:t xml:space="preserve">Answer:  </w:t>
      </w:r>
    </w:p>
    <w:p w:rsidR="00593489" w:rsidRPr="0056675C" w:rsidRDefault="00593489" w:rsidP="00B75AF0">
      <w:pPr>
        <w:pStyle w:val="NormalText"/>
        <w:numPr>
          <w:ilvl w:val="0"/>
          <w:numId w:val="19"/>
        </w:numPr>
        <w:tabs>
          <w:tab w:val="left" w:pos="360"/>
        </w:tabs>
        <w:rPr>
          <w:rFonts w:asciiTheme="minorHAnsi" w:hAnsiTheme="minorHAnsi" w:cstheme="minorHAnsi"/>
          <w:i/>
          <w:sz w:val="24"/>
          <w:szCs w:val="24"/>
        </w:rPr>
      </w:pPr>
      <w:r w:rsidRPr="0056675C">
        <w:rPr>
          <w:rFonts w:asciiTheme="minorHAnsi" w:hAnsiTheme="minorHAnsi" w:cstheme="minorHAnsi"/>
          <w:i/>
          <w:sz w:val="24"/>
          <w:szCs w:val="24"/>
        </w:rPr>
        <w:lastRenderedPageBreak/>
        <w:t>The U.S. has an absolute advantage in the production of both wheat and beef because labor productivity in the U.S. exceeds labor productivity in Argentina for both products.</w:t>
      </w:r>
    </w:p>
    <w:p w:rsidR="00B75AF0" w:rsidRDefault="00593489" w:rsidP="00B75AF0">
      <w:pPr>
        <w:pStyle w:val="NormalText"/>
        <w:numPr>
          <w:ilvl w:val="0"/>
          <w:numId w:val="19"/>
        </w:numPr>
        <w:tabs>
          <w:tab w:val="left" w:pos="360"/>
        </w:tabs>
        <w:rPr>
          <w:rFonts w:asciiTheme="minorHAnsi" w:hAnsiTheme="minorHAnsi" w:cstheme="minorHAnsi"/>
          <w:i/>
          <w:sz w:val="24"/>
          <w:szCs w:val="24"/>
        </w:rPr>
      </w:pPr>
      <w:r w:rsidRPr="0056675C">
        <w:rPr>
          <w:rFonts w:asciiTheme="minorHAnsi" w:hAnsiTheme="minorHAnsi" w:cstheme="minorHAnsi"/>
          <w:i/>
          <w:sz w:val="24"/>
          <w:szCs w:val="24"/>
        </w:rPr>
        <w:t>In the U.S., the opportunity cost of wheat is 100/300 or 0.33 units of beef. In Argentina, the opportunity cost of wheat is 20/20 or 1.0 unit of beef.</w:t>
      </w:r>
    </w:p>
    <w:p w:rsidR="00593489" w:rsidRPr="0056675C" w:rsidRDefault="00593489" w:rsidP="00B75AF0">
      <w:pPr>
        <w:pStyle w:val="NormalText"/>
        <w:numPr>
          <w:ilvl w:val="0"/>
          <w:numId w:val="19"/>
        </w:numPr>
        <w:tabs>
          <w:tab w:val="left" w:pos="360"/>
        </w:tabs>
        <w:rPr>
          <w:rFonts w:asciiTheme="minorHAnsi" w:hAnsiTheme="minorHAnsi" w:cstheme="minorHAnsi"/>
          <w:i/>
          <w:sz w:val="24"/>
          <w:szCs w:val="24"/>
        </w:rPr>
      </w:pPr>
      <w:r w:rsidRPr="0056675C">
        <w:rPr>
          <w:rFonts w:asciiTheme="minorHAnsi" w:hAnsiTheme="minorHAnsi" w:cstheme="minorHAnsi"/>
          <w:i/>
          <w:sz w:val="24"/>
          <w:szCs w:val="24"/>
        </w:rPr>
        <w:t>The U.S. has a comparative advantage in wheat production and Argentina has a comparative advantage in beef production. If the U.S. can trade wheat to Argentina at a rate of more than 0.33 units of beef per unit of wheat, then the U.S. will benefit. If Argentina can trade beef to the U.S. at a rate of more than one unit of wheat per unit of beef, then Argentina will benefit.</w:t>
      </w:r>
    </w:p>
    <w:p w:rsidR="00B75AF0" w:rsidRDefault="00B75AF0" w:rsidP="007718E1">
      <w:pPr>
        <w:pStyle w:val="NormalText"/>
        <w:rPr>
          <w:rFonts w:asciiTheme="minorHAnsi" w:hAnsiTheme="minorHAnsi" w:cstheme="minorHAnsi"/>
          <w:sz w:val="24"/>
          <w:szCs w:val="24"/>
        </w:rPr>
      </w:pPr>
    </w:p>
    <w:p w:rsidR="009C43B1" w:rsidRPr="0056675C" w:rsidRDefault="009C43B1" w:rsidP="009C43B1">
      <w:pPr>
        <w:pStyle w:val="NormalText"/>
        <w:rPr>
          <w:rFonts w:asciiTheme="minorHAnsi" w:hAnsiTheme="minorHAnsi" w:cstheme="minorHAnsi"/>
          <w:sz w:val="24"/>
          <w:szCs w:val="24"/>
        </w:rPr>
      </w:pPr>
      <w:r w:rsidRPr="00D0313E">
        <w:rPr>
          <w:rFonts w:asciiTheme="minorHAnsi" w:hAnsiTheme="minorHAnsi" w:cstheme="minorHAnsi"/>
          <w:b/>
          <w:sz w:val="24"/>
          <w:szCs w:val="24"/>
        </w:rPr>
        <w:t xml:space="preserve">Q. </w:t>
      </w:r>
      <w:r w:rsidR="006C4CBD" w:rsidRPr="00D0313E">
        <w:rPr>
          <w:rFonts w:asciiTheme="minorHAnsi" w:hAnsiTheme="minorHAnsi" w:cstheme="minorHAnsi"/>
          <w:b/>
          <w:sz w:val="24"/>
          <w:szCs w:val="24"/>
        </w:rPr>
        <w:t>9</w:t>
      </w:r>
      <w:r w:rsidR="006C4CBD">
        <w:rPr>
          <w:rFonts w:asciiTheme="minorHAnsi" w:hAnsiTheme="minorHAnsi" w:cstheme="minorHAnsi"/>
          <w:sz w:val="24"/>
          <w:szCs w:val="24"/>
        </w:rPr>
        <w:t>:</w:t>
      </w:r>
      <w:r w:rsidRPr="00C05FC1">
        <w:rPr>
          <w:rFonts w:asciiTheme="minorHAnsi" w:hAnsiTheme="minorHAnsi" w:cstheme="minorHAnsi"/>
          <w:sz w:val="24"/>
          <w:szCs w:val="24"/>
        </w:rPr>
        <w:t xml:space="preserve"> </w:t>
      </w:r>
      <w:r w:rsidR="00C05FC1">
        <w:rPr>
          <w:rFonts w:asciiTheme="minorHAnsi" w:hAnsiTheme="minorHAnsi" w:cstheme="minorHAnsi"/>
          <w:i/>
          <w:sz w:val="24"/>
          <w:szCs w:val="24"/>
        </w:rPr>
        <w:t>(5</w:t>
      </w:r>
      <w:r w:rsidR="00C05FC1" w:rsidRPr="00C05FC1">
        <w:rPr>
          <w:rFonts w:asciiTheme="minorHAnsi" w:hAnsiTheme="minorHAnsi" w:cstheme="minorHAnsi"/>
          <w:i/>
          <w:sz w:val="24"/>
          <w:szCs w:val="24"/>
        </w:rPr>
        <w:t xml:space="preserve"> marks</w:t>
      </w:r>
      <w:r w:rsidR="00C05FC1" w:rsidRPr="00C05FC1">
        <w:rPr>
          <w:rFonts w:asciiTheme="minorHAnsi" w:hAnsiTheme="minorHAnsi" w:cstheme="minorHAnsi"/>
          <w:sz w:val="24"/>
          <w:szCs w:val="24"/>
        </w:rPr>
        <w:t>)</w:t>
      </w:r>
      <w:r w:rsidR="00C05FC1">
        <w:t xml:space="preserve"> </w:t>
      </w:r>
    </w:p>
    <w:p w:rsidR="00F3271B" w:rsidRDefault="009C43B1" w:rsidP="009C43B1">
      <w:pPr>
        <w:pStyle w:val="NormalText"/>
        <w:rPr>
          <w:rFonts w:asciiTheme="minorHAnsi" w:hAnsiTheme="minorHAnsi" w:cstheme="minorHAnsi"/>
          <w:i/>
          <w:sz w:val="24"/>
          <w:szCs w:val="24"/>
        </w:rPr>
      </w:pPr>
      <w:r w:rsidRPr="0056675C">
        <w:rPr>
          <w:rFonts w:asciiTheme="minorHAnsi" w:hAnsiTheme="minorHAnsi" w:cstheme="minorHAnsi"/>
          <w:i/>
          <w:sz w:val="24"/>
          <w:szCs w:val="24"/>
        </w:rPr>
        <w:t xml:space="preserve">Answer:  </w:t>
      </w:r>
    </w:p>
    <w:p w:rsidR="009C43B1" w:rsidRPr="0056675C" w:rsidRDefault="009C43B1" w:rsidP="009C43B1">
      <w:pPr>
        <w:pStyle w:val="NormalText"/>
        <w:rPr>
          <w:rFonts w:asciiTheme="minorHAnsi" w:hAnsiTheme="minorHAnsi" w:cstheme="minorHAnsi"/>
          <w:i/>
          <w:sz w:val="24"/>
          <w:szCs w:val="24"/>
        </w:rPr>
      </w:pPr>
      <w:r w:rsidRPr="0056675C">
        <w:rPr>
          <w:rFonts w:asciiTheme="minorHAnsi" w:hAnsiTheme="minorHAnsi" w:cstheme="minorHAnsi"/>
          <w:i/>
          <w:sz w:val="24"/>
          <w:szCs w:val="24"/>
        </w:rPr>
        <w:t xml:space="preserve">In the two-good-two-country version of the </w:t>
      </w:r>
      <w:proofErr w:type="spellStart"/>
      <w:r w:rsidRPr="0056675C">
        <w:rPr>
          <w:rFonts w:asciiTheme="minorHAnsi" w:hAnsiTheme="minorHAnsi" w:cstheme="minorHAnsi"/>
          <w:i/>
          <w:sz w:val="24"/>
          <w:szCs w:val="24"/>
        </w:rPr>
        <w:t>Ricardian</w:t>
      </w:r>
      <w:proofErr w:type="spellEnd"/>
      <w:r w:rsidRPr="0056675C">
        <w:rPr>
          <w:rFonts w:asciiTheme="minorHAnsi" w:hAnsiTheme="minorHAnsi" w:cstheme="minorHAnsi"/>
          <w:i/>
          <w:sz w:val="24"/>
          <w:szCs w:val="24"/>
        </w:rPr>
        <w:t xml:space="preserve"> model, comparative advantage is totally determined by physical productivity ratios. Changes in wage rates in either country do not change physically determined comparative advantages, and therefore cannot affect which product will be exported by which country.</w:t>
      </w:r>
    </w:p>
    <w:p w:rsidR="009C43B1" w:rsidRPr="0056675C" w:rsidRDefault="009C43B1" w:rsidP="009C43B1">
      <w:pPr>
        <w:pStyle w:val="NormalText"/>
        <w:rPr>
          <w:rFonts w:asciiTheme="minorHAnsi" w:hAnsiTheme="minorHAnsi" w:cstheme="minorHAnsi"/>
          <w:i/>
          <w:sz w:val="24"/>
          <w:szCs w:val="24"/>
        </w:rPr>
      </w:pPr>
    </w:p>
    <w:p w:rsidR="009C43B1" w:rsidRDefault="009C43B1" w:rsidP="009C43B1">
      <w:pPr>
        <w:pStyle w:val="NormalText"/>
        <w:rPr>
          <w:rFonts w:asciiTheme="minorHAnsi" w:hAnsiTheme="minorHAnsi" w:cstheme="minorHAnsi"/>
          <w:i/>
          <w:sz w:val="24"/>
          <w:szCs w:val="24"/>
        </w:rPr>
      </w:pPr>
      <w:r w:rsidRPr="0056675C">
        <w:rPr>
          <w:rFonts w:asciiTheme="minorHAnsi" w:hAnsiTheme="minorHAnsi" w:cstheme="minorHAnsi"/>
          <w:i/>
          <w:sz w:val="24"/>
          <w:szCs w:val="24"/>
        </w:rPr>
        <w:t>However, when there are more than two goods in the two-country model, changes in wage rates in one or the other country can in fact determine which good or goods each of the countries will export. The physical productivity definition of comparative advantage employed in the two-good model becomes ambiguous. Instead, changes in relative wage rates will alter international competitiveness along the "chain of comparative advantage."</w:t>
      </w:r>
    </w:p>
    <w:p w:rsidR="006C4CBD" w:rsidRPr="0056675C" w:rsidRDefault="006C4CBD" w:rsidP="009C43B1">
      <w:pPr>
        <w:pStyle w:val="NormalText"/>
        <w:rPr>
          <w:rFonts w:asciiTheme="minorHAnsi" w:hAnsiTheme="minorHAnsi" w:cstheme="minorHAnsi"/>
          <w:i/>
          <w:sz w:val="24"/>
          <w:szCs w:val="24"/>
        </w:rPr>
      </w:pPr>
    </w:p>
    <w:p w:rsidR="00F50F07" w:rsidRPr="0056675C" w:rsidRDefault="00F50F07" w:rsidP="00F50F07">
      <w:pPr>
        <w:rPr>
          <w:rFonts w:asciiTheme="minorHAnsi" w:hAnsiTheme="minorHAnsi" w:cstheme="minorHAnsi"/>
          <w:i/>
          <w:szCs w:val="24"/>
        </w:rPr>
      </w:pPr>
    </w:p>
    <w:sectPr w:rsidR="00F50F07" w:rsidRPr="00566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877B0"/>
    <w:multiLevelType w:val="hybridMultilevel"/>
    <w:tmpl w:val="D892120E"/>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777A80"/>
    <w:multiLevelType w:val="hybridMultilevel"/>
    <w:tmpl w:val="6A141AC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9536F93"/>
    <w:multiLevelType w:val="hybridMultilevel"/>
    <w:tmpl w:val="6D22317A"/>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F5D089B"/>
    <w:multiLevelType w:val="hybridMultilevel"/>
    <w:tmpl w:val="9618BA5C"/>
    <w:lvl w:ilvl="0" w:tplc="0409001B">
      <w:start w:val="1"/>
      <w:numFmt w:val="lowerRoman"/>
      <w:lvlText w:val="%1."/>
      <w:lvlJc w:val="right"/>
      <w:pPr>
        <w:ind w:left="900" w:hanging="360"/>
      </w:p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4">
    <w:nsid w:val="10C80D11"/>
    <w:multiLevelType w:val="hybridMultilevel"/>
    <w:tmpl w:val="FF02774C"/>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10C2E27"/>
    <w:multiLevelType w:val="hybridMultilevel"/>
    <w:tmpl w:val="7F10F2AE"/>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00E76CE"/>
    <w:multiLevelType w:val="hybridMultilevel"/>
    <w:tmpl w:val="EE52616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142142F"/>
    <w:multiLevelType w:val="hybridMultilevel"/>
    <w:tmpl w:val="AF1C5F6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6567086"/>
    <w:multiLevelType w:val="hybridMultilevel"/>
    <w:tmpl w:val="1E58988A"/>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9893087"/>
    <w:multiLevelType w:val="hybridMultilevel"/>
    <w:tmpl w:val="B87A9170"/>
    <w:lvl w:ilvl="0" w:tplc="0409001B">
      <w:start w:val="1"/>
      <w:numFmt w:val="lowerRoman"/>
      <w:lvlText w:val="%1."/>
      <w:lvlJc w:val="right"/>
      <w:pPr>
        <w:ind w:left="630" w:hanging="360"/>
      </w:pPr>
      <w:rPr>
        <w:rFonts w:hint="default"/>
      </w:rPr>
    </w:lvl>
    <w:lvl w:ilvl="1" w:tplc="10090019" w:tentative="1">
      <w:start w:val="1"/>
      <w:numFmt w:val="lowerLetter"/>
      <w:lvlText w:val="%2."/>
      <w:lvlJc w:val="left"/>
      <w:pPr>
        <w:ind w:left="1350" w:hanging="360"/>
      </w:pPr>
    </w:lvl>
    <w:lvl w:ilvl="2" w:tplc="1009001B" w:tentative="1">
      <w:start w:val="1"/>
      <w:numFmt w:val="lowerRoman"/>
      <w:lvlText w:val="%3."/>
      <w:lvlJc w:val="right"/>
      <w:pPr>
        <w:ind w:left="2070" w:hanging="180"/>
      </w:pPr>
    </w:lvl>
    <w:lvl w:ilvl="3" w:tplc="1009000F" w:tentative="1">
      <w:start w:val="1"/>
      <w:numFmt w:val="decimal"/>
      <w:lvlText w:val="%4."/>
      <w:lvlJc w:val="left"/>
      <w:pPr>
        <w:ind w:left="2790" w:hanging="360"/>
      </w:pPr>
    </w:lvl>
    <w:lvl w:ilvl="4" w:tplc="10090019" w:tentative="1">
      <w:start w:val="1"/>
      <w:numFmt w:val="lowerLetter"/>
      <w:lvlText w:val="%5."/>
      <w:lvlJc w:val="left"/>
      <w:pPr>
        <w:ind w:left="3510" w:hanging="360"/>
      </w:pPr>
    </w:lvl>
    <w:lvl w:ilvl="5" w:tplc="1009001B" w:tentative="1">
      <w:start w:val="1"/>
      <w:numFmt w:val="lowerRoman"/>
      <w:lvlText w:val="%6."/>
      <w:lvlJc w:val="right"/>
      <w:pPr>
        <w:ind w:left="4230" w:hanging="180"/>
      </w:pPr>
    </w:lvl>
    <w:lvl w:ilvl="6" w:tplc="1009000F" w:tentative="1">
      <w:start w:val="1"/>
      <w:numFmt w:val="decimal"/>
      <w:lvlText w:val="%7."/>
      <w:lvlJc w:val="left"/>
      <w:pPr>
        <w:ind w:left="4950" w:hanging="360"/>
      </w:pPr>
    </w:lvl>
    <w:lvl w:ilvl="7" w:tplc="10090019" w:tentative="1">
      <w:start w:val="1"/>
      <w:numFmt w:val="lowerLetter"/>
      <w:lvlText w:val="%8."/>
      <w:lvlJc w:val="left"/>
      <w:pPr>
        <w:ind w:left="5670" w:hanging="360"/>
      </w:pPr>
    </w:lvl>
    <w:lvl w:ilvl="8" w:tplc="1009001B" w:tentative="1">
      <w:start w:val="1"/>
      <w:numFmt w:val="lowerRoman"/>
      <w:lvlText w:val="%9."/>
      <w:lvlJc w:val="right"/>
      <w:pPr>
        <w:ind w:left="6390" w:hanging="180"/>
      </w:pPr>
    </w:lvl>
  </w:abstractNum>
  <w:abstractNum w:abstractNumId="10">
    <w:nsid w:val="30915FB6"/>
    <w:multiLevelType w:val="hybridMultilevel"/>
    <w:tmpl w:val="19B22E5E"/>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59F4A0A"/>
    <w:multiLevelType w:val="hybridMultilevel"/>
    <w:tmpl w:val="37925D6A"/>
    <w:lvl w:ilvl="0" w:tplc="8F08A92A">
      <w:start w:val="1"/>
      <w:numFmt w:val="lowerLetter"/>
      <w:lvlText w:val="%1."/>
      <w:lvlJc w:val="left"/>
      <w:pPr>
        <w:ind w:left="540" w:hanging="360"/>
      </w:pPr>
      <w:rPr>
        <w:rFonts w:hint="default"/>
        <w:i/>
      </w:rPr>
    </w:lvl>
    <w:lvl w:ilvl="1" w:tplc="10090019" w:tentative="1">
      <w:start w:val="1"/>
      <w:numFmt w:val="lowerLetter"/>
      <w:lvlText w:val="%2."/>
      <w:lvlJc w:val="left"/>
      <w:pPr>
        <w:ind w:left="1260" w:hanging="360"/>
      </w:pPr>
    </w:lvl>
    <w:lvl w:ilvl="2" w:tplc="1009001B" w:tentative="1">
      <w:start w:val="1"/>
      <w:numFmt w:val="lowerRoman"/>
      <w:lvlText w:val="%3."/>
      <w:lvlJc w:val="right"/>
      <w:pPr>
        <w:ind w:left="1980" w:hanging="180"/>
      </w:pPr>
    </w:lvl>
    <w:lvl w:ilvl="3" w:tplc="1009000F" w:tentative="1">
      <w:start w:val="1"/>
      <w:numFmt w:val="decimal"/>
      <w:lvlText w:val="%4."/>
      <w:lvlJc w:val="left"/>
      <w:pPr>
        <w:ind w:left="2700" w:hanging="360"/>
      </w:pPr>
    </w:lvl>
    <w:lvl w:ilvl="4" w:tplc="10090019" w:tentative="1">
      <w:start w:val="1"/>
      <w:numFmt w:val="lowerLetter"/>
      <w:lvlText w:val="%5."/>
      <w:lvlJc w:val="left"/>
      <w:pPr>
        <w:ind w:left="3420" w:hanging="360"/>
      </w:pPr>
    </w:lvl>
    <w:lvl w:ilvl="5" w:tplc="1009001B" w:tentative="1">
      <w:start w:val="1"/>
      <w:numFmt w:val="lowerRoman"/>
      <w:lvlText w:val="%6."/>
      <w:lvlJc w:val="right"/>
      <w:pPr>
        <w:ind w:left="4140" w:hanging="180"/>
      </w:pPr>
    </w:lvl>
    <w:lvl w:ilvl="6" w:tplc="1009000F" w:tentative="1">
      <w:start w:val="1"/>
      <w:numFmt w:val="decimal"/>
      <w:lvlText w:val="%7."/>
      <w:lvlJc w:val="left"/>
      <w:pPr>
        <w:ind w:left="4860" w:hanging="360"/>
      </w:pPr>
    </w:lvl>
    <w:lvl w:ilvl="7" w:tplc="10090019" w:tentative="1">
      <w:start w:val="1"/>
      <w:numFmt w:val="lowerLetter"/>
      <w:lvlText w:val="%8."/>
      <w:lvlJc w:val="left"/>
      <w:pPr>
        <w:ind w:left="5580" w:hanging="360"/>
      </w:pPr>
    </w:lvl>
    <w:lvl w:ilvl="8" w:tplc="1009001B" w:tentative="1">
      <w:start w:val="1"/>
      <w:numFmt w:val="lowerRoman"/>
      <w:lvlText w:val="%9."/>
      <w:lvlJc w:val="right"/>
      <w:pPr>
        <w:ind w:left="6300" w:hanging="180"/>
      </w:pPr>
    </w:lvl>
  </w:abstractNum>
  <w:abstractNum w:abstractNumId="12">
    <w:nsid w:val="3ABD35E4"/>
    <w:multiLevelType w:val="hybridMultilevel"/>
    <w:tmpl w:val="E1480AEA"/>
    <w:lvl w:ilvl="0" w:tplc="D56405D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8F3634E"/>
    <w:multiLevelType w:val="hybridMultilevel"/>
    <w:tmpl w:val="CA76B2CA"/>
    <w:lvl w:ilvl="0" w:tplc="7908CA6A">
      <w:start w:val="1"/>
      <w:numFmt w:val="lowerLetter"/>
      <w:lvlText w:val="(%1)"/>
      <w:lvlJc w:val="left"/>
      <w:pPr>
        <w:ind w:left="727" w:hanging="367"/>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A916F44"/>
    <w:multiLevelType w:val="hybridMultilevel"/>
    <w:tmpl w:val="6F56A62C"/>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B4C6AD5"/>
    <w:multiLevelType w:val="hybridMultilevel"/>
    <w:tmpl w:val="EF74BF44"/>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6B232F3"/>
    <w:multiLevelType w:val="hybridMultilevel"/>
    <w:tmpl w:val="EBD2580C"/>
    <w:lvl w:ilvl="0" w:tplc="1B527640">
      <w:start w:val="1"/>
      <w:numFmt w:val="lowerLetter"/>
      <w:lvlText w:val="(%1)"/>
      <w:lvlJc w:val="left"/>
      <w:pPr>
        <w:ind w:left="727" w:hanging="367"/>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C920A82"/>
    <w:multiLevelType w:val="hybridMultilevel"/>
    <w:tmpl w:val="9E1C3552"/>
    <w:lvl w:ilvl="0" w:tplc="0409001B">
      <w:start w:val="1"/>
      <w:numFmt w:val="lowerRoman"/>
      <w:lvlText w:val="%1."/>
      <w:lvlJc w:val="right"/>
      <w:pPr>
        <w:ind w:left="900" w:hanging="360"/>
      </w:p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18">
    <w:nsid w:val="60526E29"/>
    <w:multiLevelType w:val="hybridMultilevel"/>
    <w:tmpl w:val="569C0192"/>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61E5558"/>
    <w:multiLevelType w:val="hybridMultilevel"/>
    <w:tmpl w:val="E826852E"/>
    <w:lvl w:ilvl="0" w:tplc="A3CAFB58">
      <w:start w:val="1"/>
      <w:numFmt w:val="upperLetter"/>
      <w:lvlText w:val="%1."/>
      <w:lvlJc w:val="left"/>
      <w:pPr>
        <w:ind w:left="630" w:hanging="360"/>
      </w:pPr>
      <w:rPr>
        <w:rFonts w:hint="default"/>
      </w:rPr>
    </w:lvl>
    <w:lvl w:ilvl="1" w:tplc="10090019" w:tentative="1">
      <w:start w:val="1"/>
      <w:numFmt w:val="lowerLetter"/>
      <w:lvlText w:val="%2."/>
      <w:lvlJc w:val="left"/>
      <w:pPr>
        <w:ind w:left="1350" w:hanging="360"/>
      </w:pPr>
    </w:lvl>
    <w:lvl w:ilvl="2" w:tplc="1009001B" w:tentative="1">
      <w:start w:val="1"/>
      <w:numFmt w:val="lowerRoman"/>
      <w:lvlText w:val="%3."/>
      <w:lvlJc w:val="right"/>
      <w:pPr>
        <w:ind w:left="2070" w:hanging="180"/>
      </w:pPr>
    </w:lvl>
    <w:lvl w:ilvl="3" w:tplc="1009000F" w:tentative="1">
      <w:start w:val="1"/>
      <w:numFmt w:val="decimal"/>
      <w:lvlText w:val="%4."/>
      <w:lvlJc w:val="left"/>
      <w:pPr>
        <w:ind w:left="2790" w:hanging="360"/>
      </w:pPr>
    </w:lvl>
    <w:lvl w:ilvl="4" w:tplc="10090019" w:tentative="1">
      <w:start w:val="1"/>
      <w:numFmt w:val="lowerLetter"/>
      <w:lvlText w:val="%5."/>
      <w:lvlJc w:val="left"/>
      <w:pPr>
        <w:ind w:left="3510" w:hanging="360"/>
      </w:pPr>
    </w:lvl>
    <w:lvl w:ilvl="5" w:tplc="1009001B" w:tentative="1">
      <w:start w:val="1"/>
      <w:numFmt w:val="lowerRoman"/>
      <w:lvlText w:val="%6."/>
      <w:lvlJc w:val="right"/>
      <w:pPr>
        <w:ind w:left="4230" w:hanging="180"/>
      </w:pPr>
    </w:lvl>
    <w:lvl w:ilvl="6" w:tplc="1009000F" w:tentative="1">
      <w:start w:val="1"/>
      <w:numFmt w:val="decimal"/>
      <w:lvlText w:val="%7."/>
      <w:lvlJc w:val="left"/>
      <w:pPr>
        <w:ind w:left="4950" w:hanging="360"/>
      </w:pPr>
    </w:lvl>
    <w:lvl w:ilvl="7" w:tplc="10090019" w:tentative="1">
      <w:start w:val="1"/>
      <w:numFmt w:val="lowerLetter"/>
      <w:lvlText w:val="%8."/>
      <w:lvlJc w:val="left"/>
      <w:pPr>
        <w:ind w:left="5670" w:hanging="360"/>
      </w:pPr>
    </w:lvl>
    <w:lvl w:ilvl="8" w:tplc="1009001B" w:tentative="1">
      <w:start w:val="1"/>
      <w:numFmt w:val="lowerRoman"/>
      <w:lvlText w:val="%9."/>
      <w:lvlJc w:val="right"/>
      <w:pPr>
        <w:ind w:left="6390" w:hanging="180"/>
      </w:pPr>
    </w:lvl>
  </w:abstractNum>
  <w:abstractNum w:abstractNumId="20">
    <w:nsid w:val="6F042D76"/>
    <w:multiLevelType w:val="hybridMultilevel"/>
    <w:tmpl w:val="7B4A2BD2"/>
    <w:lvl w:ilvl="0" w:tplc="10090015">
      <w:start w:val="1"/>
      <w:numFmt w:val="upperLetter"/>
      <w:lvlText w:val="%1."/>
      <w:lvlJc w:val="left"/>
      <w:pPr>
        <w:ind w:left="630" w:hanging="360"/>
      </w:pPr>
      <w:rPr>
        <w:rFonts w:hint="default"/>
        <w:i w:val="0"/>
      </w:rPr>
    </w:lvl>
    <w:lvl w:ilvl="1" w:tplc="10090019" w:tentative="1">
      <w:start w:val="1"/>
      <w:numFmt w:val="lowerLetter"/>
      <w:lvlText w:val="%2."/>
      <w:lvlJc w:val="left"/>
      <w:pPr>
        <w:ind w:left="1350" w:hanging="360"/>
      </w:pPr>
    </w:lvl>
    <w:lvl w:ilvl="2" w:tplc="1009001B" w:tentative="1">
      <w:start w:val="1"/>
      <w:numFmt w:val="lowerRoman"/>
      <w:lvlText w:val="%3."/>
      <w:lvlJc w:val="right"/>
      <w:pPr>
        <w:ind w:left="2070" w:hanging="180"/>
      </w:pPr>
    </w:lvl>
    <w:lvl w:ilvl="3" w:tplc="1009000F" w:tentative="1">
      <w:start w:val="1"/>
      <w:numFmt w:val="decimal"/>
      <w:lvlText w:val="%4."/>
      <w:lvlJc w:val="left"/>
      <w:pPr>
        <w:ind w:left="2790" w:hanging="360"/>
      </w:pPr>
    </w:lvl>
    <w:lvl w:ilvl="4" w:tplc="10090019" w:tentative="1">
      <w:start w:val="1"/>
      <w:numFmt w:val="lowerLetter"/>
      <w:lvlText w:val="%5."/>
      <w:lvlJc w:val="left"/>
      <w:pPr>
        <w:ind w:left="3510" w:hanging="360"/>
      </w:pPr>
    </w:lvl>
    <w:lvl w:ilvl="5" w:tplc="1009001B" w:tentative="1">
      <w:start w:val="1"/>
      <w:numFmt w:val="lowerRoman"/>
      <w:lvlText w:val="%6."/>
      <w:lvlJc w:val="right"/>
      <w:pPr>
        <w:ind w:left="4230" w:hanging="180"/>
      </w:pPr>
    </w:lvl>
    <w:lvl w:ilvl="6" w:tplc="1009000F" w:tentative="1">
      <w:start w:val="1"/>
      <w:numFmt w:val="decimal"/>
      <w:lvlText w:val="%7."/>
      <w:lvlJc w:val="left"/>
      <w:pPr>
        <w:ind w:left="4950" w:hanging="360"/>
      </w:pPr>
    </w:lvl>
    <w:lvl w:ilvl="7" w:tplc="10090019" w:tentative="1">
      <w:start w:val="1"/>
      <w:numFmt w:val="lowerLetter"/>
      <w:lvlText w:val="%8."/>
      <w:lvlJc w:val="left"/>
      <w:pPr>
        <w:ind w:left="5670" w:hanging="360"/>
      </w:pPr>
    </w:lvl>
    <w:lvl w:ilvl="8" w:tplc="1009001B" w:tentative="1">
      <w:start w:val="1"/>
      <w:numFmt w:val="lowerRoman"/>
      <w:lvlText w:val="%9."/>
      <w:lvlJc w:val="right"/>
      <w:pPr>
        <w:ind w:left="6390" w:hanging="180"/>
      </w:pPr>
    </w:lvl>
  </w:abstractNum>
  <w:num w:numId="1">
    <w:abstractNumId w:val="7"/>
  </w:num>
  <w:num w:numId="2">
    <w:abstractNumId w:val="20"/>
  </w:num>
  <w:num w:numId="3">
    <w:abstractNumId w:val="19"/>
  </w:num>
  <w:num w:numId="4">
    <w:abstractNumId w:val="12"/>
  </w:num>
  <w:num w:numId="5">
    <w:abstractNumId w:val="1"/>
  </w:num>
  <w:num w:numId="6">
    <w:abstractNumId w:val="3"/>
  </w:num>
  <w:num w:numId="7">
    <w:abstractNumId w:val="17"/>
  </w:num>
  <w:num w:numId="8">
    <w:abstractNumId w:val="11"/>
  </w:num>
  <w:num w:numId="9">
    <w:abstractNumId w:val="6"/>
  </w:num>
  <w:num w:numId="10">
    <w:abstractNumId w:val="18"/>
  </w:num>
  <w:num w:numId="11">
    <w:abstractNumId w:val="8"/>
  </w:num>
  <w:num w:numId="12">
    <w:abstractNumId w:val="9"/>
  </w:num>
  <w:num w:numId="13">
    <w:abstractNumId w:val="15"/>
  </w:num>
  <w:num w:numId="14">
    <w:abstractNumId w:val="10"/>
  </w:num>
  <w:num w:numId="15">
    <w:abstractNumId w:val="4"/>
  </w:num>
  <w:num w:numId="16">
    <w:abstractNumId w:val="0"/>
  </w:num>
  <w:num w:numId="17">
    <w:abstractNumId w:val="5"/>
  </w:num>
  <w:num w:numId="18">
    <w:abstractNumId w:val="13"/>
  </w:num>
  <w:num w:numId="19">
    <w:abstractNumId w:val="2"/>
  </w:num>
  <w:num w:numId="20">
    <w:abstractNumId w:val="1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A48"/>
    <w:rsid w:val="00001D12"/>
    <w:rsid w:val="000513D2"/>
    <w:rsid w:val="00296F6E"/>
    <w:rsid w:val="002C7C2F"/>
    <w:rsid w:val="002E5146"/>
    <w:rsid w:val="0032450A"/>
    <w:rsid w:val="004054F6"/>
    <w:rsid w:val="00473A50"/>
    <w:rsid w:val="004E57EF"/>
    <w:rsid w:val="00564BD5"/>
    <w:rsid w:val="0056675C"/>
    <w:rsid w:val="00593489"/>
    <w:rsid w:val="006322BC"/>
    <w:rsid w:val="006849DE"/>
    <w:rsid w:val="006967F3"/>
    <w:rsid w:val="006C4CBD"/>
    <w:rsid w:val="006E4C3B"/>
    <w:rsid w:val="00710090"/>
    <w:rsid w:val="007549E2"/>
    <w:rsid w:val="007718E1"/>
    <w:rsid w:val="00802A48"/>
    <w:rsid w:val="008230D3"/>
    <w:rsid w:val="00873BCB"/>
    <w:rsid w:val="0087550F"/>
    <w:rsid w:val="00915D40"/>
    <w:rsid w:val="00952140"/>
    <w:rsid w:val="00993914"/>
    <w:rsid w:val="009B3A7A"/>
    <w:rsid w:val="009C43B1"/>
    <w:rsid w:val="009F7F60"/>
    <w:rsid w:val="00B75AF0"/>
    <w:rsid w:val="00C02ECC"/>
    <w:rsid w:val="00C05FC1"/>
    <w:rsid w:val="00C34A89"/>
    <w:rsid w:val="00C745EF"/>
    <w:rsid w:val="00CA2A88"/>
    <w:rsid w:val="00CD07BF"/>
    <w:rsid w:val="00CD5B54"/>
    <w:rsid w:val="00D0313E"/>
    <w:rsid w:val="00D26D00"/>
    <w:rsid w:val="00D3004D"/>
    <w:rsid w:val="00D36593"/>
    <w:rsid w:val="00D36F0E"/>
    <w:rsid w:val="00D5078A"/>
    <w:rsid w:val="00D9193A"/>
    <w:rsid w:val="00DC1A64"/>
    <w:rsid w:val="00DE4F1E"/>
    <w:rsid w:val="00E1128D"/>
    <w:rsid w:val="00E6644F"/>
    <w:rsid w:val="00F3271B"/>
    <w:rsid w:val="00F50F07"/>
    <w:rsid w:val="00F5486B"/>
    <w:rsid w:val="00F57742"/>
    <w:rsid w:val="00FA31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A48"/>
    <w:pPr>
      <w:spacing w:after="0" w:line="240" w:lineRule="auto"/>
    </w:pPr>
    <w:rPr>
      <w:rFonts w:ascii="Times New Roman" w:eastAsia="Times New Roman" w:hAnsi="Times New Roman"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A88"/>
    <w:pPr>
      <w:ind w:left="720"/>
      <w:contextualSpacing/>
    </w:pPr>
  </w:style>
  <w:style w:type="paragraph" w:customStyle="1" w:styleId="NormalText">
    <w:name w:val="Normal Text"/>
    <w:rsid w:val="006849D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6849DE"/>
    <w:rPr>
      <w:rFonts w:ascii="Tahoma" w:hAnsi="Tahoma" w:cs="Tahoma"/>
      <w:sz w:val="16"/>
      <w:szCs w:val="16"/>
    </w:rPr>
  </w:style>
  <w:style w:type="character" w:customStyle="1" w:styleId="BalloonTextChar">
    <w:name w:val="Balloon Text Char"/>
    <w:basedOn w:val="DefaultParagraphFont"/>
    <w:link w:val="BalloonText"/>
    <w:uiPriority w:val="99"/>
    <w:semiHidden/>
    <w:rsid w:val="006849DE"/>
    <w:rPr>
      <w:rFonts w:ascii="Tahoma" w:eastAsia="Times New Roman" w:hAnsi="Tahoma" w:cs="Tahoma"/>
      <w:snapToGrid w:val="0"/>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A48"/>
    <w:pPr>
      <w:spacing w:after="0" w:line="240" w:lineRule="auto"/>
    </w:pPr>
    <w:rPr>
      <w:rFonts w:ascii="Times New Roman" w:eastAsia="Times New Roman" w:hAnsi="Times New Roman"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A88"/>
    <w:pPr>
      <w:ind w:left="720"/>
      <w:contextualSpacing/>
    </w:pPr>
  </w:style>
  <w:style w:type="paragraph" w:customStyle="1" w:styleId="NormalText">
    <w:name w:val="Normal Text"/>
    <w:rsid w:val="006849D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6849DE"/>
    <w:rPr>
      <w:rFonts w:ascii="Tahoma" w:hAnsi="Tahoma" w:cs="Tahoma"/>
      <w:sz w:val="16"/>
      <w:szCs w:val="16"/>
    </w:rPr>
  </w:style>
  <w:style w:type="character" w:customStyle="1" w:styleId="BalloonTextChar">
    <w:name w:val="Balloon Text Char"/>
    <w:basedOn w:val="DefaultParagraphFont"/>
    <w:link w:val="BalloonText"/>
    <w:uiPriority w:val="99"/>
    <w:semiHidden/>
    <w:rsid w:val="006849DE"/>
    <w:rPr>
      <w:rFonts w:ascii="Tahoma" w:eastAsia="Times New Roman" w:hAnsi="Tahoma" w:cs="Tahoma"/>
      <w:snapToGrid w:val="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Iqbal</dc:creator>
  <cp:lastModifiedBy>Carleton University</cp:lastModifiedBy>
  <cp:revision>2</cp:revision>
  <dcterms:created xsi:type="dcterms:W3CDTF">2013-04-13T16:39:00Z</dcterms:created>
  <dcterms:modified xsi:type="dcterms:W3CDTF">2013-04-13T16:39:00Z</dcterms:modified>
</cp:coreProperties>
</file>