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inorHAnsi" w:hAnsiTheme="minorHAnsi" w:cstheme="minorHAnsi"/>
          <w:color w:val="auto"/>
          <w:lang w:val="en-GB"/>
        </w:rPr>
        <w:id w:val="9156306"/>
        <w:placeholder>
          <w:docPart w:val="3E5A7272F4A64FA0A88CFD80761120B0"/>
        </w:placeholder>
      </w:sdt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howingPlcHdr/>
      </w:sdtPr>
      <w:sdtContent>
        <w:p w:rsidR="00F169C7" w:rsidRPr="00BA69E8" w:rsidRDefault="006E1D0D" w:rsidP="00AE20F8">
          <w:pPr>
            <w:pStyle w:val="Subtitle"/>
            <w:rPr>
              <w:rFonts w:asciiTheme="minorHAnsi" w:hAnsiTheme="minorHAnsi" w:cstheme="minorHAnsi"/>
              <w:b/>
              <w:bCs/>
              <w:sz w:val="22"/>
              <w:szCs w:val="22"/>
            </w:rPr>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sdtContent>
    </w:sdt>
    <w:sdt>
      <w:sdtPr>
        <w:rPr>
          <w:rFonts w:asciiTheme="minorHAnsi" w:hAnsiTheme="minorHAnsi" w:cstheme="minorHAnsi"/>
          <w:b/>
          <w:bCs/>
          <w:color w:val="808080"/>
          <w:sz w:val="22"/>
          <w:szCs w:val="22"/>
          <w:lang w:val="en-GB"/>
        </w:rPr>
        <w:id w:val="9156223"/>
        <w:placeholder>
          <w:docPart w:val="5832883963C54CAC9E5ECB4A7AA41411"/>
        </w:placeholder>
      </w:sdtPr>
      <w:sdtContent>
        <w:p w:rsidR="004B6320" w:rsidRPr="00E2282A" w:rsidRDefault="0020560A" w:rsidP="00E2282A">
          <w:pPr>
            <w:pStyle w:val="Subtitle"/>
            <w:rPr>
              <w:rFonts w:asciiTheme="minorHAnsi" w:hAnsiTheme="minorHAnsi" w:cstheme="minorHAnsi"/>
              <w:b/>
              <w:bCs/>
              <w:sz w:val="22"/>
              <w:szCs w:val="22"/>
              <w:lang w:val="en-GB"/>
            </w:rPr>
          </w:pPr>
          <w:r>
            <w:rPr>
              <w:rFonts w:asciiTheme="minorHAnsi" w:hAnsiTheme="minorHAnsi" w:cstheme="minorHAnsi"/>
              <w:b/>
              <w:bCs/>
              <w:sz w:val="22"/>
              <w:szCs w:val="22"/>
              <w:lang w:val="en-GB"/>
            </w:rPr>
            <w:t>Assignment #5</w:t>
          </w:r>
        </w:p>
      </w:sdtContent>
    </w:sdt>
    <w:p w:rsidR="0020560A" w:rsidRPr="0020560A" w:rsidRDefault="00850AD7" w:rsidP="0020560A">
      <w:pPr>
        <w:jc w:val="center"/>
        <w:rPr>
          <w:rFonts w:asciiTheme="minorHAnsi" w:hAnsiTheme="minorHAnsi" w:cstheme="minorHAnsi"/>
          <w:b/>
          <w:bCs/>
          <w:u w:val="single"/>
          <w:lang w:val="en-GB"/>
        </w:rPr>
      </w:pPr>
      <w:sdt>
        <w:sdtPr>
          <w:rPr>
            <w:rFonts w:asciiTheme="minorHAnsi" w:hAnsiTheme="minorHAnsi" w:cstheme="minorHAnsi"/>
            <w:b/>
            <w:bCs/>
            <w:u w:val="single"/>
            <w:lang w:val="en-GB"/>
          </w:rPr>
          <w:id w:val="9156252"/>
          <w:placeholder>
            <w:docPart w:val="93BFF1A913D9495CA6AAC2260F4DA4D7"/>
          </w:placeholder>
        </w:sdtPr>
        <w:sdtContent>
          <w:r w:rsidR="0020560A" w:rsidRPr="0020560A">
            <w:rPr>
              <w:rFonts w:asciiTheme="minorHAnsi" w:hAnsiTheme="minorHAnsi" w:cstheme="minorHAnsi"/>
              <w:b/>
              <w:bCs/>
              <w:u w:val="single"/>
              <w:lang w:val="en-GB"/>
            </w:rPr>
            <w:t xml:space="preserve"> UNIVARIATE DATA</w:t>
          </w:r>
        </w:sdtContent>
      </w:sdt>
    </w:p>
    <w:p w:rsidR="00BA78BA" w:rsidRPr="0062431A" w:rsidRDefault="00BA78BA" w:rsidP="00BA69E8">
      <w:pPr>
        <w:jc w:val="center"/>
        <w:rPr>
          <w:rFonts w:asciiTheme="minorHAnsi" w:hAnsiTheme="minorHAnsi" w:cstheme="minorHAnsi"/>
          <w:b/>
          <w:bCs/>
          <w:u w:val="single"/>
          <w:lang w:val="en-GB"/>
        </w:rPr>
      </w:pPr>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dtPr>
        <w:sdtContent>
          <w:r w:rsidR="000A56BB">
            <w:rPr>
              <w:rFonts w:asciiTheme="minorHAnsi" w:hAnsiTheme="minorHAnsi" w:cstheme="minorHAnsi"/>
              <w:highlight w:val="lightGray"/>
              <w:lang w:val="en-GB"/>
            </w:rPr>
            <w:t xml:space="preserve">Chris </w:t>
          </w:r>
          <w:proofErr w:type="spellStart"/>
          <w:r w:rsidR="000A56BB">
            <w:rPr>
              <w:rFonts w:asciiTheme="minorHAnsi" w:hAnsiTheme="minorHAnsi" w:cstheme="minorHAnsi"/>
              <w:highlight w:val="lightGray"/>
              <w:lang w:val="en-GB"/>
            </w:rPr>
            <w:t>Goudie</w:t>
          </w:r>
          <w:proofErr w:type="spellEnd"/>
        </w:sdtContent>
      </w:sdt>
    </w:p>
    <w:p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dtPr>
        <w:sdtContent>
          <w:hyperlink r:id="rId10" w:history="1">
            <w:r w:rsidR="002776D1" w:rsidRPr="0013412B">
              <w:rPr>
                <w:rStyle w:val="Hyperlink"/>
                <w:rFonts w:asciiTheme="minorHAnsi" w:hAnsiTheme="minorHAnsi" w:cstheme="minorHAnsi"/>
                <w:highlight w:val="lightGray"/>
                <w:lang w:val="en-GB"/>
              </w:rPr>
              <w:t>ChristopherGoudie@cmail.carleton.ca</w:t>
            </w:r>
          </w:hyperlink>
          <w:r w:rsidR="004C64F5" w:rsidRPr="00AE20F8">
            <w:rPr>
              <w:rFonts w:asciiTheme="minorHAnsi" w:hAnsiTheme="minorHAnsi" w:cstheme="minorHAnsi"/>
              <w:highlight w:val="lightGray"/>
              <w:lang w:val="en-GB"/>
            </w:rPr>
            <w:t xml:space="preserve"> </w:t>
          </w:r>
        </w:sdtContent>
      </w:sdt>
    </w:p>
    <w:p w:rsidR="005E7ECE" w:rsidRDefault="005E7ECE" w:rsidP="005E7ECE">
      <w:pPr>
        <w:rPr>
          <w:rFonts w:asciiTheme="minorHAnsi" w:hAnsiTheme="minorHAnsi" w:cstheme="minorHAnsi"/>
          <w:lang w:val="en-GB"/>
        </w:rPr>
      </w:pPr>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howingPlcHdr/>
        </w:sdtPr>
        <w:sdtContent>
          <w:r w:rsidR="006E1D0D">
            <w:rPr>
              <w:rStyle w:val="PlaceholderText"/>
            </w:rPr>
            <w:t>[Email]</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Content>
          <w:r w:rsidR="0020560A">
            <w:rPr>
              <w:rFonts w:asciiTheme="minorHAnsi" w:hAnsiTheme="minorHAnsi" w:cstheme="minorHAnsi"/>
              <w:b/>
              <w:bCs/>
              <w:highlight w:val="lightGray"/>
              <w:lang w:val="en-GB"/>
            </w:rPr>
            <w:t>ME22</w:t>
          </w:r>
          <w:r w:rsidR="001349A8" w:rsidRPr="00E40952">
            <w:rPr>
              <w:rFonts w:asciiTheme="minorHAnsi" w:hAnsiTheme="minorHAnsi" w:cstheme="minorHAnsi"/>
              <w:b/>
              <w:bCs/>
              <w:highlight w:val="lightGray"/>
              <w:lang w:val="en-GB"/>
            </w:rPr>
            <w:t>56</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bookmarkStart w:id="0" w:name="_GoBack"/>
      <w:bookmarkEnd w:id="0"/>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howingPlcHdr/>
        </w:sdtPr>
        <w:sdtContent>
          <w:r w:rsidR="006E1D0D">
            <w:rPr>
              <w:rStyle w:val="PlaceholderText"/>
            </w:rPr>
            <w:t>[Email]</w:t>
          </w:r>
        </w:sdtContent>
      </w:sdt>
    </w:p>
    <w:p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howingPlcHdr/>
        </w:sdtPr>
        <w:sdtContent>
          <w:r w:rsidR="006E1D0D">
            <w:rPr>
              <w:rStyle w:val="PlaceholderText"/>
            </w:rPr>
            <w:t>[Email]</w:t>
          </w:r>
        </w:sdtContent>
      </w:sdt>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Content>
          <w:r w:rsidR="00FA3AA0">
            <w:rPr>
              <w:rFonts w:asciiTheme="minorHAnsi" w:hAnsiTheme="minorHAnsi" w:cstheme="minorHAnsi"/>
              <w:highlight w:val="lightGray"/>
              <w:lang w:val="en-GB"/>
            </w:rPr>
            <w:t>1 Table</w:t>
          </w:r>
          <w:r w:rsidR="006113AF">
            <w:rPr>
              <w:rFonts w:asciiTheme="minorHAnsi" w:hAnsiTheme="minorHAnsi" w:cstheme="minorHAnsi"/>
              <w:highlight w:val="lightGray"/>
              <w:lang w:val="en-GB"/>
            </w:rPr>
            <w:t xml:space="preserve"> and</w:t>
          </w:r>
          <w:r w:rsidR="00FA3AA0">
            <w:rPr>
              <w:rFonts w:asciiTheme="minorHAnsi" w:hAnsiTheme="minorHAnsi" w:cstheme="minorHAnsi"/>
              <w:highlight w:val="lightGray"/>
              <w:lang w:val="en-GB"/>
            </w:rPr>
            <w:t xml:space="preserve"> 1 Figure </w:t>
          </w:r>
        </w:sdtContent>
      </w:sdt>
    </w:p>
    <w:p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2-11-07T00:00:00Z">
            <w:dateFormat w:val="dd MMMM yyyy"/>
            <w:lid w:val="en-GB"/>
            <w:storeMappedDataAs w:val="dateTime"/>
            <w:calendar w:val="gregorian"/>
          </w:date>
        </w:sdtPr>
        <w:sdtContent>
          <w:r w:rsidR="0020560A">
            <w:rPr>
              <w:rFonts w:asciiTheme="minorHAnsi" w:hAnsiTheme="minorHAnsi" w:cstheme="minorHAnsi"/>
              <w:highlight w:val="lightGray"/>
              <w:lang w:val="en-GB"/>
            </w:rPr>
            <w:t>07 November 2012</w:t>
          </w:r>
        </w:sdtContent>
      </w:sdt>
    </w:p>
    <w:p w:rsidR="0062431A" w:rsidRDefault="0062431A"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9E5786" w:rsidRDefault="00871E6C" w:rsidP="009E5786">
      <w:pPr>
        <w:spacing w:after="0" w:line="240" w:lineRule="auto"/>
        <w:rPr>
          <w:rFonts w:asciiTheme="minorHAnsi" w:hAnsiTheme="minorHAnsi" w:cstheme="minorHAnsi"/>
          <w:lang w:val="en-GB"/>
        </w:rPr>
      </w:pPr>
      <w:r>
        <w:rPr>
          <w:rFonts w:asciiTheme="minorHAnsi" w:hAnsiTheme="minorHAnsi" w:cstheme="minorHAnsi"/>
          <w:lang w:val="en-GB"/>
        </w:rPr>
        <w:t>In t</w:t>
      </w:r>
      <w:r w:rsidR="00D90219">
        <w:rPr>
          <w:rFonts w:asciiTheme="minorHAnsi" w:hAnsiTheme="minorHAnsi" w:cstheme="minorHAnsi"/>
          <w:lang w:val="en-GB"/>
        </w:rPr>
        <w:t xml:space="preserve">his engineering report, </w:t>
      </w:r>
      <w:r w:rsidR="001B645F">
        <w:rPr>
          <w:rFonts w:asciiTheme="minorHAnsi" w:hAnsiTheme="minorHAnsi" w:cstheme="minorHAnsi"/>
          <w:lang w:val="en-GB"/>
        </w:rPr>
        <w:t xml:space="preserve">we were assumed to be the quality control engineer for a company. </w:t>
      </w:r>
      <w:r w:rsidR="00F96B8F">
        <w:rPr>
          <w:rFonts w:asciiTheme="minorHAnsi" w:hAnsiTheme="minorHAnsi" w:cstheme="minorHAnsi"/>
          <w:lang w:val="en-GB"/>
        </w:rPr>
        <w:t>The company required to find the probability of the plastic knobs produced in the company and to see that the knobs produced fall into the acceptable dimensions of 0.140 ± 0.003. The results so obtained were to be recorded in a “Production Record Sheet”. In order to record the data in the Production Record Sheet various calculations were made and also a histogram was construc</w:t>
      </w:r>
      <w:r w:rsidR="006612FC">
        <w:rPr>
          <w:rFonts w:asciiTheme="minorHAnsi" w:hAnsiTheme="minorHAnsi" w:cstheme="minorHAnsi"/>
          <w:lang w:val="en-GB"/>
        </w:rPr>
        <w:t>ted using Microsoft Excel 2010.</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8513B1" w:rsidRDefault="00DB662D" w:rsidP="009E5786">
      <w:pPr>
        <w:spacing w:after="0" w:line="240" w:lineRule="auto"/>
        <w:rPr>
          <w:rFonts w:asciiTheme="minorHAnsi" w:hAnsiTheme="minorHAnsi" w:cstheme="minorHAnsi"/>
          <w:lang w:val="en-GB"/>
        </w:rPr>
      </w:pPr>
      <w:r>
        <w:rPr>
          <w:rFonts w:asciiTheme="minorHAnsi" w:hAnsiTheme="minorHAnsi" w:cstheme="minorHAnsi"/>
          <w:lang w:val="en-GB"/>
        </w:rPr>
        <w:t>T</w:t>
      </w:r>
      <w:r w:rsidR="005012B2">
        <w:rPr>
          <w:rFonts w:asciiTheme="minorHAnsi" w:hAnsiTheme="minorHAnsi" w:cstheme="minorHAnsi"/>
          <w:lang w:val="en-GB"/>
        </w:rPr>
        <w:t>he</w:t>
      </w:r>
      <w:r>
        <w:rPr>
          <w:rFonts w:asciiTheme="minorHAnsi" w:hAnsiTheme="minorHAnsi" w:cstheme="minorHAnsi"/>
          <w:lang w:val="en-GB"/>
        </w:rPr>
        <w:t xml:space="preserve"> method for finding</w:t>
      </w:r>
      <w:r w:rsidR="00B20C52">
        <w:rPr>
          <w:rFonts w:asciiTheme="minorHAnsi" w:hAnsiTheme="minorHAnsi" w:cstheme="minorHAnsi"/>
          <w:lang w:val="en-GB"/>
        </w:rPr>
        <w:t xml:space="preserve"> </w:t>
      </w:r>
      <w:r w:rsidR="0075743F">
        <w:rPr>
          <w:rFonts w:asciiTheme="minorHAnsi" w:hAnsiTheme="minorHAnsi" w:cstheme="minorHAnsi"/>
          <w:lang w:val="en-GB"/>
        </w:rPr>
        <w:t xml:space="preserve">whether the knobs produced are efficient starts by constructing a histogram in Excel using the values that were obtained in the Production Record Sheet. During this process the bin and the frequency table were also created. The next step after obtaining the histogram was to fill in the Production Record Sheet which started </w:t>
      </w:r>
      <w:r w:rsidR="00320417">
        <w:rPr>
          <w:rFonts w:asciiTheme="minorHAnsi" w:hAnsiTheme="minorHAnsi" w:cstheme="minorHAnsi"/>
          <w:lang w:val="en-GB"/>
        </w:rPr>
        <w:t>by finding the average of all the readings obtained followed by the variance which was obtained using the formula</w:t>
      </w:r>
      <w:r w:rsidR="00B23AEF">
        <w:rPr>
          <w:rFonts w:asciiTheme="minorHAnsi" w:hAnsiTheme="minorHAnsi" w:cstheme="minorHAnsi"/>
          <w:lang w:val="en-GB"/>
        </w:rPr>
        <w:t xml:space="preserve"> </w:t>
      </w:r>
      <w:r w:rsidR="008513B1">
        <w:rPr>
          <w:rFonts w:asciiTheme="minorHAnsi" w:hAnsiTheme="minorHAnsi" w:cstheme="minorHAnsi"/>
          <w:lang w:val="en-GB"/>
        </w:rPr>
        <w:t xml:space="preserve">given </w:t>
      </w:r>
      <w:proofErr w:type="gramStart"/>
      <w:r w:rsidR="008513B1">
        <w:rPr>
          <w:rFonts w:asciiTheme="minorHAnsi" w:hAnsiTheme="minorHAnsi" w:cstheme="minorHAnsi"/>
          <w:lang w:val="en-GB"/>
        </w:rPr>
        <w:t>below,</w:t>
      </w:r>
      <w:r w:rsidR="00B23AEF">
        <w:rPr>
          <w:rFonts w:asciiTheme="minorHAnsi" w:hAnsiTheme="minorHAnsi" w:cstheme="minorHAnsi"/>
          <w:lang w:val="en-GB"/>
        </w:rPr>
        <w:t xml:space="preserve"> </w:t>
      </w:r>
      <w:r w:rsidR="008513B1">
        <w:rPr>
          <w:rFonts w:asciiTheme="minorHAnsi" w:hAnsiTheme="minorHAnsi" w:cstheme="minorHAnsi"/>
          <w:lang w:val="en-GB"/>
        </w:rPr>
        <w:t xml:space="preserve">                  </w:t>
      </w:r>
      <w:r w:rsidR="00320417">
        <w:rPr>
          <w:rFonts w:asciiTheme="minorHAnsi" w:hAnsiTheme="minorHAnsi" w:cstheme="minorHAnsi"/>
          <w:lang w:val="en-GB"/>
        </w:rPr>
        <w:t xml:space="preserve"> </w:t>
      </w:r>
      <m:oMath>
        <m:sSup>
          <m:sSupPr>
            <m:ctrlPr>
              <w:rPr>
                <w:rFonts w:ascii="Cambria Math" w:hAnsi="Cambria Math" w:cstheme="minorHAnsi"/>
                <w:i/>
                <w:sz w:val="24"/>
                <w:szCs w:val="24"/>
                <w:lang w:val="en-GB"/>
              </w:rPr>
            </m:ctrlPr>
          </m:sSupPr>
          <m:e>
            <m:r>
              <m:rPr>
                <m:sty m:val="p"/>
              </m:rPr>
              <w:rPr>
                <w:rFonts w:ascii="Cambria Math" w:hAnsi="Cambria Math" w:cstheme="minorHAnsi"/>
                <w:sz w:val="24"/>
                <w:szCs w:val="24"/>
                <w:lang w:val="en-GB"/>
              </w:rPr>
              <m:t>S</m:t>
            </m:r>
          </m:e>
          <m:sup>
            <m:r>
              <w:rPr>
                <w:rFonts w:ascii="Cambria Math" w:hAnsi="Cambria Math" w:cstheme="minorHAnsi"/>
                <w:sz w:val="24"/>
                <w:szCs w:val="24"/>
                <w:lang w:val="en-GB"/>
              </w:rPr>
              <m:t xml:space="preserve">2 </m:t>
            </m:r>
          </m:sup>
        </m:sSup>
        <m:r>
          <m:rPr>
            <m:sty m:val="p"/>
          </m:rPr>
          <w:rPr>
            <w:rFonts w:ascii="Cambria Math" w:hAnsi="Cambria Math" w:cstheme="minorHAnsi"/>
            <w:sz w:val="24"/>
            <w:szCs w:val="24"/>
            <w:lang w:val="en-GB"/>
          </w:rPr>
          <m:t xml:space="preserve">=[ </m:t>
        </m:r>
        <m:nary>
          <m:naryPr>
            <m:chr m:val="∑"/>
            <m:limLoc m:val="undOvr"/>
            <m:ctrlPr>
              <w:rPr>
                <w:rFonts w:ascii="Cambria Math" w:hAnsi="Cambria Math" w:cstheme="minorHAnsi"/>
                <w:sz w:val="24"/>
                <w:szCs w:val="24"/>
                <w:lang w:val="en-GB"/>
              </w:rPr>
            </m:ctrlPr>
          </m:naryPr>
          <m:sub>
            <m:r>
              <w:rPr>
                <w:rFonts w:ascii="Cambria Math" w:hAnsi="Cambria Math" w:cstheme="minorHAnsi"/>
                <w:sz w:val="24"/>
                <w:szCs w:val="24"/>
                <w:lang w:val="en-GB"/>
              </w:rPr>
              <m:t>i=0</m:t>
            </m:r>
          </m:sub>
          <m:sup>
            <m:r>
              <w:rPr>
                <w:rFonts w:ascii="Cambria Math" w:hAnsi="Cambria Math" w:cstheme="minorHAnsi"/>
                <w:sz w:val="24"/>
                <w:szCs w:val="24"/>
                <w:lang w:val="en-GB"/>
              </w:rPr>
              <m:t>n</m:t>
            </m:r>
          </m:sup>
          <m:e>
            <m:f>
              <m:fPr>
                <m:ctrlPr>
                  <w:rPr>
                    <w:rFonts w:ascii="Cambria Math" w:hAnsi="Cambria Math" w:cstheme="minorHAnsi"/>
                    <w:i/>
                    <w:sz w:val="24"/>
                    <w:szCs w:val="24"/>
                    <w:lang w:val="en-GB"/>
                  </w:rPr>
                </m:ctrlPr>
              </m:fPr>
              <m:num>
                <m:d>
                  <m:dPr>
                    <m:ctrlPr>
                      <w:rPr>
                        <w:rFonts w:ascii="Cambria Math" w:hAnsi="Cambria Math" w:cstheme="minorHAnsi"/>
                        <w:i/>
                        <w:sz w:val="24"/>
                        <w:szCs w:val="24"/>
                        <w:lang w:val="en-GB"/>
                      </w:rPr>
                    </m:ctrlPr>
                  </m:dPr>
                  <m:e>
                    <m:r>
                      <w:rPr>
                        <w:rFonts w:ascii="Cambria Math" w:hAnsi="Cambria Math" w:cstheme="minorHAnsi"/>
                        <w:sz w:val="24"/>
                        <w:szCs w:val="24"/>
                        <w:lang w:val="en-GB"/>
                      </w:rPr>
                      <m:t xml:space="preserve"> </m:t>
                    </m:r>
                    <m:sSub>
                      <m:sSubPr>
                        <m:ctrlPr>
                          <w:rPr>
                            <w:rFonts w:ascii="Cambria Math" w:hAnsi="Cambria Math" w:cstheme="minorHAnsi"/>
                            <w:i/>
                            <w:sz w:val="24"/>
                            <w:szCs w:val="24"/>
                            <w:lang w:val="en-GB"/>
                          </w:rPr>
                        </m:ctrlPr>
                      </m:sSubPr>
                      <m:e>
                        <m:r>
                          <w:rPr>
                            <w:rFonts w:ascii="Cambria Math" w:hAnsi="Cambria Math" w:cstheme="minorHAnsi"/>
                            <w:sz w:val="24"/>
                            <w:szCs w:val="24"/>
                            <w:lang w:val="en-GB"/>
                          </w:rPr>
                          <m:t>x</m:t>
                        </m:r>
                      </m:e>
                      <m:sub>
                        <m:r>
                          <w:rPr>
                            <w:rFonts w:ascii="Cambria Math" w:hAnsi="Cambria Math" w:cstheme="minorHAnsi"/>
                            <w:sz w:val="24"/>
                            <w:szCs w:val="24"/>
                            <w:lang w:val="en-GB"/>
                          </w:rPr>
                          <m:t>i</m:t>
                        </m:r>
                      </m:sub>
                    </m:sSub>
                    <m:r>
                      <w:rPr>
                        <w:rFonts w:ascii="Cambria Math" w:hAnsi="Cambria Math" w:cstheme="minorHAnsi"/>
                        <w:sz w:val="24"/>
                        <w:szCs w:val="24"/>
                        <w:lang w:val="en-GB"/>
                      </w:rPr>
                      <m:t xml:space="preserve"> -x </m:t>
                    </m:r>
                  </m:e>
                </m:d>
              </m:num>
              <m:den>
                <m:r>
                  <w:rPr>
                    <w:rFonts w:ascii="Cambria Math" w:hAnsi="Cambria Math" w:cstheme="minorHAnsi"/>
                    <w:sz w:val="24"/>
                    <w:szCs w:val="24"/>
                    <w:lang w:val="en-GB"/>
                  </w:rPr>
                  <m:t>n</m:t>
                </m:r>
              </m:den>
            </m:f>
          </m:e>
        </m:nary>
        <m:r>
          <w:rPr>
            <w:rFonts w:ascii="Cambria Math" w:hAnsi="Cambria Math" w:cstheme="minorHAnsi"/>
            <w:sz w:val="24"/>
            <w:szCs w:val="24"/>
            <w:lang w:val="en-GB"/>
          </w:rPr>
          <m:t xml:space="preserve"> ]</m:t>
        </m:r>
      </m:oMath>
      <w:r w:rsidR="00B23AEF">
        <w:rPr>
          <w:rFonts w:asciiTheme="minorHAnsi" w:hAnsiTheme="minorHAnsi" w:cstheme="minorHAnsi"/>
          <w:sz w:val="28"/>
          <w:szCs w:val="28"/>
          <w:lang w:val="en-GB"/>
        </w:rPr>
        <w:t>.</w:t>
      </w:r>
      <w:proofErr w:type="gramEnd"/>
      <w:r w:rsidR="00B23AEF">
        <w:rPr>
          <w:rFonts w:asciiTheme="minorHAnsi" w:hAnsiTheme="minorHAnsi" w:cstheme="minorHAnsi"/>
          <w:sz w:val="28"/>
          <w:szCs w:val="28"/>
          <w:lang w:val="en-GB"/>
        </w:rPr>
        <w:t xml:space="preserve"> </w:t>
      </w:r>
      <w:r w:rsidR="008513B1">
        <w:rPr>
          <w:rFonts w:asciiTheme="minorHAnsi" w:hAnsiTheme="minorHAnsi" w:cstheme="minorHAnsi"/>
          <w:lang w:val="en-GB"/>
        </w:rPr>
        <w:t>Moreover, for the 90% confidence interval the z-statistics was used which was then put into the formula, as mentioned below,</w:t>
      </w:r>
    </w:p>
    <w:p w:rsidR="009E5786" w:rsidRDefault="008513B1"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True value = measured mean value ± </w:t>
      </w:r>
      <m:oMath>
        <m:sSub>
          <m:sSubPr>
            <m:ctrlPr>
              <w:rPr>
                <w:rFonts w:ascii="Cambria Math" w:hAnsi="Cambria Math" w:cstheme="minorHAnsi"/>
                <w:i/>
                <w:lang w:val="en-GB"/>
              </w:rPr>
            </m:ctrlPr>
          </m:sSubPr>
          <m:e>
            <m:r>
              <w:rPr>
                <w:rFonts w:ascii="Cambria Math" w:hAnsi="Cambria Math" w:cstheme="minorHAnsi"/>
                <w:lang w:val="en-GB"/>
              </w:rPr>
              <m:t>Z</m:t>
            </m:r>
          </m:e>
          <m:sub>
            <m:r>
              <w:rPr>
                <w:rFonts w:ascii="Cambria Math" w:hAnsi="Cambria Math" w:cstheme="minorHAnsi"/>
                <w:lang w:val="en-GB"/>
              </w:rPr>
              <m:t>90</m:t>
            </m:r>
          </m:sub>
        </m:sSub>
      </m:oMath>
      <w:proofErr w:type="gramStart"/>
      <w:r>
        <w:rPr>
          <w:rFonts w:asciiTheme="minorHAnsi" w:hAnsiTheme="minorHAnsi" w:cstheme="minorHAnsi"/>
          <w:lang w:val="en-GB"/>
        </w:rPr>
        <w:t>( Standard</w:t>
      </w:r>
      <w:proofErr w:type="gramEnd"/>
      <w:r>
        <w:rPr>
          <w:rFonts w:asciiTheme="minorHAnsi" w:hAnsiTheme="minorHAnsi" w:cstheme="minorHAnsi"/>
          <w:lang w:val="en-GB"/>
        </w:rPr>
        <w:t xml:space="preserve"> error)</w:t>
      </w:r>
      <w:r w:rsidR="008C5BED">
        <w:rPr>
          <w:rFonts w:asciiTheme="minorHAnsi" w:hAnsiTheme="minorHAnsi" w:cstheme="minorHAnsi"/>
          <w:lang w:val="en-GB"/>
        </w:rPr>
        <w:t>. Furthermore, the fraction of knobs that are within the acceptable range with 95% and 99% confidence range were calculated by finding P bar at first. In addition to this, the “Random Number Generation” was also found using Microsoft Excel</w:t>
      </w:r>
      <w:r w:rsidR="007753A4">
        <w:rPr>
          <w:rFonts w:asciiTheme="minorHAnsi" w:hAnsiTheme="minorHAnsi" w:cstheme="minorHAnsi"/>
          <w:lang w:val="en-GB"/>
        </w:rPr>
        <w:t xml:space="preserve"> and was generat</w:t>
      </w:r>
      <w:r w:rsidR="0020560A">
        <w:rPr>
          <w:rFonts w:asciiTheme="minorHAnsi" w:hAnsiTheme="minorHAnsi" w:cstheme="minorHAnsi"/>
          <w:lang w:val="en-GB"/>
        </w:rPr>
        <w:t>ed</w:t>
      </w:r>
      <w:r w:rsidR="008C5BED">
        <w:rPr>
          <w:rFonts w:asciiTheme="minorHAnsi" w:hAnsiTheme="minorHAnsi" w:cstheme="minorHAnsi"/>
          <w:lang w:val="en-GB"/>
        </w:rPr>
        <w:t>.</w:t>
      </w:r>
      <w:r w:rsidR="00B20C52">
        <w:rPr>
          <w:rFonts w:asciiTheme="minorHAnsi" w:hAnsiTheme="minorHAnsi" w:cstheme="minorHAnsi"/>
          <w:lang w:val="en-GB"/>
        </w:rPr>
        <w:t xml:space="preserve"> </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9E5786" w:rsidRDefault="003E0D6D"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From the results obtained in </w:t>
      </w:r>
      <w:r w:rsidR="008C5BED">
        <w:rPr>
          <w:rFonts w:asciiTheme="minorHAnsi" w:hAnsiTheme="minorHAnsi" w:cstheme="minorHAnsi"/>
          <w:lang w:val="en-GB"/>
        </w:rPr>
        <w:t>the Data Summary T</w:t>
      </w:r>
      <w:r>
        <w:rPr>
          <w:rFonts w:asciiTheme="minorHAnsi" w:hAnsiTheme="minorHAnsi" w:cstheme="minorHAnsi"/>
          <w:lang w:val="en-GB"/>
        </w:rPr>
        <w:t>able in the appendix, it was seen that the</w:t>
      </w:r>
      <w:r w:rsidR="00856801">
        <w:rPr>
          <w:rFonts w:asciiTheme="minorHAnsi" w:hAnsiTheme="minorHAnsi" w:cstheme="minorHAnsi"/>
          <w:lang w:val="en-GB"/>
        </w:rPr>
        <w:t xml:space="preserve"> me</w:t>
      </w:r>
      <w:r w:rsidR="006612FC">
        <w:rPr>
          <w:rFonts w:asciiTheme="minorHAnsi" w:hAnsiTheme="minorHAnsi" w:cstheme="minorHAnsi"/>
          <w:lang w:val="en-GB"/>
        </w:rPr>
        <w:t>an of all the readings was 141.7</w:t>
      </w:r>
      <w:r w:rsidR="00856801">
        <w:rPr>
          <w:rFonts w:asciiTheme="minorHAnsi" w:hAnsiTheme="minorHAnsi" w:cstheme="minorHAnsi"/>
          <w:lang w:val="en-GB"/>
        </w:rPr>
        <w:t>2. The variance and standard d</w:t>
      </w:r>
      <w:r w:rsidR="006612FC">
        <w:rPr>
          <w:rFonts w:asciiTheme="minorHAnsi" w:hAnsiTheme="minorHAnsi" w:cstheme="minorHAnsi"/>
          <w:lang w:val="en-GB"/>
        </w:rPr>
        <w:t>eviation were calculated as 14.92 and 3.75</w:t>
      </w:r>
      <w:r w:rsidR="00856801">
        <w:rPr>
          <w:rFonts w:asciiTheme="minorHAnsi" w:hAnsiTheme="minorHAnsi" w:cstheme="minorHAnsi"/>
          <w:lang w:val="en-GB"/>
        </w:rPr>
        <w:t>4 respectively. The standard erro</w:t>
      </w:r>
      <w:r w:rsidR="006612FC">
        <w:rPr>
          <w:rFonts w:asciiTheme="minorHAnsi" w:hAnsiTheme="minorHAnsi" w:cstheme="minorHAnsi"/>
          <w:lang w:val="en-GB"/>
        </w:rPr>
        <w:t>r was also found out to be 0.567</w:t>
      </w:r>
      <w:r w:rsidR="00856801">
        <w:rPr>
          <w:rFonts w:asciiTheme="minorHAnsi" w:hAnsiTheme="minorHAnsi" w:cstheme="minorHAnsi"/>
          <w:lang w:val="en-GB"/>
        </w:rPr>
        <w:t xml:space="preserve">0. The knob with the measurement of 0.114’’ is a defective part and would also be known as an outliner. </w:t>
      </w:r>
      <w:r w:rsidR="00883CA3">
        <w:rPr>
          <w:rFonts w:asciiTheme="minorHAnsi" w:hAnsiTheme="minorHAnsi" w:cstheme="minorHAnsi"/>
          <w:lang w:val="en-GB"/>
        </w:rPr>
        <w:t>The confidence level was also cal</w:t>
      </w:r>
      <w:r w:rsidR="006612FC">
        <w:rPr>
          <w:rFonts w:asciiTheme="minorHAnsi" w:hAnsiTheme="minorHAnsi" w:cstheme="minorHAnsi"/>
          <w:lang w:val="en-GB"/>
        </w:rPr>
        <w:t>culated and was recorded as 0.98</w:t>
      </w:r>
      <w:r w:rsidR="00883CA3">
        <w:rPr>
          <w:rFonts w:asciiTheme="minorHAnsi" w:hAnsiTheme="minorHAnsi" w:cstheme="minorHAnsi"/>
          <w:lang w:val="en-GB"/>
        </w:rPr>
        <w:t>77. Moreover, the number of knobs that were in the acceptable range wa</w:t>
      </w:r>
      <w:r w:rsidR="006612FC">
        <w:rPr>
          <w:rFonts w:asciiTheme="minorHAnsi" w:hAnsiTheme="minorHAnsi" w:cstheme="minorHAnsi"/>
          <w:lang w:val="en-GB"/>
        </w:rPr>
        <w:t>s calculated as 0.62 which is 62</w:t>
      </w:r>
      <w:r w:rsidR="00883CA3">
        <w:rPr>
          <w:rFonts w:asciiTheme="minorHAnsi" w:hAnsiTheme="minorHAnsi" w:cstheme="minorHAnsi"/>
          <w:lang w:val="en-GB"/>
        </w:rPr>
        <w:t xml:space="preserve">%. </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9E5786" w:rsidRDefault="00883CA3"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In the Data Summary Table, the results obtained for the mean was found out to be the same in both the methods that is by using the equations as the first method and MS Excel as the second method. Considering the variance </w:t>
      </w:r>
      <w:r w:rsidR="001B0C7C">
        <w:rPr>
          <w:rFonts w:asciiTheme="minorHAnsi" w:hAnsiTheme="minorHAnsi" w:cstheme="minorHAnsi"/>
          <w:lang w:val="en-GB"/>
        </w:rPr>
        <w:t xml:space="preserve">and the standard deviation the values calculated by the equation had a small variation from the values obtained via MS Excel. </w:t>
      </w:r>
      <w:r w:rsidR="00AE7824">
        <w:rPr>
          <w:rFonts w:asciiTheme="minorHAnsi" w:hAnsiTheme="minorHAnsi" w:cstheme="minorHAnsi"/>
          <w:lang w:val="en-GB"/>
        </w:rPr>
        <w:t xml:space="preserve">The standard </w:t>
      </w:r>
      <w:proofErr w:type="gramStart"/>
      <w:r w:rsidR="00AE7824">
        <w:rPr>
          <w:rFonts w:asciiTheme="minorHAnsi" w:hAnsiTheme="minorHAnsi" w:cstheme="minorHAnsi"/>
          <w:lang w:val="en-GB"/>
        </w:rPr>
        <w:t>error in both the cases were</w:t>
      </w:r>
      <w:proofErr w:type="gramEnd"/>
      <w:r w:rsidR="00AE7824">
        <w:rPr>
          <w:rFonts w:asciiTheme="minorHAnsi" w:hAnsiTheme="minorHAnsi" w:cstheme="minorHAnsi"/>
          <w:lang w:val="en-GB"/>
        </w:rPr>
        <w:t xml:space="preserve"> nearly the same. The values of the random normal distribution and the values determined statistically show quite a lot of variation in terms of the respective parameters. It was also observed that the number of acceptable knobs was just 62% as </w:t>
      </w:r>
      <w:proofErr w:type="gramStart"/>
      <w:r w:rsidR="00AE7824">
        <w:rPr>
          <w:rFonts w:asciiTheme="minorHAnsi" w:hAnsiTheme="minorHAnsi" w:cstheme="minorHAnsi"/>
          <w:lang w:val="en-GB"/>
        </w:rPr>
        <w:t>a result of this, 38% of the knobs are</w:t>
      </w:r>
      <w:proofErr w:type="gramEnd"/>
      <w:r w:rsidR="00AE7824">
        <w:rPr>
          <w:rFonts w:asciiTheme="minorHAnsi" w:hAnsiTheme="minorHAnsi" w:cstheme="minorHAnsi"/>
          <w:lang w:val="en-GB"/>
        </w:rPr>
        <w:t xml:space="preserve"> not in the acceptable range making this process inefficient. </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9E5786" w:rsidRDefault="0099709A" w:rsidP="009E5786">
      <w:pPr>
        <w:spacing w:after="0" w:line="240" w:lineRule="auto"/>
        <w:rPr>
          <w:rFonts w:asciiTheme="minorHAnsi" w:hAnsiTheme="minorHAnsi" w:cstheme="minorHAnsi"/>
          <w:lang w:val="en-GB"/>
        </w:rPr>
      </w:pPr>
      <w:r>
        <w:rPr>
          <w:rFonts w:asciiTheme="minorHAnsi" w:hAnsiTheme="minorHAnsi" w:cstheme="minorHAnsi"/>
          <w:lang w:val="en-GB"/>
        </w:rPr>
        <w:t>The Production Record Sheet was successfully completed and the values were recorded. Furthermore, b</w:t>
      </w:r>
      <w:r w:rsidR="00A51423">
        <w:rPr>
          <w:rFonts w:asciiTheme="minorHAnsi" w:hAnsiTheme="minorHAnsi" w:cstheme="minorHAnsi"/>
          <w:lang w:val="en-GB"/>
        </w:rPr>
        <w:t xml:space="preserve">y taking into consideration the values obtained in </w:t>
      </w:r>
      <w:proofErr w:type="gramStart"/>
      <w:r w:rsidR="00A51423">
        <w:rPr>
          <w:rFonts w:asciiTheme="minorHAnsi" w:hAnsiTheme="minorHAnsi" w:cstheme="minorHAnsi"/>
          <w:lang w:val="en-GB"/>
        </w:rPr>
        <w:t xml:space="preserve">the </w:t>
      </w:r>
      <w:r w:rsidR="00AE7824">
        <w:rPr>
          <w:rFonts w:asciiTheme="minorHAnsi" w:hAnsiTheme="minorHAnsi" w:cstheme="minorHAnsi"/>
          <w:lang w:val="en-GB"/>
        </w:rPr>
        <w:t xml:space="preserve"> Data</w:t>
      </w:r>
      <w:proofErr w:type="gramEnd"/>
      <w:r w:rsidR="00AE7824">
        <w:rPr>
          <w:rFonts w:asciiTheme="minorHAnsi" w:hAnsiTheme="minorHAnsi" w:cstheme="minorHAnsi"/>
          <w:lang w:val="en-GB"/>
        </w:rPr>
        <w:t xml:space="preserve"> Summary </w:t>
      </w:r>
      <w:r w:rsidR="00A51423">
        <w:rPr>
          <w:rFonts w:asciiTheme="minorHAnsi" w:hAnsiTheme="minorHAnsi" w:cstheme="minorHAnsi"/>
          <w:lang w:val="en-GB"/>
        </w:rPr>
        <w:t>Table</w:t>
      </w:r>
      <w:r w:rsidR="00AE7824">
        <w:rPr>
          <w:rFonts w:asciiTheme="minorHAnsi" w:hAnsiTheme="minorHAnsi" w:cstheme="minorHAnsi"/>
          <w:lang w:val="en-GB"/>
        </w:rPr>
        <w:t xml:space="preserve"> and the calculations made, it is seen that the process </w:t>
      </w:r>
      <w:r>
        <w:rPr>
          <w:rFonts w:asciiTheme="minorHAnsi" w:hAnsiTheme="minorHAnsi" w:cstheme="minorHAnsi"/>
          <w:lang w:val="en-GB"/>
        </w:rPr>
        <w:t xml:space="preserve">is inefficient as a large portion of the knobs produced fall into the unacceptable range. </w:t>
      </w:r>
      <w:r w:rsidR="008662F0">
        <w:rPr>
          <w:rFonts w:asciiTheme="minorHAnsi" w:hAnsiTheme="minorHAnsi" w:cstheme="minorHAnsi"/>
          <w:lang w:val="en-GB"/>
        </w:rPr>
        <w:t xml:space="preserve"> </w:t>
      </w:r>
    </w:p>
    <w:p w:rsidR="00E0097A" w:rsidRDefault="00E0097A" w:rsidP="00E2282A">
      <w:pPr>
        <w:rPr>
          <w:rFonts w:asciiTheme="minorHAnsi" w:hAnsiTheme="minorHAnsi" w:cstheme="minorHAnsi"/>
          <w:lang w:val="en-GB"/>
        </w:rPr>
      </w:pPr>
    </w:p>
    <w:p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lastRenderedPageBreak/>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FA3AA0" w:rsidRDefault="00FA3AA0" w:rsidP="00FA3AA0">
      <w:pPr>
        <w:jc w:val="center"/>
        <w:rPr>
          <w:rFonts w:asciiTheme="minorHAnsi" w:hAnsiTheme="minorHAnsi" w:cstheme="minorHAnsi"/>
          <w:b/>
          <w:bCs/>
          <w:u w:val="single"/>
          <w:lang w:val="en-CA"/>
        </w:rPr>
      </w:pPr>
    </w:p>
    <w:p w:rsidR="00FA3AA0" w:rsidRDefault="00FA3AA0" w:rsidP="00FA3AA0">
      <w:pPr>
        <w:jc w:val="center"/>
        <w:rPr>
          <w:rFonts w:asciiTheme="minorHAnsi" w:hAnsiTheme="minorHAnsi" w:cstheme="minorHAnsi"/>
          <w:b/>
          <w:bCs/>
          <w:u w:val="single"/>
          <w:lang w:val="en-CA"/>
        </w:rPr>
      </w:pPr>
    </w:p>
    <w:p w:rsidR="00FA3AA0" w:rsidRDefault="00FA3AA0" w:rsidP="00FA3AA0">
      <w:pPr>
        <w:jc w:val="center"/>
        <w:rPr>
          <w:rFonts w:asciiTheme="minorHAnsi" w:hAnsiTheme="minorHAnsi" w:cstheme="minorHAnsi"/>
          <w:b/>
          <w:bCs/>
          <w:u w:val="single"/>
          <w:lang w:val="en-CA"/>
        </w:rPr>
      </w:pPr>
    </w:p>
    <w:p w:rsidR="00FA3AA0" w:rsidRDefault="00FA3AA0" w:rsidP="00FA3AA0">
      <w:pPr>
        <w:jc w:val="center"/>
        <w:rPr>
          <w:rFonts w:asciiTheme="minorHAnsi" w:hAnsiTheme="minorHAnsi" w:cstheme="minorHAnsi"/>
          <w:b/>
          <w:bCs/>
          <w:u w:val="single"/>
          <w:lang w:val="en-CA"/>
        </w:rPr>
      </w:pPr>
    </w:p>
    <w:p w:rsidR="00FA3AA0" w:rsidRPr="00FA3AA0" w:rsidRDefault="00FA3AA0" w:rsidP="00FA3AA0">
      <w:pPr>
        <w:jc w:val="center"/>
        <w:rPr>
          <w:rFonts w:asciiTheme="minorHAnsi" w:hAnsiTheme="minorHAnsi" w:cstheme="minorHAnsi"/>
          <w:b/>
          <w:bCs/>
          <w:u w:val="single"/>
          <w:lang w:val="en-CA"/>
        </w:rPr>
      </w:pPr>
      <w:r w:rsidRPr="00FA3AA0">
        <w:rPr>
          <w:rFonts w:asciiTheme="minorHAnsi" w:hAnsiTheme="minorHAnsi" w:cstheme="minorHAnsi"/>
          <w:b/>
          <w:bCs/>
          <w:u w:val="single"/>
          <w:lang w:val="en-CA"/>
        </w:rPr>
        <w:t xml:space="preserve">Data Summary Table </w:t>
      </w:r>
    </w:p>
    <w:tbl>
      <w:tblPr>
        <w:tblStyle w:val="TableGrid"/>
        <w:tblW w:w="4965" w:type="pct"/>
        <w:tblLook w:val="01E0"/>
      </w:tblPr>
      <w:tblGrid>
        <w:gridCol w:w="2734"/>
        <w:gridCol w:w="2735"/>
        <w:gridCol w:w="2735"/>
        <w:gridCol w:w="2735"/>
      </w:tblGrid>
      <w:tr w:rsidR="00FA3AA0" w:rsidRPr="00FA3AA0" w:rsidTr="00DC77BF">
        <w:trPr>
          <w:trHeight w:val="1110"/>
        </w:trPr>
        <w:tc>
          <w:tcPr>
            <w:tcW w:w="1250" w:type="pct"/>
          </w:tcPr>
          <w:p w:rsidR="00FA3AA0" w:rsidRPr="00FA3AA0" w:rsidRDefault="00FA3AA0" w:rsidP="00FA3AA0">
            <w:pPr>
              <w:spacing w:after="200" w:line="252" w:lineRule="auto"/>
              <w:jc w:val="center"/>
              <w:rPr>
                <w:b/>
                <w:bCs/>
                <w:u w:val="single"/>
                <w:lang w:val="en-CA"/>
              </w:rPr>
            </w:pPr>
          </w:p>
        </w:tc>
        <w:tc>
          <w:tcPr>
            <w:tcW w:w="1250" w:type="pct"/>
          </w:tcPr>
          <w:p w:rsidR="00FA3AA0" w:rsidRPr="00FA3AA0" w:rsidRDefault="00FA3AA0" w:rsidP="00FA3AA0">
            <w:pPr>
              <w:spacing w:after="200" w:line="252" w:lineRule="auto"/>
              <w:jc w:val="center"/>
              <w:rPr>
                <w:b/>
                <w:bCs/>
                <w:u w:val="single"/>
                <w:lang w:val="en-CA"/>
              </w:rPr>
            </w:pPr>
            <w:r w:rsidRPr="00FA3AA0">
              <w:rPr>
                <w:b/>
                <w:bCs/>
                <w:u w:val="single"/>
                <w:lang w:val="en-CA"/>
              </w:rPr>
              <w:t>RESULT VIA EQUATIONS</w:t>
            </w:r>
          </w:p>
        </w:tc>
        <w:tc>
          <w:tcPr>
            <w:tcW w:w="1250" w:type="pct"/>
          </w:tcPr>
          <w:p w:rsidR="00FA3AA0" w:rsidRPr="00FA3AA0" w:rsidRDefault="00FA3AA0" w:rsidP="00FA3AA0">
            <w:pPr>
              <w:spacing w:after="200" w:line="252" w:lineRule="auto"/>
              <w:jc w:val="center"/>
              <w:rPr>
                <w:b/>
                <w:bCs/>
                <w:u w:val="single"/>
                <w:lang w:val="en-CA"/>
              </w:rPr>
            </w:pPr>
            <w:r w:rsidRPr="00FA3AA0">
              <w:rPr>
                <w:b/>
                <w:bCs/>
                <w:u w:val="single"/>
                <w:lang w:val="en-CA"/>
              </w:rPr>
              <w:t>RESULTS VIA MS EXCEL</w:t>
            </w:r>
          </w:p>
        </w:tc>
        <w:tc>
          <w:tcPr>
            <w:tcW w:w="1250" w:type="pct"/>
          </w:tcPr>
          <w:p w:rsidR="00FA3AA0" w:rsidRPr="00FA3AA0" w:rsidRDefault="00FA3AA0" w:rsidP="00FA3AA0">
            <w:pPr>
              <w:spacing w:after="200" w:line="252" w:lineRule="auto"/>
              <w:jc w:val="center"/>
              <w:rPr>
                <w:b/>
                <w:bCs/>
                <w:u w:val="single"/>
                <w:lang w:val="en-CA"/>
              </w:rPr>
            </w:pPr>
            <w:r w:rsidRPr="00FA3AA0">
              <w:rPr>
                <w:b/>
                <w:bCs/>
                <w:u w:val="single"/>
                <w:lang w:val="en-CA"/>
              </w:rPr>
              <w:t>RANDOM NORMAL DISTRI</w:t>
            </w:r>
            <w:r w:rsidR="004519C6">
              <w:rPr>
                <w:b/>
                <w:bCs/>
                <w:u w:val="single"/>
                <w:lang w:val="en-CA"/>
              </w:rPr>
              <w:t>BUTION USING EXCEL WITH SEED 456</w:t>
            </w:r>
          </w:p>
        </w:tc>
      </w:tr>
      <w:tr w:rsidR="00FA3AA0" w:rsidRPr="00FA3AA0" w:rsidTr="00DC77BF">
        <w:trPr>
          <w:trHeight w:val="1110"/>
        </w:trPr>
        <w:tc>
          <w:tcPr>
            <w:tcW w:w="1250" w:type="pct"/>
          </w:tcPr>
          <w:p w:rsidR="00FA3AA0" w:rsidRPr="00FA3AA0" w:rsidRDefault="00FA3AA0" w:rsidP="00FA3AA0">
            <w:pPr>
              <w:spacing w:after="200" w:line="252" w:lineRule="auto"/>
              <w:jc w:val="center"/>
              <w:rPr>
                <w:b/>
                <w:bCs/>
                <w:u w:val="single"/>
                <w:lang w:val="en-CA"/>
              </w:rPr>
            </w:pPr>
            <w:r w:rsidRPr="00FA3AA0">
              <w:rPr>
                <w:b/>
                <w:bCs/>
                <w:u w:val="single"/>
                <w:lang w:val="en-CA"/>
              </w:rPr>
              <w:t>MEAN</w:t>
            </w:r>
          </w:p>
        </w:tc>
        <w:tc>
          <w:tcPr>
            <w:tcW w:w="1250" w:type="pct"/>
          </w:tcPr>
          <w:p w:rsidR="00FA3AA0" w:rsidRPr="00FA3AA0" w:rsidRDefault="009C23D3" w:rsidP="00FA3AA0">
            <w:pPr>
              <w:spacing w:after="200" w:line="252" w:lineRule="auto"/>
              <w:jc w:val="center"/>
              <w:rPr>
                <w:b/>
                <w:bCs/>
                <w:lang w:val="en-CA"/>
              </w:rPr>
            </w:pPr>
            <w:r>
              <w:rPr>
                <w:b/>
                <w:bCs/>
                <w:lang w:val="en-CA"/>
              </w:rPr>
              <w:t>141.896</w:t>
            </w:r>
          </w:p>
        </w:tc>
        <w:tc>
          <w:tcPr>
            <w:tcW w:w="1250" w:type="pct"/>
          </w:tcPr>
          <w:p w:rsidR="00FA3AA0" w:rsidRPr="00FA3AA0" w:rsidRDefault="00FA3AA0" w:rsidP="00FA3AA0">
            <w:pPr>
              <w:spacing w:after="200" w:line="252" w:lineRule="auto"/>
              <w:jc w:val="center"/>
              <w:rPr>
                <w:b/>
                <w:bCs/>
                <w:lang w:val="en-CA"/>
              </w:rPr>
            </w:pPr>
            <w:r w:rsidRPr="00FA3AA0">
              <w:rPr>
                <w:b/>
                <w:bCs/>
                <w:lang w:val="en-CA"/>
              </w:rPr>
              <w:t>141.6222</w:t>
            </w:r>
          </w:p>
        </w:tc>
        <w:tc>
          <w:tcPr>
            <w:tcW w:w="1250" w:type="pct"/>
          </w:tcPr>
          <w:p w:rsidR="00FA3AA0" w:rsidRPr="00FA3AA0" w:rsidRDefault="00FA3AA0" w:rsidP="00FA3AA0">
            <w:pPr>
              <w:spacing w:after="200" w:line="252" w:lineRule="auto"/>
              <w:jc w:val="center"/>
              <w:rPr>
                <w:b/>
                <w:bCs/>
                <w:lang w:val="en-CA"/>
              </w:rPr>
            </w:pPr>
            <w:r w:rsidRPr="00FA3AA0">
              <w:rPr>
                <w:b/>
                <w:bCs/>
                <w:lang w:val="en-CA"/>
              </w:rPr>
              <w:t>142.0000</w:t>
            </w:r>
          </w:p>
        </w:tc>
      </w:tr>
      <w:tr w:rsidR="00FA3AA0" w:rsidRPr="00FA3AA0" w:rsidTr="00DC77BF">
        <w:trPr>
          <w:trHeight w:val="1110"/>
        </w:trPr>
        <w:tc>
          <w:tcPr>
            <w:tcW w:w="1250" w:type="pct"/>
          </w:tcPr>
          <w:p w:rsidR="00FA3AA0" w:rsidRPr="00FA3AA0" w:rsidRDefault="00FA3AA0" w:rsidP="00FA3AA0">
            <w:pPr>
              <w:spacing w:after="200" w:line="252" w:lineRule="auto"/>
              <w:jc w:val="center"/>
              <w:rPr>
                <w:b/>
                <w:bCs/>
                <w:u w:val="single"/>
                <w:lang w:val="en-CA"/>
              </w:rPr>
            </w:pPr>
            <w:r w:rsidRPr="00FA3AA0">
              <w:rPr>
                <w:b/>
                <w:bCs/>
                <w:u w:val="single"/>
                <w:lang w:val="en-CA"/>
              </w:rPr>
              <w:t>SAMPLE VARIANCE</w:t>
            </w:r>
          </w:p>
        </w:tc>
        <w:tc>
          <w:tcPr>
            <w:tcW w:w="1250" w:type="pct"/>
          </w:tcPr>
          <w:p w:rsidR="00FA3AA0" w:rsidRPr="00FA3AA0" w:rsidRDefault="009C23D3" w:rsidP="00FA3AA0">
            <w:pPr>
              <w:spacing w:after="200" w:line="252" w:lineRule="auto"/>
              <w:jc w:val="center"/>
              <w:rPr>
                <w:b/>
                <w:bCs/>
                <w:lang w:val="en-CA"/>
              </w:rPr>
            </w:pPr>
            <w:r>
              <w:rPr>
                <w:b/>
                <w:bCs/>
                <w:lang w:val="en-CA"/>
              </w:rPr>
              <w:t>14.92</w:t>
            </w:r>
          </w:p>
        </w:tc>
        <w:tc>
          <w:tcPr>
            <w:tcW w:w="1250" w:type="pct"/>
          </w:tcPr>
          <w:p w:rsidR="00FA3AA0" w:rsidRPr="00FA3AA0" w:rsidRDefault="00FA3AA0" w:rsidP="00FA3AA0">
            <w:pPr>
              <w:spacing w:after="200" w:line="252" w:lineRule="auto"/>
              <w:jc w:val="center"/>
              <w:rPr>
                <w:b/>
                <w:bCs/>
                <w:lang w:val="en-CA"/>
              </w:rPr>
            </w:pPr>
            <w:r w:rsidRPr="00FA3AA0">
              <w:rPr>
                <w:b/>
                <w:bCs/>
                <w:lang w:val="en-CA"/>
              </w:rPr>
              <w:t>14.2859</w:t>
            </w:r>
          </w:p>
        </w:tc>
        <w:tc>
          <w:tcPr>
            <w:tcW w:w="1250" w:type="pct"/>
          </w:tcPr>
          <w:p w:rsidR="00FA3AA0" w:rsidRPr="00FA3AA0" w:rsidRDefault="009C23D3" w:rsidP="00FA3AA0">
            <w:pPr>
              <w:spacing w:after="200" w:line="252" w:lineRule="auto"/>
              <w:jc w:val="center"/>
              <w:rPr>
                <w:b/>
                <w:bCs/>
                <w:lang w:val="en-CA"/>
              </w:rPr>
            </w:pPr>
            <w:r>
              <w:rPr>
                <w:b/>
                <w:bCs/>
                <w:lang w:val="en-CA"/>
              </w:rPr>
              <w:t>27.44</w:t>
            </w:r>
            <w:r w:rsidR="00FA3AA0" w:rsidRPr="00FA3AA0">
              <w:rPr>
                <w:b/>
                <w:bCs/>
                <w:lang w:val="en-CA"/>
              </w:rPr>
              <w:t>57</w:t>
            </w:r>
          </w:p>
        </w:tc>
      </w:tr>
      <w:tr w:rsidR="00FA3AA0" w:rsidRPr="00FA3AA0" w:rsidTr="00DC77BF">
        <w:trPr>
          <w:trHeight w:val="1110"/>
        </w:trPr>
        <w:tc>
          <w:tcPr>
            <w:tcW w:w="1250" w:type="pct"/>
          </w:tcPr>
          <w:p w:rsidR="00FA3AA0" w:rsidRPr="00FA3AA0" w:rsidRDefault="00FA3AA0" w:rsidP="00FA3AA0">
            <w:pPr>
              <w:spacing w:after="200" w:line="252" w:lineRule="auto"/>
              <w:jc w:val="center"/>
              <w:rPr>
                <w:b/>
                <w:bCs/>
                <w:u w:val="single"/>
                <w:lang w:val="en-CA"/>
              </w:rPr>
            </w:pPr>
            <w:r w:rsidRPr="00FA3AA0">
              <w:rPr>
                <w:b/>
                <w:bCs/>
                <w:u w:val="single"/>
                <w:lang w:val="en-CA"/>
              </w:rPr>
              <w:t xml:space="preserve">SAMPLE STANDARD DEVIATION </w:t>
            </w:r>
          </w:p>
        </w:tc>
        <w:tc>
          <w:tcPr>
            <w:tcW w:w="1250" w:type="pct"/>
          </w:tcPr>
          <w:p w:rsidR="00FA3AA0" w:rsidRPr="00FA3AA0" w:rsidRDefault="00FA3AA0" w:rsidP="00FA3AA0">
            <w:pPr>
              <w:spacing w:after="200" w:line="252" w:lineRule="auto"/>
              <w:jc w:val="center"/>
              <w:rPr>
                <w:b/>
                <w:bCs/>
                <w:lang w:val="en-CA"/>
              </w:rPr>
            </w:pPr>
            <w:r w:rsidRPr="00FA3AA0">
              <w:rPr>
                <w:b/>
                <w:bCs/>
                <w:lang w:val="en-CA"/>
              </w:rPr>
              <w:t>3.784</w:t>
            </w:r>
          </w:p>
        </w:tc>
        <w:tc>
          <w:tcPr>
            <w:tcW w:w="1250" w:type="pct"/>
          </w:tcPr>
          <w:p w:rsidR="00FA3AA0" w:rsidRPr="00FA3AA0" w:rsidRDefault="00FA3AA0" w:rsidP="00FA3AA0">
            <w:pPr>
              <w:spacing w:after="200" w:line="252" w:lineRule="auto"/>
              <w:jc w:val="center"/>
              <w:rPr>
                <w:b/>
                <w:bCs/>
                <w:lang w:val="en-CA"/>
              </w:rPr>
            </w:pPr>
            <w:r w:rsidRPr="00FA3AA0">
              <w:rPr>
                <w:b/>
                <w:bCs/>
                <w:lang w:val="en-CA"/>
              </w:rPr>
              <w:t>3.7797</w:t>
            </w:r>
          </w:p>
        </w:tc>
        <w:tc>
          <w:tcPr>
            <w:tcW w:w="1250" w:type="pct"/>
          </w:tcPr>
          <w:p w:rsidR="00FA3AA0" w:rsidRPr="00FA3AA0" w:rsidRDefault="009C23D3" w:rsidP="00FA3AA0">
            <w:pPr>
              <w:spacing w:after="200" w:line="252" w:lineRule="auto"/>
              <w:jc w:val="center"/>
              <w:rPr>
                <w:b/>
                <w:bCs/>
                <w:lang w:val="en-CA"/>
              </w:rPr>
            </w:pPr>
            <w:r>
              <w:rPr>
                <w:b/>
                <w:bCs/>
                <w:lang w:val="en-CA"/>
              </w:rPr>
              <w:t>5.277</w:t>
            </w:r>
            <w:r w:rsidR="00FA3AA0" w:rsidRPr="00FA3AA0">
              <w:rPr>
                <w:b/>
                <w:bCs/>
                <w:lang w:val="en-CA"/>
              </w:rPr>
              <w:t>1</w:t>
            </w:r>
          </w:p>
        </w:tc>
      </w:tr>
      <w:tr w:rsidR="00FA3AA0" w:rsidRPr="00FA3AA0" w:rsidTr="00DC77BF">
        <w:trPr>
          <w:trHeight w:val="1110"/>
        </w:trPr>
        <w:tc>
          <w:tcPr>
            <w:tcW w:w="1250" w:type="pct"/>
          </w:tcPr>
          <w:p w:rsidR="00FA3AA0" w:rsidRPr="00FA3AA0" w:rsidRDefault="00FA3AA0" w:rsidP="00FA3AA0">
            <w:pPr>
              <w:spacing w:after="200" w:line="252" w:lineRule="auto"/>
              <w:jc w:val="center"/>
              <w:rPr>
                <w:b/>
                <w:bCs/>
                <w:u w:val="single"/>
                <w:lang w:val="en-CA"/>
              </w:rPr>
            </w:pPr>
            <w:r w:rsidRPr="00FA3AA0">
              <w:rPr>
                <w:b/>
                <w:bCs/>
                <w:u w:val="single"/>
                <w:lang w:val="en-CA"/>
              </w:rPr>
              <w:t>STANDARD ERROR</w:t>
            </w:r>
          </w:p>
        </w:tc>
        <w:tc>
          <w:tcPr>
            <w:tcW w:w="1250" w:type="pct"/>
          </w:tcPr>
          <w:p w:rsidR="00FA3AA0" w:rsidRPr="00FA3AA0" w:rsidRDefault="009C23D3" w:rsidP="00FA3AA0">
            <w:pPr>
              <w:spacing w:after="200" w:line="252" w:lineRule="auto"/>
              <w:jc w:val="center"/>
              <w:rPr>
                <w:b/>
                <w:bCs/>
                <w:lang w:val="en-CA"/>
              </w:rPr>
            </w:pPr>
            <w:r>
              <w:rPr>
                <w:b/>
                <w:bCs/>
                <w:lang w:val="en-CA"/>
              </w:rPr>
              <w:t>0.5649</w:t>
            </w:r>
          </w:p>
        </w:tc>
        <w:tc>
          <w:tcPr>
            <w:tcW w:w="1250" w:type="pct"/>
          </w:tcPr>
          <w:p w:rsidR="00FA3AA0" w:rsidRPr="00FA3AA0" w:rsidRDefault="00FA3AA0" w:rsidP="00FA3AA0">
            <w:pPr>
              <w:spacing w:after="200" w:line="252" w:lineRule="auto"/>
              <w:jc w:val="center"/>
              <w:rPr>
                <w:b/>
                <w:bCs/>
                <w:lang w:val="en-CA"/>
              </w:rPr>
            </w:pPr>
            <w:r w:rsidRPr="00FA3AA0">
              <w:rPr>
                <w:b/>
                <w:bCs/>
                <w:lang w:val="en-CA"/>
              </w:rPr>
              <w:t>0.5634</w:t>
            </w:r>
          </w:p>
        </w:tc>
        <w:tc>
          <w:tcPr>
            <w:tcW w:w="1250" w:type="pct"/>
          </w:tcPr>
          <w:p w:rsidR="00FA3AA0" w:rsidRPr="00FA3AA0" w:rsidRDefault="009C23D3" w:rsidP="00FA3AA0">
            <w:pPr>
              <w:spacing w:after="200" w:line="252" w:lineRule="auto"/>
              <w:jc w:val="center"/>
              <w:rPr>
                <w:b/>
                <w:bCs/>
                <w:lang w:val="en-CA"/>
              </w:rPr>
            </w:pPr>
            <w:r>
              <w:rPr>
                <w:b/>
                <w:bCs/>
                <w:lang w:val="en-CA"/>
              </w:rPr>
              <w:t>0.781</w:t>
            </w:r>
            <w:r w:rsidR="00FA3AA0" w:rsidRPr="00FA3AA0">
              <w:rPr>
                <w:b/>
                <w:bCs/>
                <w:lang w:val="en-CA"/>
              </w:rPr>
              <w:t>4</w:t>
            </w:r>
          </w:p>
        </w:tc>
      </w:tr>
      <w:tr w:rsidR="00FA3AA0" w:rsidRPr="00FA3AA0" w:rsidTr="00DC77BF">
        <w:trPr>
          <w:trHeight w:val="1171"/>
        </w:trPr>
        <w:tc>
          <w:tcPr>
            <w:tcW w:w="1250" w:type="pct"/>
          </w:tcPr>
          <w:p w:rsidR="00FA3AA0" w:rsidRPr="00FA3AA0" w:rsidRDefault="00FA3AA0" w:rsidP="00FA3AA0">
            <w:pPr>
              <w:spacing w:after="200" w:line="252" w:lineRule="auto"/>
              <w:jc w:val="center"/>
              <w:rPr>
                <w:b/>
                <w:bCs/>
                <w:u w:val="single"/>
                <w:lang w:val="en-CA"/>
              </w:rPr>
            </w:pPr>
            <w:r w:rsidRPr="00FA3AA0">
              <w:rPr>
                <w:b/>
                <w:bCs/>
                <w:u w:val="single"/>
                <w:lang w:val="en-CA"/>
              </w:rPr>
              <w:t>POPULATION MEAN WITH 90% CONFIDANCE INTERVAL</w:t>
            </w:r>
          </w:p>
        </w:tc>
        <w:tc>
          <w:tcPr>
            <w:tcW w:w="1250" w:type="pct"/>
          </w:tcPr>
          <w:p w:rsidR="00FA3AA0" w:rsidRPr="00FA3AA0" w:rsidRDefault="00FA3AA0" w:rsidP="00FA3AA0">
            <w:pPr>
              <w:spacing w:after="200" w:line="252" w:lineRule="auto"/>
              <w:jc w:val="center"/>
              <w:rPr>
                <w:b/>
                <w:bCs/>
                <w:lang w:val="en-CA"/>
              </w:rPr>
            </w:pPr>
            <w:r w:rsidRPr="00FA3AA0">
              <w:rPr>
                <w:b/>
                <w:bCs/>
                <w:lang w:val="en-CA"/>
              </w:rPr>
              <w:t>141.62</w:t>
            </w:r>
            <w:r w:rsidRPr="00FA3AA0">
              <w:rPr>
                <w:b/>
                <w:bCs/>
                <w:u w:val="single"/>
                <w:lang w:val="en-CA"/>
              </w:rPr>
              <w:t>+</w:t>
            </w:r>
            <w:r w:rsidR="009C23D3">
              <w:rPr>
                <w:b/>
                <w:bCs/>
                <w:lang w:val="en-CA"/>
              </w:rPr>
              <w:t>0.7</w:t>
            </w:r>
            <w:r w:rsidRPr="00FA3AA0">
              <w:rPr>
                <w:b/>
                <w:bCs/>
                <w:lang w:val="en-CA"/>
              </w:rPr>
              <w:t>277</w:t>
            </w:r>
          </w:p>
        </w:tc>
        <w:tc>
          <w:tcPr>
            <w:tcW w:w="1250" w:type="pct"/>
          </w:tcPr>
          <w:p w:rsidR="00FA3AA0" w:rsidRPr="00FA3AA0" w:rsidRDefault="00FA3AA0" w:rsidP="00FA3AA0">
            <w:pPr>
              <w:spacing w:after="200" w:line="252" w:lineRule="auto"/>
              <w:jc w:val="center"/>
              <w:rPr>
                <w:b/>
                <w:bCs/>
                <w:lang w:val="en-CA"/>
              </w:rPr>
            </w:pPr>
            <w:r w:rsidRPr="00FA3AA0">
              <w:rPr>
                <w:b/>
                <w:bCs/>
                <w:lang w:val="en-CA"/>
              </w:rPr>
              <w:t>141.6222</w:t>
            </w:r>
            <w:r w:rsidRPr="00FA3AA0">
              <w:rPr>
                <w:b/>
                <w:bCs/>
                <w:u w:val="single"/>
                <w:lang w:val="en-CA"/>
              </w:rPr>
              <w:t>+</w:t>
            </w:r>
            <w:r w:rsidRPr="00FA3AA0">
              <w:rPr>
                <w:b/>
                <w:bCs/>
                <w:lang w:val="en-CA"/>
              </w:rPr>
              <w:t>0.9268</w:t>
            </w:r>
          </w:p>
        </w:tc>
        <w:tc>
          <w:tcPr>
            <w:tcW w:w="1250" w:type="pct"/>
          </w:tcPr>
          <w:p w:rsidR="00FA3AA0" w:rsidRPr="00FA3AA0" w:rsidRDefault="00FA3AA0" w:rsidP="00FA3AA0">
            <w:pPr>
              <w:spacing w:after="200" w:line="252" w:lineRule="auto"/>
              <w:jc w:val="center"/>
              <w:rPr>
                <w:b/>
                <w:bCs/>
                <w:lang w:val="en-CA"/>
              </w:rPr>
            </w:pPr>
            <w:r w:rsidRPr="00FA3AA0">
              <w:rPr>
                <w:b/>
                <w:bCs/>
                <w:lang w:val="en-CA"/>
              </w:rPr>
              <w:t>142</w:t>
            </w:r>
            <w:r w:rsidRPr="00FA3AA0">
              <w:rPr>
                <w:b/>
                <w:bCs/>
                <w:u w:val="single"/>
                <w:lang w:val="en-CA"/>
              </w:rPr>
              <w:t>+</w:t>
            </w:r>
            <w:r w:rsidR="009C23D3">
              <w:rPr>
                <w:b/>
                <w:bCs/>
                <w:lang w:val="en-CA"/>
              </w:rPr>
              <w:t>1.9</w:t>
            </w:r>
            <w:r w:rsidRPr="00FA3AA0">
              <w:rPr>
                <w:b/>
                <w:bCs/>
                <w:lang w:val="en-CA"/>
              </w:rPr>
              <w:t>833</w:t>
            </w:r>
          </w:p>
        </w:tc>
      </w:tr>
    </w:tbl>
    <w:p w:rsidR="00FA3AA0" w:rsidRPr="00FA3AA0" w:rsidRDefault="00FA3AA0" w:rsidP="00FA3AA0">
      <w:pPr>
        <w:jc w:val="center"/>
        <w:rPr>
          <w:rFonts w:asciiTheme="minorHAnsi" w:hAnsiTheme="minorHAnsi" w:cstheme="minorHAnsi"/>
          <w:b/>
          <w:bCs/>
          <w:lang w:val="en-CA"/>
        </w:rPr>
      </w:pPr>
    </w:p>
    <w:p w:rsidR="00FA3AA0" w:rsidRPr="00FA3AA0" w:rsidRDefault="00FA3AA0" w:rsidP="00FA3AA0">
      <w:pPr>
        <w:jc w:val="center"/>
        <w:rPr>
          <w:rFonts w:asciiTheme="minorHAnsi" w:hAnsiTheme="minorHAnsi" w:cstheme="minorHAnsi"/>
          <w:b/>
          <w:bCs/>
          <w:lang w:val="en-CA"/>
        </w:rPr>
      </w:pPr>
    </w:p>
    <w:p w:rsidR="00DE50D3" w:rsidRDefault="00DE50D3" w:rsidP="006352DC">
      <w:pPr>
        <w:jc w:val="center"/>
        <w:rPr>
          <w:rFonts w:asciiTheme="minorHAnsi" w:hAnsiTheme="minorHAnsi" w:cstheme="minorHAnsi"/>
          <w:b/>
          <w:bCs/>
        </w:rPr>
      </w:pPr>
    </w:p>
    <w:p w:rsidR="00DE50D3" w:rsidRDefault="00DE50D3" w:rsidP="006352DC">
      <w:pPr>
        <w:jc w:val="center"/>
        <w:rPr>
          <w:rFonts w:asciiTheme="minorHAnsi" w:hAnsiTheme="minorHAnsi" w:cstheme="minorHAnsi"/>
          <w:b/>
          <w:bCs/>
        </w:rPr>
      </w:pPr>
    </w:p>
    <w:p w:rsidR="00FA3AA0" w:rsidRDefault="00FA3AA0" w:rsidP="006352DC">
      <w:pPr>
        <w:jc w:val="center"/>
        <w:rPr>
          <w:rFonts w:asciiTheme="minorHAnsi" w:hAnsiTheme="minorHAnsi" w:cstheme="minorHAnsi"/>
          <w:b/>
          <w:bCs/>
        </w:rPr>
      </w:pPr>
    </w:p>
    <w:p w:rsidR="00FA3AA0" w:rsidRDefault="00FA3AA0" w:rsidP="006352DC">
      <w:pPr>
        <w:jc w:val="center"/>
        <w:rPr>
          <w:rFonts w:asciiTheme="minorHAnsi" w:hAnsiTheme="minorHAnsi" w:cstheme="minorHAnsi"/>
          <w:b/>
          <w:bCs/>
        </w:rPr>
      </w:pPr>
    </w:p>
    <w:p w:rsidR="00FA3AA0" w:rsidRDefault="00FA3AA0" w:rsidP="006352DC">
      <w:pPr>
        <w:jc w:val="center"/>
        <w:rPr>
          <w:rFonts w:asciiTheme="minorHAnsi" w:hAnsiTheme="minorHAnsi" w:cstheme="minorHAnsi"/>
          <w:b/>
          <w:bCs/>
        </w:rPr>
      </w:pPr>
    </w:p>
    <w:p w:rsidR="004519C6" w:rsidRDefault="004519C6" w:rsidP="006352DC">
      <w:pPr>
        <w:jc w:val="center"/>
        <w:rPr>
          <w:rFonts w:asciiTheme="minorHAnsi" w:hAnsiTheme="minorHAnsi" w:cstheme="minorHAnsi"/>
          <w:b/>
          <w:bCs/>
        </w:rPr>
      </w:pPr>
    </w:p>
    <w:p w:rsidR="004519C6" w:rsidRDefault="004519C6" w:rsidP="006352DC">
      <w:pPr>
        <w:jc w:val="center"/>
        <w:rPr>
          <w:rFonts w:asciiTheme="minorHAnsi" w:hAnsiTheme="minorHAnsi" w:cstheme="minorHAnsi"/>
          <w:b/>
          <w:bCs/>
        </w:rPr>
      </w:pPr>
    </w:p>
    <w:p w:rsidR="004519C6" w:rsidRDefault="004519C6" w:rsidP="006352DC">
      <w:pPr>
        <w:jc w:val="center"/>
        <w:rPr>
          <w:rFonts w:asciiTheme="minorHAnsi" w:hAnsiTheme="minorHAnsi" w:cstheme="minorHAnsi"/>
          <w:b/>
          <w:bCs/>
        </w:rPr>
      </w:pPr>
    </w:p>
    <w:p w:rsidR="004519C6" w:rsidRDefault="004519C6" w:rsidP="006352DC">
      <w:pPr>
        <w:jc w:val="center"/>
        <w:rPr>
          <w:rFonts w:asciiTheme="minorHAnsi" w:hAnsiTheme="minorHAnsi" w:cstheme="minorHAnsi"/>
          <w:b/>
          <w:bCs/>
        </w:rPr>
      </w:pPr>
    </w:p>
    <w:p w:rsidR="0018629D" w:rsidRDefault="0018629D" w:rsidP="006352DC">
      <w:pPr>
        <w:jc w:val="center"/>
        <w:rPr>
          <w:rFonts w:asciiTheme="minorHAnsi" w:hAnsiTheme="minorHAnsi" w:cstheme="minorHAnsi"/>
          <w:b/>
          <w:bCs/>
        </w:rPr>
      </w:pPr>
    </w:p>
    <w:p w:rsidR="0018629D" w:rsidRDefault="0018629D" w:rsidP="006352DC">
      <w:pPr>
        <w:jc w:val="center"/>
        <w:rPr>
          <w:rFonts w:asciiTheme="minorHAnsi" w:hAnsiTheme="minorHAnsi" w:cstheme="minorHAnsi"/>
          <w:b/>
          <w:bCs/>
        </w:rPr>
      </w:pPr>
    </w:p>
    <w:p w:rsidR="0018629D" w:rsidRPr="0018629D" w:rsidRDefault="0018629D" w:rsidP="006352DC">
      <w:pPr>
        <w:jc w:val="center"/>
        <w:rPr>
          <w:rFonts w:asciiTheme="minorHAnsi" w:hAnsiTheme="minorHAnsi" w:cstheme="minorHAnsi"/>
          <w:b/>
          <w:bCs/>
        </w:rPr>
      </w:pPr>
    </w:p>
    <w:p w:rsidR="004519C6" w:rsidRDefault="004519C6" w:rsidP="006352DC">
      <w:pPr>
        <w:jc w:val="center"/>
        <w:rPr>
          <w:rFonts w:asciiTheme="minorHAnsi" w:hAnsiTheme="minorHAnsi" w:cstheme="minorHAnsi"/>
          <w:b/>
          <w:bCs/>
        </w:rPr>
      </w:pPr>
    </w:p>
    <w:tbl>
      <w:tblPr>
        <w:tblW w:w="9728" w:type="dxa"/>
        <w:tblInd w:w="108" w:type="dxa"/>
        <w:tblLook w:val="04A0"/>
      </w:tblPr>
      <w:tblGrid>
        <w:gridCol w:w="976"/>
        <w:gridCol w:w="1132"/>
        <w:gridCol w:w="976"/>
        <w:gridCol w:w="1176"/>
        <w:gridCol w:w="976"/>
        <w:gridCol w:w="966"/>
        <w:gridCol w:w="965"/>
        <w:gridCol w:w="965"/>
        <w:gridCol w:w="976"/>
        <w:gridCol w:w="976"/>
      </w:tblGrid>
      <w:tr w:rsidR="004519C6" w:rsidRPr="004519C6" w:rsidTr="004519C6">
        <w:trPr>
          <w:trHeight w:val="300"/>
        </w:trPr>
        <w:tc>
          <w:tcPr>
            <w:tcW w:w="976" w:type="dxa"/>
            <w:tcBorders>
              <w:top w:val="single" w:sz="8" w:space="0" w:color="auto"/>
              <w:left w:val="nil"/>
              <w:bottom w:val="single" w:sz="4" w:space="0" w:color="auto"/>
              <w:right w:val="nil"/>
            </w:tcBorders>
            <w:shd w:val="clear" w:color="auto" w:fill="auto"/>
            <w:noWrap/>
            <w:vAlign w:val="bottom"/>
            <w:hideMark/>
          </w:tcPr>
          <w:p w:rsidR="004519C6" w:rsidRPr="004519C6" w:rsidRDefault="004519C6" w:rsidP="004519C6">
            <w:pPr>
              <w:spacing w:after="0" w:line="240" w:lineRule="auto"/>
              <w:jc w:val="center"/>
              <w:rPr>
                <w:rFonts w:ascii="Calibri" w:eastAsia="Times New Roman" w:hAnsi="Calibri" w:cs="Calibri"/>
                <w:i/>
                <w:iCs/>
                <w:color w:val="000000"/>
                <w:lang w:val="en-GB" w:eastAsia="en-GB" w:bidi="ar-SA"/>
              </w:rPr>
            </w:pPr>
            <w:r w:rsidRPr="004519C6">
              <w:rPr>
                <w:rFonts w:ascii="Calibri" w:eastAsia="Times New Roman" w:hAnsi="Calibri" w:cs="Calibri"/>
                <w:i/>
                <w:iCs/>
                <w:color w:val="000000"/>
                <w:lang w:val="en-GB" w:eastAsia="en-GB" w:bidi="ar-SA"/>
              </w:rPr>
              <w:t>Bin</w:t>
            </w:r>
          </w:p>
        </w:tc>
        <w:tc>
          <w:tcPr>
            <w:tcW w:w="976" w:type="dxa"/>
            <w:tcBorders>
              <w:top w:val="single" w:sz="8" w:space="0" w:color="auto"/>
              <w:left w:val="nil"/>
              <w:bottom w:val="single" w:sz="4" w:space="0" w:color="auto"/>
              <w:right w:val="nil"/>
            </w:tcBorders>
            <w:shd w:val="clear" w:color="auto" w:fill="auto"/>
            <w:noWrap/>
            <w:vAlign w:val="bottom"/>
            <w:hideMark/>
          </w:tcPr>
          <w:p w:rsidR="004519C6" w:rsidRPr="004519C6" w:rsidRDefault="004519C6" w:rsidP="004519C6">
            <w:pPr>
              <w:spacing w:after="0" w:line="240" w:lineRule="auto"/>
              <w:jc w:val="center"/>
              <w:rPr>
                <w:rFonts w:ascii="Calibri" w:eastAsia="Times New Roman" w:hAnsi="Calibri" w:cs="Calibri"/>
                <w:i/>
                <w:iCs/>
                <w:color w:val="000000"/>
                <w:lang w:val="en-GB" w:eastAsia="en-GB" w:bidi="ar-SA"/>
              </w:rPr>
            </w:pPr>
            <w:r w:rsidRPr="004519C6">
              <w:rPr>
                <w:rFonts w:ascii="Calibri" w:eastAsia="Times New Roman" w:hAnsi="Calibri" w:cs="Calibri"/>
                <w:i/>
                <w:iCs/>
                <w:color w:val="000000"/>
                <w:lang w:val="en-GB" w:eastAsia="en-GB" w:bidi="ar-SA"/>
              </w:rPr>
              <w:t>Frequency</w:t>
            </w: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r>
              <w:rPr>
                <w:rFonts w:ascii="Calibri" w:eastAsia="Times New Roman" w:hAnsi="Calibri" w:cs="Calibri"/>
                <w:noProof/>
                <w:color w:val="000000"/>
                <w:lang w:bidi="ar-SA"/>
              </w:rPr>
              <w:drawing>
                <wp:anchor distT="0" distB="0" distL="114300" distR="114300" simplePos="0" relativeHeight="251658240" behindDoc="0" locked="0" layoutInCell="1" allowOverlap="1">
                  <wp:simplePos x="0" y="0"/>
                  <wp:positionH relativeFrom="column">
                    <wp:posOffset>228600</wp:posOffset>
                  </wp:positionH>
                  <wp:positionV relativeFrom="paragraph">
                    <wp:posOffset>180975</wp:posOffset>
                  </wp:positionV>
                  <wp:extent cx="3676650" cy="1914525"/>
                  <wp:effectExtent l="0" t="0" r="19050" b="9525"/>
                  <wp:wrapNone/>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tbl>
            <w:tblPr>
              <w:tblW w:w="0" w:type="auto"/>
              <w:tblCellSpacing w:w="0" w:type="dxa"/>
              <w:tblCellMar>
                <w:left w:w="0" w:type="dxa"/>
                <w:right w:w="0" w:type="dxa"/>
              </w:tblCellMar>
              <w:tblLook w:val="04A0"/>
            </w:tblPr>
            <w:tblGrid>
              <w:gridCol w:w="960"/>
            </w:tblGrid>
            <w:tr w:rsidR="004519C6" w:rsidRPr="004519C6">
              <w:trPr>
                <w:trHeight w:val="300"/>
                <w:tblCellSpacing w:w="0" w:type="dxa"/>
              </w:trPr>
              <w:tc>
                <w:tcPr>
                  <w:tcW w:w="960"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r>
          </w:tbl>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2896" w:type="dxa"/>
            <w:gridSpan w:val="3"/>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b/>
                <w:bCs/>
                <w:color w:val="000000"/>
                <w:lang w:val="en-GB" w:eastAsia="en-GB" w:bidi="ar-SA"/>
              </w:rPr>
            </w:pPr>
            <w:r w:rsidRPr="004519C6">
              <w:rPr>
                <w:rFonts w:ascii="Calibri" w:eastAsia="Times New Roman" w:hAnsi="Calibri" w:cs="Calibri"/>
                <w:b/>
                <w:bCs/>
                <w:color w:val="000000"/>
                <w:lang w:val="en-GB" w:eastAsia="en-GB" w:bidi="ar-SA"/>
              </w:rPr>
              <w:t>Relative Frequency Histogram</w:t>
            </w: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r>
      <w:tr w:rsidR="004519C6" w:rsidRPr="004519C6" w:rsidTr="004519C6">
        <w:trPr>
          <w:trHeight w:val="300"/>
        </w:trPr>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jc w:val="right"/>
              <w:rPr>
                <w:rFonts w:ascii="Calibri" w:eastAsia="Times New Roman" w:hAnsi="Calibri" w:cs="Calibri"/>
                <w:color w:val="000000"/>
                <w:lang w:val="en-GB" w:eastAsia="en-GB" w:bidi="ar-SA"/>
              </w:rPr>
            </w:pPr>
            <w:r w:rsidRPr="004519C6">
              <w:rPr>
                <w:rFonts w:ascii="Calibri" w:eastAsia="Times New Roman" w:hAnsi="Calibri" w:cs="Calibri"/>
                <w:color w:val="000000"/>
                <w:lang w:val="en-GB" w:eastAsia="en-GB" w:bidi="ar-SA"/>
              </w:rPr>
              <w:t>133</w:t>
            </w: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jc w:val="right"/>
              <w:rPr>
                <w:rFonts w:ascii="Calibri" w:eastAsia="Times New Roman" w:hAnsi="Calibri" w:cs="Calibri"/>
                <w:color w:val="000000"/>
                <w:lang w:val="en-GB" w:eastAsia="en-GB" w:bidi="ar-SA"/>
              </w:rPr>
            </w:pPr>
            <w:r w:rsidRPr="004519C6">
              <w:rPr>
                <w:rFonts w:ascii="Calibri" w:eastAsia="Times New Roman" w:hAnsi="Calibri" w:cs="Calibri"/>
                <w:color w:val="000000"/>
                <w:lang w:val="en-GB" w:eastAsia="en-GB" w:bidi="ar-SA"/>
              </w:rPr>
              <w:t>1</w:t>
            </w: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5"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5"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r>
      <w:tr w:rsidR="004519C6" w:rsidRPr="004519C6" w:rsidTr="004519C6">
        <w:trPr>
          <w:trHeight w:val="300"/>
        </w:trPr>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jc w:val="right"/>
              <w:rPr>
                <w:rFonts w:ascii="Calibri" w:eastAsia="Times New Roman" w:hAnsi="Calibri" w:cs="Calibri"/>
                <w:color w:val="000000"/>
                <w:lang w:val="en-GB" w:eastAsia="en-GB" w:bidi="ar-SA"/>
              </w:rPr>
            </w:pPr>
            <w:r w:rsidRPr="004519C6">
              <w:rPr>
                <w:rFonts w:ascii="Calibri" w:eastAsia="Times New Roman" w:hAnsi="Calibri" w:cs="Calibri"/>
                <w:color w:val="000000"/>
                <w:lang w:val="en-GB" w:eastAsia="en-GB" w:bidi="ar-SA"/>
              </w:rPr>
              <w:t>135</w:t>
            </w: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jc w:val="right"/>
              <w:rPr>
                <w:rFonts w:ascii="Calibri" w:eastAsia="Times New Roman" w:hAnsi="Calibri" w:cs="Calibri"/>
                <w:color w:val="000000"/>
                <w:lang w:val="en-GB" w:eastAsia="en-GB" w:bidi="ar-SA"/>
              </w:rPr>
            </w:pPr>
            <w:r w:rsidRPr="004519C6">
              <w:rPr>
                <w:rFonts w:ascii="Calibri" w:eastAsia="Times New Roman" w:hAnsi="Calibri" w:cs="Calibri"/>
                <w:color w:val="000000"/>
                <w:lang w:val="en-GB" w:eastAsia="en-GB" w:bidi="ar-SA"/>
              </w:rPr>
              <w:t>2</w:t>
            </w: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5"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5"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r>
      <w:tr w:rsidR="004519C6" w:rsidRPr="004519C6" w:rsidTr="004519C6">
        <w:trPr>
          <w:trHeight w:val="300"/>
        </w:trPr>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jc w:val="right"/>
              <w:rPr>
                <w:rFonts w:ascii="Calibri" w:eastAsia="Times New Roman" w:hAnsi="Calibri" w:cs="Calibri"/>
                <w:color w:val="000000"/>
                <w:lang w:val="en-GB" w:eastAsia="en-GB" w:bidi="ar-SA"/>
              </w:rPr>
            </w:pPr>
            <w:r w:rsidRPr="004519C6">
              <w:rPr>
                <w:rFonts w:ascii="Calibri" w:eastAsia="Times New Roman" w:hAnsi="Calibri" w:cs="Calibri"/>
                <w:color w:val="000000"/>
                <w:lang w:val="en-GB" w:eastAsia="en-GB" w:bidi="ar-SA"/>
              </w:rPr>
              <w:t>137</w:t>
            </w: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jc w:val="right"/>
              <w:rPr>
                <w:rFonts w:ascii="Calibri" w:eastAsia="Times New Roman" w:hAnsi="Calibri" w:cs="Calibri"/>
                <w:color w:val="000000"/>
                <w:lang w:val="en-GB" w:eastAsia="en-GB" w:bidi="ar-SA"/>
              </w:rPr>
            </w:pPr>
            <w:r w:rsidRPr="004519C6">
              <w:rPr>
                <w:rFonts w:ascii="Calibri" w:eastAsia="Times New Roman" w:hAnsi="Calibri" w:cs="Calibri"/>
                <w:color w:val="000000"/>
                <w:lang w:val="en-GB" w:eastAsia="en-GB" w:bidi="ar-SA"/>
              </w:rPr>
              <w:t>5</w:t>
            </w: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5"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5"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r>
      <w:tr w:rsidR="004519C6" w:rsidRPr="004519C6" w:rsidTr="004519C6">
        <w:trPr>
          <w:trHeight w:val="300"/>
        </w:trPr>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jc w:val="right"/>
              <w:rPr>
                <w:rFonts w:ascii="Calibri" w:eastAsia="Times New Roman" w:hAnsi="Calibri" w:cs="Calibri"/>
                <w:color w:val="000000"/>
                <w:lang w:val="en-GB" w:eastAsia="en-GB" w:bidi="ar-SA"/>
              </w:rPr>
            </w:pPr>
            <w:r w:rsidRPr="004519C6">
              <w:rPr>
                <w:rFonts w:ascii="Calibri" w:eastAsia="Times New Roman" w:hAnsi="Calibri" w:cs="Calibri"/>
                <w:color w:val="000000"/>
                <w:lang w:val="en-GB" w:eastAsia="en-GB" w:bidi="ar-SA"/>
              </w:rPr>
              <w:t>139</w:t>
            </w: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jc w:val="right"/>
              <w:rPr>
                <w:rFonts w:ascii="Calibri" w:eastAsia="Times New Roman" w:hAnsi="Calibri" w:cs="Calibri"/>
                <w:color w:val="000000"/>
                <w:lang w:val="en-GB" w:eastAsia="en-GB" w:bidi="ar-SA"/>
              </w:rPr>
            </w:pPr>
            <w:r w:rsidRPr="004519C6">
              <w:rPr>
                <w:rFonts w:ascii="Calibri" w:eastAsia="Times New Roman" w:hAnsi="Calibri" w:cs="Calibri"/>
                <w:color w:val="000000"/>
                <w:lang w:val="en-GB" w:eastAsia="en-GB" w:bidi="ar-SA"/>
              </w:rPr>
              <w:t>4</w:t>
            </w: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5"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5"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r>
      <w:tr w:rsidR="004519C6" w:rsidRPr="004519C6" w:rsidTr="004519C6">
        <w:trPr>
          <w:trHeight w:val="300"/>
        </w:trPr>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jc w:val="right"/>
              <w:rPr>
                <w:rFonts w:ascii="Calibri" w:eastAsia="Times New Roman" w:hAnsi="Calibri" w:cs="Calibri"/>
                <w:color w:val="000000"/>
                <w:lang w:val="en-GB" w:eastAsia="en-GB" w:bidi="ar-SA"/>
              </w:rPr>
            </w:pPr>
            <w:r w:rsidRPr="004519C6">
              <w:rPr>
                <w:rFonts w:ascii="Calibri" w:eastAsia="Times New Roman" w:hAnsi="Calibri" w:cs="Calibri"/>
                <w:color w:val="000000"/>
                <w:lang w:val="en-GB" w:eastAsia="en-GB" w:bidi="ar-SA"/>
              </w:rPr>
              <w:t>141</w:t>
            </w: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jc w:val="right"/>
              <w:rPr>
                <w:rFonts w:ascii="Calibri" w:eastAsia="Times New Roman" w:hAnsi="Calibri" w:cs="Calibri"/>
                <w:color w:val="000000"/>
                <w:lang w:val="en-GB" w:eastAsia="en-GB" w:bidi="ar-SA"/>
              </w:rPr>
            </w:pPr>
            <w:r w:rsidRPr="004519C6">
              <w:rPr>
                <w:rFonts w:ascii="Calibri" w:eastAsia="Times New Roman" w:hAnsi="Calibri" w:cs="Calibri"/>
                <w:color w:val="000000"/>
                <w:lang w:val="en-GB" w:eastAsia="en-GB" w:bidi="ar-SA"/>
              </w:rPr>
              <w:t>7</w:t>
            </w: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5"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5"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r>
      <w:tr w:rsidR="004519C6" w:rsidRPr="004519C6" w:rsidTr="004519C6">
        <w:trPr>
          <w:trHeight w:val="300"/>
        </w:trPr>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jc w:val="right"/>
              <w:rPr>
                <w:rFonts w:ascii="Calibri" w:eastAsia="Times New Roman" w:hAnsi="Calibri" w:cs="Calibri"/>
                <w:color w:val="000000"/>
                <w:lang w:val="en-GB" w:eastAsia="en-GB" w:bidi="ar-SA"/>
              </w:rPr>
            </w:pPr>
            <w:r w:rsidRPr="004519C6">
              <w:rPr>
                <w:rFonts w:ascii="Calibri" w:eastAsia="Times New Roman" w:hAnsi="Calibri" w:cs="Calibri"/>
                <w:color w:val="000000"/>
                <w:lang w:val="en-GB" w:eastAsia="en-GB" w:bidi="ar-SA"/>
              </w:rPr>
              <w:t>143</w:t>
            </w: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jc w:val="right"/>
              <w:rPr>
                <w:rFonts w:ascii="Calibri" w:eastAsia="Times New Roman" w:hAnsi="Calibri" w:cs="Calibri"/>
                <w:color w:val="000000"/>
                <w:lang w:val="en-GB" w:eastAsia="en-GB" w:bidi="ar-SA"/>
              </w:rPr>
            </w:pPr>
            <w:r w:rsidRPr="004519C6">
              <w:rPr>
                <w:rFonts w:ascii="Calibri" w:eastAsia="Times New Roman" w:hAnsi="Calibri" w:cs="Calibri"/>
                <w:color w:val="000000"/>
                <w:lang w:val="en-GB" w:eastAsia="en-GB" w:bidi="ar-SA"/>
              </w:rPr>
              <w:t>12</w:t>
            </w: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5"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5"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r>
      <w:tr w:rsidR="004519C6" w:rsidRPr="004519C6" w:rsidTr="004519C6">
        <w:trPr>
          <w:trHeight w:val="300"/>
        </w:trPr>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jc w:val="right"/>
              <w:rPr>
                <w:rFonts w:ascii="Calibri" w:eastAsia="Times New Roman" w:hAnsi="Calibri" w:cs="Calibri"/>
                <w:color w:val="000000"/>
                <w:lang w:val="en-GB" w:eastAsia="en-GB" w:bidi="ar-SA"/>
              </w:rPr>
            </w:pPr>
            <w:r w:rsidRPr="004519C6">
              <w:rPr>
                <w:rFonts w:ascii="Calibri" w:eastAsia="Times New Roman" w:hAnsi="Calibri" w:cs="Calibri"/>
                <w:color w:val="000000"/>
                <w:lang w:val="en-GB" w:eastAsia="en-GB" w:bidi="ar-SA"/>
              </w:rPr>
              <w:t>145</w:t>
            </w: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jc w:val="right"/>
              <w:rPr>
                <w:rFonts w:ascii="Calibri" w:eastAsia="Times New Roman" w:hAnsi="Calibri" w:cs="Calibri"/>
                <w:color w:val="000000"/>
                <w:lang w:val="en-GB" w:eastAsia="en-GB" w:bidi="ar-SA"/>
              </w:rPr>
            </w:pPr>
            <w:r w:rsidRPr="004519C6">
              <w:rPr>
                <w:rFonts w:ascii="Calibri" w:eastAsia="Times New Roman" w:hAnsi="Calibri" w:cs="Calibri"/>
                <w:color w:val="000000"/>
                <w:lang w:val="en-GB" w:eastAsia="en-GB" w:bidi="ar-SA"/>
              </w:rPr>
              <w:t>8</w:t>
            </w: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5"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5"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r>
      <w:tr w:rsidR="004519C6" w:rsidRPr="004519C6" w:rsidTr="004519C6">
        <w:trPr>
          <w:trHeight w:val="300"/>
        </w:trPr>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jc w:val="right"/>
              <w:rPr>
                <w:rFonts w:ascii="Calibri" w:eastAsia="Times New Roman" w:hAnsi="Calibri" w:cs="Calibri"/>
                <w:color w:val="000000"/>
                <w:lang w:val="en-GB" w:eastAsia="en-GB" w:bidi="ar-SA"/>
              </w:rPr>
            </w:pPr>
            <w:r w:rsidRPr="004519C6">
              <w:rPr>
                <w:rFonts w:ascii="Calibri" w:eastAsia="Times New Roman" w:hAnsi="Calibri" w:cs="Calibri"/>
                <w:color w:val="000000"/>
                <w:lang w:val="en-GB" w:eastAsia="en-GB" w:bidi="ar-SA"/>
              </w:rPr>
              <w:t>147</w:t>
            </w: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jc w:val="right"/>
              <w:rPr>
                <w:rFonts w:ascii="Calibri" w:eastAsia="Times New Roman" w:hAnsi="Calibri" w:cs="Calibri"/>
                <w:color w:val="000000"/>
                <w:lang w:val="en-GB" w:eastAsia="en-GB" w:bidi="ar-SA"/>
              </w:rPr>
            </w:pPr>
            <w:r w:rsidRPr="004519C6">
              <w:rPr>
                <w:rFonts w:ascii="Calibri" w:eastAsia="Times New Roman" w:hAnsi="Calibri" w:cs="Calibri"/>
                <w:color w:val="000000"/>
                <w:lang w:val="en-GB" w:eastAsia="en-GB" w:bidi="ar-SA"/>
              </w:rPr>
              <w:t>5</w:t>
            </w: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5"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5"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r>
      <w:tr w:rsidR="004519C6" w:rsidRPr="004519C6" w:rsidTr="004519C6">
        <w:trPr>
          <w:trHeight w:val="300"/>
        </w:trPr>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jc w:val="right"/>
              <w:rPr>
                <w:rFonts w:ascii="Calibri" w:eastAsia="Times New Roman" w:hAnsi="Calibri" w:cs="Calibri"/>
                <w:color w:val="000000"/>
                <w:lang w:val="en-GB" w:eastAsia="en-GB" w:bidi="ar-SA"/>
              </w:rPr>
            </w:pPr>
            <w:r w:rsidRPr="004519C6">
              <w:rPr>
                <w:rFonts w:ascii="Calibri" w:eastAsia="Times New Roman" w:hAnsi="Calibri" w:cs="Calibri"/>
                <w:color w:val="000000"/>
                <w:lang w:val="en-GB" w:eastAsia="en-GB" w:bidi="ar-SA"/>
              </w:rPr>
              <w:t>149</w:t>
            </w: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jc w:val="right"/>
              <w:rPr>
                <w:rFonts w:ascii="Calibri" w:eastAsia="Times New Roman" w:hAnsi="Calibri" w:cs="Calibri"/>
                <w:color w:val="000000"/>
                <w:lang w:val="en-GB" w:eastAsia="en-GB" w:bidi="ar-SA"/>
              </w:rPr>
            </w:pPr>
            <w:r w:rsidRPr="004519C6">
              <w:rPr>
                <w:rFonts w:ascii="Calibri" w:eastAsia="Times New Roman" w:hAnsi="Calibri" w:cs="Calibri"/>
                <w:color w:val="000000"/>
                <w:lang w:val="en-GB" w:eastAsia="en-GB" w:bidi="ar-SA"/>
              </w:rPr>
              <w:t>1</w:t>
            </w: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5"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5"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r>
      <w:tr w:rsidR="004519C6" w:rsidRPr="004519C6" w:rsidTr="004519C6">
        <w:trPr>
          <w:trHeight w:val="315"/>
        </w:trPr>
        <w:tc>
          <w:tcPr>
            <w:tcW w:w="976" w:type="dxa"/>
            <w:tcBorders>
              <w:top w:val="nil"/>
              <w:left w:val="nil"/>
              <w:bottom w:val="single" w:sz="8" w:space="0" w:color="auto"/>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r w:rsidRPr="004519C6">
              <w:rPr>
                <w:rFonts w:ascii="Calibri" w:eastAsia="Times New Roman" w:hAnsi="Calibri" w:cs="Calibri"/>
                <w:color w:val="000000"/>
                <w:lang w:val="en-GB" w:eastAsia="en-GB" w:bidi="ar-SA"/>
              </w:rPr>
              <w:t>More</w:t>
            </w:r>
          </w:p>
        </w:tc>
        <w:tc>
          <w:tcPr>
            <w:tcW w:w="976" w:type="dxa"/>
            <w:tcBorders>
              <w:top w:val="nil"/>
              <w:left w:val="nil"/>
              <w:bottom w:val="single" w:sz="8" w:space="0" w:color="auto"/>
              <w:right w:val="nil"/>
            </w:tcBorders>
            <w:shd w:val="clear" w:color="auto" w:fill="auto"/>
            <w:noWrap/>
            <w:vAlign w:val="bottom"/>
            <w:hideMark/>
          </w:tcPr>
          <w:p w:rsidR="004519C6" w:rsidRPr="004519C6" w:rsidRDefault="004519C6" w:rsidP="004519C6">
            <w:pPr>
              <w:spacing w:after="0" w:line="240" w:lineRule="auto"/>
              <w:jc w:val="right"/>
              <w:rPr>
                <w:rFonts w:ascii="Calibri" w:eastAsia="Times New Roman" w:hAnsi="Calibri" w:cs="Calibri"/>
                <w:color w:val="000000"/>
                <w:lang w:val="en-GB" w:eastAsia="en-GB" w:bidi="ar-SA"/>
              </w:rPr>
            </w:pPr>
            <w:r w:rsidRPr="004519C6">
              <w:rPr>
                <w:rFonts w:ascii="Calibri" w:eastAsia="Times New Roman" w:hAnsi="Calibri" w:cs="Calibri"/>
                <w:color w:val="000000"/>
                <w:lang w:val="en-GB" w:eastAsia="en-GB" w:bidi="ar-SA"/>
              </w:rPr>
              <w:t>0</w:t>
            </w: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5"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5"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r>
      <w:tr w:rsidR="004519C6" w:rsidRPr="004519C6" w:rsidTr="004519C6">
        <w:trPr>
          <w:trHeight w:val="300"/>
        </w:trPr>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5"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5"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r>
      <w:tr w:rsidR="004519C6" w:rsidRPr="004519C6" w:rsidTr="004519C6">
        <w:trPr>
          <w:trHeight w:val="300"/>
        </w:trPr>
        <w:tc>
          <w:tcPr>
            <w:tcW w:w="4880" w:type="dxa"/>
            <w:gridSpan w:val="5"/>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b/>
                <w:bCs/>
                <w:color w:val="000000"/>
                <w:lang w:val="en-GB" w:eastAsia="en-GB" w:bidi="ar-SA"/>
              </w:rPr>
            </w:pPr>
            <w:r w:rsidRPr="004519C6">
              <w:rPr>
                <w:rFonts w:ascii="Calibri" w:eastAsia="Times New Roman" w:hAnsi="Calibri" w:cs="Calibri"/>
                <w:b/>
                <w:bCs/>
                <w:color w:val="000000"/>
                <w:lang w:val="en-GB" w:eastAsia="en-GB" w:bidi="ar-SA"/>
              </w:rPr>
              <w:t>Dimensions in " thou (thousands of an inch) "</w:t>
            </w:r>
          </w:p>
        </w:tc>
        <w:tc>
          <w:tcPr>
            <w:tcW w:w="96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5"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65"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c>
          <w:tcPr>
            <w:tcW w:w="976" w:type="dxa"/>
            <w:tcBorders>
              <w:top w:val="nil"/>
              <w:left w:val="nil"/>
              <w:bottom w:val="nil"/>
              <w:right w:val="nil"/>
            </w:tcBorders>
            <w:shd w:val="clear" w:color="auto" w:fill="auto"/>
            <w:noWrap/>
            <w:vAlign w:val="bottom"/>
            <w:hideMark/>
          </w:tcPr>
          <w:p w:rsidR="004519C6" w:rsidRPr="004519C6" w:rsidRDefault="004519C6" w:rsidP="004519C6">
            <w:pPr>
              <w:spacing w:after="0" w:line="240" w:lineRule="auto"/>
              <w:rPr>
                <w:rFonts w:ascii="Calibri" w:eastAsia="Times New Roman" w:hAnsi="Calibri" w:cs="Calibri"/>
                <w:color w:val="000000"/>
                <w:lang w:val="en-GB" w:eastAsia="en-GB" w:bidi="ar-SA"/>
              </w:rPr>
            </w:pPr>
          </w:p>
        </w:tc>
      </w:tr>
    </w:tbl>
    <w:p w:rsidR="004519C6" w:rsidRDefault="004519C6" w:rsidP="006352DC">
      <w:pPr>
        <w:jc w:val="center"/>
        <w:rPr>
          <w:rFonts w:asciiTheme="minorHAnsi" w:hAnsiTheme="minorHAnsi" w:cstheme="minorHAnsi"/>
          <w:b/>
          <w:bCs/>
        </w:rPr>
      </w:pPr>
    </w:p>
    <w:p w:rsidR="006352DC" w:rsidRDefault="006352DC" w:rsidP="006352DC">
      <w:pPr>
        <w:jc w:val="center"/>
        <w:rPr>
          <w:rFonts w:asciiTheme="minorHAnsi" w:hAnsiTheme="minorHAnsi" w:cstheme="minorHAnsi"/>
          <w:b/>
          <w:bCs/>
        </w:rPr>
        <w:sectPr w:rsidR="006352DC" w:rsidSect="00DE2339">
          <w:headerReference w:type="default" r:id="rId12"/>
          <w:footerReference w:type="default" r:id="rId13"/>
          <w:footerReference w:type="first" r:id="rId14"/>
          <w:footnotePr>
            <w:numFmt w:val="chicago"/>
          </w:footnotePr>
          <w:pgSz w:w="12240" w:h="15840" w:code="1"/>
          <w:pgMar w:top="720" w:right="720" w:bottom="720" w:left="720" w:header="706" w:footer="706" w:gutter="0"/>
          <w:cols w:space="708"/>
          <w:titlePg/>
          <w:docGrid w:linePitch="360"/>
        </w:sectPr>
      </w:pPr>
    </w:p>
    <w:p w:rsidR="00DE50D3" w:rsidRDefault="00DE50D3" w:rsidP="00264786">
      <w:pPr>
        <w:jc w:val="center"/>
        <w:rPr>
          <w:rFonts w:asciiTheme="minorHAnsi" w:hAnsiTheme="minorHAnsi" w:cstheme="minorHAnsi"/>
          <w:b/>
          <w:bCs/>
        </w:rPr>
      </w:pPr>
    </w:p>
    <w:sectPr w:rsidR="00DE50D3" w:rsidSect="006352DC">
      <w:footnotePr>
        <w:numFmt w:val="chicago"/>
      </w:footnotePr>
      <w:pgSz w:w="15840" w:h="12240" w:orient="landscape"/>
      <w:pgMar w:top="720" w:right="720" w:bottom="720" w:left="720" w:header="706" w:footer="70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42DE" w:rsidRDefault="003242DE" w:rsidP="00F169C7">
      <w:pPr>
        <w:spacing w:after="0" w:line="240" w:lineRule="auto"/>
      </w:pPr>
      <w:r>
        <w:separator/>
      </w:r>
    </w:p>
  </w:endnote>
  <w:endnote w:type="continuationSeparator" w:id="0">
    <w:p w:rsidR="003242DE" w:rsidRDefault="003242DE" w:rsidP="00F169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56154"/>
      <w:docPartObj>
        <w:docPartGallery w:val="Page Numbers (Bottom of Page)"/>
        <w:docPartUnique/>
      </w:docPartObj>
    </w:sdtPr>
    <w:sdtContent>
      <w:p w:rsidR="00A86543" w:rsidRDefault="00850AD7" w:rsidP="00DE2339">
        <w:pPr>
          <w:pStyle w:val="Footer"/>
          <w:jc w:val="center"/>
        </w:pPr>
        <w:r>
          <w:fldChar w:fldCharType="begin"/>
        </w:r>
        <w:r w:rsidR="00A86543">
          <w:instrText xml:space="preserve"> PAGE   \* MERGEFORMAT </w:instrText>
        </w:r>
        <w:r>
          <w:fldChar w:fldCharType="separate"/>
        </w:r>
        <w:r w:rsidR="002D7240">
          <w:rPr>
            <w:noProof/>
          </w:rPr>
          <w:t>2</w:t>
        </w:r>
        <w:r>
          <w:rPr>
            <w:noProof/>
          </w:rPr>
          <w:fldChar w:fldCharType="end"/>
        </w:r>
      </w:p>
    </w:sdtContent>
  </w:sdt>
  <w:p w:rsidR="00A86543" w:rsidRDefault="00A8654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0218067"/>
      <w:docPartObj>
        <w:docPartGallery w:val="Page Numbers (Bottom of Page)"/>
        <w:docPartUnique/>
      </w:docPartObj>
    </w:sdtPr>
    <w:sdtContent>
      <w:p w:rsidR="00A86543" w:rsidRDefault="00A86543" w:rsidP="00DE2339">
        <w:pPr>
          <w:pStyle w:val="Footer"/>
        </w:pPr>
      </w:p>
      <w:p w:rsidR="00A86543" w:rsidRDefault="00850AD7" w:rsidP="00DE2339">
        <w:pPr>
          <w:pStyle w:val="Footer"/>
        </w:pPr>
      </w:p>
    </w:sdtContent>
  </w:sdt>
  <w:p w:rsidR="00A86543" w:rsidRDefault="00A8654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42DE" w:rsidRDefault="003242DE" w:rsidP="00F169C7">
      <w:pPr>
        <w:spacing w:after="0" w:line="240" w:lineRule="auto"/>
      </w:pPr>
      <w:r>
        <w:separator/>
      </w:r>
    </w:p>
  </w:footnote>
  <w:footnote w:type="continuationSeparator" w:id="0">
    <w:p w:rsidR="003242DE" w:rsidRDefault="003242DE" w:rsidP="00F169C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6543" w:rsidRPr="00F169C7" w:rsidRDefault="00A86543" w:rsidP="00070012">
    <w:pPr>
      <w:pStyle w:val="Header"/>
      <w:shd w:val="clear" w:color="auto" w:fill="EEECE1" w:themeFill="background2"/>
      <w:jc w:val="center"/>
      <w:rPr>
        <w:lang w:val="en-G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5122"/>
  </w:hdrShapeDefaults>
  <w:footnotePr>
    <w:numFmt w:val="chicago"/>
    <w:footnote w:id="-1"/>
    <w:footnote w:id="0"/>
  </w:footnotePr>
  <w:endnotePr>
    <w:endnote w:id="-1"/>
    <w:endnote w:id="0"/>
  </w:endnotePr>
  <w:compat>
    <w:useFELayout/>
  </w:compat>
  <w:rsids>
    <w:rsidRoot w:val="003F23A8"/>
    <w:rsid w:val="00052BBE"/>
    <w:rsid w:val="00070012"/>
    <w:rsid w:val="000A56BB"/>
    <w:rsid w:val="000D23F4"/>
    <w:rsid w:val="000E0B58"/>
    <w:rsid w:val="000E3CBD"/>
    <w:rsid w:val="00112765"/>
    <w:rsid w:val="001349A8"/>
    <w:rsid w:val="00163E6D"/>
    <w:rsid w:val="0018629D"/>
    <w:rsid w:val="00194044"/>
    <w:rsid w:val="001B0C7C"/>
    <w:rsid w:val="001B30EF"/>
    <w:rsid w:val="001B645F"/>
    <w:rsid w:val="001B70CA"/>
    <w:rsid w:val="001C790E"/>
    <w:rsid w:val="001E0B4D"/>
    <w:rsid w:val="001E67D0"/>
    <w:rsid w:val="0020560A"/>
    <w:rsid w:val="002073EC"/>
    <w:rsid w:val="002138B0"/>
    <w:rsid w:val="00264786"/>
    <w:rsid w:val="00272AF3"/>
    <w:rsid w:val="002776D1"/>
    <w:rsid w:val="002C108D"/>
    <w:rsid w:val="002D589C"/>
    <w:rsid w:val="002D7240"/>
    <w:rsid w:val="002F760C"/>
    <w:rsid w:val="003033D8"/>
    <w:rsid w:val="003036B3"/>
    <w:rsid w:val="00320417"/>
    <w:rsid w:val="003242DE"/>
    <w:rsid w:val="00325755"/>
    <w:rsid w:val="003B30A1"/>
    <w:rsid w:val="003B4421"/>
    <w:rsid w:val="003E0D6D"/>
    <w:rsid w:val="003E6E99"/>
    <w:rsid w:val="003F23A8"/>
    <w:rsid w:val="003F251F"/>
    <w:rsid w:val="00402E3D"/>
    <w:rsid w:val="00415701"/>
    <w:rsid w:val="004473A8"/>
    <w:rsid w:val="004519C6"/>
    <w:rsid w:val="00462FE8"/>
    <w:rsid w:val="00482886"/>
    <w:rsid w:val="00486660"/>
    <w:rsid w:val="004B6320"/>
    <w:rsid w:val="004C64BF"/>
    <w:rsid w:val="004C64F5"/>
    <w:rsid w:val="004D69BD"/>
    <w:rsid w:val="004E63CC"/>
    <w:rsid w:val="005012B2"/>
    <w:rsid w:val="0050427F"/>
    <w:rsid w:val="005053D3"/>
    <w:rsid w:val="00510167"/>
    <w:rsid w:val="00511A9A"/>
    <w:rsid w:val="00516284"/>
    <w:rsid w:val="00554183"/>
    <w:rsid w:val="00584AAA"/>
    <w:rsid w:val="00595163"/>
    <w:rsid w:val="005B47E9"/>
    <w:rsid w:val="005E7ECE"/>
    <w:rsid w:val="00601992"/>
    <w:rsid w:val="006113AF"/>
    <w:rsid w:val="00613329"/>
    <w:rsid w:val="006215C8"/>
    <w:rsid w:val="0062431A"/>
    <w:rsid w:val="00631052"/>
    <w:rsid w:val="006352DC"/>
    <w:rsid w:val="00642BA2"/>
    <w:rsid w:val="00650A35"/>
    <w:rsid w:val="006612FC"/>
    <w:rsid w:val="00661532"/>
    <w:rsid w:val="00666405"/>
    <w:rsid w:val="00676FC5"/>
    <w:rsid w:val="006A7C16"/>
    <w:rsid w:val="006C54F7"/>
    <w:rsid w:val="006E1D0D"/>
    <w:rsid w:val="00701059"/>
    <w:rsid w:val="007266AD"/>
    <w:rsid w:val="00733452"/>
    <w:rsid w:val="00741440"/>
    <w:rsid w:val="0075743F"/>
    <w:rsid w:val="00774060"/>
    <w:rsid w:val="007753A4"/>
    <w:rsid w:val="007854C9"/>
    <w:rsid w:val="007C1FE3"/>
    <w:rsid w:val="007C58D2"/>
    <w:rsid w:val="008177E0"/>
    <w:rsid w:val="00850AD7"/>
    <w:rsid w:val="008513B1"/>
    <w:rsid w:val="00852762"/>
    <w:rsid w:val="00856801"/>
    <w:rsid w:val="008662F0"/>
    <w:rsid w:val="00867D4C"/>
    <w:rsid w:val="00870065"/>
    <w:rsid w:val="00871E6C"/>
    <w:rsid w:val="0087451E"/>
    <w:rsid w:val="0087715B"/>
    <w:rsid w:val="00883CA3"/>
    <w:rsid w:val="008B1790"/>
    <w:rsid w:val="008B4D09"/>
    <w:rsid w:val="008B77B1"/>
    <w:rsid w:val="008C5BED"/>
    <w:rsid w:val="008F3117"/>
    <w:rsid w:val="0099709A"/>
    <w:rsid w:val="009A5C67"/>
    <w:rsid w:val="009C23D3"/>
    <w:rsid w:val="009E5786"/>
    <w:rsid w:val="00A001BF"/>
    <w:rsid w:val="00A0240F"/>
    <w:rsid w:val="00A077D5"/>
    <w:rsid w:val="00A22562"/>
    <w:rsid w:val="00A30683"/>
    <w:rsid w:val="00A51423"/>
    <w:rsid w:val="00A56970"/>
    <w:rsid w:val="00A7300F"/>
    <w:rsid w:val="00A86543"/>
    <w:rsid w:val="00AC2424"/>
    <w:rsid w:val="00AE20F8"/>
    <w:rsid w:val="00AE7824"/>
    <w:rsid w:val="00B02973"/>
    <w:rsid w:val="00B20C52"/>
    <w:rsid w:val="00B23AEF"/>
    <w:rsid w:val="00B23EC7"/>
    <w:rsid w:val="00B245E2"/>
    <w:rsid w:val="00B273B6"/>
    <w:rsid w:val="00B43644"/>
    <w:rsid w:val="00B46409"/>
    <w:rsid w:val="00B5032E"/>
    <w:rsid w:val="00B82F95"/>
    <w:rsid w:val="00B8449B"/>
    <w:rsid w:val="00B9663B"/>
    <w:rsid w:val="00BA69E8"/>
    <w:rsid w:val="00BA78BA"/>
    <w:rsid w:val="00BB25A3"/>
    <w:rsid w:val="00BC1A22"/>
    <w:rsid w:val="00BD1EF5"/>
    <w:rsid w:val="00BE43B6"/>
    <w:rsid w:val="00C10F3E"/>
    <w:rsid w:val="00C22652"/>
    <w:rsid w:val="00C30D55"/>
    <w:rsid w:val="00C53E0F"/>
    <w:rsid w:val="00CB3A9E"/>
    <w:rsid w:val="00CC7D35"/>
    <w:rsid w:val="00D21CB1"/>
    <w:rsid w:val="00D43CD7"/>
    <w:rsid w:val="00D53D56"/>
    <w:rsid w:val="00D66B6A"/>
    <w:rsid w:val="00D90219"/>
    <w:rsid w:val="00DA46A6"/>
    <w:rsid w:val="00DB662D"/>
    <w:rsid w:val="00DC5051"/>
    <w:rsid w:val="00DC6DFD"/>
    <w:rsid w:val="00DE02EB"/>
    <w:rsid w:val="00DE2339"/>
    <w:rsid w:val="00DE50D3"/>
    <w:rsid w:val="00DF6CA7"/>
    <w:rsid w:val="00E0097A"/>
    <w:rsid w:val="00E2282A"/>
    <w:rsid w:val="00E40952"/>
    <w:rsid w:val="00E46F8F"/>
    <w:rsid w:val="00E51E62"/>
    <w:rsid w:val="00EA211A"/>
    <w:rsid w:val="00ED04DD"/>
    <w:rsid w:val="00EE5838"/>
    <w:rsid w:val="00F169C7"/>
    <w:rsid w:val="00F2508C"/>
    <w:rsid w:val="00F5292F"/>
    <w:rsid w:val="00F944DF"/>
    <w:rsid w:val="00F96B8F"/>
    <w:rsid w:val="00FA3AA0"/>
    <w:rsid w:val="00FB5234"/>
    <w:rsid w:val="00FD2E1E"/>
    <w:rsid w:val="00FF0BD1"/>
    <w:rsid w:val="00FF649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r="http://schemas.openxmlformats.org/officeDocument/2006/relationships" xmlns:w="http://schemas.openxmlformats.org/wordprocessingml/2006/main">
  <w:divs>
    <w:div w:id="1469126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microsoft.com/office/2007/relationships/stylesWithEffects" Target="stylesWithEffect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hart" Target="charts/chart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ChristopherGoudie@cmail.carleton.c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D:\craig\CARLETON\ECOR%201010\Lab\LAB%205\main%20readings%20fina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CA"/>
              <a:t>Histogram</a:t>
            </a:r>
          </a:p>
        </c:rich>
      </c:tx>
    </c:title>
    <c:plotArea>
      <c:layout/>
      <c:barChart>
        <c:barDir val="col"/>
        <c:grouping val="clustered"/>
        <c:ser>
          <c:idx val="0"/>
          <c:order val="0"/>
          <c:tx>
            <c:v>Frequency</c:v>
          </c:tx>
          <c:cat>
            <c:strRef>
              <c:f>Sheet5!$A$2:$A$11</c:f>
              <c:strCache>
                <c:ptCount val="10"/>
                <c:pt idx="0">
                  <c:v>133</c:v>
                </c:pt>
                <c:pt idx="1">
                  <c:v>135</c:v>
                </c:pt>
                <c:pt idx="2">
                  <c:v>137</c:v>
                </c:pt>
                <c:pt idx="3">
                  <c:v>139</c:v>
                </c:pt>
                <c:pt idx="4">
                  <c:v>141</c:v>
                </c:pt>
                <c:pt idx="5">
                  <c:v>143</c:v>
                </c:pt>
                <c:pt idx="6">
                  <c:v>145</c:v>
                </c:pt>
                <c:pt idx="7">
                  <c:v>147</c:v>
                </c:pt>
                <c:pt idx="8">
                  <c:v>149</c:v>
                </c:pt>
                <c:pt idx="9">
                  <c:v>More</c:v>
                </c:pt>
              </c:strCache>
            </c:strRef>
          </c:cat>
          <c:val>
            <c:numRef>
              <c:f>Sheet5!$B$2:$B$11</c:f>
              <c:numCache>
                <c:formatCode>General</c:formatCode>
                <c:ptCount val="10"/>
                <c:pt idx="0">
                  <c:v>1</c:v>
                </c:pt>
                <c:pt idx="1">
                  <c:v>2</c:v>
                </c:pt>
                <c:pt idx="2">
                  <c:v>5</c:v>
                </c:pt>
                <c:pt idx="3">
                  <c:v>4</c:v>
                </c:pt>
                <c:pt idx="4">
                  <c:v>7</c:v>
                </c:pt>
                <c:pt idx="5">
                  <c:v>12</c:v>
                </c:pt>
                <c:pt idx="6">
                  <c:v>8</c:v>
                </c:pt>
                <c:pt idx="7">
                  <c:v>5</c:v>
                </c:pt>
                <c:pt idx="8">
                  <c:v>1</c:v>
                </c:pt>
                <c:pt idx="9">
                  <c:v>0</c:v>
                </c:pt>
              </c:numCache>
            </c:numRef>
          </c:val>
        </c:ser>
        <c:axId val="72856320"/>
        <c:axId val="72858240"/>
      </c:barChart>
      <c:catAx>
        <c:axId val="72856320"/>
        <c:scaling>
          <c:orientation val="minMax"/>
        </c:scaling>
        <c:axPos val="b"/>
        <c:title>
          <c:tx>
            <c:rich>
              <a:bodyPr/>
              <a:lstStyle/>
              <a:p>
                <a:pPr>
                  <a:defRPr/>
                </a:pPr>
                <a:r>
                  <a:rPr lang="en-CA"/>
                  <a:t>Bin</a:t>
                </a:r>
              </a:p>
            </c:rich>
          </c:tx>
        </c:title>
        <c:tickLblPos val="nextTo"/>
        <c:crossAx val="72858240"/>
        <c:crosses val="autoZero"/>
        <c:auto val="1"/>
        <c:lblAlgn val="ctr"/>
        <c:lblOffset val="100"/>
      </c:catAx>
      <c:valAx>
        <c:axId val="72858240"/>
        <c:scaling>
          <c:orientation val="minMax"/>
        </c:scaling>
        <c:axPos val="l"/>
        <c:title>
          <c:tx>
            <c:rich>
              <a:bodyPr/>
              <a:lstStyle/>
              <a:p>
                <a:pPr>
                  <a:defRPr/>
                </a:pPr>
                <a:r>
                  <a:rPr lang="en-CA"/>
                  <a:t>Frequency</a:t>
                </a:r>
              </a:p>
            </c:rich>
          </c:tx>
        </c:title>
        <c:numFmt formatCode="General" sourceLinked="1"/>
        <c:tickLblPos val="nextTo"/>
        <c:crossAx val="72856320"/>
        <c:crosses val="autoZero"/>
        <c:crossBetween val="between"/>
      </c:valAx>
    </c:plotArea>
    <c:legend>
      <c:legendPos val="r"/>
    </c:legend>
    <c:plotVisOnly val="1"/>
    <c:dispBlanksAs val="gap"/>
  </c:chart>
  <c:externalData r:id="rId1"/>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
      <w:docPartPr>
        <w:name w:val="93BFF1A913D9495CA6AAC2260F4DA4D7"/>
        <w:category>
          <w:name w:val="General"/>
          <w:gallery w:val="placeholder"/>
        </w:category>
        <w:types>
          <w:type w:val="bbPlcHdr"/>
        </w:types>
        <w:behaviors>
          <w:behavior w:val="content"/>
        </w:behaviors>
        <w:guid w:val="{918F0FEE-9007-4404-8130-FA81684E3178}"/>
      </w:docPartPr>
      <w:docPartBody>
        <w:p w:rsidR="006C1AD5" w:rsidRDefault="00330DC0" w:rsidP="00330DC0">
          <w:pPr>
            <w:pStyle w:val="93BFF1A913D9495CA6AAC2260F4DA4D7"/>
          </w:pPr>
          <w:r>
            <w:rPr>
              <w:rStyle w:val="PlaceholderText"/>
            </w:rPr>
            <w:t>[Type Abbreviated 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A00002EF" w:usb1="420020E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856D4"/>
    <w:rsid w:val="00174550"/>
    <w:rsid w:val="001D0586"/>
    <w:rsid w:val="00202508"/>
    <w:rsid w:val="00211A8D"/>
    <w:rsid w:val="00325852"/>
    <w:rsid w:val="00330DC0"/>
    <w:rsid w:val="006010E3"/>
    <w:rsid w:val="006C1AD5"/>
    <w:rsid w:val="007856D4"/>
    <w:rsid w:val="00817D3D"/>
    <w:rsid w:val="009F0C58"/>
    <w:rsid w:val="00DF7A37"/>
    <w:rsid w:val="00EE2BCC"/>
    <w:rsid w:val="00EF2570"/>
    <w:rsid w:val="00F224C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30DC0"/>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 w:type="paragraph" w:customStyle="1" w:styleId="34AF6000D0E54AE3965821980D3C01A8">
    <w:name w:val="34AF6000D0E54AE3965821980D3C01A8"/>
    <w:rsid w:val="00330DC0"/>
    <w:rPr>
      <w:lang w:val="en-GB" w:eastAsia="en-GB"/>
    </w:rPr>
  </w:style>
  <w:style w:type="paragraph" w:customStyle="1" w:styleId="93BFF1A913D9495CA6AAC2260F4DA4D7">
    <w:name w:val="93BFF1A913D9495CA6AAC2260F4DA4D7"/>
    <w:rsid w:val="00330DC0"/>
    <w:rPr>
      <w:lang w:val="en-GB" w:eastAsia="en-GB"/>
    </w:r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F69CA85F-82B4-458F-BD97-C5287C762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TP030000161.dotx</Template>
  <TotalTime>0</TotalTime>
  <Pages>5</Pages>
  <Words>643</Words>
  <Characters>3670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Hooman</dc:creator>
  <cp:lastModifiedBy>ODENG</cp:lastModifiedBy>
  <cp:revision>2</cp:revision>
  <cp:lastPrinted>2012-11-07T05:22:00Z</cp:lastPrinted>
  <dcterms:created xsi:type="dcterms:W3CDTF">2013-04-13T02:50:00Z</dcterms:created>
  <dcterms:modified xsi:type="dcterms:W3CDTF">2013-04-13T02:50:00Z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