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582A" w:rsidRDefault="00EB4AC3">
      <w:r>
        <w:t>Chapter 3</w:t>
      </w:r>
    </w:p>
    <w:p w:rsidR="00170DB8" w:rsidRDefault="00170DB8">
      <w:r>
        <w:t>Sufficient Reasons</w:t>
      </w:r>
    </w:p>
    <w:p w:rsidR="00170DB8" w:rsidRDefault="00170DB8">
      <w:r>
        <w:t>3.1 Critical Thinking and arguments</w:t>
      </w:r>
    </w:p>
    <w:p w:rsidR="00170DB8" w:rsidRDefault="00A21561" w:rsidP="00A21561">
      <w:pPr>
        <w:pStyle w:val="ListParagraph"/>
        <w:numPr>
          <w:ilvl w:val="0"/>
          <w:numId w:val="1"/>
        </w:numPr>
      </w:pPr>
      <w:r>
        <w:t>Thinking critically involves providing or considering reasons</w:t>
      </w:r>
    </w:p>
    <w:p w:rsidR="00A21561" w:rsidRDefault="00A21561" w:rsidP="00A21561"/>
    <w:p w:rsidR="00A21561" w:rsidRDefault="00A21561" w:rsidP="00A21561">
      <w:r>
        <w:t>Box 3.1 Summary: Arguments, Premises, and Conclusion</w:t>
      </w:r>
    </w:p>
    <w:p w:rsidR="00A21561" w:rsidRPr="00F03495" w:rsidRDefault="00F03495" w:rsidP="00A21561">
      <w:pPr>
        <w:pStyle w:val="ListParagraph"/>
        <w:numPr>
          <w:ilvl w:val="0"/>
          <w:numId w:val="1"/>
        </w:numPr>
      </w:pPr>
      <w:r>
        <w:t xml:space="preserve">When someone offers an explicitly formulated reason(s) in support of a claim or a proposal we say that they are offering an </w:t>
      </w:r>
      <w:r>
        <w:rPr>
          <w:b/>
        </w:rPr>
        <w:t>argument</w:t>
      </w:r>
    </w:p>
    <w:p w:rsidR="00F03495" w:rsidRPr="00F03495" w:rsidRDefault="00F03495" w:rsidP="00A21561">
      <w:pPr>
        <w:pStyle w:val="ListParagraph"/>
        <w:numPr>
          <w:ilvl w:val="0"/>
          <w:numId w:val="1"/>
        </w:numPr>
      </w:pPr>
      <w:r>
        <w:t xml:space="preserve">The reasons being offered is called the argument’s </w:t>
      </w:r>
      <w:r>
        <w:rPr>
          <w:b/>
        </w:rPr>
        <w:t>premises</w:t>
      </w:r>
    </w:p>
    <w:p w:rsidR="00F03495" w:rsidRPr="00744BAA" w:rsidRDefault="00F03495" w:rsidP="00A21561">
      <w:pPr>
        <w:pStyle w:val="ListParagraph"/>
        <w:numPr>
          <w:ilvl w:val="0"/>
          <w:numId w:val="1"/>
        </w:numPr>
      </w:pPr>
      <w:r>
        <w:t xml:space="preserve">The claim or proposal that is being supported is called the argument’s </w:t>
      </w:r>
      <w:r>
        <w:rPr>
          <w:b/>
        </w:rPr>
        <w:t>conclusion</w:t>
      </w:r>
    </w:p>
    <w:p w:rsidR="00744BAA" w:rsidRDefault="00744BAA" w:rsidP="00744BAA"/>
    <w:p w:rsidR="00744BAA" w:rsidRDefault="00744BAA" w:rsidP="00744BAA">
      <w:proofErr w:type="gramStart"/>
      <w:r>
        <w:t>3.2  Identifying</w:t>
      </w:r>
      <w:proofErr w:type="gramEnd"/>
      <w:r>
        <w:t xml:space="preserve"> </w:t>
      </w:r>
      <w:proofErr w:type="spellStart"/>
      <w:r>
        <w:t>Premisess</w:t>
      </w:r>
      <w:proofErr w:type="spellEnd"/>
      <w:r>
        <w:t xml:space="preserve"> and Conclusions</w:t>
      </w:r>
    </w:p>
    <w:p w:rsidR="00744BAA" w:rsidRDefault="00C86898" w:rsidP="00744BAA">
      <w:pPr>
        <w:pStyle w:val="ListParagraph"/>
        <w:numPr>
          <w:ilvl w:val="0"/>
          <w:numId w:val="2"/>
        </w:numPr>
      </w:pPr>
      <w:r>
        <w:t>Reasons &amp; Conclusions are always asserted</w:t>
      </w:r>
    </w:p>
    <w:p w:rsidR="009E5AD8" w:rsidRDefault="009E5AD8" w:rsidP="00744BAA">
      <w:pPr>
        <w:pStyle w:val="ListParagraph"/>
        <w:numPr>
          <w:ilvl w:val="0"/>
          <w:numId w:val="2"/>
        </w:numPr>
      </w:pPr>
      <w:r>
        <w:t>Helpful to begin analysis of an argument by identifying all of the assertions it contains.</w:t>
      </w:r>
    </w:p>
    <w:p w:rsidR="009E5AD8" w:rsidRDefault="009E5AD8" w:rsidP="00744BAA">
      <w:pPr>
        <w:pStyle w:val="ListParagraph"/>
        <w:numPr>
          <w:ilvl w:val="0"/>
          <w:numId w:val="2"/>
        </w:numPr>
      </w:pPr>
      <w:r>
        <w:t xml:space="preserve">Replace pronouns (it, he, </w:t>
      </w:r>
      <w:proofErr w:type="gramStart"/>
      <w:r>
        <w:t>she</w:t>
      </w:r>
      <w:proofErr w:type="gramEnd"/>
      <w:r>
        <w:t>) with appropriate names or descriptions.</w:t>
      </w:r>
    </w:p>
    <w:p w:rsidR="00761424" w:rsidRDefault="00761424" w:rsidP="00744BAA">
      <w:pPr>
        <w:pStyle w:val="ListParagraph"/>
        <w:numPr>
          <w:ilvl w:val="0"/>
          <w:numId w:val="2"/>
        </w:numPr>
      </w:pPr>
      <w:r>
        <w:t>Remove words that aren’t really part of the assertion (and, it)</w:t>
      </w:r>
    </w:p>
    <w:p w:rsidR="00761424" w:rsidRPr="00611989" w:rsidRDefault="00611989" w:rsidP="00744BAA">
      <w:pPr>
        <w:pStyle w:val="ListParagraph"/>
        <w:numPr>
          <w:ilvl w:val="0"/>
          <w:numId w:val="2"/>
        </w:numPr>
      </w:pPr>
      <w:r>
        <w:t xml:space="preserve">“for” </w:t>
      </w:r>
      <w:r w:rsidR="00FB067B">
        <w:t xml:space="preserve">&amp; “since” </w:t>
      </w:r>
      <w:r>
        <w:t xml:space="preserve">is usually considered a </w:t>
      </w:r>
      <w:r>
        <w:rPr>
          <w:b/>
        </w:rPr>
        <w:t>premise indicator</w:t>
      </w:r>
    </w:p>
    <w:p w:rsidR="00611989" w:rsidRDefault="00837764" w:rsidP="00744BAA">
      <w:pPr>
        <w:pStyle w:val="ListParagraph"/>
        <w:numPr>
          <w:ilvl w:val="0"/>
          <w:numId w:val="2"/>
        </w:numPr>
      </w:pPr>
      <w:r>
        <w:t>It tells us that the next thing asserted is going to be a premise, also tells us that we just got a conclusion.</w:t>
      </w:r>
    </w:p>
    <w:p w:rsidR="00482A2F" w:rsidRDefault="00482A2F" w:rsidP="00744BAA">
      <w:pPr>
        <w:pStyle w:val="ListParagraph"/>
        <w:numPr>
          <w:ilvl w:val="0"/>
          <w:numId w:val="2"/>
        </w:numPr>
      </w:pPr>
      <w:r>
        <w:rPr>
          <w:b/>
          <w:i/>
        </w:rPr>
        <w:t xml:space="preserve">Therefore test: </w:t>
      </w:r>
      <w:r>
        <w:t xml:space="preserve"> Inserting the word “therefore” in between assertions</w:t>
      </w:r>
    </w:p>
    <w:p w:rsidR="00482A2F" w:rsidRDefault="00482A2F" w:rsidP="00482A2F"/>
    <w:p w:rsidR="00482A2F" w:rsidRDefault="00482A2F" w:rsidP="00482A2F">
      <w:r>
        <w:t>Box 3.2A Summary: Premise Indicators</w:t>
      </w:r>
    </w:p>
    <w:p w:rsidR="00482A2F" w:rsidRDefault="001A4D58" w:rsidP="00482A2F">
      <w:pPr>
        <w:pStyle w:val="ListParagraph"/>
        <w:numPr>
          <w:ilvl w:val="0"/>
          <w:numId w:val="3"/>
        </w:numPr>
      </w:pPr>
      <w:r>
        <w:t>Premise indicators are used to show which assertions are meant to be the premises in an argument.</w:t>
      </w:r>
    </w:p>
    <w:p w:rsidR="001A4D58" w:rsidRDefault="001A4D58" w:rsidP="00482A2F">
      <w:pPr>
        <w:pStyle w:val="ListParagraph"/>
        <w:numPr>
          <w:ilvl w:val="0"/>
          <w:numId w:val="3"/>
        </w:numPr>
      </w:pPr>
      <w:r>
        <w:t>Since, because, for, after, all, for the reasons that, given that</w:t>
      </w:r>
    </w:p>
    <w:p w:rsidR="001A4D58" w:rsidRDefault="001A4D58" w:rsidP="001A4D58"/>
    <w:p w:rsidR="001A4D58" w:rsidRDefault="001A4D58" w:rsidP="001A4D58">
      <w:r>
        <w:t>Box 3.2B Summary: Conclusion Indicators</w:t>
      </w:r>
    </w:p>
    <w:p w:rsidR="001A4D58" w:rsidRDefault="001A4D58" w:rsidP="001A4D58">
      <w:pPr>
        <w:pStyle w:val="ListParagraph"/>
        <w:numPr>
          <w:ilvl w:val="0"/>
          <w:numId w:val="4"/>
        </w:numPr>
      </w:pPr>
      <w:r>
        <w:t xml:space="preserve">Conclusion indicators are words used to show which assertion is meant to be the conclusion in an argument. </w:t>
      </w:r>
    </w:p>
    <w:p w:rsidR="001A4D58" w:rsidRDefault="001A4D58" w:rsidP="001A4D58">
      <w:pPr>
        <w:pStyle w:val="ListParagraph"/>
        <w:numPr>
          <w:ilvl w:val="0"/>
          <w:numId w:val="4"/>
        </w:numPr>
      </w:pPr>
      <w:r>
        <w:t>Therefore, so ,it follows that, this shows that, in conclusion, this, proves that</w:t>
      </w:r>
    </w:p>
    <w:p w:rsidR="00BE7EE5" w:rsidRDefault="00BE7EE5" w:rsidP="00BE7EE5"/>
    <w:p w:rsidR="00BE7EE5" w:rsidRDefault="00BE7EE5" w:rsidP="00BE7EE5">
      <w:r>
        <w:lastRenderedPageBreak/>
        <w:t>Box 3.2C Practical Tip: How to identify premises and conclusion</w:t>
      </w:r>
    </w:p>
    <w:p w:rsidR="00BE7EE5" w:rsidRDefault="00BE7EE5" w:rsidP="00BE7EE5">
      <w:pPr>
        <w:pStyle w:val="ListParagraph"/>
        <w:numPr>
          <w:ilvl w:val="0"/>
          <w:numId w:val="5"/>
        </w:numPr>
      </w:pPr>
      <w:r>
        <w:t>Identify all the assertions.</w:t>
      </w:r>
    </w:p>
    <w:p w:rsidR="00BE7EE5" w:rsidRDefault="00BE7EE5" w:rsidP="00BE7EE5">
      <w:pPr>
        <w:pStyle w:val="ListParagraph"/>
        <w:numPr>
          <w:ilvl w:val="0"/>
          <w:numId w:val="6"/>
        </w:numPr>
      </w:pPr>
      <w:r>
        <w:t>Analyze conjunctions into their conjuncts</w:t>
      </w:r>
    </w:p>
    <w:p w:rsidR="00BE7EE5" w:rsidRDefault="00BE7EE5" w:rsidP="00BE7EE5">
      <w:pPr>
        <w:pStyle w:val="ListParagraph"/>
        <w:numPr>
          <w:ilvl w:val="0"/>
          <w:numId w:val="6"/>
        </w:numPr>
      </w:pPr>
      <w:r>
        <w:t xml:space="preserve">DO NOT analyze conditionals, disjunctions, or sentences with </w:t>
      </w:r>
      <w:proofErr w:type="spellStart"/>
      <w:r>
        <w:t>nonasserted</w:t>
      </w:r>
      <w:proofErr w:type="spellEnd"/>
      <w:r>
        <w:t xml:space="preserve"> </w:t>
      </w:r>
      <w:proofErr w:type="spellStart"/>
      <w:r>
        <w:t>nounclauses</w:t>
      </w:r>
      <w:proofErr w:type="spellEnd"/>
      <w:r>
        <w:t xml:space="preserve"> alone.</w:t>
      </w:r>
    </w:p>
    <w:p w:rsidR="00BE7EE5" w:rsidRDefault="00BE7EE5" w:rsidP="00BE7EE5">
      <w:pPr>
        <w:pStyle w:val="ListParagraph"/>
        <w:numPr>
          <w:ilvl w:val="0"/>
          <w:numId w:val="5"/>
        </w:numPr>
      </w:pPr>
      <w:r>
        <w:t>Look for indicator words</w:t>
      </w:r>
    </w:p>
    <w:p w:rsidR="008E2113" w:rsidRDefault="00BE7EE5" w:rsidP="008E2113">
      <w:pPr>
        <w:pStyle w:val="ListParagraph"/>
        <w:numPr>
          <w:ilvl w:val="0"/>
          <w:numId w:val="5"/>
        </w:numPr>
      </w:pPr>
      <w:r>
        <w:t xml:space="preserve">If there are no indicator words, use your own </w:t>
      </w:r>
      <w:proofErr w:type="spellStart"/>
      <w:r>
        <w:t>judgement</w:t>
      </w:r>
      <w:proofErr w:type="spellEnd"/>
      <w:r>
        <w:t xml:space="preserve"> or the Therefore test</w:t>
      </w:r>
    </w:p>
    <w:p w:rsidR="00700F3C" w:rsidRDefault="00700F3C" w:rsidP="00700F3C">
      <w:pPr>
        <w:pStyle w:val="ListParagraph"/>
      </w:pPr>
    </w:p>
    <w:p w:rsidR="00C6638A" w:rsidRDefault="008F5480" w:rsidP="008F5480">
      <w:r>
        <w:t xml:space="preserve">3.3 </w:t>
      </w:r>
      <w:r w:rsidR="008E2113">
        <w:t xml:space="preserve">Dependent and Independent </w:t>
      </w:r>
      <w:r w:rsidR="00700F3C">
        <w:t>Reasons</w:t>
      </w:r>
    </w:p>
    <w:p w:rsidR="00700F3C" w:rsidRDefault="008F5480" w:rsidP="008F5480">
      <w:pPr>
        <w:pStyle w:val="ListParagraph"/>
        <w:numPr>
          <w:ilvl w:val="0"/>
          <w:numId w:val="9"/>
        </w:numPr>
      </w:pPr>
      <w:r>
        <w:t>Important to figure out whether the premises are independent of one another in this way</w:t>
      </w:r>
    </w:p>
    <w:p w:rsidR="00BB4E0A" w:rsidRDefault="00BB4E0A" w:rsidP="008F5480"/>
    <w:p w:rsidR="008F5480" w:rsidRDefault="009D5107" w:rsidP="009D5107">
      <w:r>
        <w:t xml:space="preserve">3.3.1 </w:t>
      </w:r>
      <w:r w:rsidR="008F5480">
        <w:t>The Words Test</w:t>
      </w:r>
    </w:p>
    <w:p w:rsidR="009D5107" w:rsidRDefault="007364A2" w:rsidP="009D5107">
      <w:pPr>
        <w:pStyle w:val="ListParagraph"/>
        <w:numPr>
          <w:ilvl w:val="0"/>
          <w:numId w:val="9"/>
        </w:numPr>
      </w:pPr>
      <w:r>
        <w:t>Look to see whether the conclusion of an argument contains important words that occur only in one premise and important words that occur only in another premise. If so, then those premises are probably dependent</w:t>
      </w:r>
    </w:p>
    <w:p w:rsidR="00A341CA" w:rsidRDefault="00A341CA" w:rsidP="00A341CA"/>
    <w:p w:rsidR="00A341CA" w:rsidRDefault="00A341CA" w:rsidP="00A341CA">
      <w:r>
        <w:t>3.3.2 The False Premise Test</w:t>
      </w:r>
    </w:p>
    <w:p w:rsidR="00A341CA" w:rsidRDefault="007B5798" w:rsidP="007B5798">
      <w:pPr>
        <w:pStyle w:val="ListParagraph"/>
        <w:numPr>
          <w:ilvl w:val="0"/>
          <w:numId w:val="9"/>
        </w:numPr>
      </w:pPr>
      <w:r>
        <w:t>Suppose one premise is false, ask whether the other one would still provide some support for the conclusion. If it would, then the premises are independent. If not, then they are dependent.</w:t>
      </w:r>
    </w:p>
    <w:p w:rsidR="009521B6" w:rsidRDefault="009521B6" w:rsidP="009521B6"/>
    <w:p w:rsidR="009521B6" w:rsidRDefault="009521B6" w:rsidP="009521B6">
      <w:r>
        <w:t>Box 3.3.2B Practical Tip: Diagramming Arguments</w:t>
      </w:r>
    </w:p>
    <w:p w:rsidR="009521B6" w:rsidRDefault="001A2C6E" w:rsidP="009521B6">
      <w:pPr>
        <w:pStyle w:val="ListParagraph"/>
        <w:numPr>
          <w:ilvl w:val="0"/>
          <w:numId w:val="9"/>
        </w:numPr>
      </w:pPr>
      <w:r>
        <w:t>Give each assertion a number.</w:t>
      </w:r>
    </w:p>
    <w:p w:rsidR="001A2C6E" w:rsidRDefault="001A2C6E" w:rsidP="009521B6">
      <w:pPr>
        <w:pStyle w:val="ListParagraph"/>
        <w:numPr>
          <w:ilvl w:val="0"/>
          <w:numId w:val="9"/>
        </w:numPr>
      </w:pPr>
      <w:r>
        <w:t>Place the number for the conclusion at the bottom of the diagram and the numbers for the premises above.</w:t>
      </w:r>
    </w:p>
    <w:p w:rsidR="001A2C6E" w:rsidRDefault="001A2C6E" w:rsidP="009521B6">
      <w:pPr>
        <w:pStyle w:val="ListParagraph"/>
        <w:numPr>
          <w:ilvl w:val="0"/>
          <w:numId w:val="9"/>
        </w:numPr>
      </w:pPr>
      <w:r>
        <w:t>If the premises are dependent, connect with a “+” and then draw an arrow from it to the number of the conclusion.</w:t>
      </w:r>
    </w:p>
    <w:p w:rsidR="001A2C6E" w:rsidRDefault="001A2C6E" w:rsidP="009521B6">
      <w:pPr>
        <w:pStyle w:val="ListParagraph"/>
        <w:numPr>
          <w:ilvl w:val="0"/>
          <w:numId w:val="9"/>
        </w:numPr>
      </w:pPr>
      <w:r>
        <w:t>If the premises are independent, connect each of them directly to the conclusion.</w:t>
      </w:r>
    </w:p>
    <w:p w:rsidR="00FC72D7" w:rsidRDefault="00FC72D7" w:rsidP="00FC72D7"/>
    <w:p w:rsidR="00BC566B" w:rsidRDefault="00BC566B" w:rsidP="00FC72D7"/>
    <w:p w:rsidR="00BC566B" w:rsidRDefault="00BC566B" w:rsidP="00FC72D7"/>
    <w:p w:rsidR="00FC72D7" w:rsidRDefault="00FC72D7" w:rsidP="00FC72D7">
      <w:r>
        <w:lastRenderedPageBreak/>
        <w:t>3.3.3 Circumstantial Reasons</w:t>
      </w:r>
    </w:p>
    <w:p w:rsidR="00BC566B" w:rsidRDefault="00BC566B" w:rsidP="005D5DD0">
      <w:r>
        <w:t>Box 3.3.3A</w:t>
      </w:r>
      <w:r w:rsidR="003945B6">
        <w:t xml:space="preserve"> </w:t>
      </w:r>
      <w:r w:rsidR="005D5DD0">
        <w:t>Section Summary</w:t>
      </w:r>
    </w:p>
    <w:p w:rsidR="005D5DD0" w:rsidRDefault="00361B55" w:rsidP="005D5DD0">
      <w:pPr>
        <w:pStyle w:val="ListParagraph"/>
        <w:numPr>
          <w:ilvl w:val="0"/>
          <w:numId w:val="11"/>
        </w:numPr>
      </w:pPr>
      <w:r>
        <w:t>We have different reasons for our beliefs and decisions</w:t>
      </w:r>
    </w:p>
    <w:p w:rsidR="00361B55" w:rsidRDefault="00361B55" w:rsidP="005D5DD0">
      <w:pPr>
        <w:pStyle w:val="ListParagraph"/>
        <w:numPr>
          <w:ilvl w:val="0"/>
          <w:numId w:val="11"/>
        </w:numPr>
      </w:pPr>
      <w:r>
        <w:t>Reasons are independent of one another when each would be a reason even if the other was not</w:t>
      </w:r>
    </w:p>
    <w:p w:rsidR="008059D5" w:rsidRDefault="008059D5" w:rsidP="005D5DD0">
      <w:pPr>
        <w:pStyle w:val="ListParagraph"/>
        <w:numPr>
          <w:ilvl w:val="0"/>
          <w:numId w:val="11"/>
        </w:numPr>
      </w:pPr>
      <w:r>
        <w:t>If we formulate our reasons as an argument with premises and conclusions. Then we can ask whether some of the premises work together to support the conclusion</w:t>
      </w:r>
    </w:p>
    <w:p w:rsidR="000B5B1F" w:rsidRDefault="008059D5" w:rsidP="000B5B1F">
      <w:pPr>
        <w:pStyle w:val="ListParagraph"/>
        <w:numPr>
          <w:ilvl w:val="0"/>
          <w:numId w:val="11"/>
        </w:numPr>
      </w:pPr>
      <w:r>
        <w:t>Can use the</w:t>
      </w:r>
      <w:r>
        <w:rPr>
          <w:b/>
        </w:rPr>
        <w:t xml:space="preserve"> Words Test</w:t>
      </w:r>
      <w:r>
        <w:t xml:space="preserve"> or the </w:t>
      </w:r>
      <w:r>
        <w:rPr>
          <w:b/>
        </w:rPr>
        <w:t>False Premise Test</w:t>
      </w:r>
      <w:r>
        <w:t xml:space="preserve"> to determine whether they are dependent or independent</w:t>
      </w:r>
    </w:p>
    <w:p w:rsidR="000B5B1F" w:rsidRDefault="000B5B1F" w:rsidP="000B5B1F"/>
    <w:p w:rsidR="000B5B1F" w:rsidRDefault="000B5B1F" w:rsidP="000B5B1F">
      <w:r>
        <w:t>3.4 Sub arguments</w:t>
      </w:r>
    </w:p>
    <w:p w:rsidR="000B5B1F" w:rsidRDefault="00F229D3" w:rsidP="000B5B1F">
      <w:pPr>
        <w:pStyle w:val="ListParagraph"/>
        <w:numPr>
          <w:ilvl w:val="0"/>
          <w:numId w:val="12"/>
        </w:numPr>
      </w:pPr>
      <w:r>
        <w:t xml:space="preserve">In the case of an argument, when an author offers reasons in support of a premise we call that offering a </w:t>
      </w:r>
      <w:r w:rsidR="00AD23A3">
        <w:rPr>
          <w:b/>
        </w:rPr>
        <w:t>sub argument</w:t>
      </w:r>
    </w:p>
    <w:p w:rsidR="00AD23A3" w:rsidRDefault="00AD23A3" w:rsidP="000B5B1F">
      <w:pPr>
        <w:pStyle w:val="ListParagraph"/>
        <w:numPr>
          <w:ilvl w:val="0"/>
          <w:numId w:val="12"/>
        </w:numPr>
      </w:pPr>
      <w:r>
        <w:t xml:space="preserve">A </w:t>
      </w:r>
      <w:r>
        <w:rPr>
          <w:b/>
        </w:rPr>
        <w:t>sub argument</w:t>
      </w:r>
      <w:r>
        <w:t xml:space="preserve"> is an argument for a premise</w:t>
      </w:r>
    </w:p>
    <w:p w:rsidR="00416232" w:rsidRPr="009339D3" w:rsidRDefault="00416232" w:rsidP="000B5B1F">
      <w:pPr>
        <w:pStyle w:val="ListParagraph"/>
        <w:numPr>
          <w:ilvl w:val="0"/>
          <w:numId w:val="12"/>
        </w:numPr>
      </w:pPr>
      <w:r>
        <w:rPr>
          <w:i/>
        </w:rPr>
        <w:t>Unless there is a premise or conclusion indicator that indicates the presence of a sub argument, assume that there is not one.</w:t>
      </w:r>
    </w:p>
    <w:p w:rsidR="009339D3" w:rsidRDefault="009339D3" w:rsidP="009339D3">
      <w:r>
        <w:t>Box 3.4b Section Summary</w:t>
      </w:r>
    </w:p>
    <w:p w:rsidR="009339D3" w:rsidRDefault="009339D3" w:rsidP="009339D3">
      <w:pPr>
        <w:pStyle w:val="ListParagraph"/>
        <w:numPr>
          <w:ilvl w:val="0"/>
          <w:numId w:val="13"/>
        </w:numPr>
      </w:pPr>
      <w:r>
        <w:t xml:space="preserve">A </w:t>
      </w:r>
      <w:proofErr w:type="spellStart"/>
      <w:r>
        <w:t>subarguement</w:t>
      </w:r>
      <w:proofErr w:type="spellEnd"/>
      <w:r>
        <w:t xml:space="preserve"> is an argument for a premise</w:t>
      </w:r>
    </w:p>
    <w:p w:rsidR="009339D3" w:rsidRDefault="009339D3" w:rsidP="009339D3">
      <w:pPr>
        <w:pStyle w:val="ListParagraph"/>
        <w:numPr>
          <w:ilvl w:val="0"/>
          <w:numId w:val="13"/>
        </w:numPr>
      </w:pPr>
      <w:r>
        <w:t xml:space="preserve">A </w:t>
      </w:r>
      <w:proofErr w:type="spellStart"/>
      <w:r>
        <w:t>subarguement</w:t>
      </w:r>
      <w:proofErr w:type="spellEnd"/>
      <w:r>
        <w:t xml:space="preserve"> can consist of dependent or of independent premises.</w:t>
      </w:r>
    </w:p>
    <w:p w:rsidR="00362434" w:rsidRDefault="00362434" w:rsidP="00362434"/>
    <w:p w:rsidR="00362434" w:rsidRDefault="00362434" w:rsidP="00362434">
      <w:r>
        <w:t>3.5 Evaluating Logical Support</w:t>
      </w:r>
    </w:p>
    <w:p w:rsidR="0016600D" w:rsidRDefault="0016600D" w:rsidP="00362434">
      <w:pPr>
        <w:pStyle w:val="ListParagraph"/>
        <w:numPr>
          <w:ilvl w:val="0"/>
          <w:numId w:val="14"/>
        </w:numPr>
      </w:pPr>
      <w:r>
        <w:t>An argument should have two features, it should have true premises and it should be logically strong (premises should provide strong logical support for the conclusion)</w:t>
      </w:r>
    </w:p>
    <w:p w:rsidR="00362434" w:rsidRDefault="00362434" w:rsidP="00362434">
      <w:pPr>
        <w:pStyle w:val="ListParagraph"/>
        <w:numPr>
          <w:ilvl w:val="0"/>
          <w:numId w:val="14"/>
        </w:numPr>
      </w:pPr>
      <w:r>
        <w:t>Whether the premises in an argument are true has nothing to do with whether they support the conclusion.</w:t>
      </w:r>
    </w:p>
    <w:p w:rsidR="00E26C07" w:rsidRDefault="00E26C07" w:rsidP="00362434">
      <w:pPr>
        <w:pStyle w:val="ListParagraph"/>
        <w:numPr>
          <w:ilvl w:val="0"/>
          <w:numId w:val="14"/>
        </w:numPr>
      </w:pPr>
      <w:r>
        <w:t xml:space="preserve">An argument is </w:t>
      </w:r>
      <w:r w:rsidR="00202FB8">
        <w:rPr>
          <w:b/>
        </w:rPr>
        <w:t xml:space="preserve">valid </w:t>
      </w:r>
      <w:r w:rsidR="00202FB8">
        <w:t>when</w:t>
      </w:r>
      <w:r>
        <w:t xml:space="preserve"> it is impossible for the premises to be true and for the conclusion to be false.</w:t>
      </w:r>
    </w:p>
    <w:p w:rsidR="0095616D" w:rsidRDefault="0095616D" w:rsidP="00362434">
      <w:pPr>
        <w:pStyle w:val="ListParagraph"/>
        <w:numPr>
          <w:ilvl w:val="0"/>
          <w:numId w:val="14"/>
        </w:numPr>
      </w:pPr>
      <w:r>
        <w:t xml:space="preserve">A </w:t>
      </w:r>
      <w:r>
        <w:rPr>
          <w:b/>
        </w:rPr>
        <w:t>valid</w:t>
      </w:r>
      <w:r>
        <w:t xml:space="preserve"> argument can also have true premises and a true conclusion, or false premises and a true conclusion.</w:t>
      </w:r>
    </w:p>
    <w:p w:rsidR="007A2D14" w:rsidRDefault="007A2D14" w:rsidP="00362434">
      <w:pPr>
        <w:pStyle w:val="ListParagraph"/>
        <w:numPr>
          <w:ilvl w:val="0"/>
          <w:numId w:val="14"/>
        </w:numPr>
      </w:pPr>
      <w:r>
        <w:t xml:space="preserve">No </w:t>
      </w:r>
      <w:r>
        <w:rPr>
          <w:b/>
        </w:rPr>
        <w:t>valid</w:t>
      </w:r>
      <w:r>
        <w:t xml:space="preserve"> argument can have true premises and a false conclusion.</w:t>
      </w:r>
    </w:p>
    <w:p w:rsidR="00CB2F42" w:rsidRDefault="00CB2F42" w:rsidP="00CB2F42"/>
    <w:p w:rsidR="006E1202" w:rsidRDefault="006E1202" w:rsidP="00CB2F42"/>
    <w:p w:rsidR="006E1202" w:rsidRDefault="006E1202" w:rsidP="00CB2F42"/>
    <w:p w:rsidR="00CB2F42" w:rsidRDefault="00CB2F42" w:rsidP="00CB2F42">
      <w:r>
        <w:lastRenderedPageBreak/>
        <w:t>3.6 Missing Premises</w:t>
      </w:r>
    </w:p>
    <w:p w:rsidR="00497BE9" w:rsidRDefault="00497BE9" w:rsidP="00497BE9">
      <w:pPr>
        <w:pStyle w:val="ListParagraph"/>
        <w:numPr>
          <w:ilvl w:val="0"/>
          <w:numId w:val="15"/>
        </w:numPr>
      </w:pPr>
      <w:r>
        <w:t>There is a trick for turning any invalid argument into a valid one:</w:t>
      </w:r>
    </w:p>
    <w:p w:rsidR="006E1202" w:rsidRDefault="00497BE9" w:rsidP="00497BE9">
      <w:pPr>
        <w:pStyle w:val="ListParagraph"/>
        <w:numPr>
          <w:ilvl w:val="0"/>
          <w:numId w:val="15"/>
        </w:numPr>
      </w:pPr>
      <w:r>
        <w:t>Add to the argument as a new premise a conditional whose antecedent is the existing premise and whose consequent is the conclusion.</w:t>
      </w:r>
    </w:p>
    <w:p w:rsidR="004012F2" w:rsidRDefault="004012F2" w:rsidP="004012F2"/>
    <w:p w:rsidR="004012F2" w:rsidRDefault="004012F2" w:rsidP="004012F2">
      <w:r>
        <w:t>Box 3.6 Chapter Summary</w:t>
      </w:r>
    </w:p>
    <w:p w:rsidR="00260E18" w:rsidRDefault="00260E18" w:rsidP="004012F2">
      <w:r>
        <w:t>3.7 Practical Strategies</w:t>
      </w:r>
    </w:p>
    <w:p w:rsidR="00260E18" w:rsidRDefault="004A07CB" w:rsidP="004012F2">
      <w:r>
        <w:rPr>
          <w:b/>
        </w:rPr>
        <w:t xml:space="preserve">Words Test: </w:t>
      </w:r>
      <w:r>
        <w:t>If the conclusion of an argument contains important words that occur only in one premise and important words that occur only in another premise, then those premises are probably dependent.</w:t>
      </w:r>
    </w:p>
    <w:p w:rsidR="004A07CB" w:rsidRPr="004A07CB" w:rsidRDefault="004A07CB" w:rsidP="004012F2">
      <w:r>
        <w:rPr>
          <w:b/>
        </w:rPr>
        <w:t xml:space="preserve">False Premise Test: </w:t>
      </w:r>
      <w:r w:rsidR="007B0FAD">
        <w:t xml:space="preserve">if a premise would provide some reason to accept the conclusion even if another </w:t>
      </w:r>
      <w:bookmarkStart w:id="0" w:name="_GoBack"/>
      <w:bookmarkEnd w:id="0"/>
      <w:r w:rsidR="00885BB3">
        <w:t>premise was</w:t>
      </w:r>
      <w:r w:rsidR="007B0FAD">
        <w:t xml:space="preserve"> false.</w:t>
      </w:r>
    </w:p>
    <w:p w:rsidR="004A07CB" w:rsidRPr="004A07CB" w:rsidRDefault="004A07CB" w:rsidP="004012F2"/>
    <w:p w:rsidR="000B5B1F" w:rsidRDefault="000B5B1F" w:rsidP="000B5B1F"/>
    <w:p w:rsidR="00BC566B" w:rsidRDefault="00BC566B" w:rsidP="00FC72D7"/>
    <w:p w:rsidR="009D5107" w:rsidRDefault="009D5107" w:rsidP="009D5107"/>
    <w:p w:rsidR="008F5480" w:rsidRDefault="008F5480" w:rsidP="008F5480">
      <w:pPr>
        <w:pStyle w:val="ListParagraph"/>
        <w:ind w:left="1080"/>
      </w:pPr>
    </w:p>
    <w:p w:rsidR="00CB1AFE" w:rsidRDefault="00CB1AFE" w:rsidP="00700F3C">
      <w:pPr>
        <w:pStyle w:val="ListParagraph"/>
        <w:ind w:left="1440"/>
      </w:pPr>
    </w:p>
    <w:p w:rsidR="00C6638A" w:rsidRDefault="00C6638A" w:rsidP="00C6638A">
      <w:pPr>
        <w:ind w:left="360"/>
      </w:pPr>
    </w:p>
    <w:sectPr w:rsidR="00C663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6192E"/>
    <w:multiLevelType w:val="hybridMultilevel"/>
    <w:tmpl w:val="4CB42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8EF0BC3"/>
    <w:multiLevelType w:val="multilevel"/>
    <w:tmpl w:val="A6E2A78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nsid w:val="29822B61"/>
    <w:multiLevelType w:val="hybridMultilevel"/>
    <w:tmpl w:val="7318F6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5A82582"/>
    <w:multiLevelType w:val="hybridMultilevel"/>
    <w:tmpl w:val="3572A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7D795E"/>
    <w:multiLevelType w:val="hybridMultilevel"/>
    <w:tmpl w:val="CC709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F36907"/>
    <w:multiLevelType w:val="hybridMultilevel"/>
    <w:tmpl w:val="091AAA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311A25"/>
    <w:multiLevelType w:val="hybridMultilevel"/>
    <w:tmpl w:val="51DA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A6475C"/>
    <w:multiLevelType w:val="hybridMultilevel"/>
    <w:tmpl w:val="C9C2C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533FC9"/>
    <w:multiLevelType w:val="hybridMultilevel"/>
    <w:tmpl w:val="694867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FFF796C"/>
    <w:multiLevelType w:val="hybridMultilevel"/>
    <w:tmpl w:val="F25EBC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60B55C8E"/>
    <w:multiLevelType w:val="hybridMultilevel"/>
    <w:tmpl w:val="6F4E6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595552"/>
    <w:multiLevelType w:val="hybridMultilevel"/>
    <w:tmpl w:val="C4F8DF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7200466F"/>
    <w:multiLevelType w:val="hybridMultilevel"/>
    <w:tmpl w:val="96F83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21E314B"/>
    <w:multiLevelType w:val="hybridMultilevel"/>
    <w:tmpl w:val="79065B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41E7A3A"/>
    <w:multiLevelType w:val="hybridMultilevel"/>
    <w:tmpl w:val="CE726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2"/>
  </w:num>
  <w:num w:numId="4">
    <w:abstractNumId w:val="6"/>
  </w:num>
  <w:num w:numId="5">
    <w:abstractNumId w:val="1"/>
  </w:num>
  <w:num w:numId="6">
    <w:abstractNumId w:val="11"/>
  </w:num>
  <w:num w:numId="7">
    <w:abstractNumId w:val="8"/>
  </w:num>
  <w:num w:numId="8">
    <w:abstractNumId w:val="9"/>
  </w:num>
  <w:num w:numId="9">
    <w:abstractNumId w:val="2"/>
  </w:num>
  <w:num w:numId="10">
    <w:abstractNumId w:val="7"/>
  </w:num>
  <w:num w:numId="11">
    <w:abstractNumId w:val="10"/>
  </w:num>
  <w:num w:numId="12">
    <w:abstractNumId w:val="5"/>
  </w:num>
  <w:num w:numId="13">
    <w:abstractNumId w:val="14"/>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AC3"/>
    <w:rsid w:val="0007691F"/>
    <w:rsid w:val="000B5B1F"/>
    <w:rsid w:val="0016600D"/>
    <w:rsid w:val="00170DB8"/>
    <w:rsid w:val="001A2C6E"/>
    <w:rsid w:val="001A4D58"/>
    <w:rsid w:val="00202FB8"/>
    <w:rsid w:val="00260E18"/>
    <w:rsid w:val="00266D0C"/>
    <w:rsid w:val="003300D7"/>
    <w:rsid w:val="00361B55"/>
    <w:rsid w:val="00362434"/>
    <w:rsid w:val="003945B6"/>
    <w:rsid w:val="004012F2"/>
    <w:rsid w:val="00416232"/>
    <w:rsid w:val="00482A2F"/>
    <w:rsid w:val="00497BE9"/>
    <w:rsid w:val="004A07CB"/>
    <w:rsid w:val="005D5DD0"/>
    <w:rsid w:val="00611989"/>
    <w:rsid w:val="006E1202"/>
    <w:rsid w:val="00700F3C"/>
    <w:rsid w:val="007364A2"/>
    <w:rsid w:val="00744BAA"/>
    <w:rsid w:val="00761424"/>
    <w:rsid w:val="007A2D14"/>
    <w:rsid w:val="007B0FAD"/>
    <w:rsid w:val="007B5798"/>
    <w:rsid w:val="007F76F4"/>
    <w:rsid w:val="008059D5"/>
    <w:rsid w:val="00837764"/>
    <w:rsid w:val="00885BB3"/>
    <w:rsid w:val="008E2113"/>
    <w:rsid w:val="008F5480"/>
    <w:rsid w:val="009339D3"/>
    <w:rsid w:val="009521B6"/>
    <w:rsid w:val="0095616D"/>
    <w:rsid w:val="009D5107"/>
    <w:rsid w:val="009E582A"/>
    <w:rsid w:val="009E5AD8"/>
    <w:rsid w:val="00A21561"/>
    <w:rsid w:val="00A341CA"/>
    <w:rsid w:val="00AD23A3"/>
    <w:rsid w:val="00B72562"/>
    <w:rsid w:val="00BB4E0A"/>
    <w:rsid w:val="00BC566B"/>
    <w:rsid w:val="00BE7EE5"/>
    <w:rsid w:val="00C6638A"/>
    <w:rsid w:val="00C86898"/>
    <w:rsid w:val="00CB1AFE"/>
    <w:rsid w:val="00CB2F42"/>
    <w:rsid w:val="00E26C07"/>
    <w:rsid w:val="00EB4AC3"/>
    <w:rsid w:val="00F03495"/>
    <w:rsid w:val="00F229D3"/>
    <w:rsid w:val="00FB067B"/>
    <w:rsid w:val="00FC72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5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5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366</TotalTime>
  <Pages>1</Pages>
  <Words>722</Words>
  <Characters>4116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Tristan</dc:creator>
  <cp:lastModifiedBy>Tristan</cp:lastModifiedBy>
  <cp:revision>71</cp:revision>
  <dcterms:created xsi:type="dcterms:W3CDTF">2012-10-28T03:27:00Z</dcterms:created>
  <dcterms:modified xsi:type="dcterms:W3CDTF">2012-10-29T06:06:00Z</dcterms:modified>
</cp:coreProperties>
</file>