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756240" w14:textId="77777777" w:rsidR="0038481E" w:rsidRDefault="00756D70">
      <w:pPr>
        <w:pStyle w:val="NoteLevel1"/>
      </w:pPr>
      <w:r>
        <w:rPr>
          <w:b/>
        </w:rPr>
        <w:t xml:space="preserve">  </w:t>
      </w:r>
      <w:proofErr w:type="spellStart"/>
      <w:r w:rsidR="0038481E" w:rsidRPr="0038481E">
        <w:rPr>
          <w:b/>
        </w:rPr>
        <w:t>Intersectionality</w:t>
      </w:r>
      <w:proofErr w:type="spellEnd"/>
      <w:r w:rsidR="0038481E">
        <w:t xml:space="preserve">: </w:t>
      </w:r>
      <w:r w:rsidR="005A593F">
        <w:t xml:space="preserve">(rainbow </w:t>
      </w:r>
      <w:proofErr w:type="gramStart"/>
      <w:r w:rsidR="005A593F">
        <w:t>lenses)</w:t>
      </w:r>
      <w:r w:rsidR="0038481E">
        <w:t>Feminist</w:t>
      </w:r>
      <w:proofErr w:type="gramEnd"/>
      <w:r w:rsidR="0038481E">
        <w:t xml:space="preserve"> theoretical position that seeks to examine how various biological, social and cultural categories such as gender, race, class, ability, sexual orientation, and other axes of identity interact on multiple often simultaneous levels, contributing to systematic social inequality.</w:t>
      </w:r>
    </w:p>
    <w:p w14:paraId="1F470CBD" w14:textId="77777777" w:rsidR="005A593F" w:rsidRDefault="005A593F" w:rsidP="005A593F">
      <w:pPr>
        <w:pStyle w:val="NoteLevel1"/>
        <w:rPr>
          <w:b/>
        </w:rPr>
      </w:pPr>
    </w:p>
    <w:p w14:paraId="03C08030" w14:textId="77777777" w:rsidR="005A593F" w:rsidRPr="005A593F" w:rsidRDefault="005A593F" w:rsidP="005A593F">
      <w:pPr>
        <w:pStyle w:val="NoteLevel1"/>
        <w:rPr>
          <w:b/>
        </w:rPr>
      </w:pPr>
      <w:r w:rsidRPr="005A593F">
        <w:rPr>
          <w:b/>
        </w:rPr>
        <w:t>Social inequality</w:t>
      </w:r>
      <w:r>
        <w:rPr>
          <w:b/>
        </w:rPr>
        <w:t>:</w:t>
      </w:r>
    </w:p>
    <w:p w14:paraId="0B025688" w14:textId="77777777" w:rsidR="0038481E" w:rsidRDefault="008368EA" w:rsidP="008368EA">
      <w:pPr>
        <w:pStyle w:val="NoteLevel2"/>
      </w:pPr>
      <w:r>
        <w:t>Gender</w:t>
      </w:r>
    </w:p>
    <w:p w14:paraId="73BE4F82" w14:textId="77777777" w:rsidR="008368EA" w:rsidRDefault="008368EA" w:rsidP="008368EA">
      <w:pPr>
        <w:pStyle w:val="NoteLevel2"/>
      </w:pPr>
      <w:r>
        <w:t>Race Ethnicity</w:t>
      </w:r>
    </w:p>
    <w:p w14:paraId="66FD1F97" w14:textId="77777777" w:rsidR="005A593F" w:rsidRDefault="005A593F" w:rsidP="005A593F">
      <w:pPr>
        <w:pStyle w:val="NoteLevel2"/>
      </w:pPr>
      <w:r>
        <w:t>The most popular presented people in television</w:t>
      </w:r>
    </w:p>
    <w:p w14:paraId="17B1DD51" w14:textId="77777777" w:rsidR="0038481E" w:rsidRDefault="005A593F" w:rsidP="005A593F">
      <w:pPr>
        <w:pStyle w:val="NoteLevel2"/>
      </w:pPr>
      <w:r>
        <w:t>1</w:t>
      </w:r>
      <w:r w:rsidRPr="005A593F">
        <w:rPr>
          <w:vertAlign w:val="superscript"/>
        </w:rPr>
        <w:t>st</w:t>
      </w:r>
      <w:r>
        <w:t xml:space="preserve"> </w:t>
      </w:r>
      <w:r w:rsidR="008368EA">
        <w:t xml:space="preserve">White </w:t>
      </w:r>
      <w:proofErr w:type="gramStart"/>
      <w:r w:rsidR="008368EA">
        <w:t>men ,</w:t>
      </w:r>
      <w:proofErr w:type="gramEnd"/>
      <w:r w:rsidR="008368EA">
        <w:t xml:space="preserve"> </w:t>
      </w:r>
      <w:r>
        <w:t>2</w:t>
      </w:r>
      <w:r w:rsidRPr="005A593F">
        <w:rPr>
          <w:vertAlign w:val="superscript"/>
        </w:rPr>
        <w:t>nd</w:t>
      </w:r>
      <w:r>
        <w:t xml:space="preserve"> </w:t>
      </w:r>
      <w:r w:rsidR="008368EA">
        <w:t xml:space="preserve">blonde girls, </w:t>
      </w:r>
      <w:r>
        <w:t>3</w:t>
      </w:r>
      <w:r w:rsidRPr="005A593F">
        <w:rPr>
          <w:vertAlign w:val="superscript"/>
        </w:rPr>
        <w:t>rd</w:t>
      </w:r>
      <w:r>
        <w:t xml:space="preserve"> </w:t>
      </w:r>
      <w:r w:rsidR="008368EA">
        <w:t xml:space="preserve">young men of color, </w:t>
      </w:r>
      <w:r>
        <w:t>4</w:t>
      </w:r>
      <w:r w:rsidRPr="005A593F">
        <w:rPr>
          <w:vertAlign w:val="superscript"/>
        </w:rPr>
        <w:t>th</w:t>
      </w:r>
      <w:r>
        <w:t xml:space="preserve"> </w:t>
      </w:r>
      <w:r w:rsidR="008368EA">
        <w:t xml:space="preserve">women of color </w:t>
      </w:r>
      <w:r>
        <w:t>, 5</w:t>
      </w:r>
      <w:r w:rsidRPr="005A593F">
        <w:rPr>
          <w:vertAlign w:val="superscript"/>
        </w:rPr>
        <w:t>th</w:t>
      </w:r>
      <w:r>
        <w:t xml:space="preserve"> gays and lesbians,6</w:t>
      </w:r>
      <w:r w:rsidRPr="005A593F">
        <w:rPr>
          <w:vertAlign w:val="superscript"/>
        </w:rPr>
        <w:t>th</w:t>
      </w:r>
      <w:r>
        <w:t xml:space="preserve">  old white women</w:t>
      </w:r>
    </w:p>
    <w:p w14:paraId="1D8430C3" w14:textId="77777777" w:rsidR="005A593F" w:rsidRDefault="005A593F" w:rsidP="005A593F">
      <w:pPr>
        <w:pStyle w:val="NoteLevel2"/>
      </w:pPr>
      <w:r>
        <w:t xml:space="preserve">Age </w:t>
      </w:r>
    </w:p>
    <w:p w14:paraId="734F757D" w14:textId="77777777" w:rsidR="005A593F" w:rsidRPr="005A593F" w:rsidRDefault="005A593F" w:rsidP="005A593F">
      <w:pPr>
        <w:pStyle w:val="NoteLevel1"/>
        <w:rPr>
          <w:b/>
        </w:rPr>
      </w:pPr>
    </w:p>
    <w:p w14:paraId="4A5B35A5" w14:textId="77777777" w:rsidR="005A593F" w:rsidRDefault="005A593F" w:rsidP="005A593F">
      <w:pPr>
        <w:pStyle w:val="NoteLevel1"/>
      </w:pPr>
      <w:r w:rsidRPr="005A593F">
        <w:rPr>
          <w:b/>
        </w:rPr>
        <w:t>Feminism:</w:t>
      </w:r>
      <w:r>
        <w:rPr>
          <w:b/>
        </w:rPr>
        <w:t xml:space="preserve"> </w:t>
      </w:r>
      <w:r w:rsidRPr="005A593F">
        <w:t xml:space="preserve">Grounded in a belief that our social world is structured by gender and that gender to a great </w:t>
      </w:r>
      <w:proofErr w:type="gramStart"/>
      <w:r w:rsidRPr="005A593F">
        <w:t>extent(</w:t>
      </w:r>
      <w:proofErr w:type="gramEnd"/>
      <w:r w:rsidRPr="005A593F">
        <w:t xml:space="preserve">along with other social, cultural, and biological categories) determines one’s life and identity. </w:t>
      </w:r>
    </w:p>
    <w:p w14:paraId="2825D0E3" w14:textId="77777777" w:rsidR="005A593F" w:rsidRDefault="005A593F" w:rsidP="005A593F">
      <w:pPr>
        <w:pStyle w:val="NoteLevel2"/>
      </w:pPr>
      <w:r>
        <w:t xml:space="preserve">Activist portion is important in feminism movement  </w:t>
      </w:r>
    </w:p>
    <w:p w14:paraId="4DCB550D" w14:textId="77777777" w:rsidR="00760BAA" w:rsidRDefault="00760BAA" w:rsidP="005A593F">
      <w:pPr>
        <w:pStyle w:val="NoteLevel2"/>
      </w:pPr>
      <w:r w:rsidRPr="00760BAA">
        <w:rPr>
          <w:b/>
        </w:rPr>
        <w:t>First Wave:</w:t>
      </w:r>
      <w:r>
        <w:t xml:space="preserve"> 19</w:t>
      </w:r>
      <w:r w:rsidRPr="00760BAA">
        <w:rPr>
          <w:vertAlign w:val="superscript"/>
        </w:rPr>
        <w:t>th</w:t>
      </w:r>
      <w:r>
        <w:t xml:space="preserve"> and early 20</w:t>
      </w:r>
      <w:r w:rsidRPr="00760BAA">
        <w:rPr>
          <w:vertAlign w:val="superscript"/>
        </w:rPr>
        <w:t>th</w:t>
      </w:r>
      <w:r>
        <w:t xml:space="preserve"> centuries in the UK and North America, suffrage, persons case, equal rights of contract, property, and personhood. </w:t>
      </w:r>
    </w:p>
    <w:p w14:paraId="0C8AC398" w14:textId="77777777" w:rsidR="00760BAA" w:rsidRDefault="00760BAA" w:rsidP="005A593F">
      <w:pPr>
        <w:pStyle w:val="NoteLevel2"/>
      </w:pPr>
      <w:r w:rsidRPr="00760BAA">
        <w:rPr>
          <w:b/>
        </w:rPr>
        <w:t>Second Wave:</w:t>
      </w:r>
      <w:r>
        <w:t xml:space="preserve"> (issues of discrimination) 60’s to 1980’s Cultural and political inequalities are linked. Emphasizes women’s lives in terms of a sexist structure of power. Women studies emerged as the place to explore the positioning of gender in culture.  Cultural inequalities </w:t>
      </w:r>
    </w:p>
    <w:p w14:paraId="427E58F6" w14:textId="77777777" w:rsidR="00760BAA" w:rsidRDefault="00F274D5" w:rsidP="005A593F">
      <w:pPr>
        <w:pStyle w:val="NoteLevel2"/>
      </w:pPr>
      <w:r>
        <w:rPr>
          <w:b/>
        </w:rPr>
        <w:t xml:space="preserve">* </w:t>
      </w:r>
      <w:r w:rsidR="00760BAA">
        <w:rPr>
          <w:b/>
        </w:rPr>
        <w:t xml:space="preserve">Third </w:t>
      </w:r>
      <w:proofErr w:type="gramStart"/>
      <w:r w:rsidR="00760BAA">
        <w:rPr>
          <w:b/>
        </w:rPr>
        <w:t>Wave</w:t>
      </w:r>
      <w:proofErr w:type="gramEnd"/>
      <w:r w:rsidR="00760BAA">
        <w:rPr>
          <w:b/>
        </w:rPr>
        <w:t>:</w:t>
      </w:r>
      <w:r w:rsidR="00760BAA">
        <w:t xml:space="preserve"> 1980’s-1990’s a response to </w:t>
      </w:r>
      <w:r w:rsidR="00361F2B">
        <w:t xml:space="preserve">the weaknesses </w:t>
      </w:r>
      <w:r w:rsidR="00760BAA">
        <w:t xml:space="preserve">of the second-wave. Embraces contradictions and conflict, and accommodates diversity, change, and </w:t>
      </w:r>
      <w:proofErr w:type="spellStart"/>
      <w:r w:rsidR="00760BAA">
        <w:t>intersectionality</w:t>
      </w:r>
      <w:proofErr w:type="spellEnd"/>
      <w:r w:rsidR="00760BAA">
        <w:t>.  Liberal feminists, radical feminists, Eco-</w:t>
      </w:r>
      <w:proofErr w:type="gramStart"/>
      <w:r w:rsidR="00760BAA">
        <w:t>feminists(</w:t>
      </w:r>
      <w:proofErr w:type="gramEnd"/>
      <w:r w:rsidR="00760BAA">
        <w:t>how women and environment interact) , transnational feminist( looking at feminist</w:t>
      </w:r>
      <w:r>
        <w:t xml:space="preserve"> locally and globally), </w:t>
      </w:r>
      <w:r w:rsidR="00760BAA">
        <w:t xml:space="preserve">Marxist feminist </w:t>
      </w:r>
      <w:r>
        <w:t xml:space="preserve"> Women took agency over there sexuality.  Ex: The riot girls</w:t>
      </w:r>
    </w:p>
    <w:p w14:paraId="0427BECC" w14:textId="77777777" w:rsidR="00680305" w:rsidRPr="00680305" w:rsidRDefault="00680305" w:rsidP="00F274D5">
      <w:pPr>
        <w:pStyle w:val="NoteLevel1"/>
      </w:pPr>
    </w:p>
    <w:p w14:paraId="03CF3B08" w14:textId="77777777" w:rsidR="00F274D5" w:rsidRPr="00680305" w:rsidRDefault="00F274D5" w:rsidP="00F274D5">
      <w:pPr>
        <w:pStyle w:val="NoteLevel1"/>
      </w:pPr>
      <w:r w:rsidRPr="00F274D5">
        <w:rPr>
          <w:b/>
        </w:rPr>
        <w:t>Masculinities:</w:t>
      </w:r>
      <w:r>
        <w:rPr>
          <w:b/>
        </w:rPr>
        <w:t xml:space="preserve"> </w:t>
      </w:r>
      <w:r w:rsidRPr="00680305">
        <w:t>Study and analysis of masculine identities in society and culture</w:t>
      </w:r>
    </w:p>
    <w:p w14:paraId="401847BF" w14:textId="77777777" w:rsidR="00F274D5" w:rsidRDefault="00F274D5" w:rsidP="00F274D5">
      <w:pPr>
        <w:pStyle w:val="NoteLevel1"/>
      </w:pPr>
    </w:p>
    <w:p w14:paraId="7E8539CF" w14:textId="77777777" w:rsidR="00680305" w:rsidRDefault="00680305" w:rsidP="00F274D5">
      <w:pPr>
        <w:pStyle w:val="NoteLevel1"/>
      </w:pPr>
      <w:r w:rsidRPr="00680305">
        <w:rPr>
          <w:b/>
        </w:rPr>
        <w:t>Hegemonic masculinity:</w:t>
      </w:r>
      <w:r>
        <w:t xml:space="preserve"> culturally exalted form(s) of masculinity that is linked to institutional power</w:t>
      </w:r>
      <w:proofErr w:type="gramStart"/>
      <w:r>
        <w:t>( military</w:t>
      </w:r>
      <w:proofErr w:type="gramEnd"/>
      <w:r>
        <w:t>, business, government )</w:t>
      </w:r>
    </w:p>
    <w:p w14:paraId="5807A8B8" w14:textId="77777777" w:rsidR="00680305" w:rsidRPr="00680305" w:rsidRDefault="00680305" w:rsidP="00F274D5">
      <w:pPr>
        <w:pStyle w:val="NoteLevel1"/>
        <w:rPr>
          <w:b/>
        </w:rPr>
      </w:pPr>
    </w:p>
    <w:p w14:paraId="38E071B0" w14:textId="77777777" w:rsidR="00680305" w:rsidRPr="00F274D5" w:rsidRDefault="00680305" w:rsidP="00F274D5">
      <w:pPr>
        <w:pStyle w:val="NoteLevel1"/>
      </w:pPr>
      <w:r w:rsidRPr="00680305">
        <w:rPr>
          <w:b/>
        </w:rPr>
        <w:t>Emphasized Femininity:</w:t>
      </w:r>
      <w:r>
        <w:t xml:space="preserve"> womanhood represented as organized, financed, and supervised by men  </w:t>
      </w:r>
    </w:p>
    <w:p w14:paraId="1576346C" w14:textId="77777777" w:rsidR="00F274D5" w:rsidRDefault="00F274D5" w:rsidP="00F274D5">
      <w:pPr>
        <w:pStyle w:val="NoteLevel1"/>
      </w:pPr>
    </w:p>
    <w:p w14:paraId="72C5D1A6" w14:textId="77777777" w:rsidR="00680305" w:rsidRDefault="00680305" w:rsidP="00760BAA">
      <w:pPr>
        <w:pStyle w:val="NoteLevel1"/>
        <w:numPr>
          <w:ilvl w:val="0"/>
          <w:numId w:val="0"/>
        </w:numPr>
      </w:pPr>
      <w:r>
        <w:t xml:space="preserve">What does it mean to be a man?  Challenges to traditional hegemonic and masculinity </w:t>
      </w:r>
      <w:proofErr w:type="gramStart"/>
      <w:r>
        <w:t>Second</w:t>
      </w:r>
      <w:proofErr w:type="gramEnd"/>
      <w:r>
        <w:t xml:space="preserve"> wave Feminism and civil rights movement…. The image of the man being the </w:t>
      </w:r>
      <w:proofErr w:type="gramStart"/>
      <w:r>
        <w:t>bread winner</w:t>
      </w:r>
      <w:proofErr w:type="gramEnd"/>
      <w:r>
        <w:t xml:space="preserve"> and the wife staying at home was challenged ex: Niche Marketing, Health organizations, Economic crisis </w:t>
      </w:r>
    </w:p>
    <w:p w14:paraId="2A08B2E9" w14:textId="77777777" w:rsidR="00680305" w:rsidRDefault="00680305" w:rsidP="00760BAA">
      <w:pPr>
        <w:pStyle w:val="NoteLevel1"/>
        <w:numPr>
          <w:ilvl w:val="0"/>
          <w:numId w:val="0"/>
        </w:numPr>
      </w:pPr>
    </w:p>
    <w:p w14:paraId="2AC453D0" w14:textId="77777777" w:rsidR="00680305" w:rsidRPr="009C0C98" w:rsidRDefault="00680305" w:rsidP="00760BAA">
      <w:pPr>
        <w:pStyle w:val="NoteLevel1"/>
        <w:numPr>
          <w:ilvl w:val="0"/>
          <w:numId w:val="0"/>
        </w:numPr>
        <w:rPr>
          <w:b/>
        </w:rPr>
      </w:pPr>
      <w:r w:rsidRPr="009C0C98">
        <w:rPr>
          <w:b/>
        </w:rPr>
        <w:t>Changing Notions of Masculinity</w:t>
      </w:r>
      <w:r w:rsidR="009C0C98" w:rsidRPr="009C0C98">
        <w:rPr>
          <w:b/>
        </w:rPr>
        <w:t>:</w:t>
      </w:r>
    </w:p>
    <w:p w14:paraId="48D00AC2" w14:textId="77777777" w:rsidR="00680305" w:rsidRDefault="00680305" w:rsidP="00760BAA">
      <w:pPr>
        <w:pStyle w:val="NoteLevel1"/>
        <w:numPr>
          <w:ilvl w:val="0"/>
          <w:numId w:val="0"/>
        </w:numPr>
      </w:pPr>
      <w:r>
        <w:t>199</w:t>
      </w:r>
      <w:r w:rsidR="009C0C98">
        <w:t xml:space="preserve">0’s: Gay men come into </w:t>
      </w:r>
      <w:proofErr w:type="gramStart"/>
      <w:r w:rsidR="009C0C98">
        <w:t>media ,</w:t>
      </w:r>
      <w:r>
        <w:t>lesbians</w:t>
      </w:r>
      <w:proofErr w:type="gramEnd"/>
      <w:r>
        <w:t xml:space="preserve"> were not well represented </w:t>
      </w:r>
    </w:p>
    <w:p w14:paraId="70399728" w14:textId="77777777" w:rsidR="00680305" w:rsidRDefault="00680305" w:rsidP="00760BAA">
      <w:pPr>
        <w:pStyle w:val="NoteLevel1"/>
        <w:numPr>
          <w:ilvl w:val="0"/>
          <w:numId w:val="0"/>
        </w:numPr>
      </w:pPr>
      <w:r>
        <w:t xml:space="preserve">2003:  </w:t>
      </w:r>
      <w:r w:rsidR="009C0C98">
        <w:t xml:space="preserve">queer eye for the straight </w:t>
      </w:r>
      <w:proofErr w:type="gramStart"/>
      <w:r w:rsidR="009C0C98">
        <w:t>guy ,</w:t>
      </w:r>
      <w:proofErr w:type="gramEnd"/>
      <w:r w:rsidR="009C0C98">
        <w:t xml:space="preserve"> men had to be strong dress right smell good expectations become greater </w:t>
      </w:r>
    </w:p>
    <w:p w14:paraId="6C68BBD6" w14:textId="77777777" w:rsidR="009C0C98" w:rsidRDefault="009C0C98" w:rsidP="00760BAA">
      <w:pPr>
        <w:pStyle w:val="NoteLevel1"/>
        <w:numPr>
          <w:ilvl w:val="0"/>
          <w:numId w:val="0"/>
        </w:numPr>
      </w:pPr>
      <w:r>
        <w:t xml:space="preserve">2010: bro </w:t>
      </w:r>
      <w:proofErr w:type="spellStart"/>
      <w:r>
        <w:t>mance</w:t>
      </w:r>
      <w:proofErr w:type="spellEnd"/>
      <w:r>
        <w:t xml:space="preserve"> </w:t>
      </w:r>
    </w:p>
    <w:p w14:paraId="08FAE693" w14:textId="77777777" w:rsidR="009C0C98" w:rsidRDefault="009C0C98" w:rsidP="00760BAA">
      <w:pPr>
        <w:pStyle w:val="NoteLevel1"/>
        <w:numPr>
          <w:ilvl w:val="0"/>
          <w:numId w:val="0"/>
        </w:numPr>
      </w:pPr>
    </w:p>
    <w:p w14:paraId="1C6C4330" w14:textId="77777777" w:rsidR="009C0C98" w:rsidRDefault="009C0C98" w:rsidP="00760BAA">
      <w:pPr>
        <w:pStyle w:val="NoteLevel1"/>
        <w:numPr>
          <w:ilvl w:val="0"/>
          <w:numId w:val="0"/>
        </w:numPr>
        <w:rPr>
          <w:b/>
        </w:rPr>
      </w:pPr>
      <w:r>
        <w:rPr>
          <w:b/>
        </w:rPr>
        <w:t xml:space="preserve">Position Paper!! :( </w:t>
      </w:r>
    </w:p>
    <w:p w14:paraId="005A3B3E" w14:textId="77777777" w:rsidR="009C0C98" w:rsidRPr="009C0C98" w:rsidRDefault="009C0C98" w:rsidP="009C0C98">
      <w:pPr>
        <w:pStyle w:val="NoteLevel1"/>
      </w:pPr>
      <w:r>
        <w:rPr>
          <w:b/>
        </w:rPr>
        <w:t>Due Oct. 15</w:t>
      </w:r>
      <w:r w:rsidRPr="009C0C98">
        <w:rPr>
          <w:b/>
          <w:vertAlign w:val="superscript"/>
        </w:rPr>
        <w:t>th</w:t>
      </w:r>
      <w:r>
        <w:rPr>
          <w:b/>
        </w:rPr>
        <w:t>, 5:00</w:t>
      </w:r>
      <w:r>
        <w:t xml:space="preserve"> </w:t>
      </w:r>
      <w:r w:rsidRPr="009C0C98">
        <w:rPr>
          <w:b/>
        </w:rPr>
        <w:t>Via WebCT Assignment Drop box</w:t>
      </w:r>
    </w:p>
    <w:p w14:paraId="209F72D9" w14:textId="77777777" w:rsidR="009C0C98" w:rsidRPr="000F08C7" w:rsidRDefault="009C0C98" w:rsidP="009C0C98">
      <w:pPr>
        <w:pStyle w:val="NoteLevel1"/>
        <w:rPr>
          <w:b/>
        </w:rPr>
      </w:pPr>
    </w:p>
    <w:p w14:paraId="2005A097" w14:textId="77777777" w:rsidR="000F08C7" w:rsidRDefault="000F08C7" w:rsidP="009C0C98">
      <w:pPr>
        <w:pStyle w:val="NoteLevel1"/>
        <w:rPr>
          <w:b/>
        </w:rPr>
      </w:pPr>
      <w:r w:rsidRPr="000F08C7">
        <w:rPr>
          <w:b/>
        </w:rPr>
        <w:t>September 24</w:t>
      </w:r>
      <w:r w:rsidRPr="000F08C7">
        <w:rPr>
          <w:b/>
          <w:vertAlign w:val="superscript"/>
        </w:rPr>
        <w:t>th</w:t>
      </w:r>
      <w:r w:rsidRPr="000F08C7">
        <w:rPr>
          <w:b/>
        </w:rPr>
        <w:t xml:space="preserve"> 2012    </w:t>
      </w:r>
    </w:p>
    <w:p w14:paraId="12EE73BC" w14:textId="77777777" w:rsidR="000F08C7" w:rsidRDefault="000F08C7" w:rsidP="009C0C98">
      <w:pPr>
        <w:pStyle w:val="NoteLevel1"/>
        <w:rPr>
          <w:b/>
        </w:rPr>
      </w:pPr>
    </w:p>
    <w:p w14:paraId="60DAB395" w14:textId="77777777" w:rsidR="000F08C7" w:rsidRDefault="000F08C7" w:rsidP="009C0C98">
      <w:pPr>
        <w:pStyle w:val="NoteLevel1"/>
        <w:rPr>
          <w:b/>
        </w:rPr>
      </w:pPr>
      <w:r>
        <w:rPr>
          <w:b/>
        </w:rPr>
        <w:t xml:space="preserve">Multiplicities of Sex and Gender </w:t>
      </w:r>
    </w:p>
    <w:p w14:paraId="4128557D" w14:textId="77777777" w:rsidR="000F08C7" w:rsidRPr="000F08C7" w:rsidRDefault="000F08C7" w:rsidP="000F08C7">
      <w:pPr>
        <w:pStyle w:val="NoteLevel1"/>
        <w:rPr>
          <w:b/>
        </w:rPr>
      </w:pPr>
      <w:r>
        <w:t>Biology is destiny</w:t>
      </w:r>
      <w:r>
        <w:rPr>
          <w:b/>
        </w:rPr>
        <w:t xml:space="preserve">, </w:t>
      </w:r>
      <w:r>
        <w:t>there are only two sexes</w:t>
      </w:r>
      <w:r>
        <w:rPr>
          <w:b/>
        </w:rPr>
        <w:t xml:space="preserve">, </w:t>
      </w:r>
      <w:r>
        <w:t>the two-sex order is universal</w:t>
      </w:r>
    </w:p>
    <w:p w14:paraId="436467A3" w14:textId="77777777" w:rsidR="009C0C98" w:rsidRDefault="000F08C7" w:rsidP="000F08C7">
      <w:pPr>
        <w:pStyle w:val="NoteLevel1"/>
        <w:numPr>
          <w:ilvl w:val="0"/>
          <w:numId w:val="0"/>
        </w:numPr>
        <w:rPr>
          <w:b/>
        </w:rPr>
      </w:pPr>
      <w:r w:rsidRPr="000F08C7">
        <w:rPr>
          <w:b/>
        </w:rPr>
        <w:t xml:space="preserve">                                        The Standard Story</w:t>
      </w:r>
    </w:p>
    <w:p w14:paraId="7DE8C023" w14:textId="77777777" w:rsidR="000F08C7" w:rsidRDefault="000F08C7" w:rsidP="000F08C7">
      <w:pPr>
        <w:pStyle w:val="NoteLevel1"/>
        <w:numPr>
          <w:ilvl w:val="0"/>
          <w:numId w:val="0"/>
        </w:numPr>
      </w:pPr>
      <w:r>
        <w:rPr>
          <w:b/>
        </w:rPr>
        <w:t xml:space="preserve">Biology is destiny:  </w:t>
      </w:r>
      <w:r>
        <w:t>Human Ge</w:t>
      </w:r>
      <w:r w:rsidR="005B5735">
        <w:t>nome Project, the goals when illustrated</w:t>
      </w:r>
      <w:r>
        <w:t xml:space="preserve"> in 1990:</w:t>
      </w:r>
    </w:p>
    <w:p w14:paraId="651FFC71" w14:textId="77777777" w:rsidR="000F08C7" w:rsidRDefault="000F08C7" w:rsidP="005B5735">
      <w:pPr>
        <w:pStyle w:val="NoteLevel2"/>
      </w:pPr>
      <w:r>
        <w:t xml:space="preserve">Identify the approximately </w:t>
      </w:r>
      <w:r w:rsidR="005B5735">
        <w:t>20,000-25,000 genes to human DNA</w:t>
      </w:r>
    </w:p>
    <w:p w14:paraId="17247377" w14:textId="77777777" w:rsidR="005B5735" w:rsidRDefault="005B5735" w:rsidP="005B5735">
      <w:pPr>
        <w:pStyle w:val="NoteLevel2"/>
      </w:pPr>
      <w:r>
        <w:t>Determine the sequences of the 3 billion chemical base pairs that make up human DNA</w:t>
      </w:r>
    </w:p>
    <w:p w14:paraId="6C6E4BBC" w14:textId="77777777" w:rsidR="005B5735" w:rsidRDefault="005B5735" w:rsidP="005B5735">
      <w:pPr>
        <w:pStyle w:val="NoteLevel2"/>
      </w:pPr>
      <w:r>
        <w:t>Transfer related technologies to the private sector</w:t>
      </w:r>
    </w:p>
    <w:p w14:paraId="5E5C4B47" w14:textId="77777777" w:rsidR="005B5735" w:rsidRDefault="005B5735" w:rsidP="005B5735">
      <w:pPr>
        <w:pStyle w:val="NoteLevel2"/>
      </w:pPr>
      <w:r>
        <w:t xml:space="preserve">Address the ethical, legal </w:t>
      </w:r>
    </w:p>
    <w:p w14:paraId="15C0D6DC" w14:textId="77777777" w:rsidR="005B5735" w:rsidRPr="005B5735" w:rsidRDefault="005B5735" w:rsidP="000F08C7">
      <w:pPr>
        <w:pStyle w:val="NoteLevel1"/>
        <w:numPr>
          <w:ilvl w:val="0"/>
          <w:numId w:val="0"/>
        </w:numPr>
        <w:rPr>
          <w:b/>
        </w:rPr>
      </w:pPr>
      <w:r w:rsidRPr="005B5735">
        <w:rPr>
          <w:b/>
        </w:rPr>
        <w:t>Logical Fallacies Popularization of “Genes r us”</w:t>
      </w:r>
    </w:p>
    <w:p w14:paraId="21FF7743" w14:textId="77777777" w:rsidR="005B5735" w:rsidRDefault="005B5735" w:rsidP="005B5735">
      <w:pPr>
        <w:pStyle w:val="NoteLevel2"/>
      </w:pPr>
      <w:r>
        <w:t xml:space="preserve">Emphasizes individual components rather that development systems </w:t>
      </w:r>
    </w:p>
    <w:p w14:paraId="608F07CD" w14:textId="77777777" w:rsidR="005B5735" w:rsidRDefault="005B5735" w:rsidP="005B5735">
      <w:pPr>
        <w:pStyle w:val="NoteLevel2"/>
      </w:pPr>
      <w:r>
        <w:lastRenderedPageBreak/>
        <w:t>Highlights a singular even rather that a dynamic process</w:t>
      </w:r>
    </w:p>
    <w:p w14:paraId="6A2B21BB" w14:textId="77777777" w:rsidR="005B5735" w:rsidRDefault="005B5735" w:rsidP="005B5735">
      <w:pPr>
        <w:pStyle w:val="NoteLevel2"/>
      </w:pPr>
      <w:r>
        <w:t xml:space="preserve">Reduces complex BIOLOGICAL interactions into oversimplified BEHAVIORAL categories </w:t>
      </w:r>
    </w:p>
    <w:p w14:paraId="13B9F01B" w14:textId="77777777" w:rsidR="005B5735" w:rsidRPr="005B5735" w:rsidRDefault="005B5735" w:rsidP="005B5735">
      <w:pPr>
        <w:pStyle w:val="NoteLevel1"/>
        <w:rPr>
          <w:b/>
        </w:rPr>
      </w:pPr>
      <w:r w:rsidRPr="005B5735">
        <w:rPr>
          <w:b/>
        </w:rPr>
        <w:t>Primates and Humans</w:t>
      </w:r>
    </w:p>
    <w:p w14:paraId="5F3D083C" w14:textId="77777777" w:rsidR="005B5735" w:rsidRDefault="005B5735" w:rsidP="005B5735">
      <w:pPr>
        <w:pStyle w:val="NoteLevel2"/>
      </w:pPr>
      <w:r>
        <w:t xml:space="preserve">The switch: Savanna and </w:t>
      </w:r>
      <w:proofErr w:type="spellStart"/>
      <w:r>
        <w:t>Hamadryas</w:t>
      </w:r>
      <w:proofErr w:type="spellEnd"/>
      <w:r>
        <w:t xml:space="preserve"> Baboons The Garage Dump Forest Troop</w:t>
      </w:r>
    </w:p>
    <w:p w14:paraId="4371CA20" w14:textId="77777777" w:rsidR="001709ED" w:rsidRDefault="001709ED" w:rsidP="0017229D">
      <w:pPr>
        <w:pStyle w:val="NoteLevel1"/>
        <w:numPr>
          <w:ilvl w:val="0"/>
          <w:numId w:val="0"/>
        </w:numPr>
        <w:rPr>
          <w:b/>
        </w:rPr>
      </w:pPr>
      <w:r w:rsidRPr="001709ED">
        <w:rPr>
          <w:b/>
        </w:rPr>
        <w:t>There are only two sexes:</w:t>
      </w:r>
    </w:p>
    <w:p w14:paraId="7F640FC7" w14:textId="77777777" w:rsidR="001709ED" w:rsidRDefault="001709ED" w:rsidP="001709ED">
      <w:pPr>
        <w:pStyle w:val="NoteLevel2"/>
      </w:pPr>
      <w:r>
        <w:t xml:space="preserve">Sex: a complex interplay of genes, hormones, and environment, and behavior with loopback effects between bodies and society </w:t>
      </w:r>
    </w:p>
    <w:p w14:paraId="3CBE438C" w14:textId="77777777" w:rsidR="00A87328" w:rsidRPr="0009725F" w:rsidRDefault="00A87328" w:rsidP="00A87328">
      <w:pPr>
        <w:pStyle w:val="NoteLevel1"/>
        <w:rPr>
          <w:b/>
        </w:rPr>
      </w:pPr>
      <w:r w:rsidRPr="0009725F">
        <w:rPr>
          <w:b/>
        </w:rPr>
        <w:t>Western History:</w:t>
      </w:r>
    </w:p>
    <w:p w14:paraId="6A322E3E" w14:textId="77777777" w:rsidR="00A87328" w:rsidRDefault="0009725F" w:rsidP="0009725F">
      <w:pPr>
        <w:pStyle w:val="NoteLevel2"/>
      </w:pPr>
      <w:r>
        <w:t xml:space="preserve"> </w:t>
      </w:r>
      <w:r w:rsidR="00A87328">
        <w:t>Greeks Plato’s Symposium: 3 sexes</w:t>
      </w:r>
      <w:r>
        <w:t xml:space="preserve"> m/m, f/f, m/f</w:t>
      </w:r>
    </w:p>
    <w:p w14:paraId="2224FF4E" w14:textId="77777777" w:rsidR="0009725F" w:rsidRDefault="0009725F" w:rsidP="0009725F">
      <w:pPr>
        <w:pStyle w:val="NoteLevel2"/>
      </w:pPr>
      <w:r>
        <w:t xml:space="preserve">Christian Theologians: Genesis1: 1 </w:t>
      </w:r>
      <w:proofErr w:type="gramStart"/>
      <w:r>
        <w:t>sex  Genesis2</w:t>
      </w:r>
      <w:proofErr w:type="gramEnd"/>
      <w:r>
        <w:t>: 2 sex</w:t>
      </w:r>
    </w:p>
    <w:p w14:paraId="006313B4" w14:textId="77777777" w:rsidR="0009725F" w:rsidRDefault="0009725F" w:rsidP="0009725F">
      <w:pPr>
        <w:pStyle w:val="NoteLevel2"/>
      </w:pPr>
      <w:r>
        <w:t>Collapse of Monarchies: Democracy and Science, Commonality of Anatomies</w:t>
      </w:r>
    </w:p>
    <w:p w14:paraId="73F794FD" w14:textId="77777777" w:rsidR="0009725F" w:rsidRPr="001709ED" w:rsidRDefault="0009725F" w:rsidP="0009725F">
      <w:pPr>
        <w:pStyle w:val="NoteLevel2"/>
      </w:pPr>
      <w:r>
        <w:t xml:space="preserve">Biosocial Models: Sex-Gender </w:t>
      </w:r>
    </w:p>
    <w:p w14:paraId="7C1B9B61" w14:textId="77777777" w:rsidR="001709ED" w:rsidRDefault="00A7735B" w:rsidP="00A7735B">
      <w:pPr>
        <w:pStyle w:val="NoteLevel1"/>
      </w:pPr>
      <w:r w:rsidRPr="00A7735B">
        <w:rPr>
          <w:b/>
        </w:rPr>
        <w:t>Intersex:</w:t>
      </w:r>
      <w:r>
        <w:t xml:space="preserve"> A general term used for a variety of conditions in which a person is born with a reproductive or sexual anatomy that doesn’t seem to fit the typical definitions od female or male.</w:t>
      </w:r>
    </w:p>
    <w:p w14:paraId="4A24CF00" w14:textId="77777777" w:rsidR="00A7735B" w:rsidRDefault="00B4260A" w:rsidP="00B4260A">
      <w:pPr>
        <w:pStyle w:val="NoteLevel2"/>
      </w:pPr>
      <w:r w:rsidRPr="00B4260A">
        <w:rPr>
          <w:b/>
        </w:rPr>
        <w:t>Trans sexual:</w:t>
      </w:r>
      <w:r>
        <w:t xml:space="preserve"> A person who experiences a mismatch of the sex they were born as and the sex they identify as. A trans sexual sometimes undergoes medical treatment to change his/her physical sex to match his/her sex identity through hormone treatments and/or surgically. </w:t>
      </w:r>
    </w:p>
    <w:p w14:paraId="01260919" w14:textId="77777777" w:rsidR="00B4260A" w:rsidRDefault="00B4260A" w:rsidP="00B4260A">
      <w:pPr>
        <w:pStyle w:val="NoteLevel1"/>
      </w:pPr>
      <w:r w:rsidRPr="00B4260A">
        <w:rPr>
          <w:b/>
        </w:rPr>
        <w:t>FTM:</w:t>
      </w:r>
      <w:r>
        <w:t xml:space="preserve"> Biological females who wish to live and be recognized as men are called to female to male</w:t>
      </w:r>
    </w:p>
    <w:p w14:paraId="2B37AC3F" w14:textId="77777777" w:rsidR="00B4260A" w:rsidRDefault="00B4260A" w:rsidP="00B4260A">
      <w:pPr>
        <w:pStyle w:val="NoteLevel1"/>
      </w:pPr>
      <w:r w:rsidRPr="00B4260A">
        <w:rPr>
          <w:b/>
        </w:rPr>
        <w:t>MTF:</w:t>
      </w:r>
      <w:r>
        <w:t xml:space="preserve"> Biological males who wish to live and be </w:t>
      </w:r>
      <w:proofErr w:type="gramStart"/>
      <w:r>
        <w:t>recognized</w:t>
      </w:r>
      <w:proofErr w:type="gramEnd"/>
      <w:r>
        <w:t xml:space="preserve"> as women are called male to female transsexuals. </w:t>
      </w:r>
    </w:p>
    <w:p w14:paraId="11D7AE27" w14:textId="77777777" w:rsidR="00B4260A" w:rsidRDefault="00C1134E" w:rsidP="00B4260A">
      <w:pPr>
        <w:pStyle w:val="NoteLevel1"/>
      </w:pPr>
      <w:r>
        <w:rPr>
          <w:b/>
        </w:rPr>
        <w:t>Gender:</w:t>
      </w:r>
      <w:r>
        <w:t xml:space="preserve"> A social status, a legal designation and a personal </w:t>
      </w:r>
      <w:proofErr w:type="gramStart"/>
      <w:r>
        <w:t>identity(</w:t>
      </w:r>
      <w:proofErr w:type="gramEnd"/>
      <w:r>
        <w:t xml:space="preserve">social construction). Gender characteristics can change over time and are different between cultures. Words that refer to gender include: man, woman, masculine, feminine, androgynous, gender nonconformist, transgender, gender queer and </w:t>
      </w:r>
      <w:proofErr w:type="spellStart"/>
      <w:r>
        <w:t>pangender</w:t>
      </w:r>
      <w:proofErr w:type="spellEnd"/>
      <w:r>
        <w:t>.</w:t>
      </w:r>
    </w:p>
    <w:p w14:paraId="1A40D52A" w14:textId="77777777" w:rsidR="00C1134E" w:rsidRDefault="00C1134E" w:rsidP="00B4260A">
      <w:pPr>
        <w:pStyle w:val="NoteLevel1"/>
      </w:pPr>
      <w:r>
        <w:rPr>
          <w:b/>
        </w:rPr>
        <w:t>Transgender:</w:t>
      </w:r>
      <w:r>
        <w:t xml:space="preserve"> Broadly speaking, anyone whose identity, appearance, or behavior falls outside of conventional gender norms can be described as transgender. However, not everyone whose appearance or behavior that </w:t>
      </w:r>
      <w:r>
        <w:lastRenderedPageBreak/>
        <w:t>falls outside of conventional gender norms can be described as transgender (broad term)</w:t>
      </w:r>
    </w:p>
    <w:p w14:paraId="443E76ED" w14:textId="77777777" w:rsidR="00C1134E" w:rsidRDefault="003A177E" w:rsidP="003A177E">
      <w:pPr>
        <w:pStyle w:val="NoteLevel2"/>
      </w:pPr>
      <w:r>
        <w:rPr>
          <w:b/>
        </w:rPr>
        <w:t xml:space="preserve">Gender </w:t>
      </w:r>
      <w:proofErr w:type="spellStart"/>
      <w:r>
        <w:rPr>
          <w:b/>
        </w:rPr>
        <w:t>Noncomformist</w:t>
      </w:r>
      <w:proofErr w:type="spellEnd"/>
      <w:r>
        <w:rPr>
          <w:b/>
        </w:rPr>
        <w:t>:</w:t>
      </w:r>
      <w:r>
        <w:t xml:space="preserve"> they do not like the use of one pronoun ex: </w:t>
      </w:r>
      <w:proofErr w:type="spellStart"/>
      <w:r>
        <w:t>ze</w:t>
      </w:r>
      <w:proofErr w:type="gramStart"/>
      <w:r>
        <w:t>:she</w:t>
      </w:r>
      <w:proofErr w:type="spellEnd"/>
      <w:proofErr w:type="gramEnd"/>
      <w:r>
        <w:t>/he</w:t>
      </w:r>
    </w:p>
    <w:p w14:paraId="2B6528F2" w14:textId="77777777" w:rsidR="003A177E" w:rsidRDefault="003A177E" w:rsidP="003A177E">
      <w:pPr>
        <w:pStyle w:val="NoteLevel2"/>
      </w:pPr>
      <w:proofErr w:type="spellStart"/>
      <w:r w:rsidRPr="003A177E">
        <w:t>Zir</w:t>
      </w:r>
      <w:proofErr w:type="spellEnd"/>
      <w:r w:rsidRPr="003A177E">
        <w:t>:</w:t>
      </w:r>
      <w:r>
        <w:t xml:space="preserve"> him/her</w:t>
      </w:r>
    </w:p>
    <w:p w14:paraId="62E0889B" w14:textId="77777777" w:rsidR="003A177E" w:rsidRDefault="003A177E" w:rsidP="003A177E">
      <w:pPr>
        <w:pStyle w:val="NoteLevel2"/>
      </w:pPr>
      <w:proofErr w:type="spellStart"/>
      <w:r w:rsidRPr="003A177E">
        <w:t>Mx</w:t>
      </w:r>
      <w:proofErr w:type="spellEnd"/>
      <w:r w:rsidRPr="003A177E">
        <w:t>:</w:t>
      </w:r>
      <w:r>
        <w:rPr>
          <w:b/>
        </w:rPr>
        <w:t xml:space="preserve"> </w:t>
      </w:r>
      <w:r>
        <w:t xml:space="preserve">Mr. Mrs. </w:t>
      </w:r>
      <w:proofErr w:type="spellStart"/>
      <w:r>
        <w:t>Ms</w:t>
      </w:r>
      <w:proofErr w:type="spellEnd"/>
    </w:p>
    <w:p w14:paraId="5AE58117" w14:textId="77777777" w:rsidR="003A177E" w:rsidRDefault="003A177E" w:rsidP="003A177E">
      <w:pPr>
        <w:pStyle w:val="NoteLevel1"/>
      </w:pPr>
      <w:r w:rsidRPr="003A177E">
        <w:rPr>
          <w:b/>
        </w:rPr>
        <w:t>Gender Expression:</w:t>
      </w:r>
      <w:r>
        <w:t xml:space="preserve"> Masculine, Feminine, Androgynous</w:t>
      </w:r>
    </w:p>
    <w:p w14:paraId="319646F1" w14:textId="77777777" w:rsidR="003A177E" w:rsidRDefault="003A177E" w:rsidP="007745D3">
      <w:pPr>
        <w:pStyle w:val="NoteLevel1"/>
      </w:pPr>
      <w:r w:rsidRPr="007745D3">
        <w:rPr>
          <w:b/>
        </w:rPr>
        <w:t>Transvestite:</w:t>
      </w:r>
      <w:r>
        <w:t xml:space="preserve"> Individuals who regularly or occasionally wear the clothing socially assigned to a gender not their own, but do not wish to change their birth-assigned gender identity</w:t>
      </w:r>
    </w:p>
    <w:p w14:paraId="6D2C617E" w14:textId="77777777" w:rsidR="003A177E" w:rsidRDefault="003A177E" w:rsidP="007745D3">
      <w:pPr>
        <w:pStyle w:val="NoteLevel1"/>
      </w:pPr>
      <w:r w:rsidRPr="007745D3">
        <w:rPr>
          <w:b/>
        </w:rPr>
        <w:t>Drag:</w:t>
      </w:r>
      <w:r>
        <w:t xml:space="preserve"> The act of dressing in gendered clothing as part of a performance</w:t>
      </w:r>
    </w:p>
    <w:p w14:paraId="5AA505B9" w14:textId="77777777" w:rsidR="007745D3" w:rsidRDefault="007745D3" w:rsidP="007745D3">
      <w:pPr>
        <w:pStyle w:val="NoteLevel2"/>
      </w:pPr>
      <w:r w:rsidRPr="007745D3">
        <w:rPr>
          <w:b/>
        </w:rPr>
        <w:t xml:space="preserve">Sexual Orientation: </w:t>
      </w:r>
      <w:r>
        <w:t>The direction of one’s sexual (erotic) attraction. It is on a continuum and not a set of absolute categories. Sometimes referred to as affection, orientation or sexuality. Sexual orientation evolves through a multistage development process, and may change over time.</w:t>
      </w:r>
    </w:p>
    <w:p w14:paraId="07D97A3B" w14:textId="77777777" w:rsidR="007745D3" w:rsidRDefault="007745D3" w:rsidP="007745D3">
      <w:pPr>
        <w:pStyle w:val="NoteLevel1"/>
      </w:pPr>
      <w:r>
        <w:t>Heterosexual (</w:t>
      </w:r>
      <w:proofErr w:type="spellStart"/>
      <w:r>
        <w:t>Heteronormative</w:t>
      </w:r>
      <w:proofErr w:type="spellEnd"/>
      <w:r>
        <w:t>): Sexual, emotional and or romantic attraction to a sex other than your own</w:t>
      </w:r>
    </w:p>
    <w:p w14:paraId="3D32CBC0" w14:textId="77777777" w:rsidR="00C0165C" w:rsidRDefault="00C0165C" w:rsidP="007745D3">
      <w:pPr>
        <w:pStyle w:val="NoteLevel1"/>
      </w:pPr>
      <w:r w:rsidRPr="00C0165C">
        <w:rPr>
          <w:b/>
        </w:rPr>
        <w:t>Ally:</w:t>
      </w:r>
      <w:r>
        <w:t xml:space="preserve"> Someone who advocates for and supports embers of a community other than their own, reaching across differences to achieve mutual goals.</w:t>
      </w:r>
    </w:p>
    <w:p w14:paraId="60BF65EE" w14:textId="77777777" w:rsidR="00F10630" w:rsidRPr="00F10630" w:rsidRDefault="00F10630" w:rsidP="00F10630">
      <w:pPr>
        <w:pStyle w:val="NoteLevel1"/>
        <w:rPr>
          <w:b/>
        </w:rPr>
      </w:pPr>
      <w:r w:rsidRPr="00F10630">
        <w:rPr>
          <w:b/>
        </w:rPr>
        <w:t>Social Construction of Gender Doing Gender</w:t>
      </w:r>
    </w:p>
    <w:p w14:paraId="29B64BDB" w14:textId="77777777" w:rsidR="00F10630" w:rsidRDefault="00F10630" w:rsidP="00F10630">
      <w:pPr>
        <w:pStyle w:val="NoteLevel2"/>
      </w:pPr>
      <w:r>
        <w:t>Social Learning: individual level</w:t>
      </w:r>
    </w:p>
    <w:p w14:paraId="5188D5B7" w14:textId="77777777" w:rsidR="00F10630" w:rsidRDefault="00F10630" w:rsidP="00F10630">
      <w:pPr>
        <w:pStyle w:val="NoteLevel2"/>
      </w:pPr>
      <w:r>
        <w:t>Social Interaction: relations in everyday life</w:t>
      </w:r>
    </w:p>
    <w:p w14:paraId="097BC06D" w14:textId="77777777" w:rsidR="005B5735" w:rsidRDefault="00F10630" w:rsidP="00F10630">
      <w:pPr>
        <w:pStyle w:val="NoteLevel2"/>
      </w:pPr>
      <w:r>
        <w:t>Social Structure: institutional factors</w:t>
      </w:r>
      <w:r w:rsidR="001709ED">
        <w:t xml:space="preserve"> </w:t>
      </w:r>
    </w:p>
    <w:p w14:paraId="6B91BB22" w14:textId="77777777" w:rsidR="00F10630" w:rsidRDefault="00F10630" w:rsidP="00F10630">
      <w:pPr>
        <w:pStyle w:val="NoteLevel1"/>
      </w:pPr>
      <w:r w:rsidRPr="00F10630">
        <w:rPr>
          <w:b/>
        </w:rPr>
        <w:t>Essentialism:</w:t>
      </w:r>
      <w:r>
        <w:t xml:space="preserve"> View that gender (or race) is a fixed biological or psychological trait that does not vary among individuals or over time</w:t>
      </w:r>
    </w:p>
    <w:p w14:paraId="50C507A1" w14:textId="77777777" w:rsidR="00F10630" w:rsidRDefault="004159BA" w:rsidP="00094C10">
      <w:pPr>
        <w:pStyle w:val="NoteLevel2"/>
      </w:pPr>
      <w:r w:rsidRPr="00094C10">
        <w:rPr>
          <w:b/>
        </w:rPr>
        <w:t>Stereotype:</w:t>
      </w:r>
      <w:r>
        <w:t xml:space="preserve"> </w:t>
      </w:r>
      <w:r w:rsidR="00094C10">
        <w:t xml:space="preserve"> </w:t>
      </w:r>
      <w:r>
        <w:t xml:space="preserve">A simplified conception or idea that gets invested with special meaning by a certain group of people. </w:t>
      </w:r>
    </w:p>
    <w:p w14:paraId="31C28421" w14:textId="77777777" w:rsidR="004159BA" w:rsidRDefault="004159BA" w:rsidP="00F10630">
      <w:pPr>
        <w:pStyle w:val="NoteLevel1"/>
      </w:pPr>
      <w:proofErr w:type="spellStart"/>
      <w:r>
        <w:rPr>
          <w:b/>
        </w:rPr>
        <w:t>Androcentrism</w:t>
      </w:r>
      <w:proofErr w:type="spellEnd"/>
      <w:r>
        <w:rPr>
          <w:b/>
        </w:rPr>
        <w:t>:</w:t>
      </w:r>
      <w:r>
        <w:t xml:space="preserve"> Male- centeredness. Viewed against this standard, women appear </w:t>
      </w:r>
      <w:proofErr w:type="gramStart"/>
      <w:r>
        <w:t>less(</w:t>
      </w:r>
      <w:proofErr w:type="gramEnd"/>
      <w:r>
        <w:t xml:space="preserve">than) human, the “other”. </w:t>
      </w:r>
    </w:p>
    <w:p w14:paraId="0E53BB43" w14:textId="77777777" w:rsidR="009F0F1E" w:rsidRPr="009F0F1E" w:rsidRDefault="009F0F1E" w:rsidP="009F0F1E">
      <w:pPr>
        <w:pStyle w:val="NoteLevel2"/>
      </w:pPr>
      <w:r w:rsidRPr="009F0F1E">
        <w:rPr>
          <w:b/>
        </w:rPr>
        <w:t>Top stereotypes:</w:t>
      </w:r>
    </w:p>
    <w:p w14:paraId="3D43A194" w14:textId="77777777" w:rsidR="009F0F1E" w:rsidRDefault="009F0F1E" w:rsidP="009F0F1E">
      <w:pPr>
        <w:pStyle w:val="NoteLevel2"/>
      </w:pPr>
      <w:r>
        <w:t xml:space="preserve"> Girl-Next-Door</w:t>
      </w:r>
    </w:p>
    <w:p w14:paraId="669A72FF" w14:textId="77777777" w:rsidR="009F0F1E" w:rsidRDefault="009F0F1E" w:rsidP="009F0F1E">
      <w:pPr>
        <w:pStyle w:val="NoteLevel2"/>
      </w:pPr>
      <w:r>
        <w:t>Bimbo</w:t>
      </w:r>
    </w:p>
    <w:p w14:paraId="4E3A7E5F" w14:textId="77777777" w:rsidR="009F0F1E" w:rsidRDefault="009F0F1E" w:rsidP="009F0F1E">
      <w:pPr>
        <w:pStyle w:val="NoteLevel2"/>
      </w:pPr>
      <w:r>
        <w:t>Femme Fatales and Vamps</w:t>
      </w:r>
    </w:p>
    <w:p w14:paraId="350EE545" w14:textId="77777777" w:rsidR="009F0F1E" w:rsidRDefault="009F0F1E" w:rsidP="009F0F1E">
      <w:pPr>
        <w:pStyle w:val="NoteLevel2"/>
      </w:pPr>
      <w:r>
        <w:t xml:space="preserve">Bitch </w:t>
      </w:r>
    </w:p>
    <w:p w14:paraId="177E4AFB" w14:textId="77777777" w:rsidR="009F0F1E" w:rsidRDefault="009F0F1E" w:rsidP="009F0F1E">
      <w:pPr>
        <w:pStyle w:val="NoteLevel2"/>
      </w:pPr>
      <w:r>
        <w:t>Feminist</w:t>
      </w:r>
    </w:p>
    <w:p w14:paraId="630F3A86" w14:textId="77777777" w:rsidR="00F10630" w:rsidRDefault="009F0F1E" w:rsidP="00094C10">
      <w:pPr>
        <w:pStyle w:val="NoteLevel1"/>
        <w:rPr>
          <w:b/>
        </w:rPr>
      </w:pPr>
      <w:r>
        <w:rPr>
          <w:b/>
        </w:rPr>
        <w:lastRenderedPageBreak/>
        <w:t>Gender Polarization</w:t>
      </w:r>
    </w:p>
    <w:p w14:paraId="5A45217C" w14:textId="77777777" w:rsidR="00B13F33" w:rsidRPr="00B13F33" w:rsidRDefault="00B13F33" w:rsidP="00094C10">
      <w:pPr>
        <w:pStyle w:val="NoteLevel1"/>
      </w:pPr>
      <w:r>
        <w:rPr>
          <w:b/>
        </w:rPr>
        <w:t xml:space="preserve">White males: </w:t>
      </w:r>
      <w:r w:rsidRPr="00B13F33">
        <w:t>Most visible, active, independent, decision-making roles outside the home, logical, usually rescuers, usually heterosexual, often portrayed in successful occupations, usually looking for adventure, fac</w:t>
      </w:r>
      <w:r>
        <w:t>e-</w:t>
      </w:r>
      <w:r w:rsidRPr="00B13F33">
        <w:t>ism</w:t>
      </w:r>
    </w:p>
    <w:p w14:paraId="29228716" w14:textId="77777777" w:rsidR="00B13F33" w:rsidRPr="00B13F33" w:rsidRDefault="00B13F33" w:rsidP="00094C10">
      <w:pPr>
        <w:pStyle w:val="NoteLevel1"/>
      </w:pPr>
      <w:r>
        <w:rPr>
          <w:b/>
        </w:rPr>
        <w:t xml:space="preserve">Young white females: </w:t>
      </w:r>
      <w:r w:rsidRPr="00B13F33">
        <w:t>Les Visible, more passive, dependent, emotional, concern for beauty, thin, often blonde or red haired, body-ism</w:t>
      </w:r>
    </w:p>
    <w:p w14:paraId="2CA52631" w14:textId="77777777" w:rsidR="00B13F33" w:rsidRDefault="00B13F33" w:rsidP="00094C10">
      <w:pPr>
        <w:pStyle w:val="NoteLevel1"/>
      </w:pPr>
      <w:r>
        <w:t xml:space="preserve">Males of </w:t>
      </w:r>
      <w:proofErr w:type="spellStart"/>
      <w:r>
        <w:t>Colour</w:t>
      </w:r>
      <w:proofErr w:type="spellEnd"/>
      <w:r>
        <w:t>: Underrepresented, independent heterosexual aggressive occupation in ambiguous</w:t>
      </w:r>
    </w:p>
    <w:p w14:paraId="56B6FF6A" w14:textId="77777777" w:rsidR="00B13F33" w:rsidRDefault="00B13F33" w:rsidP="00094C10">
      <w:pPr>
        <w:pStyle w:val="NoteLevel1"/>
      </w:pPr>
      <w:r>
        <w:t xml:space="preserve">Women of </w:t>
      </w:r>
      <w:proofErr w:type="spellStart"/>
      <w:r>
        <w:t>Colour</w:t>
      </w:r>
      <w:proofErr w:type="spellEnd"/>
      <w:r>
        <w:t xml:space="preserve">: </w:t>
      </w:r>
    </w:p>
    <w:p w14:paraId="457168A3" w14:textId="77777777" w:rsidR="00B13F33" w:rsidRPr="00B13F33" w:rsidRDefault="00B13F33" w:rsidP="00094C10">
      <w:pPr>
        <w:pStyle w:val="NoteLevel1"/>
      </w:pPr>
      <w:r>
        <w:t xml:space="preserve">Older females: least represented </w:t>
      </w:r>
    </w:p>
    <w:p w14:paraId="2AC81AF8" w14:textId="77777777" w:rsidR="005C7EAA" w:rsidRDefault="005C7EAA" w:rsidP="00094C10">
      <w:pPr>
        <w:pStyle w:val="NoteLevel1"/>
        <w:rPr>
          <w:b/>
        </w:rPr>
      </w:pPr>
    </w:p>
    <w:p w14:paraId="59BF6932" w14:textId="77777777" w:rsidR="009F0F1E" w:rsidRDefault="00756D70" w:rsidP="00094C10">
      <w:pPr>
        <w:pStyle w:val="NoteLevel1"/>
        <w:rPr>
          <w:b/>
        </w:rPr>
      </w:pPr>
      <w:r>
        <w:rPr>
          <w:b/>
        </w:rPr>
        <w:t>Social Construction of Gender</w:t>
      </w:r>
    </w:p>
    <w:p w14:paraId="1F33797C" w14:textId="77777777" w:rsidR="005C7EAA" w:rsidRDefault="005C7EAA" w:rsidP="00084C24">
      <w:pPr>
        <w:pStyle w:val="NoteLevel2"/>
      </w:pPr>
      <w:r w:rsidRPr="005C7EAA">
        <w:rPr>
          <w:b/>
        </w:rPr>
        <w:t>Social Structures:</w:t>
      </w:r>
      <w:r>
        <w:t xml:space="preserve"> Systems in society that are organized by a characteristic pattern of human relationships. Ex: Education, Health</w:t>
      </w:r>
      <w:r w:rsidR="008649EF">
        <w:t xml:space="preserve"> Care, Families, Sports, Gender, </w:t>
      </w:r>
      <w:proofErr w:type="gramStart"/>
      <w:r w:rsidR="008649EF">
        <w:t>Washrooms(</w:t>
      </w:r>
      <w:proofErr w:type="gramEnd"/>
      <w:r w:rsidR="008649EF">
        <w:t>Public, Private, Cultural)</w:t>
      </w:r>
      <w:r w:rsidR="00084C24">
        <w:t>,</w:t>
      </w:r>
      <w:r w:rsidR="008649EF">
        <w:t xml:space="preserve"> </w:t>
      </w:r>
      <w:r w:rsidR="00084C24" w:rsidRPr="00084C24">
        <w:t>Politics:</w:t>
      </w:r>
      <w:r w:rsidR="00084C24">
        <w:t xml:space="preserve"> Gendered individuals occupy places within gendered institutions. </w:t>
      </w:r>
    </w:p>
    <w:p w14:paraId="14C8471E" w14:textId="77777777" w:rsidR="00084C24" w:rsidRDefault="00084C24" w:rsidP="00084C24">
      <w:pPr>
        <w:pStyle w:val="NoteLevel2"/>
      </w:pPr>
      <w:r>
        <w:rPr>
          <w:b/>
        </w:rPr>
        <w:t>Tokenism:</w:t>
      </w:r>
      <w:r>
        <w:t xml:space="preserve"> the practice or policy of making no more than a token effort or gesture </w:t>
      </w:r>
      <w:r w:rsidR="00106BAE">
        <w:t>as in offering (does not lead to change)</w:t>
      </w:r>
    </w:p>
    <w:p w14:paraId="625CFECC" w14:textId="77777777" w:rsidR="00106BAE" w:rsidRDefault="00106BAE" w:rsidP="00084C24">
      <w:pPr>
        <w:pStyle w:val="NoteLevel2"/>
      </w:pPr>
      <w:r>
        <w:rPr>
          <w:b/>
        </w:rPr>
        <w:t>Agency:</w:t>
      </w:r>
      <w:r>
        <w:t xml:space="preserve"> the capacity, condition, or state of acting or of exerting po</w:t>
      </w:r>
      <w:r w:rsidR="00F657E1">
        <w:t xml:space="preserve">wer (leads to solid change) </w:t>
      </w:r>
    </w:p>
    <w:p w14:paraId="24A7BB17" w14:textId="77777777" w:rsidR="00F657E1" w:rsidRDefault="00F657E1" w:rsidP="00084C24">
      <w:pPr>
        <w:pStyle w:val="NoteLevel2"/>
      </w:pPr>
      <w:r>
        <w:rPr>
          <w:b/>
        </w:rPr>
        <w:t>Power:</w:t>
      </w:r>
      <w:r>
        <w:t xml:space="preserve"> a resource, domination (to be able to dominate another), the ability to get things done, to mobilize resources</w:t>
      </w:r>
      <w:proofErr w:type="gramStart"/>
      <w:r>
        <w:t>,  Michel</w:t>
      </w:r>
      <w:proofErr w:type="gramEnd"/>
      <w:r>
        <w:t xml:space="preserve"> Foucault’s version: power flows through social systems and institutional, power is situational ex: Wage Gap, inequality of what men and women earn</w:t>
      </w:r>
    </w:p>
    <w:p w14:paraId="51C1392C" w14:textId="77777777" w:rsidR="003776A9" w:rsidRDefault="003776A9" w:rsidP="003776A9">
      <w:pPr>
        <w:pStyle w:val="NoteLevel1"/>
      </w:pPr>
    </w:p>
    <w:p w14:paraId="7CBB2253" w14:textId="77777777" w:rsidR="003776A9" w:rsidRPr="003776A9" w:rsidRDefault="007D5AB1" w:rsidP="003776A9">
      <w:pPr>
        <w:pStyle w:val="NoteLevel1"/>
        <w:rPr>
          <w:b/>
        </w:rPr>
      </w:pPr>
      <w:r>
        <w:rPr>
          <w:b/>
        </w:rPr>
        <w:t xml:space="preserve">                    </w:t>
      </w:r>
      <w:r w:rsidR="003776A9" w:rsidRPr="003776A9">
        <w:rPr>
          <w:b/>
        </w:rPr>
        <w:t>Comparison Contrast Paper 10% of grade</w:t>
      </w:r>
    </w:p>
    <w:p w14:paraId="3220C616" w14:textId="77777777" w:rsidR="003776A9" w:rsidRPr="003776A9" w:rsidRDefault="007D5AB1" w:rsidP="003776A9">
      <w:pPr>
        <w:pStyle w:val="NoteLevel1"/>
        <w:rPr>
          <w:b/>
        </w:rPr>
      </w:pPr>
      <w:r>
        <w:rPr>
          <w:b/>
        </w:rPr>
        <w:t xml:space="preserve">                            </w:t>
      </w:r>
      <w:r w:rsidR="003776A9" w:rsidRPr="003776A9">
        <w:rPr>
          <w:b/>
        </w:rPr>
        <w:t xml:space="preserve">Due </w:t>
      </w:r>
      <w:proofErr w:type="gramStart"/>
      <w:r w:rsidR="003776A9" w:rsidRPr="003776A9">
        <w:rPr>
          <w:b/>
        </w:rPr>
        <w:t>Nov,</w:t>
      </w:r>
      <w:proofErr w:type="gramEnd"/>
      <w:r w:rsidR="003776A9" w:rsidRPr="003776A9">
        <w:rPr>
          <w:b/>
        </w:rPr>
        <w:t xml:space="preserve"> 26, 5:00p.m.</w:t>
      </w:r>
    </w:p>
    <w:p w14:paraId="2E5BFE41" w14:textId="77777777" w:rsidR="003776A9" w:rsidRDefault="007D5AB1" w:rsidP="003776A9">
      <w:pPr>
        <w:pStyle w:val="NoteLevel1"/>
        <w:rPr>
          <w:b/>
        </w:rPr>
      </w:pPr>
      <w:r>
        <w:rPr>
          <w:b/>
        </w:rPr>
        <w:t xml:space="preserve">                                </w:t>
      </w:r>
      <w:r w:rsidR="003776A9" w:rsidRPr="003776A9">
        <w:rPr>
          <w:b/>
        </w:rPr>
        <w:t>800-1000 words</w:t>
      </w:r>
    </w:p>
    <w:p w14:paraId="1A35C94D" w14:textId="77777777" w:rsidR="00373868" w:rsidRPr="00373868" w:rsidRDefault="00373868" w:rsidP="007351CD">
      <w:pPr>
        <w:pStyle w:val="NoteLevel1"/>
      </w:pPr>
    </w:p>
    <w:p w14:paraId="1C783F9B" w14:textId="77777777" w:rsidR="00094C10" w:rsidRDefault="007D5AB1" w:rsidP="00094C10">
      <w:pPr>
        <w:pStyle w:val="NoteLevel1"/>
      </w:pPr>
      <w:r w:rsidRPr="008A421C">
        <w:rPr>
          <w:b/>
        </w:rPr>
        <w:t xml:space="preserve"> </w:t>
      </w:r>
      <w:r w:rsidR="007351CD" w:rsidRPr="008A421C">
        <w:rPr>
          <w:b/>
        </w:rPr>
        <w:t>Courtship 19</w:t>
      </w:r>
      <w:r w:rsidR="007351CD" w:rsidRPr="008A421C">
        <w:rPr>
          <w:b/>
          <w:vertAlign w:val="superscript"/>
        </w:rPr>
        <w:t>th</w:t>
      </w:r>
      <w:r w:rsidR="007351CD" w:rsidRPr="008A421C">
        <w:rPr>
          <w:b/>
        </w:rPr>
        <w:t xml:space="preserve"> </w:t>
      </w:r>
      <w:proofErr w:type="gramStart"/>
      <w:r w:rsidR="007351CD" w:rsidRPr="008A421C">
        <w:rPr>
          <w:b/>
        </w:rPr>
        <w:t>Century :</w:t>
      </w:r>
      <w:proofErr w:type="gramEnd"/>
      <w:r w:rsidR="007351CD">
        <w:t xml:space="preserve"> Sex for procreation, Victorian Double Standard, Calling women-centered “true love” </w:t>
      </w:r>
    </w:p>
    <w:p w14:paraId="4C2CCC5D" w14:textId="77777777" w:rsidR="007351CD" w:rsidRDefault="007351CD" w:rsidP="00094C10">
      <w:pPr>
        <w:pStyle w:val="NoteLevel1"/>
      </w:pPr>
    </w:p>
    <w:p w14:paraId="6DA8E852" w14:textId="77777777" w:rsidR="007351CD" w:rsidRDefault="007351CD" w:rsidP="00094C10">
      <w:pPr>
        <w:pStyle w:val="NoteLevel1"/>
      </w:pPr>
      <w:r w:rsidRPr="008A421C">
        <w:rPr>
          <w:b/>
        </w:rPr>
        <w:lastRenderedPageBreak/>
        <w:t>Dating 20</w:t>
      </w:r>
      <w:r w:rsidRPr="008A421C">
        <w:rPr>
          <w:b/>
          <w:vertAlign w:val="superscript"/>
        </w:rPr>
        <w:t>th</w:t>
      </w:r>
      <w:r w:rsidRPr="008A421C">
        <w:rPr>
          <w:b/>
        </w:rPr>
        <w:t xml:space="preserve"> Century:</w:t>
      </w:r>
      <w:r>
        <w:t xml:space="preserve">  Class issue Men-Centered, To World War 2 Rating- Dating-Mating, Post 2</w:t>
      </w:r>
      <w:r w:rsidRPr="007351CD">
        <w:rPr>
          <w:vertAlign w:val="superscript"/>
        </w:rPr>
        <w:t>nd</w:t>
      </w:r>
      <w:r>
        <w:t xml:space="preserve"> World War Going steady, Sexual revolution (pill 2</w:t>
      </w:r>
      <w:r w:rsidRPr="007351CD">
        <w:rPr>
          <w:vertAlign w:val="superscript"/>
        </w:rPr>
        <w:t>nd</w:t>
      </w:r>
      <w:r>
        <w:t xml:space="preserve"> wave feminism</w:t>
      </w:r>
      <w:proofErr w:type="gramStart"/>
      <w:r>
        <w:t xml:space="preserve">) </w:t>
      </w:r>
      <w:r w:rsidR="000461A7">
        <w:t xml:space="preserve"> ex</w:t>
      </w:r>
      <w:proofErr w:type="gramEnd"/>
      <w:r w:rsidR="000461A7">
        <w:t>: American Pie</w:t>
      </w:r>
    </w:p>
    <w:p w14:paraId="03E57825" w14:textId="77777777" w:rsidR="000461A7" w:rsidRDefault="000461A7" w:rsidP="00094C10">
      <w:pPr>
        <w:pStyle w:val="NoteLevel1"/>
      </w:pPr>
    </w:p>
    <w:p w14:paraId="153EDBB7" w14:textId="77777777" w:rsidR="000461A7" w:rsidRDefault="000461A7" w:rsidP="00094C10">
      <w:pPr>
        <w:pStyle w:val="NoteLevel1"/>
      </w:pPr>
      <w:r w:rsidRPr="008A421C">
        <w:rPr>
          <w:b/>
        </w:rPr>
        <w:t>Hooking up 21</w:t>
      </w:r>
      <w:r w:rsidRPr="008A421C">
        <w:rPr>
          <w:b/>
          <w:vertAlign w:val="superscript"/>
        </w:rPr>
        <w:t>st</w:t>
      </w:r>
      <w:r w:rsidRPr="008A421C">
        <w:rPr>
          <w:b/>
        </w:rPr>
        <w:t xml:space="preserve"> century:</w:t>
      </w:r>
      <w:r>
        <w:t xml:space="preserve"> a sexual encounter between two people who may or ay not know one another and who mar or may not engage in sex more than one; a casual sexual encounter without commitment   ex friends with benefits </w:t>
      </w:r>
    </w:p>
    <w:p w14:paraId="277FBEC5" w14:textId="77777777" w:rsidR="000461A7" w:rsidRDefault="000461A7" w:rsidP="00094C10">
      <w:pPr>
        <w:pStyle w:val="NoteLevel1"/>
      </w:pPr>
    </w:p>
    <w:p w14:paraId="6AC64363" w14:textId="77777777" w:rsidR="007351CD" w:rsidRDefault="000461A7" w:rsidP="007351CD">
      <w:pPr>
        <w:pStyle w:val="NoteLevel1"/>
        <w:numPr>
          <w:ilvl w:val="0"/>
          <w:numId w:val="0"/>
        </w:numPr>
      </w:pPr>
      <w:r w:rsidRPr="008A421C">
        <w:rPr>
          <w:b/>
        </w:rPr>
        <w:t>Why the change from dating to hookup in university</w:t>
      </w:r>
      <w:r>
        <w:t xml:space="preserve">: university students do not have the money or tie for official dating another reason could be that younger people are so structured with time when they are young with soccer </w:t>
      </w:r>
      <w:proofErr w:type="gramStart"/>
      <w:r>
        <w:t>hockey ,</w:t>
      </w:r>
      <w:proofErr w:type="gramEnd"/>
      <w:r>
        <w:t xml:space="preserve"> that when you reach university students act our in rebellion to the structure lives </w:t>
      </w:r>
    </w:p>
    <w:p w14:paraId="5314132B" w14:textId="77777777" w:rsidR="00F10630" w:rsidRDefault="00F10630" w:rsidP="00F10630">
      <w:pPr>
        <w:pStyle w:val="NoteLevel1"/>
      </w:pPr>
    </w:p>
    <w:p w14:paraId="4430292B" w14:textId="77777777" w:rsidR="00004B56" w:rsidRPr="00004B56" w:rsidRDefault="00004B56" w:rsidP="00F10630">
      <w:pPr>
        <w:pStyle w:val="NoteLevel1"/>
      </w:pPr>
      <w:r w:rsidRPr="00004B56">
        <w:rPr>
          <w:b/>
        </w:rPr>
        <w:t>Sexism</w:t>
      </w:r>
      <w:r>
        <w:rPr>
          <w:b/>
        </w:rPr>
        <w:t>:</w:t>
      </w:r>
    </w:p>
    <w:p w14:paraId="06A83A94" w14:textId="77777777" w:rsidR="00004B56" w:rsidRPr="00004B56" w:rsidRDefault="00004B56" w:rsidP="00F10630">
      <w:pPr>
        <w:pStyle w:val="NoteLevel1"/>
      </w:pPr>
    </w:p>
    <w:p w14:paraId="7EDBFF14" w14:textId="77777777" w:rsidR="00004B56" w:rsidRDefault="00004B56" w:rsidP="00F10630">
      <w:pPr>
        <w:pStyle w:val="NoteLevel1"/>
      </w:pPr>
      <w:r w:rsidRPr="004701DC">
        <w:rPr>
          <w:b/>
        </w:rPr>
        <w:t>Double Standard:</w:t>
      </w:r>
      <w:r>
        <w:t xml:space="preserve"> “Women need a reason to have sex men just need a place” – example contest vs. connection </w:t>
      </w:r>
    </w:p>
    <w:p w14:paraId="58D58EC3" w14:textId="77777777" w:rsidR="00964B75" w:rsidRDefault="00964B75" w:rsidP="00F10630">
      <w:pPr>
        <w:pStyle w:val="NoteLevel1"/>
      </w:pPr>
    </w:p>
    <w:p w14:paraId="13D2A948" w14:textId="77777777" w:rsidR="00964B75" w:rsidRDefault="00964B75" w:rsidP="00F10630">
      <w:pPr>
        <w:pStyle w:val="NoteLevel1"/>
      </w:pPr>
      <w:r w:rsidRPr="004701DC">
        <w:rPr>
          <w:b/>
        </w:rPr>
        <w:t>Racism:</w:t>
      </w:r>
      <w:r>
        <w:t xml:space="preserve"> double standard discrimination Primitive Predatory </w:t>
      </w:r>
    </w:p>
    <w:p w14:paraId="13B4EBDA" w14:textId="77777777" w:rsidR="00964B75" w:rsidRDefault="00964B75" w:rsidP="00F10630">
      <w:pPr>
        <w:pStyle w:val="NoteLevel1"/>
      </w:pPr>
      <w:r>
        <w:t>Promiscuous, Prejudice, discrimination, or antagonism directed against someone of a different race- ethnicity based on the belief that one’s own race- ethnicity is superior</w:t>
      </w:r>
    </w:p>
    <w:p w14:paraId="1EC8C29E" w14:textId="77777777" w:rsidR="004701DC" w:rsidRDefault="004701DC" w:rsidP="00F10630">
      <w:pPr>
        <w:pStyle w:val="NoteLevel1"/>
      </w:pPr>
    </w:p>
    <w:p w14:paraId="16DEF8A0" w14:textId="77777777" w:rsidR="004701DC" w:rsidRDefault="004701DC" w:rsidP="00F10630">
      <w:pPr>
        <w:pStyle w:val="NoteLevel1"/>
      </w:pPr>
      <w:r w:rsidRPr="004701DC">
        <w:rPr>
          <w:b/>
        </w:rPr>
        <w:t>Heterosexism:</w:t>
      </w:r>
      <w:r>
        <w:t xml:space="preserve"> Discriminatory practices that favor heterosexuals over persons who engage in other types of sexual orientation</w:t>
      </w:r>
    </w:p>
    <w:p w14:paraId="02F4C1B5" w14:textId="77777777" w:rsidR="000751C9" w:rsidRDefault="000751C9" w:rsidP="00F10630">
      <w:pPr>
        <w:pStyle w:val="NoteLevel1"/>
      </w:pPr>
    </w:p>
    <w:p w14:paraId="02B7FD59" w14:textId="77777777" w:rsidR="000751C9" w:rsidRDefault="000751C9" w:rsidP="00F10630">
      <w:pPr>
        <w:pStyle w:val="NoteLevel1"/>
      </w:pPr>
      <w:r>
        <w:t>Sexual Rights: in the book</w:t>
      </w:r>
    </w:p>
    <w:p w14:paraId="677EE279" w14:textId="77777777" w:rsidR="00623527" w:rsidRPr="00623527" w:rsidRDefault="00623527" w:rsidP="00F10630">
      <w:pPr>
        <w:pStyle w:val="NoteLevel1"/>
        <w:rPr>
          <w:b/>
        </w:rPr>
      </w:pPr>
    </w:p>
    <w:p w14:paraId="09C33411" w14:textId="77777777" w:rsidR="00623527" w:rsidRDefault="00623527" w:rsidP="00F10630">
      <w:pPr>
        <w:pStyle w:val="NoteLevel1"/>
      </w:pPr>
      <w:r w:rsidRPr="00623527">
        <w:rPr>
          <w:b/>
        </w:rPr>
        <w:t>Queer Theory:</w:t>
      </w:r>
      <w:r>
        <w:t xml:space="preserve"> Challenges either/or, essentialist notion of heterosexuality and homosexuality within the mainstream “norms” and instead posits an understanding of sexuality that emphasizes shifting boundaries, </w:t>
      </w:r>
      <w:proofErr w:type="gramStart"/>
      <w:r>
        <w:t>ambivalences ,</w:t>
      </w:r>
      <w:proofErr w:type="gramEnd"/>
      <w:r>
        <w:t xml:space="preserve"> and cultural constructions that change depending on historical, cultural, and personal context </w:t>
      </w:r>
    </w:p>
    <w:p w14:paraId="20B12288" w14:textId="77777777" w:rsidR="00EB0DEF" w:rsidRDefault="00EB0DEF" w:rsidP="00F10630">
      <w:pPr>
        <w:pStyle w:val="NoteLevel1"/>
      </w:pPr>
    </w:p>
    <w:p w14:paraId="46867148" w14:textId="77777777" w:rsidR="00EB0DEF" w:rsidRDefault="00EB0DEF" w:rsidP="00F10630">
      <w:pPr>
        <w:pStyle w:val="NoteLevel1"/>
      </w:pPr>
      <w:r w:rsidRPr="00EB0DEF">
        <w:rPr>
          <w:b/>
        </w:rPr>
        <w:lastRenderedPageBreak/>
        <w:t>Advertising:</w:t>
      </w:r>
      <w:r>
        <w:t xml:space="preserve"> Visions of the “good sex life” Ads tend to be hypersexual promote heterosexual, tend to be white and support the gender binary</w:t>
      </w:r>
    </w:p>
    <w:p w14:paraId="2EB4A1A3" w14:textId="77777777" w:rsidR="00F93E29" w:rsidRDefault="00EB0DEF" w:rsidP="00F10630">
      <w:pPr>
        <w:pStyle w:val="NoteLevel1"/>
      </w:pPr>
      <w:r>
        <w:t>There are gender differences, personal differences, product differences</w:t>
      </w:r>
    </w:p>
    <w:p w14:paraId="62A9B2D2" w14:textId="77777777" w:rsidR="00F93E29" w:rsidRPr="00F93E29" w:rsidRDefault="00F93E29" w:rsidP="00F10630">
      <w:pPr>
        <w:pStyle w:val="NoteLevel1"/>
        <w:rPr>
          <w:b/>
        </w:rPr>
      </w:pPr>
    </w:p>
    <w:p w14:paraId="233DFC81" w14:textId="77777777" w:rsidR="00EB0DEF" w:rsidRPr="00F93E29" w:rsidRDefault="00F93E29" w:rsidP="00F93E29">
      <w:pPr>
        <w:pStyle w:val="NoteLevel1"/>
        <w:numPr>
          <w:ilvl w:val="0"/>
          <w:numId w:val="0"/>
        </w:numPr>
        <w:rPr>
          <w:b/>
        </w:rPr>
      </w:pPr>
      <w:r w:rsidRPr="00F93E29">
        <w:rPr>
          <w:b/>
        </w:rPr>
        <w:t>Reality TV:</w:t>
      </w:r>
      <w:r w:rsidR="00EB0DEF" w:rsidRPr="00F93E29">
        <w:rPr>
          <w:b/>
        </w:rPr>
        <w:t xml:space="preserve"> </w:t>
      </w:r>
    </w:p>
    <w:p w14:paraId="1C0CAF04" w14:textId="77777777" w:rsidR="00F93E29" w:rsidRDefault="00F93E29" w:rsidP="00F93E29">
      <w:pPr>
        <w:pStyle w:val="NoteLevel2"/>
      </w:pPr>
      <w:r>
        <w:t xml:space="preserve">Endorse a sexual double standard </w:t>
      </w:r>
    </w:p>
    <w:p w14:paraId="2DA2F13D" w14:textId="77777777" w:rsidR="00F93E29" w:rsidRDefault="00F93E29" w:rsidP="00F93E29">
      <w:pPr>
        <w:pStyle w:val="NoteLevel2"/>
      </w:pPr>
      <w:r>
        <w:t>Believe that relations between the sexes are adversarial</w:t>
      </w:r>
    </w:p>
    <w:p w14:paraId="5F0D8142" w14:textId="77777777" w:rsidR="00F93E29" w:rsidRDefault="00F93E29" w:rsidP="00F93E29">
      <w:pPr>
        <w:pStyle w:val="NoteLevel2"/>
      </w:pPr>
      <w:r>
        <w:t>Think that physical appearance is very important in dating</w:t>
      </w:r>
    </w:p>
    <w:p w14:paraId="2424A17C" w14:textId="77777777" w:rsidR="00F93E29" w:rsidRDefault="00F93E29" w:rsidP="00F93E29">
      <w:pPr>
        <w:pStyle w:val="NoteLevel2"/>
      </w:pPr>
      <w:r>
        <w:t>See men as sex- driven</w:t>
      </w:r>
    </w:p>
    <w:p w14:paraId="2C53EA17" w14:textId="77777777" w:rsidR="00F93E29" w:rsidRDefault="00F93E29" w:rsidP="00F93E29">
      <w:pPr>
        <w:pStyle w:val="NoteLevel2"/>
      </w:pPr>
      <w:r>
        <w:t xml:space="preserve">Understand dating as a game </w:t>
      </w:r>
    </w:p>
    <w:p w14:paraId="2A48383E" w14:textId="77777777" w:rsidR="00AA21B6" w:rsidRDefault="00AA21B6" w:rsidP="00AA21B6">
      <w:pPr>
        <w:pStyle w:val="NoteLevel1"/>
      </w:pPr>
    </w:p>
    <w:p w14:paraId="2FA26BBB" w14:textId="77777777" w:rsidR="00AA21B6" w:rsidRDefault="00AA21B6" w:rsidP="00AA21B6">
      <w:pPr>
        <w:pStyle w:val="NoteLevel1"/>
        <w:rPr>
          <w:b/>
        </w:rPr>
      </w:pPr>
      <w:r w:rsidRPr="00AA21B6">
        <w:rPr>
          <w:b/>
        </w:rPr>
        <w:t xml:space="preserve">Pornography </w:t>
      </w:r>
      <w:r>
        <w:rPr>
          <w:b/>
        </w:rPr>
        <w:t xml:space="preserve">– What is pornography to you </w:t>
      </w:r>
    </w:p>
    <w:p w14:paraId="050BAA2C" w14:textId="77777777" w:rsidR="00AA21B6" w:rsidRPr="005D750A" w:rsidRDefault="00AA21B6" w:rsidP="00AA21B6">
      <w:pPr>
        <w:pStyle w:val="NoteLevel1"/>
        <w:rPr>
          <w:b/>
        </w:rPr>
      </w:pPr>
    </w:p>
    <w:p w14:paraId="2B8C072B" w14:textId="77777777" w:rsidR="005D750A" w:rsidRPr="005D750A" w:rsidRDefault="005D750A" w:rsidP="005D750A">
      <w:pPr>
        <w:pStyle w:val="NoteLevel1"/>
        <w:rPr>
          <w:b/>
        </w:rPr>
      </w:pPr>
      <w:r w:rsidRPr="005D750A">
        <w:rPr>
          <w:b/>
        </w:rPr>
        <w:t>Risks</w:t>
      </w:r>
      <w:r>
        <w:rPr>
          <w:b/>
        </w:rPr>
        <w:t xml:space="preserve">: </w:t>
      </w:r>
      <w:r>
        <w:t>cyber porn addiction</w:t>
      </w:r>
      <w:r>
        <w:rPr>
          <w:b/>
        </w:rPr>
        <w:t xml:space="preserve">, </w:t>
      </w:r>
      <w:r>
        <w:t>Victimization and crime,</w:t>
      </w:r>
    </w:p>
    <w:p w14:paraId="35FBC467" w14:textId="77777777" w:rsidR="005D750A" w:rsidRDefault="005D750A" w:rsidP="005D750A">
      <w:pPr>
        <w:pStyle w:val="NoteLevel1"/>
        <w:numPr>
          <w:ilvl w:val="0"/>
          <w:numId w:val="0"/>
        </w:numPr>
      </w:pPr>
      <w:r>
        <w:t xml:space="preserve">Negative gender role models in </w:t>
      </w:r>
      <w:proofErr w:type="gramStart"/>
      <w:r>
        <w:t>main stream</w:t>
      </w:r>
      <w:proofErr w:type="gramEnd"/>
    </w:p>
    <w:p w14:paraId="16AA7DB6" w14:textId="77777777" w:rsidR="005D750A" w:rsidRDefault="005D750A" w:rsidP="005D750A">
      <w:pPr>
        <w:pStyle w:val="NoteLevel1"/>
        <w:numPr>
          <w:ilvl w:val="0"/>
          <w:numId w:val="0"/>
        </w:numPr>
      </w:pPr>
    </w:p>
    <w:p w14:paraId="25A55DE0" w14:textId="77777777" w:rsidR="005D750A" w:rsidRDefault="005D750A" w:rsidP="005D750A">
      <w:pPr>
        <w:pStyle w:val="NoteLevel1"/>
        <w:numPr>
          <w:ilvl w:val="0"/>
          <w:numId w:val="0"/>
        </w:numPr>
      </w:pPr>
      <w:r w:rsidRPr="005D750A">
        <w:rPr>
          <w:b/>
        </w:rPr>
        <w:t>Benefits:</w:t>
      </w:r>
      <w:r>
        <w:t xml:space="preserve"> increased pleasure, </w:t>
      </w:r>
      <w:proofErr w:type="gramStart"/>
      <w:r>
        <w:t>self acceptance</w:t>
      </w:r>
      <w:proofErr w:type="gramEnd"/>
      <w:r>
        <w:t xml:space="preserve">, improved communication, widening of traditional gender roles and sexual scripts </w:t>
      </w:r>
    </w:p>
    <w:p w14:paraId="540F1B0A" w14:textId="77777777" w:rsidR="005D750A" w:rsidRDefault="005D750A" w:rsidP="005D750A">
      <w:pPr>
        <w:pStyle w:val="NoteLevel1"/>
        <w:numPr>
          <w:ilvl w:val="0"/>
          <w:numId w:val="0"/>
        </w:numPr>
      </w:pPr>
    </w:p>
    <w:p w14:paraId="628D1F1B" w14:textId="77777777" w:rsidR="005D750A" w:rsidRDefault="005D750A" w:rsidP="005D750A">
      <w:pPr>
        <w:pStyle w:val="NoteLevel1"/>
        <w:numPr>
          <w:ilvl w:val="0"/>
          <w:numId w:val="0"/>
        </w:numPr>
      </w:pPr>
      <w:r w:rsidRPr="005D750A">
        <w:rPr>
          <w:b/>
        </w:rPr>
        <w:t>Pro Pornography:</w:t>
      </w:r>
      <w:r>
        <w:t xml:space="preserve"> Sallie Tisdale, and Susie Bright </w:t>
      </w:r>
    </w:p>
    <w:p w14:paraId="5AEF2BCB" w14:textId="77777777" w:rsidR="005D750A" w:rsidRDefault="005D750A" w:rsidP="005D750A">
      <w:pPr>
        <w:pStyle w:val="NoteLevel1"/>
        <w:numPr>
          <w:ilvl w:val="0"/>
          <w:numId w:val="0"/>
        </w:numPr>
      </w:pPr>
      <w:r w:rsidRPr="005D750A">
        <w:rPr>
          <w:b/>
        </w:rPr>
        <w:t>Anti Pornography:</w:t>
      </w:r>
      <w:r>
        <w:t xml:space="preserve"> Andrea </w:t>
      </w:r>
      <w:proofErr w:type="spellStart"/>
      <w:r>
        <w:t>Dworkin</w:t>
      </w:r>
      <w:proofErr w:type="spellEnd"/>
      <w:r>
        <w:t xml:space="preserve">, Catherin </w:t>
      </w:r>
      <w:proofErr w:type="spellStart"/>
      <w:r>
        <w:t>Mackinon</w:t>
      </w:r>
      <w:proofErr w:type="spellEnd"/>
    </w:p>
    <w:p w14:paraId="246FF48C" w14:textId="77777777" w:rsidR="005D750A" w:rsidRDefault="005D750A" w:rsidP="005D750A">
      <w:pPr>
        <w:pStyle w:val="NoteLevel1"/>
        <w:numPr>
          <w:ilvl w:val="0"/>
          <w:numId w:val="0"/>
        </w:numPr>
      </w:pPr>
    </w:p>
    <w:p w14:paraId="7605649D" w14:textId="77777777" w:rsidR="005D750A" w:rsidRDefault="005D750A" w:rsidP="005D750A">
      <w:pPr>
        <w:pStyle w:val="NoteLevel1"/>
        <w:numPr>
          <w:ilvl w:val="0"/>
          <w:numId w:val="0"/>
        </w:numPr>
      </w:pPr>
      <w:r w:rsidRPr="00F3170E">
        <w:rPr>
          <w:b/>
        </w:rPr>
        <w:t>Anti Censorship:</w:t>
      </w:r>
      <w:r>
        <w:t xml:space="preserve"> Avedon Carol</w:t>
      </w:r>
      <w:proofErr w:type="gramStart"/>
      <w:r>
        <w:t>( do</w:t>
      </w:r>
      <w:proofErr w:type="gramEnd"/>
      <w:r>
        <w:t xml:space="preserve"> not believe in censors</w:t>
      </w:r>
      <w:r w:rsidR="00F3170E">
        <w:t xml:space="preserve">hip but are not pro </w:t>
      </w:r>
      <w:proofErr w:type="spellStart"/>
      <w:r w:rsidR="00F3170E">
        <w:t>pronography</w:t>
      </w:r>
      <w:proofErr w:type="spellEnd"/>
    </w:p>
    <w:p w14:paraId="47F1DF5C" w14:textId="77777777" w:rsidR="005D750A" w:rsidRPr="00AA21B6" w:rsidRDefault="005D750A" w:rsidP="005D750A">
      <w:pPr>
        <w:pStyle w:val="NoteLevel1"/>
        <w:numPr>
          <w:ilvl w:val="0"/>
          <w:numId w:val="0"/>
        </w:numPr>
        <w:rPr>
          <w:b/>
        </w:rPr>
      </w:pPr>
      <w:r>
        <w:t xml:space="preserve"> </w:t>
      </w:r>
    </w:p>
    <w:p w14:paraId="25129DDF" w14:textId="77777777" w:rsidR="005D750A" w:rsidRPr="00F3170E" w:rsidRDefault="005D750A" w:rsidP="00F10630">
      <w:pPr>
        <w:pStyle w:val="NoteLevel1"/>
        <w:rPr>
          <w:b/>
        </w:rPr>
      </w:pPr>
      <w:r w:rsidRPr="00F3170E">
        <w:rPr>
          <w:b/>
        </w:rPr>
        <w:t xml:space="preserve">Pornography is Changing: </w:t>
      </w:r>
    </w:p>
    <w:p w14:paraId="563F387F" w14:textId="77777777" w:rsidR="00EB0DEF" w:rsidRDefault="005D750A" w:rsidP="005D750A">
      <w:pPr>
        <w:pStyle w:val="NoteLevel2"/>
      </w:pPr>
      <w:r>
        <w:t xml:space="preserve">More mainstream </w:t>
      </w:r>
    </w:p>
    <w:p w14:paraId="52673AB9" w14:textId="77777777" w:rsidR="005D750A" w:rsidRDefault="005D750A" w:rsidP="005D750A">
      <w:pPr>
        <w:pStyle w:val="NoteLevel2"/>
      </w:pPr>
      <w:r>
        <w:t xml:space="preserve">DVD sales are down an internet sales are up </w:t>
      </w:r>
    </w:p>
    <w:p w14:paraId="5D44BC33" w14:textId="77777777" w:rsidR="00C861CF" w:rsidRDefault="00C861CF" w:rsidP="00C861CF">
      <w:pPr>
        <w:pStyle w:val="NoteLevel1"/>
      </w:pPr>
    </w:p>
    <w:p w14:paraId="30F4C712" w14:textId="77777777" w:rsidR="00C861CF" w:rsidRDefault="00C861CF" w:rsidP="00C861CF">
      <w:pPr>
        <w:pStyle w:val="NoteLevel1"/>
        <w:rPr>
          <w:b/>
        </w:rPr>
      </w:pPr>
      <w:r w:rsidRPr="00C861CF">
        <w:rPr>
          <w:b/>
        </w:rPr>
        <w:t>Prostitution is Legal</w:t>
      </w:r>
    </w:p>
    <w:p w14:paraId="3985CF83" w14:textId="77777777" w:rsidR="00C861CF" w:rsidRDefault="00C861CF" w:rsidP="00C861CF">
      <w:pPr>
        <w:pStyle w:val="NoteLevel2"/>
      </w:pPr>
      <w:proofErr w:type="spellStart"/>
      <w:r>
        <w:t>Brawdy</w:t>
      </w:r>
      <w:proofErr w:type="spellEnd"/>
      <w:r>
        <w:t>- house laws</w:t>
      </w:r>
    </w:p>
    <w:p w14:paraId="5D76A37D" w14:textId="77777777" w:rsidR="00C861CF" w:rsidRDefault="00C861CF" w:rsidP="00C861CF">
      <w:pPr>
        <w:pStyle w:val="NoteLevel2"/>
      </w:pPr>
      <w:r>
        <w:t>Prohibition of communication in a public place</w:t>
      </w:r>
    </w:p>
    <w:p w14:paraId="2B6AD684" w14:textId="77777777" w:rsidR="00C861CF" w:rsidRDefault="00C861CF" w:rsidP="00C861CF">
      <w:pPr>
        <w:pStyle w:val="NoteLevel2"/>
      </w:pPr>
      <w:r>
        <w:t>Prohibition on living on the avails of prostitution</w:t>
      </w:r>
    </w:p>
    <w:p w14:paraId="3CB45334" w14:textId="77777777" w:rsidR="00C861CF" w:rsidRDefault="00C861CF" w:rsidP="00C861CF">
      <w:pPr>
        <w:pStyle w:val="NoteLevel2"/>
      </w:pPr>
      <w:r>
        <w:t>Illegal to buy sexual services from those who are under the age of 18</w:t>
      </w:r>
    </w:p>
    <w:p w14:paraId="6CE8D624" w14:textId="77777777" w:rsidR="00634052" w:rsidRDefault="00634052" w:rsidP="00634052">
      <w:pPr>
        <w:pStyle w:val="NoteLevel2"/>
        <w:numPr>
          <w:ilvl w:val="0"/>
          <w:numId w:val="0"/>
        </w:numPr>
        <w:ind w:left="1080"/>
      </w:pPr>
    </w:p>
    <w:p w14:paraId="3B6C24A1" w14:textId="77777777" w:rsidR="00F3170E" w:rsidRDefault="0074600D" w:rsidP="005D750A">
      <w:pPr>
        <w:pStyle w:val="NoteLevel1"/>
        <w:rPr>
          <w:b/>
        </w:rPr>
      </w:pPr>
      <w:r>
        <w:rPr>
          <w:b/>
        </w:rPr>
        <w:lastRenderedPageBreak/>
        <w:t xml:space="preserve">Teachers are socialized to treat boys and girls differently </w:t>
      </w:r>
    </w:p>
    <w:p w14:paraId="3EC61093" w14:textId="77777777" w:rsidR="0074600D" w:rsidRDefault="0074600D" w:rsidP="0074600D">
      <w:pPr>
        <w:pStyle w:val="NoteLevel2"/>
      </w:pPr>
      <w:r>
        <w:t>Males receive more teacher time and attention than females, teachers call on boys more often</w:t>
      </w:r>
    </w:p>
    <w:p w14:paraId="4F76BA4F" w14:textId="77777777" w:rsidR="0074600D" w:rsidRDefault="0074600D" w:rsidP="0074600D">
      <w:pPr>
        <w:pStyle w:val="NoteLevel2"/>
      </w:pPr>
      <w:r>
        <w:t>Teachers ask boys more challenging questions than they do girls and wait longer for boys to answer</w:t>
      </w:r>
    </w:p>
    <w:p w14:paraId="18D6398D" w14:textId="77777777" w:rsidR="0074600D" w:rsidRDefault="0074600D" w:rsidP="0074600D">
      <w:pPr>
        <w:pStyle w:val="NoteLevel2"/>
      </w:pPr>
      <w:r>
        <w:t>Teachers stereotype boys and girls in terms or subject matter</w:t>
      </w:r>
    </w:p>
    <w:p w14:paraId="6D6A8952" w14:textId="77777777" w:rsidR="00C0749C" w:rsidRDefault="00C0749C" w:rsidP="00C0749C">
      <w:pPr>
        <w:pStyle w:val="NoteLevel1"/>
      </w:pPr>
    </w:p>
    <w:p w14:paraId="2B230A59" w14:textId="77777777" w:rsidR="0074600D" w:rsidRDefault="00C0749C" w:rsidP="00C0749C">
      <w:pPr>
        <w:pStyle w:val="NoteLevel1"/>
      </w:pPr>
      <w:r>
        <w:t xml:space="preserve">Girl’s achievement is higher than boys, Girls’ Self-esteem plummets, Girls view their appearance as the measure of their worth </w:t>
      </w:r>
    </w:p>
    <w:p w14:paraId="7A50C009" w14:textId="77777777" w:rsidR="00442F6D" w:rsidRDefault="00442F6D" w:rsidP="00C0749C">
      <w:pPr>
        <w:pStyle w:val="NoteLevel1"/>
      </w:pPr>
    </w:p>
    <w:p w14:paraId="06E412F5" w14:textId="77777777" w:rsidR="00442F6D" w:rsidRPr="00F3170E" w:rsidRDefault="00442F6D" w:rsidP="00C0749C">
      <w:pPr>
        <w:pStyle w:val="NoteLevel1"/>
      </w:pPr>
      <w:r>
        <w:t xml:space="preserve">Globally, 1 in 3 girls around the world are denied their right to an education by the daily realities of poverty, violence ad discrimination </w:t>
      </w:r>
    </w:p>
    <w:p w14:paraId="76B7F3E1" w14:textId="77777777" w:rsidR="005D750A" w:rsidRDefault="005D750A" w:rsidP="005D750A">
      <w:pPr>
        <w:pStyle w:val="NoteLevel2"/>
        <w:numPr>
          <w:ilvl w:val="0"/>
          <w:numId w:val="0"/>
        </w:numPr>
        <w:ind w:left="1080"/>
      </w:pPr>
    </w:p>
    <w:p w14:paraId="0A13E565" w14:textId="77777777" w:rsidR="005D750A" w:rsidRDefault="00442F6D" w:rsidP="00F10630">
      <w:pPr>
        <w:pStyle w:val="NoteLevel1"/>
      </w:pPr>
      <w:proofErr w:type="gramStart"/>
      <w:r>
        <w:t>Boys  are</w:t>
      </w:r>
      <w:proofErr w:type="gramEnd"/>
      <w:r>
        <w:t xml:space="preserve"> more likely to drop out, flunk out , and act out in class. As a result of academic underachievement young men have become an increasingly diminishing minority among university graduates </w:t>
      </w:r>
    </w:p>
    <w:p w14:paraId="38540179" w14:textId="77777777" w:rsidR="00442F6D" w:rsidRDefault="00442F6D" w:rsidP="00F10630">
      <w:pPr>
        <w:pStyle w:val="NoteLevel1"/>
      </w:pPr>
    </w:p>
    <w:p w14:paraId="09C95820" w14:textId="77777777" w:rsidR="00442F6D" w:rsidRPr="00647BC4" w:rsidRDefault="00442F6D" w:rsidP="00F10630">
      <w:pPr>
        <w:pStyle w:val="NoteLevel1"/>
        <w:rPr>
          <w:b/>
        </w:rPr>
      </w:pPr>
      <w:r w:rsidRPr="00647BC4">
        <w:rPr>
          <w:b/>
        </w:rPr>
        <w:t xml:space="preserve">Hegemonic Masculinity </w:t>
      </w:r>
      <w:r w:rsidR="00647BC4" w:rsidRPr="00647BC4">
        <w:rPr>
          <w:b/>
        </w:rPr>
        <w:t>Bullying</w:t>
      </w:r>
    </w:p>
    <w:p w14:paraId="0C467CF3" w14:textId="77777777" w:rsidR="00442F6D" w:rsidRDefault="00442F6D" w:rsidP="00F10630">
      <w:pPr>
        <w:pStyle w:val="NoteLevel1"/>
      </w:pPr>
    </w:p>
    <w:p w14:paraId="07342809" w14:textId="77777777" w:rsidR="00442F6D" w:rsidRDefault="00442F6D" w:rsidP="00F10630">
      <w:pPr>
        <w:pStyle w:val="NoteLevel1"/>
      </w:pPr>
      <w:r>
        <w:t xml:space="preserve">The normative or culturally dominant </w:t>
      </w:r>
      <w:proofErr w:type="gramStart"/>
      <w:r>
        <w:t>ideal</w:t>
      </w:r>
      <w:proofErr w:type="gramEnd"/>
      <w:r>
        <w:t xml:space="preserve"> of masculinity to which men in a society are suppose to strive for and emulate. </w:t>
      </w:r>
    </w:p>
    <w:p w14:paraId="76F085C2" w14:textId="77777777" w:rsidR="00442F6D" w:rsidRDefault="00442F6D" w:rsidP="00F10630">
      <w:pPr>
        <w:pStyle w:val="NoteLevel1"/>
      </w:pPr>
    </w:p>
    <w:p w14:paraId="04484EED" w14:textId="77777777" w:rsidR="00442F6D" w:rsidRDefault="00442F6D" w:rsidP="00F10630">
      <w:pPr>
        <w:pStyle w:val="NoteLevel1"/>
      </w:pPr>
      <w:r>
        <w:t>It is not necessarily the most prevalent masculinity, but rather the most socially revered</w:t>
      </w:r>
      <w:r w:rsidR="00647BC4">
        <w:t xml:space="preserve">. Characteristics associated with hegemonic masculinity include aggressiveness, physical strength, drive, ambition, lack of emotion, self –reliance and heterosexuality. </w:t>
      </w:r>
    </w:p>
    <w:p w14:paraId="65089FDB" w14:textId="77777777" w:rsidR="00EB0DEF" w:rsidRDefault="00EB0DEF" w:rsidP="00F10630">
      <w:pPr>
        <w:pStyle w:val="NoteLevel1"/>
      </w:pPr>
    </w:p>
    <w:p w14:paraId="16E97286" w14:textId="77777777" w:rsidR="00623527" w:rsidRPr="007F33EC" w:rsidRDefault="007F33EC" w:rsidP="00F10630">
      <w:pPr>
        <w:pStyle w:val="NoteLevel1"/>
        <w:rPr>
          <w:b/>
        </w:rPr>
      </w:pPr>
      <w:r w:rsidRPr="007F33EC">
        <w:rPr>
          <w:b/>
        </w:rPr>
        <w:t>Gendered Work Place</w:t>
      </w:r>
    </w:p>
    <w:p w14:paraId="14DB299E" w14:textId="77777777" w:rsidR="007F33EC" w:rsidRDefault="007F33EC" w:rsidP="007F33EC">
      <w:pPr>
        <w:pStyle w:val="NoteLevel2"/>
      </w:pPr>
      <w:r>
        <w:t>69 percent of k-12 teachers are females</w:t>
      </w:r>
    </w:p>
    <w:p w14:paraId="36D848F2" w14:textId="77777777" w:rsidR="007F33EC" w:rsidRDefault="007F33EC" w:rsidP="007F33EC">
      <w:pPr>
        <w:pStyle w:val="NoteLevel2"/>
      </w:pPr>
      <w:r>
        <w:t xml:space="preserve">Male teachers cluster in secondary education and are much more likely to enter administrations  </w:t>
      </w:r>
    </w:p>
    <w:p w14:paraId="22734EBF" w14:textId="77777777" w:rsidR="007F33EC" w:rsidRDefault="007F33EC" w:rsidP="007F33EC">
      <w:pPr>
        <w:pStyle w:val="NoteLevel2"/>
      </w:pPr>
      <w:r>
        <w:t>16% of school principals are women</w:t>
      </w:r>
    </w:p>
    <w:p w14:paraId="3CA0BF44" w14:textId="77777777" w:rsidR="000751C9" w:rsidRDefault="000751C9" w:rsidP="00F10630">
      <w:pPr>
        <w:pStyle w:val="NoteLevel1"/>
      </w:pPr>
    </w:p>
    <w:p w14:paraId="7DD67149" w14:textId="77777777" w:rsidR="005C655B" w:rsidRDefault="005C655B" w:rsidP="00F10630">
      <w:pPr>
        <w:pStyle w:val="NoteLevel1"/>
      </w:pPr>
      <w:r>
        <w:t xml:space="preserve">Teacher interaction privileges masculinity </w:t>
      </w:r>
    </w:p>
    <w:p w14:paraId="26C4F8B4" w14:textId="77777777" w:rsidR="005C655B" w:rsidRDefault="005C655B" w:rsidP="00F10630">
      <w:pPr>
        <w:pStyle w:val="NoteLevel1"/>
      </w:pPr>
      <w:r>
        <w:t xml:space="preserve">Gender at adolescence= declining self-esteem in girls while boys demonstrate heterosexist attitudes and declining academic performance. </w:t>
      </w:r>
    </w:p>
    <w:p w14:paraId="6D85DC8B" w14:textId="77777777" w:rsidR="00004B56" w:rsidRDefault="005C655B" w:rsidP="00F10630">
      <w:pPr>
        <w:pStyle w:val="NoteLevel1"/>
      </w:pPr>
      <w:r>
        <w:lastRenderedPageBreak/>
        <w:t xml:space="preserve">In the teaching profession, women outnumber men but have les prestige than men. </w:t>
      </w:r>
    </w:p>
    <w:p w14:paraId="436AA174" w14:textId="77777777" w:rsidR="005C655B" w:rsidRDefault="005C655B" w:rsidP="00F10630">
      <w:pPr>
        <w:pStyle w:val="NoteLevel1"/>
      </w:pPr>
    </w:p>
    <w:p w14:paraId="6CC0BAC7" w14:textId="77777777" w:rsidR="00295376" w:rsidRDefault="00295376" w:rsidP="00F10630">
      <w:pPr>
        <w:pStyle w:val="NoteLevel1"/>
      </w:pPr>
      <w:r>
        <w:t xml:space="preserve">2010 Canadian University Attendance </w:t>
      </w:r>
    </w:p>
    <w:p w14:paraId="38CA43C1" w14:textId="77777777" w:rsidR="00295376" w:rsidRDefault="00295376" w:rsidP="00F10630">
      <w:pPr>
        <w:pStyle w:val="NoteLevel1"/>
      </w:pPr>
      <w:r>
        <w:t>1.2 million students in degree programs</w:t>
      </w:r>
    </w:p>
    <w:p w14:paraId="42960679" w14:textId="77777777" w:rsidR="00295376" w:rsidRDefault="00295376" w:rsidP="00295376">
      <w:pPr>
        <w:pStyle w:val="NoteLevel1"/>
      </w:pPr>
    </w:p>
    <w:p w14:paraId="1083351D" w14:textId="77777777" w:rsidR="00295376" w:rsidRDefault="00295376" w:rsidP="00295376">
      <w:pPr>
        <w:pStyle w:val="NoteLevel1"/>
      </w:pPr>
      <w:r>
        <w:t>Driving force economy and jobs</w:t>
      </w:r>
    </w:p>
    <w:p w14:paraId="14995542" w14:textId="77777777" w:rsidR="00295376" w:rsidRDefault="00295376" w:rsidP="00295376">
      <w:pPr>
        <w:pStyle w:val="NoteLevel1"/>
      </w:pPr>
      <w:r>
        <w:t xml:space="preserve">Employment for less than high school, Employment for high school degree </w:t>
      </w:r>
    </w:p>
    <w:p w14:paraId="59686F89" w14:textId="77777777" w:rsidR="00295376" w:rsidRDefault="00295376" w:rsidP="00295376">
      <w:pPr>
        <w:pStyle w:val="NoteLevel1"/>
      </w:pPr>
      <w:r>
        <w:t xml:space="preserve">Employment for post-secondary </w:t>
      </w:r>
    </w:p>
    <w:p w14:paraId="168BBB35" w14:textId="77777777" w:rsidR="00C7556F" w:rsidRDefault="00C7556F" w:rsidP="00295376">
      <w:pPr>
        <w:pStyle w:val="NoteLevel1"/>
      </w:pPr>
    </w:p>
    <w:p w14:paraId="09998AF7" w14:textId="77777777" w:rsidR="00C7556F" w:rsidRDefault="00C7556F" w:rsidP="00C7556F">
      <w:pPr>
        <w:pStyle w:val="NoteLevel1"/>
        <w:rPr>
          <w:b/>
        </w:rPr>
      </w:pPr>
      <w:r w:rsidRPr="00C7556F">
        <w:rPr>
          <w:b/>
        </w:rPr>
        <w:t>Degree Program</w:t>
      </w:r>
    </w:p>
    <w:p w14:paraId="6274EDBC" w14:textId="77777777" w:rsidR="00C7556F" w:rsidRDefault="00967FA6" w:rsidP="00C7556F">
      <w:pPr>
        <w:pStyle w:val="NoteLevel2"/>
      </w:pPr>
      <w:r>
        <w:t>Undergraduate: 62% are women</w:t>
      </w:r>
    </w:p>
    <w:p w14:paraId="3AD1347E" w14:textId="77777777" w:rsidR="00967FA6" w:rsidRDefault="00967FA6" w:rsidP="00C7556F">
      <w:pPr>
        <w:pStyle w:val="NoteLevel2"/>
      </w:pPr>
      <w:r>
        <w:t>Masters: 55% are women</w:t>
      </w:r>
    </w:p>
    <w:p w14:paraId="06D78E88" w14:textId="77777777" w:rsidR="00967FA6" w:rsidRDefault="00967FA6" w:rsidP="00C7556F">
      <w:pPr>
        <w:pStyle w:val="NoteLevel2"/>
      </w:pPr>
      <w:r>
        <w:t>Doctoral: 44% are women</w:t>
      </w:r>
    </w:p>
    <w:p w14:paraId="1683B932" w14:textId="77777777" w:rsidR="00967FA6" w:rsidRDefault="00967FA6" w:rsidP="00967FA6">
      <w:pPr>
        <w:pStyle w:val="NoteLevel1"/>
      </w:pPr>
    </w:p>
    <w:p w14:paraId="56647912" w14:textId="77777777" w:rsidR="00967FA6" w:rsidRDefault="00967FA6" w:rsidP="00967FA6">
      <w:pPr>
        <w:pStyle w:val="NoteLevel1"/>
        <w:rPr>
          <w:b/>
        </w:rPr>
      </w:pPr>
      <w:r w:rsidRPr="00967FA6">
        <w:rPr>
          <w:b/>
        </w:rPr>
        <w:t>Fields of Study</w:t>
      </w:r>
    </w:p>
    <w:p w14:paraId="6785936F" w14:textId="77777777" w:rsidR="00967FA6" w:rsidRDefault="00967FA6" w:rsidP="00967FA6">
      <w:pPr>
        <w:pStyle w:val="NoteLevel1"/>
      </w:pPr>
      <w:r>
        <w:t xml:space="preserve">Women predominate in education, health sciences, visual; and performing arts, communications technologies, social and behavioral sciences, and law </w:t>
      </w:r>
    </w:p>
    <w:p w14:paraId="0A75F8BF" w14:textId="77777777" w:rsidR="00967FA6" w:rsidRDefault="00967FA6" w:rsidP="00967FA6">
      <w:pPr>
        <w:pStyle w:val="NoteLevel1"/>
      </w:pPr>
    </w:p>
    <w:p w14:paraId="6AD46EAE" w14:textId="77777777" w:rsidR="00967FA6" w:rsidRDefault="00967FA6" w:rsidP="00967FA6">
      <w:pPr>
        <w:pStyle w:val="NoteLevel1"/>
      </w:pPr>
      <w:r>
        <w:t xml:space="preserve">Men predominate in architecture, engineering, mathematics, and computer and information sciences program </w:t>
      </w:r>
    </w:p>
    <w:p w14:paraId="72A70B5C" w14:textId="77777777" w:rsidR="009F33B5" w:rsidRDefault="009F33B5" w:rsidP="00967FA6">
      <w:pPr>
        <w:pStyle w:val="NoteLevel1"/>
      </w:pPr>
    </w:p>
    <w:p w14:paraId="0D6BB5E5" w14:textId="77777777" w:rsidR="009F33B5" w:rsidRPr="005D31EA" w:rsidRDefault="009F33B5" w:rsidP="00967FA6">
      <w:pPr>
        <w:pStyle w:val="NoteLevel1"/>
        <w:rPr>
          <w:b/>
        </w:rPr>
      </w:pPr>
      <w:r w:rsidRPr="005D31EA">
        <w:rPr>
          <w:b/>
        </w:rPr>
        <w:t>Explaining the Gender Gap</w:t>
      </w:r>
      <w:r w:rsidR="005D31EA" w:rsidRPr="005D31EA">
        <w:rPr>
          <w:b/>
        </w:rPr>
        <w:t>:</w:t>
      </w:r>
    </w:p>
    <w:p w14:paraId="782DD433" w14:textId="77777777" w:rsidR="009F33B5" w:rsidRDefault="009F33B5" w:rsidP="009F33B5">
      <w:pPr>
        <w:pStyle w:val="NoteLevel2"/>
      </w:pPr>
      <w:r>
        <w:t>Women can expect higher “educational premium” than can men (Michael Hoy)</w:t>
      </w:r>
    </w:p>
    <w:p w14:paraId="1132A9B5" w14:textId="77777777" w:rsidR="009F33B5" w:rsidRDefault="009F33B5" w:rsidP="009F33B5">
      <w:pPr>
        <w:pStyle w:val="NoteLevel2"/>
      </w:pPr>
      <w:r>
        <w:t xml:space="preserve">Tracking (Abigail Payne) </w:t>
      </w:r>
      <w:r w:rsidR="00A2210F">
        <w:t>taking the classes that will lead you to your university education</w:t>
      </w:r>
    </w:p>
    <w:p w14:paraId="5FA53DEC" w14:textId="77777777" w:rsidR="005D31EA" w:rsidRDefault="005D31EA" w:rsidP="005D31EA">
      <w:pPr>
        <w:pStyle w:val="NoteLevel1"/>
      </w:pPr>
    </w:p>
    <w:p w14:paraId="61457746" w14:textId="77777777" w:rsidR="005D31EA" w:rsidRPr="005D31EA" w:rsidRDefault="005D31EA" w:rsidP="005D31EA">
      <w:pPr>
        <w:pStyle w:val="NoteLevel1"/>
        <w:rPr>
          <w:b/>
        </w:rPr>
      </w:pPr>
      <w:r w:rsidRPr="005D31EA">
        <w:rPr>
          <w:b/>
        </w:rPr>
        <w:t xml:space="preserve">Gendered Workplaces </w:t>
      </w:r>
    </w:p>
    <w:p w14:paraId="40FDB1E4" w14:textId="77777777" w:rsidR="005D31EA" w:rsidRDefault="005D31EA" w:rsidP="005D31EA">
      <w:pPr>
        <w:pStyle w:val="NoteLevel2"/>
      </w:pPr>
      <w:r>
        <w:t>Women account for 33% of faculty (2009)</w:t>
      </w:r>
    </w:p>
    <w:p w14:paraId="5F9E3C29" w14:textId="77777777" w:rsidR="005D31EA" w:rsidRDefault="005D31EA" w:rsidP="005D31EA">
      <w:pPr>
        <w:pStyle w:val="NoteLevel2"/>
      </w:pPr>
      <w:r>
        <w:t xml:space="preserve">88% of the male faculty are tenured or tenure track, 65% of women are tenured or tenure track (2005) </w:t>
      </w:r>
    </w:p>
    <w:p w14:paraId="5476E3E9" w14:textId="77777777" w:rsidR="005D31EA" w:rsidRDefault="005D31EA" w:rsidP="005D31EA">
      <w:pPr>
        <w:pStyle w:val="NoteLevel2"/>
      </w:pPr>
      <w:r>
        <w:t>Male professors earn more than female professors (2010)</w:t>
      </w:r>
    </w:p>
    <w:p w14:paraId="70123483" w14:textId="77777777" w:rsidR="005D31EA" w:rsidRDefault="005D31EA" w:rsidP="005D31EA">
      <w:pPr>
        <w:pStyle w:val="NoteLevel2"/>
      </w:pPr>
      <w:r>
        <w:t xml:space="preserve">Women professors are </w:t>
      </w:r>
      <w:proofErr w:type="gramStart"/>
      <w:r>
        <w:t>evaluated  more</w:t>
      </w:r>
      <w:proofErr w:type="gramEnd"/>
      <w:r>
        <w:t xml:space="preserve"> harshly than men (2004)</w:t>
      </w:r>
    </w:p>
    <w:p w14:paraId="057581C0" w14:textId="77777777" w:rsidR="005D31EA" w:rsidRDefault="005D31EA" w:rsidP="005D31EA">
      <w:pPr>
        <w:pStyle w:val="NoteLevel1"/>
        <w:numPr>
          <w:ilvl w:val="0"/>
          <w:numId w:val="0"/>
        </w:numPr>
      </w:pPr>
      <w:r>
        <w:t xml:space="preserve">Women professors experience </w:t>
      </w:r>
      <w:r w:rsidR="001E29ED">
        <w:t>more and more extreme CPH (</w:t>
      </w:r>
      <w:proofErr w:type="spellStart"/>
      <w:r w:rsidR="001E29ED">
        <w:t>Contrapower</w:t>
      </w:r>
      <w:proofErr w:type="spellEnd"/>
      <w:r w:rsidR="001E29ED">
        <w:t xml:space="preserve"> Harassment) than men (2012)</w:t>
      </w:r>
    </w:p>
    <w:p w14:paraId="07FF557B" w14:textId="77777777" w:rsidR="00425EF5" w:rsidRDefault="00425EF5" w:rsidP="005D31EA">
      <w:pPr>
        <w:pStyle w:val="NoteLevel1"/>
        <w:numPr>
          <w:ilvl w:val="0"/>
          <w:numId w:val="0"/>
        </w:numPr>
      </w:pPr>
    </w:p>
    <w:p w14:paraId="697F0209" w14:textId="77777777" w:rsidR="00425EF5" w:rsidRDefault="00425EF5" w:rsidP="005D31EA">
      <w:pPr>
        <w:pStyle w:val="NoteLevel1"/>
        <w:numPr>
          <w:ilvl w:val="0"/>
          <w:numId w:val="0"/>
        </w:numPr>
      </w:pPr>
      <w:r>
        <w:t xml:space="preserve">Maintains the man/woman gender binary as foundational </w:t>
      </w:r>
    </w:p>
    <w:p w14:paraId="487DEF82" w14:textId="77777777" w:rsidR="00425EF5" w:rsidRDefault="00425EF5" w:rsidP="005D31EA">
      <w:pPr>
        <w:pStyle w:val="NoteLevel1"/>
        <w:numPr>
          <w:ilvl w:val="0"/>
          <w:numId w:val="0"/>
        </w:numPr>
      </w:pPr>
      <w:r>
        <w:t xml:space="preserve">Retains an (unstated) conceptualization of compulsory heterosexuality </w:t>
      </w:r>
    </w:p>
    <w:p w14:paraId="225A18B5" w14:textId="77777777" w:rsidR="00425EF5" w:rsidRDefault="00425EF5" w:rsidP="005D31EA">
      <w:pPr>
        <w:pStyle w:val="NoteLevel1"/>
        <w:numPr>
          <w:ilvl w:val="0"/>
          <w:numId w:val="0"/>
        </w:numPr>
      </w:pPr>
    </w:p>
    <w:p w14:paraId="7572A05B" w14:textId="77777777" w:rsidR="001E29ED" w:rsidRDefault="001E29ED" w:rsidP="005D31EA">
      <w:pPr>
        <w:pStyle w:val="NoteLevel1"/>
        <w:numPr>
          <w:ilvl w:val="0"/>
          <w:numId w:val="0"/>
        </w:numPr>
      </w:pPr>
    </w:p>
    <w:p w14:paraId="497EC3A3" w14:textId="77777777" w:rsidR="001E29ED" w:rsidRDefault="001E29ED" w:rsidP="005D31EA">
      <w:pPr>
        <w:pStyle w:val="NoteLevel1"/>
        <w:numPr>
          <w:ilvl w:val="0"/>
          <w:numId w:val="0"/>
        </w:numPr>
      </w:pPr>
    </w:p>
    <w:p w14:paraId="1F24125E" w14:textId="77777777" w:rsidR="005D31EA" w:rsidRDefault="005D31EA" w:rsidP="005D31EA">
      <w:pPr>
        <w:pStyle w:val="NoteLevel2"/>
        <w:numPr>
          <w:ilvl w:val="0"/>
          <w:numId w:val="0"/>
        </w:numPr>
        <w:ind w:left="1080"/>
      </w:pPr>
    </w:p>
    <w:p w14:paraId="45E164EF" w14:textId="77777777" w:rsidR="005D31EA" w:rsidRDefault="005D31EA" w:rsidP="005D31EA">
      <w:pPr>
        <w:pStyle w:val="NoteLevel1"/>
        <w:numPr>
          <w:ilvl w:val="0"/>
          <w:numId w:val="0"/>
        </w:numPr>
      </w:pPr>
    </w:p>
    <w:p w14:paraId="72E9F4EB" w14:textId="77777777" w:rsidR="005D31EA" w:rsidRDefault="005D31EA" w:rsidP="005D31EA">
      <w:pPr>
        <w:pStyle w:val="NoteLevel1"/>
      </w:pPr>
    </w:p>
    <w:p w14:paraId="1465E23F" w14:textId="77777777" w:rsidR="00A2210F" w:rsidRDefault="00A2210F" w:rsidP="00A2210F">
      <w:pPr>
        <w:pStyle w:val="NoteLevel2"/>
        <w:numPr>
          <w:ilvl w:val="0"/>
          <w:numId w:val="0"/>
        </w:numPr>
        <w:ind w:left="1080"/>
      </w:pPr>
    </w:p>
    <w:p w14:paraId="23A53C91" w14:textId="77777777" w:rsidR="00967FA6" w:rsidRDefault="00967FA6" w:rsidP="00967FA6">
      <w:pPr>
        <w:pStyle w:val="NoteLevel1"/>
      </w:pPr>
    </w:p>
    <w:p w14:paraId="15114A90" w14:textId="77777777" w:rsidR="00967FA6" w:rsidRPr="00967FA6" w:rsidRDefault="00967FA6" w:rsidP="00967FA6">
      <w:pPr>
        <w:pStyle w:val="NoteLevel1"/>
      </w:pPr>
    </w:p>
    <w:p w14:paraId="53663F84" w14:textId="77777777" w:rsidR="00967FA6" w:rsidRPr="00C7556F" w:rsidRDefault="00967FA6" w:rsidP="00967FA6">
      <w:pPr>
        <w:pStyle w:val="NoteLevel1"/>
      </w:pPr>
      <w:r>
        <w:t xml:space="preserve"> </w:t>
      </w:r>
    </w:p>
    <w:p w14:paraId="149F968E" w14:textId="77777777" w:rsidR="00C7556F" w:rsidRDefault="00C7556F" w:rsidP="00295376">
      <w:pPr>
        <w:pStyle w:val="NoteLevel1"/>
      </w:pPr>
    </w:p>
    <w:p w14:paraId="495F72C4" w14:textId="77777777" w:rsidR="00C7556F" w:rsidRDefault="00C7556F" w:rsidP="00295376">
      <w:pPr>
        <w:pStyle w:val="NoteLevel1"/>
      </w:pPr>
    </w:p>
    <w:p w14:paraId="6DC2B758" w14:textId="77777777" w:rsidR="00295376" w:rsidRDefault="00295376" w:rsidP="00295376">
      <w:pPr>
        <w:pStyle w:val="NoteLevel1"/>
      </w:pPr>
    </w:p>
    <w:p w14:paraId="6200AB9E" w14:textId="77777777" w:rsidR="00295376" w:rsidRPr="00004B56" w:rsidRDefault="00295376" w:rsidP="00295376">
      <w:pPr>
        <w:pStyle w:val="NoteLevel1"/>
      </w:pPr>
    </w:p>
    <w:p w14:paraId="4EC4C7F4" w14:textId="77777777" w:rsidR="0038481E" w:rsidRDefault="0038481E">
      <w:pPr>
        <w:pStyle w:val="NoteLevel1"/>
        <w:sectPr w:rsidR="0038481E" w:rsidSect="0038481E">
          <w:headerReference w:type="first" r:id="rId8"/>
          <w:pgSz w:w="12240" w:h="15840"/>
          <w:pgMar w:top="1440" w:right="1440" w:bottom="1440" w:left="1440" w:header="708" w:footer="708" w:gutter="0"/>
          <w:cols w:space="708"/>
          <w:titlePg/>
          <w:docGrid w:type="lines" w:linePitch="360"/>
        </w:sectPr>
      </w:pPr>
    </w:p>
    <w:p w14:paraId="6E37C9A2" w14:textId="77777777" w:rsidR="006F381D" w:rsidRPr="006F381D" w:rsidRDefault="006F381D">
      <w:pPr>
        <w:pStyle w:val="NoteLevel1"/>
        <w:rPr>
          <w:b/>
        </w:rPr>
      </w:pPr>
    </w:p>
    <w:p w14:paraId="6D3F3E90" w14:textId="77777777" w:rsidR="00DC1688" w:rsidRDefault="00DC1688">
      <w:pPr>
        <w:pStyle w:val="NoteLevel1"/>
        <w:rPr>
          <w:b/>
        </w:rPr>
      </w:pPr>
      <w:r>
        <w:rPr>
          <w:b/>
        </w:rPr>
        <w:t>January 7</w:t>
      </w:r>
      <w:r w:rsidRPr="00DC1688">
        <w:rPr>
          <w:b/>
          <w:vertAlign w:val="superscript"/>
        </w:rPr>
        <w:t>th</w:t>
      </w:r>
      <w:r>
        <w:rPr>
          <w:b/>
        </w:rPr>
        <w:t xml:space="preserve"> p</w:t>
      </w:r>
      <w:r w:rsidR="008F3F57">
        <w:rPr>
          <w:b/>
        </w:rPr>
        <w:t>a</w:t>
      </w:r>
      <w:r>
        <w:rPr>
          <w:b/>
        </w:rPr>
        <w:t>g</w:t>
      </w:r>
      <w:r w:rsidR="008F3F57">
        <w:rPr>
          <w:b/>
        </w:rPr>
        <w:t>es</w:t>
      </w:r>
      <w:r>
        <w:rPr>
          <w:b/>
        </w:rPr>
        <w:t>: 199- 217</w:t>
      </w:r>
    </w:p>
    <w:p w14:paraId="2E501E1D" w14:textId="77777777" w:rsidR="00DC1688" w:rsidRDefault="00DC1688">
      <w:pPr>
        <w:pStyle w:val="NoteLevel1"/>
        <w:rPr>
          <w:b/>
        </w:rPr>
      </w:pPr>
    </w:p>
    <w:p w14:paraId="52A0057E" w14:textId="77777777" w:rsidR="00DC1688" w:rsidRPr="00DC1688" w:rsidRDefault="008F3F57">
      <w:pPr>
        <w:pStyle w:val="NoteLevel1"/>
        <w:rPr>
          <w:b/>
        </w:rPr>
      </w:pPr>
      <w:proofErr w:type="gramStart"/>
      <w:r>
        <w:t>.</w:t>
      </w:r>
      <w:r w:rsidR="00DC1688">
        <w:t>Women</w:t>
      </w:r>
      <w:proofErr w:type="gramEnd"/>
      <w:r w:rsidR="00DC1688">
        <w:t xml:space="preserve"> are more likely to do cooking, washing dishes, indoor cleanup laundry, shopping and child care.</w:t>
      </w:r>
    </w:p>
    <w:p w14:paraId="5FFF8D23" w14:textId="77777777" w:rsidR="00DC1688" w:rsidRPr="00DC1688" w:rsidRDefault="00DC1688">
      <w:pPr>
        <w:pStyle w:val="NoteLevel1"/>
        <w:rPr>
          <w:b/>
        </w:rPr>
      </w:pPr>
      <w:r>
        <w:t>Men are more likely to do repairs and maintenance, gardening and pet care.</w:t>
      </w:r>
    </w:p>
    <w:p w14:paraId="69D653CD" w14:textId="77777777" w:rsidR="00DC1688" w:rsidRPr="00DC1688" w:rsidRDefault="00DC1688">
      <w:pPr>
        <w:pStyle w:val="NoteLevel1"/>
        <w:rPr>
          <w:b/>
        </w:rPr>
      </w:pPr>
    </w:p>
    <w:p w14:paraId="5E59C260" w14:textId="77777777" w:rsidR="00DC1688" w:rsidRPr="008B1732" w:rsidRDefault="008F3F57">
      <w:pPr>
        <w:pStyle w:val="NoteLevel1"/>
        <w:rPr>
          <w:b/>
        </w:rPr>
      </w:pPr>
      <w:proofErr w:type="gramStart"/>
      <w:r>
        <w:t>.</w:t>
      </w:r>
      <w:r w:rsidR="008B1732">
        <w:t>One</w:t>
      </w:r>
      <w:proofErr w:type="gramEnd"/>
      <w:r w:rsidR="008B1732">
        <w:t xml:space="preserve"> kind of invisible work done by women is called “sociability work” which is the work done by volunteers in the community. </w:t>
      </w:r>
    </w:p>
    <w:p w14:paraId="3482D416" w14:textId="77777777" w:rsidR="008B1732" w:rsidRPr="008B1732" w:rsidRDefault="008B1732">
      <w:pPr>
        <w:pStyle w:val="NoteLevel1"/>
        <w:rPr>
          <w:b/>
        </w:rPr>
      </w:pPr>
    </w:p>
    <w:p w14:paraId="1A0F2976" w14:textId="77777777" w:rsidR="006F381D" w:rsidRPr="008F3F57" w:rsidRDefault="006F381D" w:rsidP="008F3F57">
      <w:pPr>
        <w:pStyle w:val="NoteLevel1"/>
        <w:rPr>
          <w:b/>
        </w:rPr>
      </w:pPr>
      <w:r w:rsidRPr="008F3F57">
        <w:rPr>
          <w:b/>
        </w:rPr>
        <w:t>Three theories as to why work is divided the way it is:</w:t>
      </w:r>
    </w:p>
    <w:p w14:paraId="52B642B2" w14:textId="77777777" w:rsidR="008F3F57" w:rsidRPr="008F3F57" w:rsidRDefault="00626DC2" w:rsidP="008F3F57">
      <w:pPr>
        <w:pStyle w:val="NoteLevel1"/>
        <w:rPr>
          <w:b/>
        </w:rPr>
      </w:pPr>
      <w:r w:rsidRPr="008F3F57">
        <w:rPr>
          <w:b/>
        </w:rPr>
        <w:t xml:space="preserve">Socialization Theory: </w:t>
      </w:r>
      <w:r w:rsidR="008F3F57" w:rsidRPr="008F3F57">
        <w:rPr>
          <w:b/>
        </w:rPr>
        <w:t xml:space="preserve"> </w:t>
      </w:r>
      <w:r w:rsidR="008F3F57">
        <w:t xml:space="preserve">Socialization theorists believe that boys and girls are taught skills in specific kinds of housework and that they are trained to feel responsible and comfortable with some activities and not others. Women and men divide housework as they do because of what they were taught when they were children. A solution for this is, from </w:t>
      </w:r>
      <w:proofErr w:type="gramStart"/>
      <w:r w:rsidR="008F3F57">
        <w:t>a socialization</w:t>
      </w:r>
      <w:proofErr w:type="gramEnd"/>
      <w:r w:rsidR="008F3F57">
        <w:t xml:space="preserve"> theorist’s point of view is to teach boys and girls all the skills they will need to take care of themselves and others in a household and to feel responsible and comfortable doing all tasks.</w:t>
      </w:r>
    </w:p>
    <w:p w14:paraId="352994A9" w14:textId="77777777" w:rsidR="008F3F57" w:rsidRPr="008F3F57" w:rsidRDefault="008F3F57">
      <w:pPr>
        <w:pStyle w:val="NoteLevel1"/>
        <w:rPr>
          <w:b/>
        </w:rPr>
      </w:pPr>
    </w:p>
    <w:p w14:paraId="1738E3C0" w14:textId="77777777" w:rsidR="006F381D" w:rsidRPr="0021792B" w:rsidRDefault="006F381D">
      <w:pPr>
        <w:pStyle w:val="NoteLevel1"/>
        <w:rPr>
          <w:b/>
        </w:rPr>
      </w:pPr>
      <w:r w:rsidRPr="008F3F57">
        <w:rPr>
          <w:b/>
        </w:rPr>
        <w:t>Rational Choice Theory</w:t>
      </w:r>
      <w:r w:rsidR="008F3F57" w:rsidRPr="008F3F57">
        <w:rPr>
          <w:b/>
        </w:rPr>
        <w:t>:</w:t>
      </w:r>
      <w:r w:rsidR="008F3F57">
        <w:rPr>
          <w:b/>
        </w:rPr>
        <w:t xml:space="preserve"> </w:t>
      </w:r>
      <w:r w:rsidR="0021792B">
        <w:rPr>
          <w:b/>
        </w:rPr>
        <w:t xml:space="preserve"> </w:t>
      </w:r>
      <w:r w:rsidR="0021792B">
        <w:t xml:space="preserve">Boys and girls may learn to identify some housework tasks with girls and women and others with boys and men.  Rational theorists believe that women and men enter into negotiations about housework and make rational choices based on questions. Ex: who knows how to do what, who has other responsibilities at their paid job, who has a bigger </w:t>
      </w:r>
      <w:proofErr w:type="gramStart"/>
      <w:r w:rsidR="0021792B">
        <w:t>pay check</w:t>
      </w:r>
      <w:proofErr w:type="gramEnd"/>
      <w:r w:rsidR="0021792B">
        <w:t xml:space="preserve"> etc. A solution for this would be that couples learn to communicate and negotiate in a fair manner and create ways to divide housework that rationally takes into considerations each </w:t>
      </w:r>
      <w:proofErr w:type="gramStart"/>
      <w:r w:rsidR="0021792B">
        <w:t>others</w:t>
      </w:r>
      <w:proofErr w:type="gramEnd"/>
      <w:r w:rsidR="0021792B">
        <w:t xml:space="preserve"> skills, responsibilities and activities. </w:t>
      </w:r>
    </w:p>
    <w:p w14:paraId="7C85F3BE" w14:textId="77777777" w:rsidR="0021792B" w:rsidRDefault="0021792B">
      <w:pPr>
        <w:pStyle w:val="NoteLevel1"/>
        <w:rPr>
          <w:b/>
        </w:rPr>
      </w:pPr>
    </w:p>
    <w:p w14:paraId="39E4CCAA" w14:textId="77777777" w:rsidR="000D47E6" w:rsidRPr="000D47E6" w:rsidRDefault="0021792B" w:rsidP="0021792B">
      <w:pPr>
        <w:pStyle w:val="NoteLevel1"/>
        <w:rPr>
          <w:b/>
        </w:rPr>
      </w:pPr>
      <w:r w:rsidRPr="0021792B">
        <w:rPr>
          <w:b/>
        </w:rPr>
        <w:t>Feminist Theory:</w:t>
      </w:r>
      <w:r>
        <w:rPr>
          <w:b/>
        </w:rPr>
        <w:t xml:space="preserve"> </w:t>
      </w:r>
      <w:r w:rsidR="000D47E6">
        <w:t>the argument is that housework cannot be divided equally and rationally because gender inequality interferes with that decision. Women do more housework because they do not have as much power as men do. Housework is a “gender factory</w:t>
      </w:r>
      <w:proofErr w:type="gramStart"/>
      <w:r w:rsidR="000D47E6">
        <w:t>”  Men</w:t>
      </w:r>
      <w:proofErr w:type="gramEnd"/>
      <w:r w:rsidR="000D47E6">
        <w:t xml:space="preserve"> don’t do dishes to reaffirm there masculinity, where as women do dishes to reaffirm their femininity. A solution to this would be to overcome gender by doing “inappropriate” jobs. </w:t>
      </w:r>
    </w:p>
    <w:p w14:paraId="198C6D5A" w14:textId="77777777" w:rsidR="000D47E6" w:rsidRPr="000D47E6" w:rsidRDefault="000D47E6" w:rsidP="0021792B">
      <w:pPr>
        <w:pStyle w:val="NoteLevel1"/>
        <w:rPr>
          <w:b/>
        </w:rPr>
      </w:pPr>
    </w:p>
    <w:p w14:paraId="3B4BD622" w14:textId="77777777" w:rsidR="006F381D" w:rsidRDefault="000D47E6" w:rsidP="0021792B">
      <w:pPr>
        <w:pStyle w:val="NoteLevel1"/>
        <w:rPr>
          <w:b/>
        </w:rPr>
      </w:pPr>
      <w:r w:rsidRPr="000D47E6">
        <w:rPr>
          <w:b/>
        </w:rPr>
        <w:t xml:space="preserve">Globalization and Gender  </w:t>
      </w:r>
    </w:p>
    <w:p w14:paraId="6762B848" w14:textId="77777777" w:rsidR="00E25BCB" w:rsidRDefault="00107020" w:rsidP="00016889">
      <w:pPr>
        <w:pStyle w:val="NoteLevel1"/>
      </w:pPr>
      <w:r w:rsidRPr="00016889">
        <w:rPr>
          <w:b/>
        </w:rPr>
        <w:t xml:space="preserve">Globalization: </w:t>
      </w:r>
      <w:r w:rsidRPr="00107020">
        <w:t xml:space="preserve">refers to the integration of the world’s economies, political systems, informational networks, and ecology into one large global system. </w:t>
      </w:r>
    </w:p>
    <w:p w14:paraId="51448B81" w14:textId="77777777" w:rsidR="00107020" w:rsidRDefault="00107020" w:rsidP="0021792B">
      <w:pPr>
        <w:pStyle w:val="NoteLevel1"/>
      </w:pPr>
    </w:p>
    <w:tbl>
      <w:tblPr>
        <w:tblStyle w:val="TableGrid"/>
        <w:tblW w:w="0" w:type="auto"/>
        <w:tblLook w:val="04A0" w:firstRow="1" w:lastRow="0" w:firstColumn="1" w:lastColumn="0" w:noHBand="0" w:noVBand="1"/>
      </w:tblPr>
      <w:tblGrid>
        <w:gridCol w:w="4788"/>
        <w:gridCol w:w="4788"/>
      </w:tblGrid>
      <w:tr w:rsidR="00107020" w14:paraId="3F44B98E" w14:textId="77777777" w:rsidTr="00107020">
        <w:tc>
          <w:tcPr>
            <w:tcW w:w="4788" w:type="dxa"/>
          </w:tcPr>
          <w:p w14:paraId="4DA8BC8A" w14:textId="77777777" w:rsidR="00107020" w:rsidRDefault="00107020" w:rsidP="00107020">
            <w:pPr>
              <w:pStyle w:val="NoteLevel1"/>
              <w:numPr>
                <w:ilvl w:val="0"/>
                <w:numId w:val="0"/>
              </w:numPr>
            </w:pPr>
            <w:r>
              <w:t xml:space="preserve">Pros </w:t>
            </w:r>
          </w:p>
        </w:tc>
        <w:tc>
          <w:tcPr>
            <w:tcW w:w="4788" w:type="dxa"/>
          </w:tcPr>
          <w:p w14:paraId="5D55CA74" w14:textId="77777777" w:rsidR="00107020" w:rsidRDefault="00107020" w:rsidP="00107020">
            <w:pPr>
              <w:pStyle w:val="NoteLevel1"/>
              <w:numPr>
                <w:ilvl w:val="0"/>
                <w:numId w:val="0"/>
              </w:numPr>
            </w:pPr>
            <w:r>
              <w:t>Cons</w:t>
            </w:r>
          </w:p>
        </w:tc>
      </w:tr>
      <w:tr w:rsidR="00107020" w14:paraId="6584B41E" w14:textId="77777777" w:rsidTr="00107020">
        <w:tc>
          <w:tcPr>
            <w:tcW w:w="4788" w:type="dxa"/>
          </w:tcPr>
          <w:p w14:paraId="4A8F4843" w14:textId="77777777" w:rsidR="00107020" w:rsidRDefault="00107020" w:rsidP="00107020">
            <w:pPr>
              <w:pStyle w:val="NoteLevel1"/>
              <w:numPr>
                <w:ilvl w:val="0"/>
                <w:numId w:val="0"/>
              </w:numPr>
            </w:pPr>
            <w:r>
              <w:t xml:space="preserve">Consumers have access to goods all around the world </w:t>
            </w:r>
          </w:p>
        </w:tc>
        <w:tc>
          <w:tcPr>
            <w:tcW w:w="4788" w:type="dxa"/>
          </w:tcPr>
          <w:p w14:paraId="75D41DB6" w14:textId="77777777" w:rsidR="00107020" w:rsidRDefault="00107020" w:rsidP="00107020">
            <w:pPr>
              <w:pStyle w:val="NoteLevel1"/>
              <w:numPr>
                <w:ilvl w:val="0"/>
                <w:numId w:val="0"/>
              </w:numPr>
            </w:pPr>
            <w:r>
              <w:t>Huge downside for “developing” nations</w:t>
            </w:r>
          </w:p>
        </w:tc>
      </w:tr>
      <w:tr w:rsidR="00107020" w14:paraId="1F1D9E9A" w14:textId="77777777" w:rsidTr="00107020">
        <w:tc>
          <w:tcPr>
            <w:tcW w:w="4788" w:type="dxa"/>
          </w:tcPr>
          <w:p w14:paraId="2EFEDD68" w14:textId="77777777" w:rsidR="00107020" w:rsidRDefault="00107020" w:rsidP="00FA0776">
            <w:pPr>
              <w:pStyle w:val="NoteLevel1"/>
            </w:pPr>
            <w:r>
              <w:t xml:space="preserve">Goods are produced more cheaply and more people are allowed to access those goods </w:t>
            </w:r>
          </w:p>
        </w:tc>
        <w:tc>
          <w:tcPr>
            <w:tcW w:w="4788" w:type="dxa"/>
          </w:tcPr>
          <w:p w14:paraId="0280B7F3" w14:textId="77777777" w:rsidR="00107020" w:rsidRDefault="00016889" w:rsidP="00FA0776">
            <w:pPr>
              <w:pStyle w:val="NoteLevel1"/>
            </w:pPr>
            <w:r>
              <w:t xml:space="preserve">* </w:t>
            </w:r>
            <w:proofErr w:type="gramStart"/>
            <w:r>
              <w:t>downside</w:t>
            </w:r>
            <w:proofErr w:type="gramEnd"/>
            <w:r>
              <w:t xml:space="preserve"> of this is that the employees do not benefit in either poor or wealthy nations pg.206</w:t>
            </w:r>
          </w:p>
        </w:tc>
      </w:tr>
      <w:tr w:rsidR="00016889" w14:paraId="08DDE77C" w14:textId="77777777" w:rsidTr="00016889">
        <w:tc>
          <w:tcPr>
            <w:tcW w:w="4788" w:type="dxa"/>
          </w:tcPr>
          <w:p w14:paraId="4E5A2BB3" w14:textId="77777777" w:rsidR="00016889" w:rsidRPr="00016889" w:rsidRDefault="00016889" w:rsidP="00016889">
            <w:pPr>
              <w:pStyle w:val="NoteLevel1"/>
              <w:numPr>
                <w:ilvl w:val="0"/>
                <w:numId w:val="0"/>
              </w:numPr>
            </w:pPr>
            <w:r w:rsidRPr="00016889">
              <w:t xml:space="preserve">Has important effects on work in wealthy </w:t>
            </w:r>
            <w:proofErr w:type="gramStart"/>
            <w:r w:rsidRPr="00016889">
              <w:t>nations</w:t>
            </w:r>
            <w:r>
              <w:t>,</w:t>
            </w:r>
            <w:proofErr w:type="gramEnd"/>
            <w:r>
              <w:t xml:space="preserve"> jobs are moved to where the labor is cheapest. Saving labor costs is beneficial for stockholders and investors</w:t>
            </w:r>
            <w:proofErr w:type="gramStart"/>
            <w:r>
              <w:t>.*</w:t>
            </w:r>
            <w:proofErr w:type="gramEnd"/>
          </w:p>
        </w:tc>
        <w:tc>
          <w:tcPr>
            <w:tcW w:w="4788" w:type="dxa"/>
          </w:tcPr>
          <w:p w14:paraId="744B53E1" w14:textId="77777777" w:rsidR="00016889" w:rsidRDefault="00016889" w:rsidP="00016889">
            <w:pPr>
              <w:pStyle w:val="NoteLevel1"/>
              <w:numPr>
                <w:ilvl w:val="0"/>
                <w:numId w:val="0"/>
              </w:numPr>
              <w:rPr>
                <w:b/>
              </w:rPr>
            </w:pPr>
          </w:p>
        </w:tc>
      </w:tr>
    </w:tbl>
    <w:p w14:paraId="4406468E" w14:textId="77777777" w:rsidR="00016889" w:rsidRDefault="00016889" w:rsidP="0021792B">
      <w:pPr>
        <w:pStyle w:val="NoteLevel1"/>
        <w:rPr>
          <w:b/>
        </w:rPr>
      </w:pPr>
    </w:p>
    <w:p w14:paraId="3FCD8C81" w14:textId="77777777" w:rsidR="000D47E6" w:rsidRPr="00016889" w:rsidRDefault="00107020" w:rsidP="00016889">
      <w:pPr>
        <w:pStyle w:val="NoteLevel1"/>
        <w:rPr>
          <w:b/>
        </w:rPr>
      </w:pPr>
      <w:r w:rsidRPr="00016889">
        <w:rPr>
          <w:b/>
        </w:rPr>
        <w:t xml:space="preserve">Global South </w:t>
      </w:r>
      <w:r>
        <w:t xml:space="preserve">and </w:t>
      </w:r>
      <w:r w:rsidRPr="00016889">
        <w:rPr>
          <w:b/>
        </w:rPr>
        <w:t>Global North</w:t>
      </w:r>
      <w:r>
        <w:t xml:space="preserve"> indicate the gap between co</w:t>
      </w:r>
      <w:r w:rsidR="00016889">
        <w:t>untries. The richest nations are largely in the North.</w:t>
      </w:r>
    </w:p>
    <w:p w14:paraId="4B93FF50" w14:textId="77777777" w:rsidR="00FA0776" w:rsidRPr="00FA0776" w:rsidRDefault="00FA0776" w:rsidP="00FA0776">
      <w:pPr>
        <w:pStyle w:val="NoteLevel1"/>
        <w:rPr>
          <w:b/>
        </w:rPr>
      </w:pPr>
      <w:r>
        <w:t xml:space="preserve">     </w:t>
      </w:r>
    </w:p>
    <w:p w14:paraId="07B680B9" w14:textId="77777777" w:rsidR="00016889" w:rsidRDefault="00FA0776" w:rsidP="00FA0776">
      <w:pPr>
        <w:pStyle w:val="NoteLevel1"/>
        <w:rPr>
          <w:b/>
        </w:rPr>
      </w:pPr>
      <w:r>
        <w:t>~</w:t>
      </w:r>
      <w:r w:rsidR="00016889">
        <w:t xml:space="preserve">The gap between men’s wages and women’s wages </w:t>
      </w:r>
      <w:r>
        <w:t>has become closer due to the fact that men’s wages are sinking rather than raising wages among women Men are “catching up” to women, and workers in wealthy nations are “catching up” to those in poorer ones.</w:t>
      </w:r>
    </w:p>
    <w:p w14:paraId="6195E20A" w14:textId="77777777" w:rsidR="00E14DAC" w:rsidRDefault="00E14DAC" w:rsidP="0021792B">
      <w:pPr>
        <w:pStyle w:val="NoteLevel1"/>
        <w:rPr>
          <w:b/>
        </w:rPr>
      </w:pPr>
    </w:p>
    <w:p w14:paraId="457A724C" w14:textId="496A4653" w:rsidR="00FA0776" w:rsidRPr="000C75DE" w:rsidRDefault="0015666B" w:rsidP="000C75DE">
      <w:pPr>
        <w:pStyle w:val="NoteLevel1"/>
        <w:rPr>
          <w:b/>
        </w:rPr>
      </w:pPr>
      <w:r w:rsidRPr="000C75DE">
        <w:rPr>
          <w:b/>
        </w:rPr>
        <w:t>Family and marriage pg. 215-239 January 28</w:t>
      </w:r>
      <w:r w:rsidRPr="000C75DE">
        <w:rPr>
          <w:b/>
          <w:vertAlign w:val="superscript"/>
        </w:rPr>
        <w:t>th</w:t>
      </w:r>
      <w:r w:rsidRPr="000C75DE">
        <w:rPr>
          <w:b/>
        </w:rPr>
        <w:t xml:space="preserve"> </w:t>
      </w:r>
    </w:p>
    <w:p w14:paraId="057F9791" w14:textId="77777777" w:rsidR="00B63672" w:rsidRDefault="00B63672">
      <w:pPr>
        <w:pStyle w:val="NoteLevel1"/>
        <w:rPr>
          <w:b/>
        </w:rPr>
      </w:pPr>
      <w:r>
        <w:rPr>
          <w:b/>
        </w:rPr>
        <w:t xml:space="preserve"> </w:t>
      </w:r>
    </w:p>
    <w:p w14:paraId="0D18AFD4" w14:textId="60872BB1" w:rsidR="0015666B" w:rsidRPr="0015666B" w:rsidRDefault="0015666B">
      <w:pPr>
        <w:pStyle w:val="NoteLevel1"/>
      </w:pPr>
      <w:r>
        <w:t>“</w:t>
      </w:r>
      <w:r w:rsidRPr="0015666B">
        <w:t>Primitives</w:t>
      </w:r>
      <w:r>
        <w:t>”</w:t>
      </w:r>
      <w:r w:rsidRPr="0015666B">
        <w:t xml:space="preserve"> (non western) are sexually promiscuous incapable of having families because children would not recognize their fathers </w:t>
      </w:r>
    </w:p>
    <w:p w14:paraId="071E0B0C" w14:textId="77777777" w:rsidR="0015666B" w:rsidRPr="0015666B" w:rsidRDefault="0015666B">
      <w:pPr>
        <w:pStyle w:val="NoteLevel1"/>
      </w:pPr>
    </w:p>
    <w:p w14:paraId="0E431D77" w14:textId="41F8B8E9" w:rsidR="0015666B" w:rsidRDefault="0015666B">
      <w:pPr>
        <w:pStyle w:val="NoteLevel1"/>
      </w:pPr>
      <w:r w:rsidRPr="0015666B">
        <w:t>Evolution advanced from chaotic “females society” to orderly “male society”</w:t>
      </w:r>
    </w:p>
    <w:p w14:paraId="3CA40F7A" w14:textId="77777777" w:rsidR="0015666B" w:rsidRPr="00E02C31" w:rsidRDefault="0015666B">
      <w:pPr>
        <w:pStyle w:val="NoteLevel1"/>
        <w:rPr>
          <w:b/>
        </w:rPr>
      </w:pPr>
    </w:p>
    <w:p w14:paraId="7DC7A04D" w14:textId="56196E65" w:rsidR="0015666B" w:rsidRPr="00E02C31" w:rsidRDefault="0015666B">
      <w:pPr>
        <w:pStyle w:val="NoteLevel1"/>
        <w:rPr>
          <w:b/>
        </w:rPr>
      </w:pPr>
      <w:proofErr w:type="spellStart"/>
      <w:r w:rsidRPr="00E02C31">
        <w:rPr>
          <w:b/>
        </w:rPr>
        <w:t>Bronislaw</w:t>
      </w:r>
      <w:proofErr w:type="spellEnd"/>
      <w:r w:rsidRPr="00E02C31">
        <w:rPr>
          <w:b/>
        </w:rPr>
        <w:t xml:space="preserve"> Malinowski declared family universal </w:t>
      </w:r>
    </w:p>
    <w:p w14:paraId="7CF27D8E" w14:textId="006DAC85" w:rsidR="0015666B" w:rsidRDefault="0015666B" w:rsidP="00E02C31">
      <w:pPr>
        <w:pStyle w:val="NoteLevel1"/>
      </w:pPr>
      <w:r>
        <w:t xml:space="preserve">1) </w:t>
      </w:r>
      <w:proofErr w:type="gramStart"/>
      <w:r>
        <w:t>a</w:t>
      </w:r>
      <w:proofErr w:type="gramEnd"/>
      <w:r>
        <w:t xml:space="preserve"> bounded set of people ( a mother a father and children) who recognize each o</w:t>
      </w:r>
      <w:r w:rsidR="00E02C31">
        <w:t>ther and are distinguishable fro</w:t>
      </w:r>
      <w:r>
        <w:t xml:space="preserve">m other groups </w:t>
      </w:r>
    </w:p>
    <w:p w14:paraId="28AD0A0F" w14:textId="0A800E6F" w:rsidR="0015666B" w:rsidRDefault="00E02C31">
      <w:pPr>
        <w:pStyle w:val="NoteLevel1"/>
      </w:pPr>
      <w:proofErr w:type="gramStart"/>
      <w:r>
        <w:t>2)A</w:t>
      </w:r>
      <w:proofErr w:type="gramEnd"/>
      <w:r>
        <w:t xml:space="preserve"> definite physical sp</w:t>
      </w:r>
      <w:r w:rsidR="0015666B">
        <w:t>ace, a</w:t>
      </w:r>
      <w:r>
        <w:t xml:space="preserve"> heart</w:t>
      </w:r>
      <w:r w:rsidR="0015666B">
        <w:t xml:space="preserve"> and a home</w:t>
      </w:r>
    </w:p>
    <w:p w14:paraId="1167B479" w14:textId="6DB680EE" w:rsidR="0015666B" w:rsidRDefault="00E02C31">
      <w:pPr>
        <w:pStyle w:val="NoteLevel1"/>
      </w:pPr>
      <w:proofErr w:type="gramStart"/>
      <w:r>
        <w:t>3)</w:t>
      </w:r>
      <w:r w:rsidR="0015666B">
        <w:t>A</w:t>
      </w:r>
      <w:proofErr w:type="gramEnd"/>
      <w:r w:rsidR="0015666B">
        <w:t xml:space="preserve"> particular set of emotions family love</w:t>
      </w:r>
    </w:p>
    <w:p w14:paraId="10BA97EE" w14:textId="0D7D102E" w:rsidR="0015666B" w:rsidRDefault="00E02C31">
      <w:pPr>
        <w:pStyle w:val="NoteLevel1"/>
      </w:pPr>
      <w:proofErr w:type="gramStart"/>
      <w:r>
        <w:t>4)</w:t>
      </w:r>
      <w:r w:rsidR="0015666B">
        <w:t>Later</w:t>
      </w:r>
      <w:proofErr w:type="gramEnd"/>
      <w:r w:rsidR="0015666B">
        <w:t xml:space="preserve"> an</w:t>
      </w:r>
      <w:r>
        <w:t xml:space="preserve">thropologists said the heart of the family is mother and child </w:t>
      </w:r>
    </w:p>
    <w:p w14:paraId="01141DB4" w14:textId="77777777" w:rsidR="00E02C31" w:rsidRDefault="00E02C31">
      <w:pPr>
        <w:pStyle w:val="NoteLevel1"/>
      </w:pPr>
    </w:p>
    <w:p w14:paraId="7BC43B42" w14:textId="52AE2E45" w:rsidR="00E02C31" w:rsidRDefault="00E02C31" w:rsidP="00E02C31">
      <w:pPr>
        <w:pStyle w:val="NoteLevel1"/>
        <w:numPr>
          <w:ilvl w:val="0"/>
          <w:numId w:val="0"/>
        </w:numPr>
      </w:pPr>
      <w:r>
        <w:t>Why define Family?</w:t>
      </w:r>
    </w:p>
    <w:p w14:paraId="37B6A5AA" w14:textId="1F7D8BFA" w:rsidR="00E02C31" w:rsidRDefault="00E02C31" w:rsidP="00E02C31">
      <w:pPr>
        <w:pStyle w:val="NoteLevel1"/>
        <w:numPr>
          <w:ilvl w:val="0"/>
          <w:numId w:val="0"/>
        </w:numPr>
      </w:pPr>
      <w:r>
        <w:t xml:space="preserve">Policies and legal cases, custody cases, health insurance benefits, immigration systems, Housing benefits </w:t>
      </w:r>
    </w:p>
    <w:p w14:paraId="32224E03" w14:textId="77777777" w:rsidR="00E02C31" w:rsidRDefault="00E02C31">
      <w:pPr>
        <w:pStyle w:val="NoteLevel1"/>
      </w:pPr>
    </w:p>
    <w:p w14:paraId="0B1E7AC9" w14:textId="505591BF" w:rsidR="006F0CD2" w:rsidRDefault="006F0CD2">
      <w:pPr>
        <w:pStyle w:val="NoteLevel1"/>
      </w:pPr>
      <w:r>
        <w:t xml:space="preserve">Structural and Functional Definitions </w:t>
      </w:r>
    </w:p>
    <w:p w14:paraId="7DC53F19" w14:textId="77777777" w:rsidR="006F0CD2" w:rsidRDefault="006F0CD2">
      <w:pPr>
        <w:pStyle w:val="NoteLevel1"/>
      </w:pPr>
    </w:p>
    <w:p w14:paraId="1312A5CF" w14:textId="4C6FD944" w:rsidR="006F0CD2" w:rsidRPr="006F0CD2" w:rsidRDefault="006F0CD2">
      <w:pPr>
        <w:pStyle w:val="NoteLevel1"/>
        <w:rPr>
          <w:b/>
        </w:rPr>
      </w:pPr>
      <w:r w:rsidRPr="006F0CD2">
        <w:rPr>
          <w:b/>
        </w:rPr>
        <w:t>Structural Definition</w:t>
      </w:r>
    </w:p>
    <w:p w14:paraId="4D6FB643" w14:textId="3596560B" w:rsidR="006F0CD2" w:rsidRDefault="006F0CD2">
      <w:pPr>
        <w:pStyle w:val="NoteLevel1"/>
      </w:pPr>
      <w:r>
        <w:t>Focuses on family structure</w:t>
      </w:r>
    </w:p>
    <w:p w14:paraId="6A0DFC56" w14:textId="773EF6AD" w:rsidR="006F0CD2" w:rsidRDefault="006F0CD2">
      <w:pPr>
        <w:pStyle w:val="NoteLevel1"/>
      </w:pPr>
      <w:r>
        <w:t>Argues that family structure should be nuclear</w:t>
      </w:r>
    </w:p>
    <w:p w14:paraId="636FC5ED" w14:textId="3E164417" w:rsidR="006F0CD2" w:rsidRDefault="006F0CD2">
      <w:pPr>
        <w:pStyle w:val="NoteLevel1"/>
      </w:pPr>
      <w:r>
        <w:t xml:space="preserve">Other family structures are not as good </w:t>
      </w:r>
    </w:p>
    <w:p w14:paraId="458A4043" w14:textId="77777777" w:rsidR="006F0CD2" w:rsidRDefault="006F0CD2">
      <w:pPr>
        <w:pStyle w:val="NoteLevel1"/>
      </w:pPr>
    </w:p>
    <w:p w14:paraId="63D01617" w14:textId="3C77B75B" w:rsidR="006F0CD2" w:rsidRPr="006F0CD2" w:rsidRDefault="006F0CD2">
      <w:pPr>
        <w:pStyle w:val="NoteLevel1"/>
        <w:rPr>
          <w:b/>
        </w:rPr>
      </w:pPr>
      <w:r w:rsidRPr="006F0CD2">
        <w:rPr>
          <w:b/>
        </w:rPr>
        <w:t xml:space="preserve">Functional Definition  </w:t>
      </w:r>
    </w:p>
    <w:p w14:paraId="40EC62B2" w14:textId="6A7230E1" w:rsidR="006F0CD2" w:rsidRDefault="006F0CD2">
      <w:pPr>
        <w:pStyle w:val="NoteLevel1"/>
      </w:pPr>
      <w:r>
        <w:t>Work and production economic cooperation</w:t>
      </w:r>
    </w:p>
    <w:p w14:paraId="7360FA60" w14:textId="29C4C884" w:rsidR="006F0CD2" w:rsidRDefault="006F0CD2">
      <w:pPr>
        <w:pStyle w:val="NoteLevel1"/>
      </w:pPr>
      <w:r>
        <w:t>Regulation of sexual activities and procreation</w:t>
      </w:r>
    </w:p>
    <w:p w14:paraId="1789E391" w14:textId="2156A082" w:rsidR="006F0CD2" w:rsidRDefault="006F0CD2">
      <w:pPr>
        <w:pStyle w:val="NoteLevel1"/>
      </w:pPr>
      <w:r>
        <w:t>Childrearing and socialization</w:t>
      </w:r>
    </w:p>
    <w:p w14:paraId="3B5AB175" w14:textId="7DB249EF" w:rsidR="006F0CD2" w:rsidRDefault="006F0CD2">
      <w:pPr>
        <w:pStyle w:val="NoteLevel1"/>
      </w:pPr>
      <w:r>
        <w:t>Source of emotional security</w:t>
      </w:r>
    </w:p>
    <w:p w14:paraId="13586E40" w14:textId="54560C83" w:rsidR="006F0CD2" w:rsidRDefault="006F0CD2">
      <w:pPr>
        <w:pStyle w:val="NoteLevel1"/>
      </w:pPr>
      <w:r>
        <w:t xml:space="preserve">Loss of these functions= erosion of family’s importance as a social institution </w:t>
      </w:r>
    </w:p>
    <w:p w14:paraId="4D9A691A" w14:textId="77777777" w:rsidR="00ED5C1B" w:rsidRDefault="00ED5C1B">
      <w:pPr>
        <w:pStyle w:val="NoteLevel1"/>
      </w:pPr>
    </w:p>
    <w:p w14:paraId="3117B864" w14:textId="54285451" w:rsidR="00ED5C1B" w:rsidRPr="00FD1CC2" w:rsidRDefault="00FD1CC2">
      <w:pPr>
        <w:pStyle w:val="NoteLevel1"/>
        <w:rPr>
          <w:b/>
        </w:rPr>
      </w:pPr>
      <w:proofErr w:type="spellStart"/>
      <w:r w:rsidRPr="00FD1CC2">
        <w:rPr>
          <w:b/>
        </w:rPr>
        <w:t>Febuary</w:t>
      </w:r>
      <w:proofErr w:type="spellEnd"/>
      <w:r w:rsidRPr="00FD1CC2">
        <w:rPr>
          <w:b/>
        </w:rPr>
        <w:t xml:space="preserve"> 4</w:t>
      </w:r>
      <w:r w:rsidRPr="00FD1CC2">
        <w:rPr>
          <w:b/>
          <w:vertAlign w:val="superscript"/>
        </w:rPr>
        <w:t>th</w:t>
      </w:r>
      <w:r w:rsidRPr="00FD1CC2">
        <w:rPr>
          <w:b/>
        </w:rPr>
        <w:t xml:space="preserve"> pg. 239-255</w:t>
      </w:r>
    </w:p>
    <w:p w14:paraId="6B5A6594" w14:textId="0C915720" w:rsidR="00ED5C1B" w:rsidRPr="0015666B" w:rsidRDefault="00ED5C1B">
      <w:pPr>
        <w:pStyle w:val="NoteLevel1"/>
      </w:pPr>
      <w:bookmarkStart w:id="2" w:name="_GoBack"/>
      <w:bookmarkEnd w:id="2"/>
    </w:p>
    <w:p w14:paraId="0AE653DF" w14:textId="77777777" w:rsidR="0038481E" w:rsidRDefault="0038481E">
      <w:pPr>
        <w:pStyle w:val="NoteLevel1"/>
        <w:sectPr w:rsidR="0038481E" w:rsidSect="0038481E">
          <w:headerReference w:type="first" r:id="rId9"/>
          <w:pgSz w:w="12240" w:h="15840"/>
          <w:pgMar w:top="1440" w:right="1440" w:bottom="1440" w:left="1440" w:header="708" w:footer="708" w:gutter="0"/>
          <w:cols w:space="708"/>
          <w:titlePg/>
          <w:docGrid w:type="lines" w:linePitch="360"/>
        </w:sectPr>
      </w:pPr>
    </w:p>
    <w:p w14:paraId="412C3C59" w14:textId="77777777" w:rsidR="00B759FE" w:rsidRDefault="00B759FE">
      <w:pPr>
        <w:pStyle w:val="NoteLevel1"/>
      </w:pPr>
    </w:p>
    <w:sectPr w:rsidR="00B759FE" w:rsidSect="0038481E">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9FF2E2" w14:textId="77777777" w:rsidR="00144AE7" w:rsidRDefault="00144AE7" w:rsidP="0038481E">
      <w:r>
        <w:separator/>
      </w:r>
    </w:p>
  </w:endnote>
  <w:endnote w:type="continuationSeparator" w:id="0">
    <w:p w14:paraId="60A3AB72" w14:textId="77777777" w:rsidR="00144AE7" w:rsidRDefault="00144AE7" w:rsidP="00384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13EDDC" w14:textId="77777777" w:rsidR="00144AE7" w:rsidRDefault="00144AE7" w:rsidP="0038481E">
      <w:r>
        <w:separator/>
      </w:r>
    </w:p>
  </w:footnote>
  <w:footnote w:type="continuationSeparator" w:id="0">
    <w:p w14:paraId="41FD064E" w14:textId="77777777" w:rsidR="00144AE7" w:rsidRDefault="00144AE7" w:rsidP="0038481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2A8E86" w14:textId="77777777" w:rsidR="00144AE7" w:rsidRDefault="00144AE7" w:rsidP="0038481E">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 xml:space="preserve">Women’s and Genders Studies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12-09-17 7:13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23858F" w14:textId="77777777" w:rsidR="00144AE7" w:rsidRDefault="00144AE7">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 xml:space="preserve">Winter term Women and gender studies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12-09-17 7:13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9EF626" w14:textId="77777777" w:rsidR="00144AE7" w:rsidRDefault="00144AE7">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12-09-17 7:13 PM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7EC16A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0"/>
    <w:docVar w:name="_WNTabType_0" w:val="0"/>
    <w:docVar w:name="_WNTabType_1" w:val="1"/>
    <w:docVar w:name="_WNTabType_2" w:val="2"/>
    <w:docVar w:name="EnableWordNotes" w:val="0"/>
    <w:docVar w:name="WNDocDisplayRings" w:val="WNDocDisplayRings"/>
    <w:docVar w:name="WNDocLookType" w:val="0"/>
  </w:docVars>
  <w:rsids>
    <w:rsidRoot w:val="0038481E"/>
    <w:rsid w:val="00004B56"/>
    <w:rsid w:val="00016889"/>
    <w:rsid w:val="000461A7"/>
    <w:rsid w:val="000751C9"/>
    <w:rsid w:val="00084C24"/>
    <w:rsid w:val="00094C10"/>
    <w:rsid w:val="0009725F"/>
    <w:rsid w:val="000C75DE"/>
    <w:rsid w:val="000D47E6"/>
    <w:rsid w:val="000F08C7"/>
    <w:rsid w:val="00106BAE"/>
    <w:rsid w:val="00107020"/>
    <w:rsid w:val="00144AE7"/>
    <w:rsid w:val="0015666B"/>
    <w:rsid w:val="001709ED"/>
    <w:rsid w:val="0017229D"/>
    <w:rsid w:val="001E29ED"/>
    <w:rsid w:val="0021792B"/>
    <w:rsid w:val="00295376"/>
    <w:rsid w:val="003323CB"/>
    <w:rsid w:val="00361F2B"/>
    <w:rsid w:val="00373868"/>
    <w:rsid w:val="003776A9"/>
    <w:rsid w:val="0038481E"/>
    <w:rsid w:val="003A177E"/>
    <w:rsid w:val="004159BA"/>
    <w:rsid w:val="00425EF5"/>
    <w:rsid w:val="00442F6D"/>
    <w:rsid w:val="004701DC"/>
    <w:rsid w:val="00485056"/>
    <w:rsid w:val="004D3D8C"/>
    <w:rsid w:val="005A593F"/>
    <w:rsid w:val="005B5735"/>
    <w:rsid w:val="005C655B"/>
    <w:rsid w:val="005C7EAA"/>
    <w:rsid w:val="005D31EA"/>
    <w:rsid w:val="005D750A"/>
    <w:rsid w:val="0060003F"/>
    <w:rsid w:val="00623527"/>
    <w:rsid w:val="00626DC2"/>
    <w:rsid w:val="00634052"/>
    <w:rsid w:val="00647BC4"/>
    <w:rsid w:val="00680305"/>
    <w:rsid w:val="006F0CD2"/>
    <w:rsid w:val="006F381D"/>
    <w:rsid w:val="00700F5F"/>
    <w:rsid w:val="007351CD"/>
    <w:rsid w:val="0074600D"/>
    <w:rsid w:val="00756D70"/>
    <w:rsid w:val="00760BAA"/>
    <w:rsid w:val="007745D3"/>
    <w:rsid w:val="007D5AB1"/>
    <w:rsid w:val="007F33EC"/>
    <w:rsid w:val="008368EA"/>
    <w:rsid w:val="008649EF"/>
    <w:rsid w:val="008A421C"/>
    <w:rsid w:val="008B1732"/>
    <w:rsid w:val="008F3F57"/>
    <w:rsid w:val="00964B75"/>
    <w:rsid w:val="00967FA6"/>
    <w:rsid w:val="009A7992"/>
    <w:rsid w:val="009C0C98"/>
    <w:rsid w:val="009F0F1E"/>
    <w:rsid w:val="009F33B5"/>
    <w:rsid w:val="00A2210F"/>
    <w:rsid w:val="00A7735B"/>
    <w:rsid w:val="00A87328"/>
    <w:rsid w:val="00AA21B6"/>
    <w:rsid w:val="00B13F33"/>
    <w:rsid w:val="00B4260A"/>
    <w:rsid w:val="00B63672"/>
    <w:rsid w:val="00B711C4"/>
    <w:rsid w:val="00B759FE"/>
    <w:rsid w:val="00BA6D76"/>
    <w:rsid w:val="00C0165C"/>
    <w:rsid w:val="00C0749C"/>
    <w:rsid w:val="00C1134E"/>
    <w:rsid w:val="00C72013"/>
    <w:rsid w:val="00C7556F"/>
    <w:rsid w:val="00C861CF"/>
    <w:rsid w:val="00CB6A0B"/>
    <w:rsid w:val="00D75E48"/>
    <w:rsid w:val="00DC1688"/>
    <w:rsid w:val="00E02C31"/>
    <w:rsid w:val="00E14DAC"/>
    <w:rsid w:val="00E25BCB"/>
    <w:rsid w:val="00EB0DEF"/>
    <w:rsid w:val="00ED5C1B"/>
    <w:rsid w:val="00EE5693"/>
    <w:rsid w:val="00F10630"/>
    <w:rsid w:val="00F274D5"/>
    <w:rsid w:val="00F3170E"/>
    <w:rsid w:val="00F657E1"/>
    <w:rsid w:val="00F93E29"/>
    <w:rsid w:val="00FA0776"/>
    <w:rsid w:val="00FD1C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DA92BD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8481E"/>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38481E"/>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38481E"/>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38481E"/>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38481E"/>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38481E"/>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38481E"/>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38481E"/>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38481E"/>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38481E"/>
    <w:pPr>
      <w:tabs>
        <w:tab w:val="center" w:pos="4320"/>
        <w:tab w:val="right" w:pos="8640"/>
      </w:tabs>
    </w:pPr>
  </w:style>
  <w:style w:type="character" w:customStyle="1" w:styleId="HeaderChar">
    <w:name w:val="Header Char"/>
    <w:basedOn w:val="DefaultParagraphFont"/>
    <w:link w:val="Header"/>
    <w:uiPriority w:val="99"/>
    <w:rsid w:val="0038481E"/>
  </w:style>
  <w:style w:type="table" w:styleId="TableGrid">
    <w:name w:val="Table Grid"/>
    <w:basedOn w:val="TableNormal"/>
    <w:uiPriority w:val="59"/>
    <w:rsid w:val="001070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8481E"/>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38481E"/>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38481E"/>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38481E"/>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38481E"/>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38481E"/>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38481E"/>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38481E"/>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38481E"/>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38481E"/>
    <w:pPr>
      <w:tabs>
        <w:tab w:val="center" w:pos="4320"/>
        <w:tab w:val="right" w:pos="8640"/>
      </w:tabs>
    </w:pPr>
  </w:style>
  <w:style w:type="character" w:customStyle="1" w:styleId="HeaderChar">
    <w:name w:val="Header Char"/>
    <w:basedOn w:val="DefaultParagraphFont"/>
    <w:link w:val="Header"/>
    <w:uiPriority w:val="99"/>
    <w:rsid w:val="0038481E"/>
  </w:style>
  <w:style w:type="table" w:styleId="TableGrid">
    <w:name w:val="Table Grid"/>
    <w:basedOn w:val="TableNormal"/>
    <w:uiPriority w:val="59"/>
    <w:rsid w:val="001070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3</Pages>
  <Words>2696</Words>
  <Characters>15372</Characters>
  <Application>Microsoft Macintosh Word</Application>
  <DocSecurity>0</DocSecurity>
  <Lines>128</Lines>
  <Paragraphs>36</Paragraphs>
  <ScaleCrop>false</ScaleCrop>
  <Company>carleton</Company>
  <LinksUpToDate>false</LinksUpToDate>
  <CharactersWithSpaces>18032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Durrer</dc:creator>
  <cp:keywords/>
  <dc:description/>
  <cp:lastModifiedBy>Sarah Durrer</cp:lastModifiedBy>
  <cp:revision>5</cp:revision>
  <dcterms:created xsi:type="dcterms:W3CDTF">2012-11-20T01:36:00Z</dcterms:created>
  <dcterms:modified xsi:type="dcterms:W3CDTF">2013-02-12T02:29:00Z</dcterms:modified>
</cp:coreProperties>
</file>