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EF9" w:rsidRPr="005567DE" w:rsidRDefault="00540EF9">
      <w:pPr>
        <w:rPr>
          <w:sz w:val="20"/>
          <w:szCs w:val="20"/>
        </w:rPr>
      </w:pPr>
      <w:r w:rsidRPr="005567DE">
        <w:rPr>
          <w:sz w:val="20"/>
          <w:szCs w:val="20"/>
        </w:rPr>
        <w:t>Anthropology Lecture 2 – January 15/13</w:t>
      </w:r>
    </w:p>
    <w:p w:rsidR="00540EF9" w:rsidRPr="005567DE" w:rsidRDefault="00540EF9">
      <w:pPr>
        <w:rPr>
          <w:sz w:val="20"/>
          <w:szCs w:val="20"/>
        </w:rPr>
      </w:pPr>
      <w:r w:rsidRPr="005567DE">
        <w:rPr>
          <w:sz w:val="20"/>
          <w:szCs w:val="20"/>
        </w:rPr>
        <w:t>Premises in anthropological analysis today</w:t>
      </w:r>
    </w:p>
    <w:p w:rsidR="00540EF9" w:rsidRPr="005567DE" w:rsidRDefault="00540EF9" w:rsidP="00540EF9">
      <w:pPr>
        <w:pStyle w:val="ListParagraph"/>
        <w:numPr>
          <w:ilvl w:val="0"/>
          <w:numId w:val="2"/>
        </w:numPr>
        <w:rPr>
          <w:sz w:val="20"/>
          <w:szCs w:val="20"/>
        </w:rPr>
      </w:pPr>
      <w:r w:rsidRPr="005567DE">
        <w:rPr>
          <w:sz w:val="20"/>
          <w:szCs w:val="20"/>
        </w:rPr>
        <w:t xml:space="preserve">Anthropologists study meaning-making and meaningful practices within social relations (symmetrical and </w:t>
      </w:r>
      <w:r w:rsidR="005567DE" w:rsidRPr="005567DE">
        <w:rPr>
          <w:sz w:val="20"/>
          <w:szCs w:val="20"/>
        </w:rPr>
        <w:t>asymmetrical</w:t>
      </w:r>
      <w:r w:rsidRPr="005567DE">
        <w:rPr>
          <w:sz w:val="20"/>
          <w:szCs w:val="20"/>
        </w:rPr>
        <w:t xml:space="preserve"> ties and forms of interactions between people) and relations between people and objects and other life forms like locales within wider historical conjunctures</w:t>
      </w:r>
    </w:p>
    <w:p w:rsidR="00540EF9" w:rsidRPr="005567DE" w:rsidRDefault="00540EF9" w:rsidP="00540EF9">
      <w:pPr>
        <w:rPr>
          <w:sz w:val="20"/>
          <w:szCs w:val="20"/>
        </w:rPr>
      </w:pPr>
      <w:r w:rsidRPr="005567DE">
        <w:rPr>
          <w:sz w:val="20"/>
          <w:szCs w:val="20"/>
        </w:rPr>
        <w:t>European Colonialism: A political economy primer</w:t>
      </w:r>
    </w:p>
    <w:p w:rsidR="00540EF9" w:rsidRPr="005567DE" w:rsidRDefault="00540EF9" w:rsidP="00540EF9">
      <w:pPr>
        <w:pStyle w:val="ListParagraph"/>
        <w:numPr>
          <w:ilvl w:val="0"/>
          <w:numId w:val="2"/>
        </w:numPr>
        <w:rPr>
          <w:b/>
          <w:color w:val="FF0000"/>
          <w:sz w:val="20"/>
          <w:szCs w:val="20"/>
        </w:rPr>
      </w:pPr>
      <w:r w:rsidRPr="005567DE">
        <w:rPr>
          <w:b/>
          <w:color w:val="FF0000"/>
          <w:sz w:val="20"/>
          <w:szCs w:val="20"/>
        </w:rPr>
        <w:t>Colonialism: a set of social processes through which the political conquest by one society of another leads to cultural domination with enforced social change</w:t>
      </w:r>
    </w:p>
    <w:p w:rsidR="00540EF9" w:rsidRPr="005567DE" w:rsidRDefault="00540EF9" w:rsidP="00540EF9">
      <w:pPr>
        <w:pStyle w:val="ListParagraph"/>
        <w:numPr>
          <w:ilvl w:val="0"/>
          <w:numId w:val="2"/>
        </w:numPr>
        <w:rPr>
          <w:sz w:val="20"/>
          <w:szCs w:val="20"/>
        </w:rPr>
      </w:pPr>
      <w:r w:rsidRPr="005567DE">
        <w:rPr>
          <w:sz w:val="20"/>
          <w:szCs w:val="20"/>
        </w:rPr>
        <w:t>Movements of peoples, changing economies, forging new geographical connections and serving others</w:t>
      </w:r>
    </w:p>
    <w:p w:rsidR="00540EF9" w:rsidRPr="005567DE" w:rsidRDefault="00540EF9" w:rsidP="005567DE">
      <w:pPr>
        <w:pStyle w:val="ListParagraph"/>
        <w:numPr>
          <w:ilvl w:val="0"/>
          <w:numId w:val="2"/>
        </w:numPr>
        <w:rPr>
          <w:sz w:val="20"/>
          <w:szCs w:val="20"/>
        </w:rPr>
      </w:pPr>
      <w:r w:rsidRPr="005567DE">
        <w:rPr>
          <w:sz w:val="20"/>
          <w:szCs w:val="20"/>
        </w:rPr>
        <w:t>Map of world Empire c. 1914</w:t>
      </w:r>
    </w:p>
    <w:p w:rsidR="00113FC1" w:rsidRPr="005567DE" w:rsidRDefault="00B57033">
      <w:pPr>
        <w:rPr>
          <w:sz w:val="20"/>
          <w:szCs w:val="20"/>
        </w:rPr>
      </w:pPr>
      <w:r w:rsidRPr="005567DE">
        <w:rPr>
          <w:sz w:val="20"/>
          <w:szCs w:val="20"/>
        </w:rPr>
        <w:t xml:space="preserve"> European Colonialism: some common consequences</w:t>
      </w:r>
    </w:p>
    <w:p w:rsidR="00B57033" w:rsidRPr="005567DE" w:rsidRDefault="00B57033" w:rsidP="00B57033">
      <w:pPr>
        <w:pStyle w:val="ListParagraph"/>
        <w:numPr>
          <w:ilvl w:val="0"/>
          <w:numId w:val="1"/>
        </w:numPr>
        <w:rPr>
          <w:sz w:val="20"/>
          <w:szCs w:val="20"/>
        </w:rPr>
      </w:pPr>
      <w:r w:rsidRPr="005567DE">
        <w:rPr>
          <w:sz w:val="20"/>
          <w:szCs w:val="20"/>
        </w:rPr>
        <w:t>Overhaul of land and property arrangements, including spatial segregation (first nations segregated and put into reservations)</w:t>
      </w:r>
    </w:p>
    <w:p w:rsidR="00B57033" w:rsidRPr="005567DE" w:rsidRDefault="00B57033" w:rsidP="00B57033">
      <w:pPr>
        <w:pStyle w:val="ListParagraph"/>
        <w:numPr>
          <w:ilvl w:val="0"/>
          <w:numId w:val="1"/>
        </w:numPr>
        <w:rPr>
          <w:sz w:val="20"/>
          <w:szCs w:val="20"/>
        </w:rPr>
      </w:pPr>
      <w:r w:rsidRPr="005567DE">
        <w:rPr>
          <w:sz w:val="20"/>
          <w:szCs w:val="20"/>
        </w:rPr>
        <w:t>Creation of labour supply via indirect means (to carry out different economic activities, fur trade in Canada, European merchants, immigrants, Chinese immigration to western Canada to build railway, Irish were servants in Caribbean, taxation)</w:t>
      </w:r>
    </w:p>
    <w:p w:rsidR="00B57033" w:rsidRPr="005567DE" w:rsidRDefault="00B57033" w:rsidP="00B57033">
      <w:pPr>
        <w:pStyle w:val="ListParagraph"/>
        <w:numPr>
          <w:ilvl w:val="0"/>
          <w:numId w:val="1"/>
        </w:numPr>
        <w:rPr>
          <w:sz w:val="20"/>
          <w:szCs w:val="20"/>
        </w:rPr>
      </w:pPr>
      <w:r w:rsidRPr="005567DE">
        <w:rPr>
          <w:sz w:val="20"/>
          <w:szCs w:val="20"/>
        </w:rPr>
        <w:t>Spread of money and capitalist commodities (industrial revolution)</w:t>
      </w:r>
    </w:p>
    <w:p w:rsidR="00B57033" w:rsidRPr="005567DE" w:rsidRDefault="00B57033" w:rsidP="00B57033">
      <w:pPr>
        <w:pStyle w:val="ListParagraph"/>
        <w:numPr>
          <w:ilvl w:val="0"/>
          <w:numId w:val="1"/>
        </w:numPr>
        <w:rPr>
          <w:sz w:val="20"/>
          <w:szCs w:val="20"/>
        </w:rPr>
      </w:pPr>
      <w:r w:rsidRPr="005567DE">
        <w:rPr>
          <w:sz w:val="20"/>
          <w:szCs w:val="20"/>
        </w:rPr>
        <w:t>Decline of any pre-existing home industries</w:t>
      </w:r>
    </w:p>
    <w:p w:rsidR="00B57033" w:rsidRPr="005567DE" w:rsidRDefault="00B57033" w:rsidP="00B57033">
      <w:pPr>
        <w:pStyle w:val="ListParagraph"/>
        <w:numPr>
          <w:ilvl w:val="0"/>
          <w:numId w:val="1"/>
        </w:numPr>
        <w:rPr>
          <w:sz w:val="20"/>
          <w:szCs w:val="20"/>
        </w:rPr>
      </w:pPr>
      <w:r w:rsidRPr="005567DE">
        <w:rPr>
          <w:sz w:val="20"/>
          <w:szCs w:val="20"/>
        </w:rPr>
        <w:t>New laws, policies, etc. that distinguish between colonized/colonizer and different colonized groups</w:t>
      </w:r>
    </w:p>
    <w:p w:rsidR="00540EF9" w:rsidRPr="005567DE" w:rsidRDefault="00540EF9" w:rsidP="00B57033">
      <w:pPr>
        <w:pStyle w:val="ListParagraph"/>
        <w:numPr>
          <w:ilvl w:val="0"/>
          <w:numId w:val="1"/>
        </w:numPr>
        <w:rPr>
          <w:sz w:val="20"/>
          <w:szCs w:val="20"/>
        </w:rPr>
      </w:pPr>
      <w:r w:rsidRPr="005567DE">
        <w:rPr>
          <w:sz w:val="20"/>
          <w:szCs w:val="20"/>
        </w:rPr>
        <w:t xml:space="preserve">New ideas, languages, religions, social identities </w:t>
      </w:r>
    </w:p>
    <w:p w:rsidR="00540EF9" w:rsidRPr="005567DE" w:rsidRDefault="00540EF9" w:rsidP="00B57033">
      <w:pPr>
        <w:pStyle w:val="ListParagraph"/>
        <w:numPr>
          <w:ilvl w:val="0"/>
          <w:numId w:val="1"/>
        </w:numPr>
        <w:rPr>
          <w:i/>
          <w:sz w:val="20"/>
          <w:szCs w:val="20"/>
        </w:rPr>
      </w:pPr>
      <w:r w:rsidRPr="005567DE">
        <w:rPr>
          <w:i/>
          <w:sz w:val="20"/>
          <w:szCs w:val="20"/>
        </w:rPr>
        <w:t xml:space="preserve">Example: gendered changes for Baule cloth economy (Cote d’Ivoire) </w:t>
      </w:r>
    </w:p>
    <w:p w:rsidR="00540EF9" w:rsidRPr="005567DE" w:rsidRDefault="00540EF9" w:rsidP="00540EF9">
      <w:pPr>
        <w:pStyle w:val="ListParagraph"/>
        <w:numPr>
          <w:ilvl w:val="1"/>
          <w:numId w:val="1"/>
        </w:numPr>
        <w:rPr>
          <w:i/>
          <w:sz w:val="20"/>
          <w:szCs w:val="20"/>
        </w:rPr>
      </w:pPr>
      <w:r w:rsidRPr="005567DE">
        <w:rPr>
          <w:sz w:val="20"/>
          <w:szCs w:val="20"/>
        </w:rPr>
        <w:t>How did it change?</w:t>
      </w:r>
    </w:p>
    <w:p w:rsidR="00540EF9" w:rsidRPr="005567DE" w:rsidRDefault="00540EF9" w:rsidP="00540EF9">
      <w:pPr>
        <w:pStyle w:val="ListParagraph"/>
        <w:numPr>
          <w:ilvl w:val="1"/>
          <w:numId w:val="1"/>
        </w:numPr>
        <w:rPr>
          <w:i/>
          <w:sz w:val="20"/>
          <w:szCs w:val="20"/>
        </w:rPr>
      </w:pPr>
      <w:r w:rsidRPr="005567DE">
        <w:rPr>
          <w:sz w:val="20"/>
          <w:szCs w:val="20"/>
        </w:rPr>
        <w:t>allowed men to buy thread, no longer had to rely on wives or sisters to get thread</w:t>
      </w:r>
    </w:p>
    <w:p w:rsidR="00540EF9" w:rsidRPr="005567DE" w:rsidRDefault="00540EF9" w:rsidP="00540EF9">
      <w:pPr>
        <w:pStyle w:val="ListParagraph"/>
        <w:numPr>
          <w:ilvl w:val="1"/>
          <w:numId w:val="1"/>
        </w:numPr>
        <w:rPr>
          <w:i/>
          <w:sz w:val="20"/>
          <w:szCs w:val="20"/>
        </w:rPr>
      </w:pPr>
      <w:r w:rsidRPr="005567DE">
        <w:rPr>
          <w:sz w:val="20"/>
          <w:szCs w:val="20"/>
        </w:rPr>
        <w:t>French gendered understanding of who the proper farmer is (ignored the way women did it)</w:t>
      </w:r>
    </w:p>
    <w:p w:rsidR="00540EF9" w:rsidRPr="005567DE" w:rsidRDefault="00540EF9" w:rsidP="00540EF9">
      <w:pPr>
        <w:pStyle w:val="ListParagraph"/>
        <w:numPr>
          <w:ilvl w:val="1"/>
          <w:numId w:val="1"/>
        </w:numPr>
        <w:rPr>
          <w:i/>
          <w:sz w:val="20"/>
          <w:szCs w:val="20"/>
        </w:rPr>
      </w:pPr>
      <w:r w:rsidRPr="005567DE">
        <w:rPr>
          <w:sz w:val="20"/>
          <w:szCs w:val="20"/>
        </w:rPr>
        <w:t>Relied more on labour of their wives (harvest their fields)</w:t>
      </w:r>
    </w:p>
    <w:p w:rsidR="00540EF9" w:rsidRPr="005567DE" w:rsidRDefault="00540EF9" w:rsidP="00540EF9">
      <w:pPr>
        <w:pStyle w:val="ListParagraph"/>
        <w:numPr>
          <w:ilvl w:val="1"/>
          <w:numId w:val="1"/>
        </w:numPr>
        <w:rPr>
          <w:i/>
          <w:sz w:val="20"/>
          <w:szCs w:val="20"/>
        </w:rPr>
      </w:pPr>
      <w:r w:rsidRPr="005567DE">
        <w:rPr>
          <w:sz w:val="20"/>
          <w:szCs w:val="20"/>
        </w:rPr>
        <w:t>Men were spending less time making cloth because they could now buy cloth</w:t>
      </w:r>
    </w:p>
    <w:p w:rsidR="00540EF9" w:rsidRPr="005567DE" w:rsidRDefault="00540EF9" w:rsidP="00540EF9">
      <w:pPr>
        <w:pStyle w:val="ListParagraph"/>
        <w:numPr>
          <w:ilvl w:val="1"/>
          <w:numId w:val="1"/>
        </w:numPr>
        <w:rPr>
          <w:i/>
          <w:sz w:val="20"/>
          <w:szCs w:val="20"/>
        </w:rPr>
      </w:pPr>
      <w:r w:rsidRPr="005567DE">
        <w:rPr>
          <w:sz w:val="20"/>
          <w:szCs w:val="20"/>
        </w:rPr>
        <w:t>By 1950s Baule women who 50 years ago had a prestigious position by the Baule no longer had that respect because they were no longer producing that thread</w:t>
      </w:r>
      <w:r w:rsidR="005567DE" w:rsidRPr="005567DE">
        <w:rPr>
          <w:sz w:val="20"/>
          <w:szCs w:val="20"/>
        </w:rPr>
        <w:t xml:space="preserve"> that made the Baule cloth</w:t>
      </w:r>
    </w:p>
    <w:p w:rsidR="005567DE" w:rsidRPr="005567DE" w:rsidRDefault="005567DE" w:rsidP="00540EF9">
      <w:pPr>
        <w:pStyle w:val="ListParagraph"/>
        <w:numPr>
          <w:ilvl w:val="1"/>
          <w:numId w:val="1"/>
        </w:numPr>
        <w:rPr>
          <w:i/>
          <w:sz w:val="20"/>
          <w:szCs w:val="20"/>
        </w:rPr>
      </w:pPr>
      <w:r w:rsidRPr="005567DE">
        <w:rPr>
          <w:sz w:val="20"/>
          <w:szCs w:val="20"/>
        </w:rPr>
        <w:t>They started working in the factories, lost prestigious standing</w:t>
      </w:r>
    </w:p>
    <w:p w:rsidR="005567DE" w:rsidRPr="005567DE" w:rsidRDefault="005567DE" w:rsidP="005567DE">
      <w:pPr>
        <w:rPr>
          <w:sz w:val="20"/>
          <w:szCs w:val="20"/>
        </w:rPr>
      </w:pPr>
      <w:r w:rsidRPr="005567DE">
        <w:rPr>
          <w:sz w:val="20"/>
          <w:szCs w:val="20"/>
        </w:rPr>
        <w:t>Anthropology and Colonialism: social evolution, cultures, tribes and natives</w:t>
      </w:r>
    </w:p>
    <w:p w:rsidR="005567DE" w:rsidRDefault="005567DE" w:rsidP="005567DE">
      <w:pPr>
        <w:pStyle w:val="ListParagraph"/>
        <w:numPr>
          <w:ilvl w:val="0"/>
          <w:numId w:val="3"/>
        </w:numPr>
        <w:rPr>
          <w:sz w:val="20"/>
          <w:szCs w:val="20"/>
        </w:rPr>
      </w:pPr>
      <w:r w:rsidRPr="005567DE">
        <w:rPr>
          <w:sz w:val="20"/>
          <w:szCs w:val="20"/>
        </w:rPr>
        <w:t>Colonial origins of anthropology as a discipline (early 19</w:t>
      </w:r>
      <w:r w:rsidRPr="005567DE">
        <w:rPr>
          <w:sz w:val="20"/>
          <w:szCs w:val="20"/>
          <w:vertAlign w:val="superscript"/>
        </w:rPr>
        <w:t>th</w:t>
      </w:r>
      <w:r w:rsidRPr="005567DE">
        <w:rPr>
          <w:sz w:val="20"/>
          <w:szCs w:val="20"/>
        </w:rPr>
        <w:t xml:space="preserve"> century) (British anthropologists worked in British colonies etc.)</w:t>
      </w:r>
    </w:p>
    <w:p w:rsidR="00BB6D6A" w:rsidRPr="00BB6D6A" w:rsidRDefault="005567DE" w:rsidP="00BB6D6A">
      <w:pPr>
        <w:pStyle w:val="ListParagraph"/>
        <w:numPr>
          <w:ilvl w:val="0"/>
          <w:numId w:val="3"/>
        </w:numPr>
        <w:rPr>
          <w:b/>
          <w:color w:val="FF0000"/>
          <w:sz w:val="20"/>
          <w:szCs w:val="20"/>
        </w:rPr>
      </w:pPr>
      <w:r w:rsidRPr="005567DE">
        <w:rPr>
          <w:b/>
          <w:color w:val="FF0000"/>
          <w:sz w:val="20"/>
          <w:szCs w:val="20"/>
        </w:rPr>
        <w:t xml:space="preserve">Social </w:t>
      </w:r>
      <w:r>
        <w:rPr>
          <w:b/>
          <w:color w:val="FF0000"/>
          <w:sz w:val="20"/>
          <w:szCs w:val="20"/>
        </w:rPr>
        <w:t>E</w:t>
      </w:r>
      <w:r w:rsidRPr="005567DE">
        <w:rPr>
          <w:b/>
          <w:color w:val="FF0000"/>
          <w:sz w:val="20"/>
          <w:szCs w:val="20"/>
        </w:rPr>
        <w:t>volutionism: the assumption that there is a law of social progress that allows us (westerners) to know our past through the present of others, to know the present of others through our own past, and to know their future through our own present. (Lutz &amp; Collins)</w:t>
      </w:r>
    </w:p>
    <w:p w:rsidR="00BB6D6A" w:rsidRPr="00BB6D6A" w:rsidRDefault="00BB6D6A" w:rsidP="00BB6D6A">
      <w:pPr>
        <w:rPr>
          <w:b/>
          <w:color w:val="17365D" w:themeColor="text2" w:themeShade="BF"/>
        </w:rPr>
      </w:pPr>
      <w:r w:rsidRPr="00BB6D6A">
        <w:rPr>
          <w:b/>
          <w:color w:val="17365D" w:themeColor="text2" w:themeShade="BF"/>
        </w:rPr>
        <w:t>Read</w:t>
      </w:r>
      <w:r w:rsidRPr="00BB6D6A">
        <w:rPr>
          <w:b/>
          <w:color w:val="17365D" w:themeColor="text2" w:themeShade="BF"/>
        </w:rPr>
        <w:t xml:space="preserve">ing Response Question for Next </w:t>
      </w:r>
      <w:r w:rsidRPr="00BB6D6A">
        <w:rPr>
          <w:b/>
          <w:color w:val="17365D" w:themeColor="text2" w:themeShade="BF"/>
        </w:rPr>
        <w:t>Week</w:t>
      </w:r>
    </w:p>
    <w:p w:rsidR="00BB6D6A" w:rsidRPr="00BB6D6A" w:rsidRDefault="00BB6D6A" w:rsidP="00BB6D6A">
      <w:pPr>
        <w:pStyle w:val="ListParagraph"/>
        <w:numPr>
          <w:ilvl w:val="0"/>
          <w:numId w:val="5"/>
        </w:numPr>
        <w:rPr>
          <w:b/>
          <w:color w:val="17365D" w:themeColor="text2" w:themeShade="BF"/>
        </w:rPr>
      </w:pPr>
      <w:r w:rsidRPr="00BB6D6A">
        <w:rPr>
          <w:b/>
          <w:color w:val="17365D" w:themeColor="text2" w:themeShade="BF"/>
        </w:rPr>
        <w:t>Give an exampl</w:t>
      </w:r>
      <w:r w:rsidRPr="00BB6D6A">
        <w:rPr>
          <w:b/>
          <w:color w:val="17365D" w:themeColor="text2" w:themeShade="BF"/>
        </w:rPr>
        <w:t xml:space="preserve">e from Ferguson and Lehmann on </w:t>
      </w:r>
      <w:r w:rsidRPr="00BB6D6A">
        <w:rPr>
          <w:b/>
          <w:color w:val="17365D" w:themeColor="text2" w:themeShade="BF"/>
        </w:rPr>
        <w:t xml:space="preserve">how development </w:t>
      </w:r>
      <w:r w:rsidRPr="00BB6D6A">
        <w:rPr>
          <w:b/>
          <w:color w:val="17365D" w:themeColor="text2" w:themeShade="BF"/>
        </w:rPr>
        <w:t xml:space="preserve">planners misunderstand Basotho </w:t>
      </w:r>
      <w:r w:rsidRPr="00BB6D6A">
        <w:rPr>
          <w:b/>
          <w:color w:val="17365D" w:themeColor="text2" w:themeShade="BF"/>
        </w:rPr>
        <w:t>usages of cattle and an example from Abu-</w:t>
      </w:r>
      <w:proofErr w:type="spellStart"/>
      <w:r w:rsidRPr="00BB6D6A">
        <w:rPr>
          <w:b/>
          <w:color w:val="17365D" w:themeColor="text2" w:themeShade="BF"/>
        </w:rPr>
        <w:t>Lugh</w:t>
      </w:r>
      <w:r w:rsidRPr="00BB6D6A">
        <w:rPr>
          <w:b/>
          <w:color w:val="17365D" w:themeColor="text2" w:themeShade="BF"/>
        </w:rPr>
        <w:t>od</w:t>
      </w:r>
      <w:proofErr w:type="spellEnd"/>
      <w:r w:rsidRPr="00BB6D6A">
        <w:rPr>
          <w:b/>
          <w:color w:val="17365D" w:themeColor="text2" w:themeShade="BF"/>
        </w:rPr>
        <w:t xml:space="preserve"> </w:t>
      </w:r>
      <w:r w:rsidRPr="00BB6D6A">
        <w:rPr>
          <w:b/>
          <w:color w:val="17365D" w:themeColor="text2" w:themeShade="BF"/>
        </w:rPr>
        <w:t>on how the people f</w:t>
      </w:r>
      <w:r w:rsidRPr="00BB6D6A">
        <w:rPr>
          <w:b/>
          <w:color w:val="17365D" w:themeColor="text2" w:themeShade="BF"/>
        </w:rPr>
        <w:t xml:space="preserve">rom the Upper Egyptian village </w:t>
      </w:r>
      <w:r w:rsidRPr="00BB6D6A">
        <w:rPr>
          <w:b/>
          <w:color w:val="17365D" w:themeColor="text2" w:themeShade="BF"/>
        </w:rPr>
        <w:t>experienced the Egy</w:t>
      </w:r>
      <w:r w:rsidRPr="00BB6D6A">
        <w:rPr>
          <w:b/>
          <w:color w:val="17365D" w:themeColor="text2" w:themeShade="BF"/>
        </w:rPr>
        <w:t xml:space="preserve">ptian state.  How do these two </w:t>
      </w:r>
      <w:r w:rsidRPr="00BB6D6A">
        <w:rPr>
          <w:b/>
          <w:color w:val="17365D" w:themeColor="text2" w:themeShade="BF"/>
        </w:rPr>
        <w:t xml:space="preserve">examples show </w:t>
      </w:r>
      <w:r w:rsidRPr="00BB6D6A">
        <w:rPr>
          <w:b/>
          <w:color w:val="17365D" w:themeColor="text2" w:themeShade="BF"/>
        </w:rPr>
        <w:t xml:space="preserve">how anthropologists understand </w:t>
      </w:r>
      <w:r w:rsidRPr="00BB6D6A">
        <w:rPr>
          <w:b/>
          <w:color w:val="17365D" w:themeColor="text2" w:themeShade="BF"/>
        </w:rPr>
        <w:t>the relationshi</w:t>
      </w:r>
      <w:r w:rsidRPr="00BB6D6A">
        <w:rPr>
          <w:b/>
          <w:color w:val="17365D" w:themeColor="text2" w:themeShade="BF"/>
        </w:rPr>
        <w:t xml:space="preserve">ps between people and state or </w:t>
      </w:r>
      <w:r w:rsidRPr="00BB6D6A">
        <w:rPr>
          <w:b/>
          <w:color w:val="17365D" w:themeColor="text2" w:themeShade="BF"/>
        </w:rPr>
        <w:t>transnational instit</w:t>
      </w:r>
      <w:r w:rsidRPr="00BB6D6A">
        <w:rPr>
          <w:b/>
          <w:color w:val="17365D" w:themeColor="text2" w:themeShade="BF"/>
        </w:rPr>
        <w:t xml:space="preserve">utions and organizations? What </w:t>
      </w:r>
      <w:r w:rsidRPr="00BB6D6A">
        <w:rPr>
          <w:b/>
          <w:color w:val="17365D" w:themeColor="text2" w:themeShade="BF"/>
        </w:rPr>
        <w:t>did you find most</w:t>
      </w:r>
      <w:r w:rsidRPr="00BB6D6A">
        <w:rPr>
          <w:b/>
          <w:color w:val="17365D" w:themeColor="text2" w:themeShade="BF"/>
        </w:rPr>
        <w:t xml:space="preserve"> difficult or confusing in the </w:t>
      </w:r>
      <w:r w:rsidRPr="00BB6D6A">
        <w:rPr>
          <w:b/>
          <w:color w:val="17365D" w:themeColor="text2" w:themeShade="BF"/>
        </w:rPr>
        <w:t xml:space="preserve">readings? Or, if </w:t>
      </w:r>
      <w:r w:rsidRPr="00BB6D6A">
        <w:rPr>
          <w:b/>
          <w:color w:val="17365D" w:themeColor="text2" w:themeShade="BF"/>
        </w:rPr>
        <w:t xml:space="preserve">you found nothing difficult or </w:t>
      </w:r>
      <w:r w:rsidRPr="00BB6D6A">
        <w:rPr>
          <w:b/>
          <w:color w:val="17365D" w:themeColor="text2" w:themeShade="BF"/>
        </w:rPr>
        <w:t>confusing, what did</w:t>
      </w:r>
      <w:r w:rsidRPr="00BB6D6A">
        <w:rPr>
          <w:b/>
          <w:color w:val="17365D" w:themeColor="text2" w:themeShade="BF"/>
        </w:rPr>
        <w:t xml:space="preserve"> you find most interesting and </w:t>
      </w:r>
      <w:r w:rsidRPr="00BB6D6A">
        <w:rPr>
          <w:b/>
          <w:color w:val="17365D" w:themeColor="text2" w:themeShade="BF"/>
        </w:rPr>
        <w:t>thought-provoking, and why?</w:t>
      </w:r>
    </w:p>
    <w:p w:rsidR="005567DE" w:rsidRPr="005567DE" w:rsidRDefault="005567DE" w:rsidP="005567DE">
      <w:pPr>
        <w:pStyle w:val="ListParagraph"/>
      </w:pPr>
      <w:bookmarkStart w:id="0" w:name="_GoBack"/>
      <w:bookmarkEnd w:id="0"/>
    </w:p>
    <w:p w:rsidR="00540EF9" w:rsidRDefault="00540EF9" w:rsidP="00BB6D6A"/>
    <w:sectPr w:rsidR="00540EF9" w:rsidSect="005567D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227B4"/>
    <w:multiLevelType w:val="hybridMultilevel"/>
    <w:tmpl w:val="C748A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BD356B3"/>
    <w:multiLevelType w:val="hybridMultilevel"/>
    <w:tmpl w:val="C028623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2B153EC"/>
    <w:multiLevelType w:val="hybridMultilevel"/>
    <w:tmpl w:val="9B103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FEF1323"/>
    <w:multiLevelType w:val="hybridMultilevel"/>
    <w:tmpl w:val="9CF4EC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3C677D4"/>
    <w:multiLevelType w:val="hybridMultilevel"/>
    <w:tmpl w:val="97D40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033"/>
    <w:rsid w:val="00113FC1"/>
    <w:rsid w:val="00540EF9"/>
    <w:rsid w:val="005567DE"/>
    <w:rsid w:val="00B57033"/>
    <w:rsid w:val="00BB6D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0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Ariella</dc:creator>
  <cp:lastModifiedBy>Ariella</cp:lastModifiedBy>
  <cp:revision>1</cp:revision>
  <dcterms:created xsi:type="dcterms:W3CDTF">2013-01-15T20:45:00Z</dcterms:created>
  <dcterms:modified xsi:type="dcterms:W3CDTF">2013-01-15T21:18:00Z</dcterms:modified>
</cp:coreProperties>
</file>