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3B8" w:rsidRDefault="009C6C92">
      <w:r>
        <w:t>Finance Notes</w:t>
      </w:r>
    </w:p>
    <w:p w:rsidR="009C6C92" w:rsidRDefault="009C6C92">
      <w:r>
        <w:t>Chapter 2 – Cash Flow</w:t>
      </w:r>
    </w:p>
    <w:p w:rsidR="009C6C92" w:rsidRDefault="009C6C92">
      <w:r>
        <w:t>Operating Cash Flow (OCF) – results from day to day activities of producing and selling, expenses from financing assets are not included since they are not operating expenses = EBIT + depreciation - taxes</w:t>
      </w:r>
    </w:p>
    <w:p w:rsidR="009C6C92" w:rsidRDefault="009C6C92">
      <w:r>
        <w:t>Net Capital Spending (NCS) – is money spent on fixed assets less money received from the sale of fixed assets (</w:t>
      </w:r>
      <w:proofErr w:type="spellStart"/>
      <w:r>
        <w:t>ie</w:t>
      </w:r>
      <w:proofErr w:type="spellEnd"/>
      <w:r>
        <w:t xml:space="preserve"> salvage) = ending fixed assets – beginning fixed assets + depreciation</w:t>
      </w:r>
    </w:p>
    <w:p w:rsidR="009C6C92" w:rsidRDefault="009C6C92">
      <w:r>
        <w:t xml:space="preserve">Changes in Net Working Capital (NWC) – show how current assets and liabilities differ from year-to-year, </w:t>
      </w:r>
      <w:proofErr w:type="spellStart"/>
      <w:r>
        <w:t>eg</w:t>
      </w:r>
      <w:proofErr w:type="spellEnd"/>
      <w:r>
        <w:t>. More accounts receivable and inventory needed to support higher sales = ending NWC – beginning NWC</w:t>
      </w:r>
    </w:p>
    <w:p w:rsidR="009C6C92" w:rsidRDefault="009C6C92">
      <w:r>
        <w:t xml:space="preserve">Cash flow to creditors – is interest paid on debt less “net new </w:t>
      </w:r>
      <w:proofErr w:type="spellStart"/>
      <w:r>
        <w:t>borring</w:t>
      </w:r>
      <w:proofErr w:type="spellEnd"/>
      <w:r>
        <w:t xml:space="preserve">” (principal </w:t>
      </w:r>
      <w:proofErr w:type="spellStart"/>
      <w:r>
        <w:t>baid</w:t>
      </w:r>
      <w:proofErr w:type="spellEnd"/>
      <w:r>
        <w:t xml:space="preserve"> back – new borrowing)</w:t>
      </w:r>
    </w:p>
    <w:p w:rsidR="009C6C92" w:rsidRDefault="009C6C92">
      <w:r>
        <w:t>Cash flow to shareholders – is dividends paid less net new equity (shares repurchased – new shares issued)</w:t>
      </w:r>
    </w:p>
    <w:p w:rsidR="009C6C92" w:rsidRDefault="009C6C92">
      <w:r>
        <w:t>CFFA (Cash flow from assets) = Cash flow to creditors + cash flow to shareholders</w:t>
      </w:r>
    </w:p>
    <w:p w:rsidR="009C6C92" w:rsidRDefault="009C6C92">
      <w:r>
        <w:t>OR = OCF – NCS – additions to NWC</w:t>
      </w:r>
    </w:p>
    <w:p w:rsidR="009C6C92" w:rsidRDefault="009C6C92">
      <w:r>
        <w:t>Capital Cost Allowance</w:t>
      </w:r>
    </w:p>
    <w:p w:rsidR="009C6C92" w:rsidRDefault="009C6C92" w:rsidP="009C6C92">
      <w:pPr>
        <w:pStyle w:val="ListParagraph"/>
        <w:numPr>
          <w:ilvl w:val="0"/>
          <w:numId w:val="1"/>
        </w:numPr>
      </w:pPr>
      <w:r>
        <w:t>CCA is depreciation for tax purposes</w:t>
      </w:r>
    </w:p>
    <w:p w:rsidR="009C6C92" w:rsidRDefault="009C6C92" w:rsidP="009C6C92">
      <w:pPr>
        <w:pStyle w:val="ListParagraph"/>
        <w:numPr>
          <w:ilvl w:val="0"/>
          <w:numId w:val="1"/>
        </w:numPr>
      </w:pPr>
      <w:r>
        <w:t>Is deducted before taxes and acts as a tax shield</w:t>
      </w:r>
    </w:p>
    <w:p w:rsidR="009C6C92" w:rsidRDefault="009C6C92" w:rsidP="009C6C92">
      <w:pPr>
        <w:pStyle w:val="ListParagraph"/>
        <w:numPr>
          <w:ilvl w:val="0"/>
          <w:numId w:val="1"/>
        </w:numPr>
      </w:pPr>
      <w:r>
        <w:t>Every capital asset is assigned to a specific asset class by the government</w:t>
      </w:r>
    </w:p>
    <w:p w:rsidR="009C6C92" w:rsidRDefault="009C6C92" w:rsidP="009C6C92">
      <w:pPr>
        <w:pStyle w:val="ListParagraph"/>
        <w:numPr>
          <w:ilvl w:val="0"/>
          <w:numId w:val="1"/>
        </w:numPr>
      </w:pPr>
      <w:r>
        <w:t>Every capital asset is given a depreciation method and rate</w:t>
      </w:r>
    </w:p>
    <w:p w:rsidR="009C6C92" w:rsidRDefault="009C6C92" w:rsidP="009C6C92">
      <w:pPr>
        <w:pStyle w:val="ListParagraph"/>
        <w:numPr>
          <w:ilvl w:val="0"/>
          <w:numId w:val="1"/>
        </w:numPr>
      </w:pPr>
      <w:r>
        <w:t>Half year rule – in the first year, only half of the assets cost can be used for CCA purposes</w:t>
      </w:r>
    </w:p>
    <w:p w:rsidR="009C6C92" w:rsidRDefault="009C6C92" w:rsidP="009C6C92">
      <w:pPr>
        <w:pStyle w:val="ListParagraph"/>
        <w:numPr>
          <w:ilvl w:val="0"/>
          <w:numId w:val="1"/>
        </w:numPr>
      </w:pPr>
      <w:r>
        <w:t>When an asset is sold, the asset class is reduced by the realized value of the asset, or by its original cost, whichever is less</w:t>
      </w:r>
    </w:p>
    <w:p w:rsidR="009C6C92" w:rsidRDefault="009C6C92" w:rsidP="009C6C92">
      <w:pPr>
        <w:pStyle w:val="ListParagraph"/>
        <w:numPr>
          <w:ilvl w:val="0"/>
          <w:numId w:val="1"/>
        </w:numPr>
      </w:pPr>
      <w:r>
        <w:t>When the last asset in an asset class is sold, the asset class is terminated, which can result in a terminal loss or recaptured CCA</w:t>
      </w:r>
    </w:p>
    <w:p w:rsidR="009C6C92" w:rsidRDefault="009C6C92" w:rsidP="009C6C92">
      <w:r>
        <w:t xml:space="preserve">Chapter 10 </w:t>
      </w:r>
    </w:p>
    <w:p w:rsidR="009C6C92" w:rsidRDefault="009C6C92" w:rsidP="009C6C92">
      <w:r>
        <w:t>Relevant Cash Flows</w:t>
      </w:r>
    </w:p>
    <w:p w:rsidR="009C6C92" w:rsidRDefault="009C6C92" w:rsidP="009C6C92">
      <w:pPr>
        <w:pStyle w:val="ListParagraph"/>
        <w:numPr>
          <w:ilvl w:val="0"/>
          <w:numId w:val="1"/>
        </w:numPr>
      </w:pPr>
      <w:r>
        <w:t>Cash flows included in a capital budgeting analysis are those that will only occur (or not occur) if the project is accepted</w:t>
      </w:r>
    </w:p>
    <w:p w:rsidR="009C6C92" w:rsidRDefault="009C6C92" w:rsidP="009C6C92">
      <w:pPr>
        <w:pStyle w:val="ListParagraph"/>
        <w:numPr>
          <w:ilvl w:val="0"/>
          <w:numId w:val="1"/>
        </w:numPr>
      </w:pPr>
      <w:r>
        <w:t>These cash flows are called incremental cash flows</w:t>
      </w:r>
    </w:p>
    <w:p w:rsidR="009C6C92" w:rsidRDefault="009C6C92" w:rsidP="009C6C92">
      <w:pPr>
        <w:pStyle w:val="ListParagraph"/>
        <w:numPr>
          <w:ilvl w:val="0"/>
          <w:numId w:val="1"/>
        </w:numPr>
      </w:pPr>
      <w:r>
        <w:t>Stand alone principle: allows us to analyze each project in isolation from the firm simply by focusing on incremental cash flows</w:t>
      </w:r>
    </w:p>
    <w:p w:rsidR="009C6C92" w:rsidRDefault="00BF49F2" w:rsidP="009C6C92">
      <w:r>
        <w:t>Common Types of Cash Flow</w:t>
      </w:r>
    </w:p>
    <w:p w:rsidR="00BF49F2" w:rsidRDefault="00BF49F2" w:rsidP="00BF49F2">
      <w:pPr>
        <w:pStyle w:val="ListParagraph"/>
        <w:numPr>
          <w:ilvl w:val="0"/>
          <w:numId w:val="1"/>
        </w:numPr>
      </w:pPr>
      <w:r>
        <w:lastRenderedPageBreak/>
        <w:t>Sunk costs – costs that have been incurred in the past</w:t>
      </w:r>
    </w:p>
    <w:p w:rsidR="00BF49F2" w:rsidRDefault="00BF49F2" w:rsidP="00BF49F2">
      <w:pPr>
        <w:pStyle w:val="ListParagraph"/>
        <w:numPr>
          <w:ilvl w:val="0"/>
          <w:numId w:val="1"/>
        </w:numPr>
      </w:pPr>
      <w:r>
        <w:t>Opportunity costs – most valuable alternative that is given up if an investment is undertaken</w:t>
      </w:r>
    </w:p>
    <w:p w:rsidR="00BF49F2" w:rsidRDefault="00BF49F2" w:rsidP="00BF49F2">
      <w:pPr>
        <w:pStyle w:val="ListParagraph"/>
        <w:numPr>
          <w:ilvl w:val="1"/>
          <w:numId w:val="1"/>
        </w:numPr>
      </w:pPr>
      <w:r>
        <w:t>Positive side effects – benefits to other projects</w:t>
      </w:r>
    </w:p>
    <w:p w:rsidR="00BF49F2" w:rsidRDefault="00BF49F2" w:rsidP="00BF49F2">
      <w:pPr>
        <w:pStyle w:val="ListParagraph"/>
        <w:numPr>
          <w:ilvl w:val="1"/>
          <w:numId w:val="1"/>
        </w:numPr>
      </w:pPr>
      <w:r>
        <w:t xml:space="preserve">Negative side effects – costs to other projects, </w:t>
      </w:r>
      <w:proofErr w:type="spellStart"/>
      <w:r>
        <w:t>eg</w:t>
      </w:r>
      <w:proofErr w:type="spellEnd"/>
      <w:r>
        <w:t>. Erosion</w:t>
      </w:r>
      <w:r w:rsidR="006A5FAF">
        <w:t xml:space="preserve"> – portion of cash flows of a new project that comes at the expense of a firms existing operations</w:t>
      </w:r>
    </w:p>
    <w:p w:rsidR="00BF49F2" w:rsidRDefault="00BF49F2" w:rsidP="00BF49F2">
      <w:pPr>
        <w:pStyle w:val="ListParagraph"/>
        <w:numPr>
          <w:ilvl w:val="0"/>
          <w:numId w:val="1"/>
        </w:numPr>
      </w:pPr>
      <w:r>
        <w:t>Changes in net working capital</w:t>
      </w:r>
    </w:p>
    <w:p w:rsidR="00BF49F2" w:rsidRDefault="00BF49F2" w:rsidP="00BF49F2">
      <w:pPr>
        <w:pStyle w:val="ListParagraph"/>
        <w:numPr>
          <w:ilvl w:val="0"/>
          <w:numId w:val="1"/>
        </w:numPr>
      </w:pPr>
      <w:r>
        <w:t>Financing costs</w:t>
      </w:r>
    </w:p>
    <w:p w:rsidR="00BF49F2" w:rsidRDefault="00BF49F2" w:rsidP="00BF49F2">
      <w:pPr>
        <w:pStyle w:val="ListParagraph"/>
        <w:numPr>
          <w:ilvl w:val="0"/>
          <w:numId w:val="1"/>
        </w:numPr>
      </w:pPr>
      <w:r>
        <w:t>Inflation</w:t>
      </w:r>
    </w:p>
    <w:p w:rsidR="009C6C92" w:rsidRDefault="00BF49F2" w:rsidP="009C6C92">
      <w:pPr>
        <w:pStyle w:val="ListParagraph"/>
        <w:numPr>
          <w:ilvl w:val="0"/>
          <w:numId w:val="1"/>
        </w:numPr>
      </w:pPr>
      <w:r>
        <w:t>Capital cost allowance (CCA)</w:t>
      </w:r>
    </w:p>
    <w:p w:rsidR="006A5FAF" w:rsidRDefault="006A5FAF" w:rsidP="006A5FAF">
      <w:r>
        <w:t>Alternative Operating Cash Flow Definitions</w:t>
      </w:r>
    </w:p>
    <w:p w:rsidR="006A5FAF" w:rsidRDefault="006A5FAF" w:rsidP="006A5FAF">
      <w:pPr>
        <w:pStyle w:val="ListParagraph"/>
        <w:numPr>
          <w:ilvl w:val="0"/>
          <w:numId w:val="1"/>
        </w:numPr>
      </w:pPr>
      <w:r>
        <w:t>Basic – OCF=</w:t>
      </w:r>
      <w:proofErr w:type="spellStart"/>
      <w:r>
        <w:t>EBIT+Depreciation</w:t>
      </w:r>
      <w:proofErr w:type="spellEnd"/>
      <w:r>
        <w:t>-Taxes</w:t>
      </w:r>
    </w:p>
    <w:p w:rsidR="006A5FAF" w:rsidRDefault="006A5FAF" w:rsidP="006A5FAF">
      <w:pPr>
        <w:pStyle w:val="ListParagraph"/>
        <w:numPr>
          <w:ilvl w:val="0"/>
          <w:numId w:val="1"/>
        </w:numPr>
      </w:pPr>
      <w:r>
        <w:t>Bottom Up Approach – OCF = net income + depreciation (only works when there is no interest expense)</w:t>
      </w:r>
    </w:p>
    <w:p w:rsidR="006A5FAF" w:rsidRDefault="006A5FAF" w:rsidP="006A5FAF">
      <w:pPr>
        <w:pStyle w:val="ListParagraph"/>
        <w:numPr>
          <w:ilvl w:val="0"/>
          <w:numId w:val="1"/>
        </w:numPr>
      </w:pPr>
      <w:r>
        <w:t>Top-down approach – OCF = sales-costs-taxes (don’t subtract non cash deductions)</w:t>
      </w:r>
    </w:p>
    <w:p w:rsidR="006A5FAF" w:rsidRDefault="006A5FAF" w:rsidP="006A5FAF">
      <w:pPr>
        <w:pStyle w:val="ListParagraph"/>
        <w:numPr>
          <w:ilvl w:val="0"/>
          <w:numId w:val="1"/>
        </w:numPr>
      </w:pPr>
      <w:r>
        <w:t>Tax shield approach – OCF=(Sales-Costs)(1-tax rate)</w:t>
      </w:r>
      <w:r w:rsidR="00031158">
        <w:t xml:space="preserve"> +Depreciation*tax rate</w:t>
      </w:r>
    </w:p>
    <w:p w:rsidR="00031158" w:rsidRDefault="00031158" w:rsidP="00031158">
      <w:r>
        <w:t>Special Cases of Cash Flow Analysis</w:t>
      </w:r>
    </w:p>
    <w:p w:rsidR="00031158" w:rsidRDefault="00031158" w:rsidP="00031158">
      <w:pPr>
        <w:pStyle w:val="ListParagraph"/>
        <w:numPr>
          <w:ilvl w:val="0"/>
          <w:numId w:val="1"/>
        </w:numPr>
      </w:pPr>
      <w:r>
        <w:t>Cost cutting proposal</w:t>
      </w:r>
    </w:p>
    <w:p w:rsidR="00031158" w:rsidRDefault="00031158" w:rsidP="00031158">
      <w:pPr>
        <w:pStyle w:val="ListParagraph"/>
        <w:numPr>
          <w:ilvl w:val="1"/>
          <w:numId w:val="1"/>
        </w:numPr>
      </w:pPr>
      <w:r>
        <w:t>Whether cost savings large enough to justify capital expenditure</w:t>
      </w:r>
    </w:p>
    <w:p w:rsidR="00031158" w:rsidRDefault="00031158" w:rsidP="00031158">
      <w:pPr>
        <w:pStyle w:val="ListParagraph"/>
        <w:numPr>
          <w:ilvl w:val="1"/>
          <w:numId w:val="1"/>
        </w:numPr>
      </w:pPr>
      <w:r>
        <w:t>Identify relevant incremental cash flows</w:t>
      </w:r>
    </w:p>
    <w:p w:rsidR="00031158" w:rsidRDefault="00031158" w:rsidP="00031158">
      <w:pPr>
        <w:pStyle w:val="ListParagraph"/>
        <w:numPr>
          <w:ilvl w:val="1"/>
          <w:numId w:val="1"/>
        </w:numPr>
      </w:pPr>
      <w:r>
        <w:t>No working capital consequences</w:t>
      </w:r>
    </w:p>
    <w:p w:rsidR="00031158" w:rsidRDefault="00031158" w:rsidP="00031158">
      <w:pPr>
        <w:pStyle w:val="ListParagraph"/>
        <w:numPr>
          <w:ilvl w:val="0"/>
          <w:numId w:val="1"/>
        </w:numPr>
      </w:pPr>
      <w:r>
        <w:t>Replacing an asset</w:t>
      </w:r>
    </w:p>
    <w:p w:rsidR="00031158" w:rsidRDefault="00031158" w:rsidP="00031158">
      <w:pPr>
        <w:pStyle w:val="ListParagraph"/>
        <w:numPr>
          <w:ilvl w:val="1"/>
          <w:numId w:val="1"/>
        </w:numPr>
      </w:pPr>
      <w:r>
        <w:t>Analysis  is more complex because replacing existing equipment</w:t>
      </w:r>
    </w:p>
    <w:p w:rsidR="00031158" w:rsidRDefault="00031158" w:rsidP="00031158">
      <w:pPr>
        <w:pStyle w:val="ListParagraph"/>
        <w:numPr>
          <w:ilvl w:val="1"/>
          <w:numId w:val="1"/>
        </w:numPr>
      </w:pPr>
      <w:r>
        <w:t>Buy new machine, sell old machine</w:t>
      </w:r>
    </w:p>
    <w:p w:rsidR="00031158" w:rsidRDefault="00031158" w:rsidP="00031158">
      <w:pPr>
        <w:pStyle w:val="ListParagraph"/>
        <w:numPr>
          <w:ilvl w:val="1"/>
          <w:numId w:val="1"/>
        </w:numPr>
      </w:pPr>
      <w:r>
        <w:t>Use salvage value, not UCC, for NPV analysis</w:t>
      </w:r>
    </w:p>
    <w:p w:rsidR="00676247" w:rsidRDefault="00676247" w:rsidP="00676247">
      <w:pPr>
        <w:pStyle w:val="ListParagraph"/>
        <w:numPr>
          <w:ilvl w:val="0"/>
          <w:numId w:val="1"/>
        </w:numPr>
      </w:pPr>
      <w:r>
        <w:t>Equipment with different lives</w:t>
      </w:r>
    </w:p>
    <w:p w:rsidR="00676247" w:rsidRDefault="00676247" w:rsidP="00676247">
      <w:pPr>
        <w:pStyle w:val="ListParagraph"/>
        <w:numPr>
          <w:ilvl w:val="1"/>
          <w:numId w:val="1"/>
        </w:numPr>
      </w:pPr>
      <w:proofErr w:type="spellStart"/>
      <w:r>
        <w:t>Equivelant</w:t>
      </w:r>
      <w:proofErr w:type="spellEnd"/>
      <w:r>
        <w:t xml:space="preserve"> annual cost – PV of project cost on annual basis</w:t>
      </w:r>
    </w:p>
    <w:p w:rsidR="00676247" w:rsidRDefault="00676247" w:rsidP="00676247">
      <w:pPr>
        <w:pStyle w:val="ListParagraph"/>
        <w:numPr>
          <w:ilvl w:val="0"/>
          <w:numId w:val="1"/>
        </w:numPr>
      </w:pPr>
      <w:r>
        <w:t>Setting bid price</w:t>
      </w:r>
    </w:p>
    <w:p w:rsidR="00676247" w:rsidRDefault="00676247" w:rsidP="00676247">
      <w:pPr>
        <w:pStyle w:val="ListParagraph"/>
        <w:numPr>
          <w:ilvl w:val="1"/>
          <w:numId w:val="1"/>
        </w:numPr>
      </w:pPr>
      <w:r>
        <w:t>Submitting a competitive bid to win a job</w:t>
      </w:r>
    </w:p>
    <w:p w:rsidR="00676247" w:rsidRDefault="00676247" w:rsidP="00676247">
      <w:pPr>
        <w:pStyle w:val="ListParagraph"/>
        <w:numPr>
          <w:ilvl w:val="1"/>
          <w:numId w:val="1"/>
        </w:numPr>
      </w:pPr>
      <w:r>
        <w:t>Winner is whoever submits lowest bid</w:t>
      </w:r>
    </w:p>
    <w:p w:rsidR="00676247" w:rsidRDefault="00676247" w:rsidP="00676247">
      <w:pPr>
        <w:pStyle w:val="ListParagraph"/>
        <w:numPr>
          <w:ilvl w:val="1"/>
          <w:numId w:val="1"/>
        </w:numPr>
      </w:pPr>
      <w:r>
        <w:t>Winners curse – if you win, good chance you underbid</w:t>
      </w:r>
    </w:p>
    <w:p w:rsidR="00676247" w:rsidRDefault="00676247" w:rsidP="00676247">
      <w:pPr>
        <w:pStyle w:val="ListParagraph"/>
        <w:numPr>
          <w:ilvl w:val="1"/>
          <w:numId w:val="1"/>
        </w:numPr>
      </w:pPr>
      <w:r>
        <w:t>Goal is to determine lowest price we can profitably charge – occurs when NPV is zero</w:t>
      </w:r>
    </w:p>
    <w:p w:rsidR="00676247" w:rsidRDefault="00FC1534" w:rsidP="00676247">
      <w:r>
        <w:t>Chapter 11</w:t>
      </w:r>
    </w:p>
    <w:p w:rsidR="00FC1534" w:rsidRDefault="00FC1534" w:rsidP="00676247">
      <w:r>
        <w:t>Forecasting risk – how sensitive is our NPV to changes in cash flow estimates? The more sensitive, the greater the forecasting risk</w:t>
      </w:r>
    </w:p>
    <w:p w:rsidR="00FC1534" w:rsidRDefault="00FC1534" w:rsidP="00676247">
      <w:proofErr w:type="gramStart"/>
      <w:r>
        <w:t>Sources of value – why does this project create value?</w:t>
      </w:r>
      <w:proofErr w:type="gramEnd"/>
    </w:p>
    <w:p w:rsidR="004C28AF" w:rsidRDefault="004C28AF" w:rsidP="00676247"/>
    <w:p w:rsidR="004C28AF" w:rsidRDefault="004C28AF" w:rsidP="00676247">
      <w:r>
        <w:lastRenderedPageBreak/>
        <w:t>Scenario Analysis</w:t>
      </w:r>
    </w:p>
    <w:p w:rsidR="004C28AF" w:rsidRDefault="004C28AF" w:rsidP="004C28AF">
      <w:pPr>
        <w:pStyle w:val="ListParagraph"/>
        <w:numPr>
          <w:ilvl w:val="0"/>
          <w:numId w:val="1"/>
        </w:numPr>
      </w:pPr>
      <w:r>
        <w:t>What happens to the NPV under different cash flow scenarios?</w:t>
      </w:r>
    </w:p>
    <w:p w:rsidR="004C28AF" w:rsidRDefault="004C28AF" w:rsidP="004C28AF">
      <w:pPr>
        <w:pStyle w:val="ListParagraph"/>
        <w:numPr>
          <w:ilvl w:val="0"/>
          <w:numId w:val="1"/>
        </w:numPr>
      </w:pPr>
      <w:r>
        <w:t>At the very least look at:</w:t>
      </w:r>
    </w:p>
    <w:p w:rsidR="004C28AF" w:rsidRDefault="004C28AF" w:rsidP="004C28AF">
      <w:pPr>
        <w:pStyle w:val="ListParagraph"/>
        <w:numPr>
          <w:ilvl w:val="1"/>
          <w:numId w:val="1"/>
        </w:numPr>
      </w:pPr>
      <w:r>
        <w:t>Best case – revenues are high and costs are low</w:t>
      </w:r>
    </w:p>
    <w:p w:rsidR="004C28AF" w:rsidRDefault="004C28AF" w:rsidP="004C28AF">
      <w:pPr>
        <w:pStyle w:val="ListParagraph"/>
        <w:numPr>
          <w:ilvl w:val="1"/>
          <w:numId w:val="1"/>
        </w:numPr>
      </w:pPr>
      <w:r>
        <w:t>Worst case – revenues are low and costs are high</w:t>
      </w:r>
    </w:p>
    <w:p w:rsidR="004C28AF" w:rsidRDefault="004C28AF" w:rsidP="004C28AF">
      <w:pPr>
        <w:pStyle w:val="ListParagraph"/>
        <w:numPr>
          <w:ilvl w:val="1"/>
          <w:numId w:val="1"/>
        </w:numPr>
      </w:pPr>
      <w:r>
        <w:t xml:space="preserve">Measure of the </w:t>
      </w:r>
      <w:proofErr w:type="spellStart"/>
      <w:r>
        <w:t>rang</w:t>
      </w:r>
      <w:proofErr w:type="spellEnd"/>
      <w:r>
        <w:t xml:space="preserve"> of possible outcomes</w:t>
      </w:r>
    </w:p>
    <w:p w:rsidR="004C28AF" w:rsidRDefault="004C28AF" w:rsidP="004C28AF">
      <w:pPr>
        <w:pStyle w:val="ListParagraph"/>
        <w:numPr>
          <w:ilvl w:val="0"/>
          <w:numId w:val="1"/>
        </w:numPr>
      </w:pPr>
      <w:r>
        <w:t>While best case and worst case are not necessarily probably, they can still be possible</w:t>
      </w:r>
    </w:p>
    <w:p w:rsidR="004C28AF" w:rsidRDefault="004C28AF" w:rsidP="004C28AF">
      <w:r>
        <w:t>Sensitivity analysis</w:t>
      </w:r>
    </w:p>
    <w:p w:rsidR="004C28AF" w:rsidRDefault="004C28AF" w:rsidP="004C28AF">
      <w:pPr>
        <w:pStyle w:val="ListParagraph"/>
        <w:numPr>
          <w:ilvl w:val="0"/>
          <w:numId w:val="1"/>
        </w:numPr>
      </w:pPr>
      <w:r>
        <w:t>What happens to NPV when we vary one variable at a time</w:t>
      </w:r>
    </w:p>
    <w:p w:rsidR="004C28AF" w:rsidRDefault="004C28AF" w:rsidP="004C28AF">
      <w:pPr>
        <w:pStyle w:val="ListParagraph"/>
        <w:numPr>
          <w:ilvl w:val="0"/>
          <w:numId w:val="1"/>
        </w:numPr>
      </w:pPr>
      <w:r>
        <w:t>This is a subset of scenario analysis where we are looking at the effect of specific variables on NPV</w:t>
      </w:r>
    </w:p>
    <w:p w:rsidR="004C28AF" w:rsidRDefault="004C28AF" w:rsidP="004C28AF">
      <w:pPr>
        <w:pStyle w:val="ListParagraph"/>
        <w:numPr>
          <w:ilvl w:val="0"/>
          <w:numId w:val="1"/>
        </w:numPr>
      </w:pPr>
      <w:r>
        <w:t>The greater the volatility in NPV in relation to a specific variable, the larger the forecasting risk associated with that variable and the more attention we want to pay to its estimation</w:t>
      </w:r>
    </w:p>
    <w:p w:rsidR="004C28AF" w:rsidRDefault="004C28AF" w:rsidP="004C28AF">
      <w:r>
        <w:t>Making a Decision</w:t>
      </w:r>
    </w:p>
    <w:p w:rsidR="004C28AF" w:rsidRDefault="004C28AF" w:rsidP="004C28AF">
      <w:pPr>
        <w:pStyle w:val="ListParagraph"/>
        <w:numPr>
          <w:ilvl w:val="0"/>
          <w:numId w:val="1"/>
        </w:numPr>
      </w:pPr>
      <w:r>
        <w:t>If the majority of your scenarios have positive NPV’s, then you can feel reasonably comfortable about accepting the project</w:t>
      </w:r>
    </w:p>
    <w:p w:rsidR="004C28AF" w:rsidRDefault="004C28AF" w:rsidP="004C28AF">
      <w:pPr>
        <w:pStyle w:val="ListParagraph"/>
        <w:numPr>
          <w:ilvl w:val="0"/>
          <w:numId w:val="1"/>
        </w:numPr>
      </w:pPr>
      <w:r>
        <w:t>If you have a crucial variable that leads to a negative NPV with a small change in the estimates, then you may want to forego the project</w:t>
      </w:r>
    </w:p>
    <w:p w:rsidR="004C28AF" w:rsidRDefault="004C28AF" w:rsidP="004C28AF">
      <w:r>
        <w:t>Break even analysis</w:t>
      </w:r>
    </w:p>
    <w:p w:rsidR="004C28AF" w:rsidRDefault="004C28AF" w:rsidP="004C28AF">
      <w:pPr>
        <w:pStyle w:val="ListParagraph"/>
        <w:numPr>
          <w:ilvl w:val="0"/>
          <w:numId w:val="1"/>
        </w:numPr>
      </w:pPr>
      <w:r>
        <w:t>Common tool for analyzing the relationship between sales volume and profitability</w:t>
      </w:r>
    </w:p>
    <w:p w:rsidR="004C28AF" w:rsidRDefault="004C28AF" w:rsidP="004C28AF">
      <w:pPr>
        <w:pStyle w:val="ListParagraph"/>
        <w:numPr>
          <w:ilvl w:val="0"/>
          <w:numId w:val="1"/>
        </w:numPr>
      </w:pPr>
      <w:r>
        <w:t>There are three common break even measures:</w:t>
      </w:r>
    </w:p>
    <w:p w:rsidR="004C28AF" w:rsidRDefault="004C28AF" w:rsidP="004C28AF">
      <w:pPr>
        <w:pStyle w:val="ListParagraph"/>
        <w:numPr>
          <w:ilvl w:val="1"/>
          <w:numId w:val="1"/>
        </w:numPr>
      </w:pPr>
      <w:r>
        <w:t>Accounting break even – sales volume where net income = 0</w:t>
      </w:r>
    </w:p>
    <w:p w:rsidR="004C28AF" w:rsidRDefault="004C28AF" w:rsidP="004C28AF">
      <w:pPr>
        <w:pStyle w:val="ListParagraph"/>
        <w:numPr>
          <w:ilvl w:val="2"/>
          <w:numId w:val="1"/>
        </w:numPr>
      </w:pPr>
      <w:r>
        <w:t>Often used as an early stage screening number</w:t>
      </w:r>
    </w:p>
    <w:p w:rsidR="004C28AF" w:rsidRDefault="004C28AF" w:rsidP="004C28AF">
      <w:pPr>
        <w:pStyle w:val="ListParagraph"/>
        <w:numPr>
          <w:ilvl w:val="2"/>
          <w:numId w:val="1"/>
        </w:numPr>
      </w:pPr>
      <w:r>
        <w:t>If a project cannot break even on an accounting basis, then it is not going to be a worthwhile project</w:t>
      </w:r>
    </w:p>
    <w:p w:rsidR="004C28AF" w:rsidRDefault="004C28AF" w:rsidP="004C28AF">
      <w:pPr>
        <w:pStyle w:val="ListParagraph"/>
        <w:numPr>
          <w:ilvl w:val="2"/>
          <w:numId w:val="1"/>
        </w:numPr>
      </w:pPr>
      <w:r>
        <w:t>Gives managers an indication of how a project will impact accounting profit</w:t>
      </w:r>
    </w:p>
    <w:p w:rsidR="004C28AF" w:rsidRDefault="004C28AF" w:rsidP="004C28AF">
      <w:pPr>
        <w:pStyle w:val="ListParagraph"/>
        <w:numPr>
          <w:ilvl w:val="1"/>
          <w:numId w:val="1"/>
        </w:numPr>
      </w:pPr>
      <w:r>
        <w:t>Cash break even – sales volume where operating cash flow = 0</w:t>
      </w:r>
    </w:p>
    <w:p w:rsidR="004C28AF" w:rsidRDefault="004C28AF" w:rsidP="004C28AF">
      <w:pPr>
        <w:pStyle w:val="ListParagraph"/>
        <w:numPr>
          <w:ilvl w:val="1"/>
          <w:numId w:val="1"/>
        </w:numPr>
      </w:pPr>
      <w:r>
        <w:t>Financial break even – sales volume where net present value = 0</w:t>
      </w:r>
    </w:p>
    <w:p w:rsidR="004C28AF" w:rsidRDefault="004C28AF" w:rsidP="004C28AF">
      <w:pPr>
        <w:pStyle w:val="ListParagraph"/>
        <w:numPr>
          <w:ilvl w:val="0"/>
          <w:numId w:val="1"/>
        </w:numPr>
      </w:pPr>
      <w:proofErr w:type="spellStart"/>
      <w:r>
        <w:t>Qa</w:t>
      </w:r>
      <w:proofErr w:type="spellEnd"/>
      <w:r>
        <w:t>=(FC+D)/(p-v)</w:t>
      </w:r>
    </w:p>
    <w:p w:rsidR="004C28AF" w:rsidRDefault="004C28AF" w:rsidP="004C28AF">
      <w:pPr>
        <w:pStyle w:val="ListParagraph"/>
        <w:numPr>
          <w:ilvl w:val="0"/>
          <w:numId w:val="1"/>
        </w:numPr>
      </w:pPr>
      <w:r>
        <w:t>Qc=FC/(P-v)</w:t>
      </w:r>
    </w:p>
    <w:p w:rsidR="004C28AF" w:rsidRDefault="004C28AF" w:rsidP="004C28AF">
      <w:pPr>
        <w:pStyle w:val="ListParagraph"/>
        <w:numPr>
          <w:ilvl w:val="0"/>
          <w:numId w:val="1"/>
        </w:numPr>
      </w:pPr>
      <w:proofErr w:type="spellStart"/>
      <w:r>
        <w:t>Qf</w:t>
      </w:r>
      <w:proofErr w:type="spellEnd"/>
      <w:r>
        <w:t>=(FC+OCF)/(P-v)</w:t>
      </w:r>
    </w:p>
    <w:p w:rsidR="004C28AF" w:rsidRDefault="004C28AF" w:rsidP="004C28AF">
      <w:r>
        <w:t>Operating leverage</w:t>
      </w:r>
    </w:p>
    <w:p w:rsidR="004C28AF" w:rsidRDefault="004C28AF" w:rsidP="004C28AF">
      <w:pPr>
        <w:pStyle w:val="ListParagraph"/>
        <w:numPr>
          <w:ilvl w:val="0"/>
          <w:numId w:val="1"/>
        </w:numPr>
      </w:pPr>
      <w:r>
        <w:t>Is the relationship between sales and operating cash flow</w:t>
      </w:r>
    </w:p>
    <w:p w:rsidR="004C28AF" w:rsidRDefault="004C28AF" w:rsidP="004C28AF">
      <w:pPr>
        <w:pStyle w:val="ListParagraph"/>
        <w:numPr>
          <w:ilvl w:val="0"/>
          <w:numId w:val="1"/>
        </w:numPr>
      </w:pPr>
      <w:r>
        <w:t>Degree of operating leverage measures this relationship</w:t>
      </w:r>
    </w:p>
    <w:p w:rsidR="004C28AF" w:rsidRDefault="004C28AF" w:rsidP="004C28AF">
      <w:pPr>
        <w:pStyle w:val="ListParagraph"/>
        <w:numPr>
          <w:ilvl w:val="1"/>
          <w:numId w:val="1"/>
        </w:numPr>
      </w:pPr>
      <w:r>
        <w:t>The higher the DOL, the greater variability in operating cash flow</w:t>
      </w:r>
    </w:p>
    <w:p w:rsidR="004C28AF" w:rsidRDefault="004C28AF" w:rsidP="004C28AF">
      <w:pPr>
        <w:pStyle w:val="ListParagraph"/>
        <w:numPr>
          <w:ilvl w:val="1"/>
          <w:numId w:val="1"/>
        </w:numPr>
      </w:pPr>
      <w:r>
        <w:t>The higher the fixed costs, the higher the DOL</w:t>
      </w:r>
    </w:p>
    <w:p w:rsidR="004C28AF" w:rsidRDefault="004C28AF" w:rsidP="004C28AF">
      <w:pPr>
        <w:pStyle w:val="ListParagraph"/>
        <w:numPr>
          <w:ilvl w:val="1"/>
          <w:numId w:val="1"/>
        </w:numPr>
      </w:pPr>
      <w:r>
        <w:lastRenderedPageBreak/>
        <w:t>DOL depends on the sales level you are starting from</w:t>
      </w:r>
    </w:p>
    <w:p w:rsidR="004C28AF" w:rsidRDefault="004C28AF" w:rsidP="004C28AF">
      <w:pPr>
        <w:pStyle w:val="ListParagraph"/>
        <w:numPr>
          <w:ilvl w:val="1"/>
          <w:numId w:val="1"/>
        </w:numPr>
      </w:pPr>
      <w:r>
        <w:t>DOL=1+(FC/OCF)</w:t>
      </w:r>
    </w:p>
    <w:p w:rsidR="004C28AF" w:rsidRDefault="004C28AF" w:rsidP="004C28AF">
      <w:r>
        <w:t>Capital Rationing</w:t>
      </w:r>
    </w:p>
    <w:p w:rsidR="004C28AF" w:rsidRDefault="004C28AF" w:rsidP="004C28AF">
      <w:pPr>
        <w:pStyle w:val="ListParagraph"/>
        <w:numPr>
          <w:ilvl w:val="0"/>
          <w:numId w:val="1"/>
        </w:numPr>
      </w:pPr>
      <w:r>
        <w:t>Occurs when a firm or division has limited resources</w:t>
      </w:r>
    </w:p>
    <w:p w:rsidR="004C28AF" w:rsidRDefault="004C28AF" w:rsidP="004C28AF">
      <w:pPr>
        <w:pStyle w:val="ListParagraph"/>
        <w:numPr>
          <w:ilvl w:val="1"/>
          <w:numId w:val="1"/>
        </w:numPr>
      </w:pPr>
      <w:r>
        <w:t>Soft rationing – the limited resources are temporary, often self-imposed</w:t>
      </w:r>
    </w:p>
    <w:p w:rsidR="004C28AF" w:rsidRDefault="004C28AF" w:rsidP="004C28AF">
      <w:pPr>
        <w:pStyle w:val="ListParagraph"/>
        <w:numPr>
          <w:ilvl w:val="1"/>
          <w:numId w:val="1"/>
        </w:numPr>
      </w:pPr>
      <w:r>
        <w:t>Hard rationing – capital will never be available for this project</w:t>
      </w:r>
    </w:p>
    <w:p w:rsidR="004C28AF" w:rsidRDefault="004C28AF" w:rsidP="004C28AF">
      <w:pPr>
        <w:pStyle w:val="ListParagraph"/>
        <w:numPr>
          <w:ilvl w:val="0"/>
          <w:numId w:val="1"/>
        </w:numPr>
      </w:pPr>
      <w:r>
        <w:t>The profitability index is a useful tool when faced with soft rationing</w:t>
      </w:r>
    </w:p>
    <w:p w:rsidR="001C1843" w:rsidRDefault="001C1843" w:rsidP="001C1843">
      <w:r>
        <w:t>Chapter 13</w:t>
      </w:r>
    </w:p>
    <w:p w:rsidR="001C1843" w:rsidRDefault="001C1843" w:rsidP="001C1843">
      <w:r>
        <w:t>Expected Returns</w:t>
      </w:r>
    </w:p>
    <w:p w:rsidR="001C1843" w:rsidRDefault="001C1843" w:rsidP="001C1843">
      <w:pPr>
        <w:pStyle w:val="ListParagraph"/>
        <w:numPr>
          <w:ilvl w:val="0"/>
          <w:numId w:val="1"/>
        </w:numPr>
      </w:pPr>
      <w:r>
        <w:t>Are based on the probabilities of possible outcomes</w:t>
      </w:r>
    </w:p>
    <w:p w:rsidR="001C1843" w:rsidRDefault="001C1843" w:rsidP="001C1843">
      <w:pPr>
        <w:pStyle w:val="ListParagraph"/>
        <w:numPr>
          <w:ilvl w:val="0"/>
          <w:numId w:val="1"/>
        </w:numPr>
      </w:pPr>
      <w:r>
        <w:t>In this context, expected means average if the process is repeated many times</w:t>
      </w:r>
    </w:p>
    <w:p w:rsidR="001C1843" w:rsidRDefault="001C1843" w:rsidP="001C1843">
      <w:pPr>
        <w:pStyle w:val="ListParagraph"/>
        <w:numPr>
          <w:ilvl w:val="0"/>
          <w:numId w:val="1"/>
        </w:numPr>
      </w:pPr>
      <w:r>
        <w:t>The expected return does not even have to be a possible return</w:t>
      </w:r>
    </w:p>
    <w:p w:rsidR="001C1843" w:rsidRDefault="001C1843" w:rsidP="001C1843">
      <w:r>
        <w:t>Variance and Standard Deviation</w:t>
      </w:r>
    </w:p>
    <w:p w:rsidR="001C1843" w:rsidRDefault="001C1843" w:rsidP="001C1843">
      <w:pPr>
        <w:pStyle w:val="ListParagraph"/>
        <w:numPr>
          <w:ilvl w:val="0"/>
          <w:numId w:val="1"/>
        </w:numPr>
      </w:pPr>
      <w:r>
        <w:t>Variance and standard deviation measure the volatility of returns</w:t>
      </w:r>
    </w:p>
    <w:p w:rsidR="001C1843" w:rsidRDefault="001C1843" w:rsidP="001C1843">
      <w:pPr>
        <w:pStyle w:val="ListParagraph"/>
        <w:numPr>
          <w:ilvl w:val="0"/>
          <w:numId w:val="1"/>
        </w:numPr>
      </w:pPr>
      <w:r>
        <w:t xml:space="preserve">You can use unequal </w:t>
      </w:r>
      <w:r w:rsidR="00A35935">
        <w:t>probabilities for the entire range of probabilities</w:t>
      </w:r>
    </w:p>
    <w:p w:rsidR="00A35935" w:rsidRDefault="00A35935" w:rsidP="001C1843">
      <w:pPr>
        <w:pStyle w:val="ListParagraph"/>
        <w:numPr>
          <w:ilvl w:val="0"/>
          <w:numId w:val="1"/>
        </w:numPr>
      </w:pPr>
      <w:r>
        <w:t>Weighted average of squared deviations</w:t>
      </w:r>
    </w:p>
    <w:p w:rsidR="00A35935" w:rsidRDefault="00A35935" w:rsidP="00A35935">
      <w:r>
        <w:t>Portfolios</w:t>
      </w:r>
    </w:p>
    <w:p w:rsidR="00A35935" w:rsidRDefault="00A35935" w:rsidP="00A35935">
      <w:pPr>
        <w:pStyle w:val="ListParagraph"/>
        <w:numPr>
          <w:ilvl w:val="0"/>
          <w:numId w:val="1"/>
        </w:numPr>
      </w:pPr>
      <w:r>
        <w:t>Is a collection of assets</w:t>
      </w:r>
    </w:p>
    <w:p w:rsidR="00A35935" w:rsidRDefault="00A35935" w:rsidP="00A35935">
      <w:pPr>
        <w:pStyle w:val="ListParagraph"/>
        <w:numPr>
          <w:ilvl w:val="0"/>
          <w:numId w:val="1"/>
        </w:numPr>
      </w:pPr>
      <w:r>
        <w:t>An assets risk and return is important in how it affects the risk and return of the portfolio</w:t>
      </w:r>
    </w:p>
    <w:p w:rsidR="00A35935" w:rsidRDefault="00A35935" w:rsidP="00A35935">
      <w:pPr>
        <w:pStyle w:val="ListParagraph"/>
        <w:numPr>
          <w:ilvl w:val="0"/>
          <w:numId w:val="1"/>
        </w:numPr>
      </w:pPr>
      <w:r>
        <w:t>The risk-return trade-off for a portfolio is measured by the portfolio expected return and standard deviation, just as with individual assets</w:t>
      </w:r>
    </w:p>
    <w:p w:rsidR="00A35935" w:rsidRDefault="00A35935" w:rsidP="00A35935">
      <w:r>
        <w:t>Systematic risk</w:t>
      </w:r>
    </w:p>
    <w:p w:rsidR="00A35935" w:rsidRDefault="00A35935" w:rsidP="00A35935">
      <w:pPr>
        <w:pStyle w:val="ListParagraph"/>
        <w:numPr>
          <w:ilvl w:val="0"/>
          <w:numId w:val="1"/>
        </w:numPr>
      </w:pPr>
      <w:r>
        <w:t>Risk factors that affect a large number of assets</w:t>
      </w:r>
    </w:p>
    <w:p w:rsidR="00A35935" w:rsidRDefault="00A35935" w:rsidP="00A35935">
      <w:pPr>
        <w:pStyle w:val="ListParagraph"/>
        <w:numPr>
          <w:ilvl w:val="0"/>
          <w:numId w:val="1"/>
        </w:numPr>
      </w:pPr>
      <w:r>
        <w:t>Also known as non-diversifiable or market risk</w:t>
      </w:r>
    </w:p>
    <w:p w:rsidR="00A35935" w:rsidRDefault="00A35935" w:rsidP="00A35935">
      <w:pPr>
        <w:pStyle w:val="ListParagraph"/>
        <w:numPr>
          <w:ilvl w:val="0"/>
          <w:numId w:val="1"/>
        </w:numPr>
      </w:pPr>
      <w:r>
        <w:t>Includes such things as changes in GDP, inflation, interest rates, etc.</w:t>
      </w:r>
    </w:p>
    <w:p w:rsidR="00A35935" w:rsidRDefault="00A35935" w:rsidP="00A35935">
      <w:r>
        <w:t>Unsystematic risk</w:t>
      </w:r>
    </w:p>
    <w:p w:rsidR="00A35935" w:rsidRDefault="00A35935" w:rsidP="00A35935">
      <w:pPr>
        <w:pStyle w:val="ListParagraph"/>
        <w:numPr>
          <w:ilvl w:val="0"/>
          <w:numId w:val="1"/>
        </w:numPr>
      </w:pPr>
      <w:r>
        <w:t>Risk factors that affect a limited number of assets</w:t>
      </w:r>
    </w:p>
    <w:p w:rsidR="00A35935" w:rsidRDefault="00A35935" w:rsidP="00A35935">
      <w:pPr>
        <w:pStyle w:val="ListParagraph"/>
        <w:numPr>
          <w:ilvl w:val="0"/>
          <w:numId w:val="1"/>
        </w:numPr>
      </w:pPr>
      <w:r>
        <w:t>Also known as unique risk and asset-specific risk</w:t>
      </w:r>
    </w:p>
    <w:p w:rsidR="00A35935" w:rsidRDefault="00A35935" w:rsidP="00A35935">
      <w:pPr>
        <w:pStyle w:val="ListParagraph"/>
        <w:numPr>
          <w:ilvl w:val="0"/>
          <w:numId w:val="1"/>
        </w:numPr>
      </w:pPr>
      <w:r>
        <w:t>Includes such things as labour strikes, shortages etc.</w:t>
      </w:r>
    </w:p>
    <w:p w:rsidR="00A35935" w:rsidRDefault="00A35935" w:rsidP="00A35935">
      <w:r>
        <w:t>Diversification</w:t>
      </w:r>
    </w:p>
    <w:p w:rsidR="00A35935" w:rsidRDefault="00A35935" w:rsidP="00A35935">
      <w:pPr>
        <w:pStyle w:val="ListParagraph"/>
        <w:numPr>
          <w:ilvl w:val="0"/>
          <w:numId w:val="1"/>
        </w:numPr>
      </w:pPr>
      <w:r>
        <w:t>Portfolio diversification is the investment in several different asset classes or sectors</w:t>
      </w:r>
    </w:p>
    <w:p w:rsidR="00A35935" w:rsidRDefault="00A35935" w:rsidP="00A35935">
      <w:pPr>
        <w:pStyle w:val="ListParagraph"/>
        <w:numPr>
          <w:ilvl w:val="0"/>
          <w:numId w:val="1"/>
        </w:numPr>
      </w:pPr>
      <w:r>
        <w:t>Diversification is not just holding a lot of assets</w:t>
      </w:r>
    </w:p>
    <w:p w:rsidR="00A35935" w:rsidRDefault="00A35935" w:rsidP="00A35935">
      <w:pPr>
        <w:pStyle w:val="ListParagraph"/>
        <w:numPr>
          <w:ilvl w:val="0"/>
          <w:numId w:val="1"/>
        </w:numPr>
      </w:pPr>
      <w:r>
        <w:lastRenderedPageBreak/>
        <w:t>For example, if you own 50 internet stocks, you are not diversified</w:t>
      </w:r>
    </w:p>
    <w:p w:rsidR="00A35935" w:rsidRDefault="00A35935" w:rsidP="00A35935">
      <w:pPr>
        <w:pStyle w:val="ListParagraph"/>
        <w:numPr>
          <w:ilvl w:val="0"/>
          <w:numId w:val="1"/>
        </w:numPr>
      </w:pPr>
      <w:r>
        <w:t>However, if you own 50 stocks that spans 20 different industries, then you are diversified</w:t>
      </w:r>
    </w:p>
    <w:p w:rsidR="00A35935" w:rsidRDefault="00A35935" w:rsidP="00A35935">
      <w:pPr>
        <w:pStyle w:val="ListParagraph"/>
        <w:numPr>
          <w:ilvl w:val="0"/>
          <w:numId w:val="1"/>
        </w:numPr>
      </w:pPr>
      <w:r>
        <w:t>Diversification can substantially reduce the variability of returns without an equivalent reduction in expected returns</w:t>
      </w:r>
    </w:p>
    <w:p w:rsidR="00A35935" w:rsidRDefault="00A35935" w:rsidP="00A35935">
      <w:pPr>
        <w:pStyle w:val="ListParagraph"/>
        <w:numPr>
          <w:ilvl w:val="0"/>
          <w:numId w:val="1"/>
        </w:numPr>
      </w:pPr>
      <w:r>
        <w:t>This reduction in risk arises because worse than expected returns from one asset are offset by better than expected returns from another</w:t>
      </w:r>
    </w:p>
    <w:p w:rsidR="00A35935" w:rsidRDefault="00A35935" w:rsidP="00A35935">
      <w:pPr>
        <w:pStyle w:val="ListParagraph"/>
        <w:numPr>
          <w:ilvl w:val="0"/>
          <w:numId w:val="1"/>
        </w:numPr>
      </w:pPr>
      <w:r>
        <w:t>However, there is a minimum level of risk that cannot be diversified away and that is the systematic portion</w:t>
      </w:r>
    </w:p>
    <w:p w:rsidR="00A35935" w:rsidRDefault="00120587" w:rsidP="00A35935">
      <w:r>
        <w:t>Beta and risk premium</w:t>
      </w:r>
    </w:p>
    <w:p w:rsidR="00120587" w:rsidRDefault="00120587" w:rsidP="00120587">
      <w:pPr>
        <w:pStyle w:val="ListParagraph"/>
        <w:numPr>
          <w:ilvl w:val="0"/>
          <w:numId w:val="1"/>
        </w:numPr>
      </w:pPr>
      <w:r>
        <w:t>Risk premium=E(</w:t>
      </w:r>
      <w:proofErr w:type="spellStart"/>
      <w:r>
        <w:t>Rasset</w:t>
      </w:r>
      <w:proofErr w:type="spellEnd"/>
      <w:r>
        <w:t>)-</w:t>
      </w:r>
      <w:proofErr w:type="spellStart"/>
      <w:r>
        <w:t>Rf</w:t>
      </w:r>
      <w:proofErr w:type="spellEnd"/>
    </w:p>
    <w:p w:rsidR="00120587" w:rsidRDefault="00120587" w:rsidP="00120587">
      <w:pPr>
        <w:pStyle w:val="ListParagraph"/>
        <w:numPr>
          <w:ilvl w:val="0"/>
          <w:numId w:val="1"/>
        </w:numPr>
      </w:pPr>
      <w:r>
        <w:t>The higher the beat, the greater the risk premium should be</w:t>
      </w:r>
    </w:p>
    <w:p w:rsidR="00120587" w:rsidRDefault="00120587" w:rsidP="00120587">
      <w:pPr>
        <w:pStyle w:val="ListParagraph"/>
        <w:numPr>
          <w:ilvl w:val="0"/>
          <w:numId w:val="1"/>
        </w:numPr>
      </w:pPr>
      <w:r>
        <w:t>The relationship between risk premium and beta is known as the reward to risk ratio</w:t>
      </w:r>
    </w:p>
    <w:p w:rsidR="00120587" w:rsidRDefault="00120587" w:rsidP="00120587">
      <w:pPr>
        <w:pStyle w:val="ListParagraph"/>
        <w:numPr>
          <w:ilvl w:val="0"/>
          <w:numId w:val="1"/>
        </w:numPr>
      </w:pPr>
      <w:r>
        <w:t>(E(</w:t>
      </w:r>
      <w:proofErr w:type="spellStart"/>
      <w:r>
        <w:t>Rasset</w:t>
      </w:r>
      <w:proofErr w:type="spellEnd"/>
      <w:r>
        <w:t>)-</w:t>
      </w:r>
      <w:proofErr w:type="spellStart"/>
      <w:r>
        <w:t>Rf</w:t>
      </w:r>
      <w:proofErr w:type="spellEnd"/>
      <w:r>
        <w:t>)/Beta</w:t>
      </w:r>
    </w:p>
    <w:p w:rsidR="00120587" w:rsidRDefault="00120587" w:rsidP="00120587">
      <w:r>
        <w:t>Security market line (SML)</w:t>
      </w:r>
    </w:p>
    <w:p w:rsidR="00120587" w:rsidRDefault="00120587" w:rsidP="00120587">
      <w:pPr>
        <w:pStyle w:val="ListParagraph"/>
        <w:numPr>
          <w:ilvl w:val="0"/>
          <w:numId w:val="1"/>
        </w:numPr>
      </w:pPr>
      <w:r>
        <w:t>Is the representation of the market equilibrium</w:t>
      </w:r>
    </w:p>
    <w:p w:rsidR="00120587" w:rsidRDefault="00120587" w:rsidP="00120587">
      <w:pPr>
        <w:pStyle w:val="ListParagraph"/>
        <w:numPr>
          <w:ilvl w:val="0"/>
          <w:numId w:val="1"/>
        </w:numPr>
      </w:pPr>
      <w:r>
        <w:t xml:space="preserve">The </w:t>
      </w:r>
      <w:proofErr w:type="spellStart"/>
      <w:r>
        <w:t>slove</w:t>
      </w:r>
      <w:proofErr w:type="spellEnd"/>
      <w:r>
        <w:t xml:space="preserve"> of the SML is the reward to risk ratio but since the beta for the market is always equal to one, the slope can be rewritten as the market risk premium</w:t>
      </w:r>
    </w:p>
    <w:p w:rsidR="00BD159E" w:rsidRDefault="00BD159E" w:rsidP="00BD159E">
      <w:r>
        <w:t>Chapter 15</w:t>
      </w:r>
    </w:p>
    <w:p w:rsidR="00BD159E" w:rsidRDefault="00BD159E" w:rsidP="00BD159E">
      <w:r>
        <w:t>Venture capital</w:t>
      </w:r>
    </w:p>
    <w:p w:rsidR="00BD159E" w:rsidRDefault="00BD159E" w:rsidP="00BD159E">
      <w:pPr>
        <w:pStyle w:val="ListParagraph"/>
        <w:numPr>
          <w:ilvl w:val="0"/>
          <w:numId w:val="1"/>
        </w:numPr>
      </w:pPr>
      <w:r>
        <w:t xml:space="preserve">Private financing for relatively new businesses in exchange </w:t>
      </w:r>
      <w:proofErr w:type="spellStart"/>
      <w:r>
        <w:t>fro</w:t>
      </w:r>
      <w:proofErr w:type="spellEnd"/>
      <w:r>
        <w:t xml:space="preserve"> stock</w:t>
      </w:r>
    </w:p>
    <w:p w:rsidR="00BD159E" w:rsidRDefault="00BD159E" w:rsidP="00BD159E">
      <w:pPr>
        <w:pStyle w:val="ListParagraph"/>
        <w:numPr>
          <w:ilvl w:val="0"/>
          <w:numId w:val="1"/>
        </w:numPr>
      </w:pPr>
      <w:r>
        <w:t>Usually entails some hands-on guidance</w:t>
      </w:r>
    </w:p>
    <w:p w:rsidR="00BD159E" w:rsidRDefault="00BD159E" w:rsidP="00BD159E">
      <w:pPr>
        <w:pStyle w:val="ListParagraph"/>
        <w:numPr>
          <w:ilvl w:val="0"/>
          <w:numId w:val="1"/>
        </w:numPr>
      </w:pPr>
      <w:r>
        <w:t>The ultimate goal is usually to take the company public and the VC will benefit from the capital raised in the IPO</w:t>
      </w:r>
    </w:p>
    <w:p w:rsidR="00BD159E" w:rsidRDefault="00BD159E" w:rsidP="00BD159E">
      <w:pPr>
        <w:pStyle w:val="ListParagraph"/>
        <w:numPr>
          <w:ilvl w:val="0"/>
          <w:numId w:val="1"/>
        </w:numPr>
      </w:pPr>
      <w:r>
        <w:t>Many VC firms are formed from a group of investors that pool capital and then have partners in the firm decide which companies will receive financing</w:t>
      </w:r>
    </w:p>
    <w:p w:rsidR="00BD159E" w:rsidRDefault="00BD159E" w:rsidP="00BD159E">
      <w:pPr>
        <w:pStyle w:val="ListParagraph"/>
        <w:numPr>
          <w:ilvl w:val="0"/>
          <w:numId w:val="1"/>
        </w:numPr>
      </w:pPr>
      <w:r>
        <w:t>Some large corporations have a VC divisions</w:t>
      </w:r>
    </w:p>
    <w:p w:rsidR="00BD159E" w:rsidRDefault="00BD159E" w:rsidP="00BD159E">
      <w:r>
        <w:t>Choosing a Venture Capitalist</w:t>
      </w:r>
    </w:p>
    <w:p w:rsidR="00BD159E" w:rsidRDefault="00BD159E" w:rsidP="00BD159E">
      <w:pPr>
        <w:pStyle w:val="ListParagraph"/>
        <w:numPr>
          <w:ilvl w:val="0"/>
          <w:numId w:val="1"/>
        </w:numPr>
      </w:pPr>
      <w:r>
        <w:t>Financial strength – you want to have the option to obtain additional financing</w:t>
      </w:r>
    </w:p>
    <w:p w:rsidR="00BD159E" w:rsidRDefault="00BD159E" w:rsidP="00BD159E">
      <w:pPr>
        <w:pStyle w:val="ListParagraph"/>
        <w:numPr>
          <w:ilvl w:val="0"/>
          <w:numId w:val="1"/>
        </w:numPr>
      </w:pPr>
      <w:r>
        <w:t xml:space="preserve">Style – do you want </w:t>
      </w:r>
      <w:proofErr w:type="gramStart"/>
      <w:r>
        <w:t>a hands</w:t>
      </w:r>
      <w:proofErr w:type="gramEnd"/>
      <w:r>
        <w:t xml:space="preserve"> on or hands off VC?</w:t>
      </w:r>
    </w:p>
    <w:p w:rsidR="00BD159E" w:rsidRDefault="00BD159E" w:rsidP="00BD159E">
      <w:pPr>
        <w:pStyle w:val="ListParagraph"/>
        <w:numPr>
          <w:ilvl w:val="0"/>
          <w:numId w:val="1"/>
        </w:numPr>
      </w:pPr>
      <w:r>
        <w:t>Contacts – will the VC provide you with additional business contacts that will help your business succeed</w:t>
      </w:r>
    </w:p>
    <w:p w:rsidR="00BD159E" w:rsidRDefault="00BD159E" w:rsidP="00BD159E">
      <w:pPr>
        <w:pStyle w:val="ListParagraph"/>
        <w:numPr>
          <w:ilvl w:val="0"/>
          <w:numId w:val="1"/>
        </w:numPr>
      </w:pPr>
      <w:r>
        <w:t>Exit strategy – VCs are not long term investors, what are the provisions for the VC getting out of the business?</w:t>
      </w:r>
    </w:p>
    <w:p w:rsidR="00BD159E" w:rsidRDefault="00BD159E" w:rsidP="00BD159E">
      <w:r>
        <w:t xml:space="preserve">Public </w:t>
      </w:r>
      <w:proofErr w:type="gramStart"/>
      <w:r>
        <w:t>issue  -</w:t>
      </w:r>
      <w:proofErr w:type="gramEnd"/>
      <w:r>
        <w:t xml:space="preserve"> the creation and sale of securities that are intended to be traded on public markets</w:t>
      </w:r>
    </w:p>
    <w:p w:rsidR="00BD159E" w:rsidRDefault="00BD159E" w:rsidP="00BD159E">
      <w:r>
        <w:lastRenderedPageBreak/>
        <w:t>Selling securities to the public</w:t>
      </w:r>
    </w:p>
    <w:p w:rsidR="00BD159E" w:rsidRDefault="00BD159E" w:rsidP="00BD159E">
      <w:pPr>
        <w:pStyle w:val="ListParagraph"/>
        <w:numPr>
          <w:ilvl w:val="0"/>
          <w:numId w:val="1"/>
        </w:numPr>
      </w:pPr>
      <w:r>
        <w:t>Management must obtain permission from the board of directors</w:t>
      </w:r>
    </w:p>
    <w:p w:rsidR="00BD159E" w:rsidRDefault="00BD159E" w:rsidP="00BD159E">
      <w:pPr>
        <w:pStyle w:val="ListParagraph"/>
        <w:numPr>
          <w:ilvl w:val="0"/>
          <w:numId w:val="1"/>
        </w:numPr>
      </w:pPr>
      <w:r>
        <w:t>Firm must prepare and distribute copies of a preliminary prospectus (red herring) to the OSC and to potential investors</w:t>
      </w:r>
    </w:p>
    <w:p w:rsidR="00BD159E" w:rsidRDefault="00BD159E" w:rsidP="00BD159E">
      <w:pPr>
        <w:pStyle w:val="ListParagraph"/>
        <w:numPr>
          <w:ilvl w:val="0"/>
          <w:numId w:val="1"/>
        </w:numPr>
      </w:pPr>
      <w:r>
        <w:t>OSC studies the preliminary prospectus and notifies the company of required changes (usually takes 2 weeks)</w:t>
      </w:r>
    </w:p>
    <w:p w:rsidR="00BD159E" w:rsidRDefault="00BD159E" w:rsidP="00BD159E">
      <w:pPr>
        <w:pStyle w:val="ListParagraph"/>
        <w:numPr>
          <w:ilvl w:val="0"/>
          <w:numId w:val="1"/>
        </w:numPr>
      </w:pPr>
      <w:r>
        <w:t>When the prospectus is approved, the price is determined and security dealers begin selling the new issue</w:t>
      </w:r>
    </w:p>
    <w:p w:rsidR="00BD159E" w:rsidRDefault="00BD159E" w:rsidP="00BD159E">
      <w:r>
        <w:t>Alternative issue methods</w:t>
      </w:r>
    </w:p>
    <w:p w:rsidR="00BD159E" w:rsidRDefault="00BD159E" w:rsidP="00BD159E">
      <w:pPr>
        <w:pStyle w:val="ListParagraph"/>
        <w:numPr>
          <w:ilvl w:val="0"/>
          <w:numId w:val="1"/>
        </w:numPr>
      </w:pPr>
      <w:r>
        <w:t>For equity sales, there are two kinds of public issues:</w:t>
      </w:r>
    </w:p>
    <w:p w:rsidR="00BD159E" w:rsidRDefault="00BD159E" w:rsidP="00BD159E">
      <w:pPr>
        <w:pStyle w:val="ListParagraph"/>
        <w:numPr>
          <w:ilvl w:val="1"/>
          <w:numId w:val="1"/>
        </w:numPr>
      </w:pPr>
      <w:r>
        <w:t>General cash offer – new securities offered for sale to the general public on a cash basis</w:t>
      </w:r>
    </w:p>
    <w:p w:rsidR="00BD159E" w:rsidRDefault="00BD159E" w:rsidP="00BD159E">
      <w:pPr>
        <w:pStyle w:val="ListParagraph"/>
        <w:numPr>
          <w:ilvl w:val="1"/>
          <w:numId w:val="1"/>
        </w:numPr>
      </w:pPr>
      <w:r>
        <w:t>Rights offer – new securities are first offered to existing shareholders. These are more common outside North America</w:t>
      </w:r>
    </w:p>
    <w:p w:rsidR="00BD159E" w:rsidRDefault="00BD159E" w:rsidP="00BD159E">
      <w:r>
        <w:t>Public Methods of Issuing New Securities</w:t>
      </w:r>
    </w:p>
    <w:p w:rsidR="00BD159E" w:rsidRDefault="00BD159E" w:rsidP="00BD159E">
      <w:pPr>
        <w:pStyle w:val="ListParagraph"/>
        <w:numPr>
          <w:ilvl w:val="0"/>
          <w:numId w:val="1"/>
        </w:numPr>
      </w:pPr>
      <w:r>
        <w:t>Traditional negotiated cash offer</w:t>
      </w:r>
    </w:p>
    <w:p w:rsidR="00BD159E" w:rsidRDefault="00BD159E" w:rsidP="00BD159E">
      <w:pPr>
        <w:pStyle w:val="ListParagraph"/>
        <w:numPr>
          <w:ilvl w:val="1"/>
          <w:numId w:val="1"/>
        </w:numPr>
      </w:pPr>
      <w:r>
        <w:t>Firm commitment cash offer – company negotiates an agreement with an investment banker to underwrite and distribute the new shares. A specified number shares are bough by underwriters and sold at a higher price</w:t>
      </w:r>
    </w:p>
    <w:p w:rsidR="00BD159E" w:rsidRDefault="00BD159E" w:rsidP="00BD159E">
      <w:pPr>
        <w:pStyle w:val="ListParagraph"/>
        <w:numPr>
          <w:ilvl w:val="1"/>
          <w:numId w:val="1"/>
        </w:numPr>
      </w:pPr>
      <w:r>
        <w:t>Best efforts cash offer – company has investment bankers sell as many of the new shares as possible at the agreed-upon price. There is no guarantee concerning how much cash will be raised</w:t>
      </w:r>
    </w:p>
    <w:p w:rsidR="00BD159E" w:rsidRDefault="00BD159E" w:rsidP="00BD159E">
      <w:pPr>
        <w:pStyle w:val="ListParagraph"/>
        <w:numPr>
          <w:ilvl w:val="1"/>
          <w:numId w:val="1"/>
        </w:numPr>
      </w:pPr>
      <w:r>
        <w:t>Dutch auction cash offer – company has investment bankers auction shares to determine the highest offer price obtainable for a given number of shares to be sold</w:t>
      </w:r>
    </w:p>
    <w:p w:rsidR="00BD159E" w:rsidRDefault="00BD159E" w:rsidP="00BD159E">
      <w:pPr>
        <w:pStyle w:val="ListParagraph"/>
        <w:numPr>
          <w:ilvl w:val="0"/>
          <w:numId w:val="1"/>
        </w:numPr>
      </w:pPr>
      <w:r>
        <w:t>Privileged subscription</w:t>
      </w:r>
    </w:p>
    <w:p w:rsidR="00BD159E" w:rsidRDefault="00BD159E" w:rsidP="00BD159E">
      <w:pPr>
        <w:pStyle w:val="ListParagraph"/>
        <w:numPr>
          <w:ilvl w:val="1"/>
          <w:numId w:val="1"/>
        </w:numPr>
      </w:pPr>
      <w:r>
        <w:t>Direct rights offer – company offers the new stock directly to its existing shareholders</w:t>
      </w:r>
    </w:p>
    <w:p w:rsidR="00BD159E" w:rsidRDefault="00BD159E" w:rsidP="00BD159E">
      <w:pPr>
        <w:pStyle w:val="ListParagraph"/>
        <w:numPr>
          <w:ilvl w:val="1"/>
          <w:numId w:val="1"/>
        </w:numPr>
      </w:pPr>
      <w:r>
        <w:t>Standby rights offer – like the direct rights offer, this contains a privileged subscription arrangement with existing shareholders. The net proceeds are guaranteed by the underwriters</w:t>
      </w:r>
    </w:p>
    <w:p w:rsidR="00BD159E" w:rsidRDefault="00BD159E" w:rsidP="00BD159E">
      <w:pPr>
        <w:pStyle w:val="ListParagraph"/>
        <w:numPr>
          <w:ilvl w:val="0"/>
          <w:numId w:val="1"/>
        </w:numPr>
      </w:pPr>
      <w:r>
        <w:t>Non-traditional cash offer</w:t>
      </w:r>
    </w:p>
    <w:p w:rsidR="00BD159E" w:rsidRDefault="00BD159E" w:rsidP="00BD159E">
      <w:pPr>
        <w:pStyle w:val="ListParagraph"/>
        <w:numPr>
          <w:ilvl w:val="1"/>
          <w:numId w:val="1"/>
        </w:numPr>
      </w:pPr>
      <w:r>
        <w:t>Shelf cash offer – qualifying companies can authorize all shares they expect to sell over a two year period and sell them when needed</w:t>
      </w:r>
    </w:p>
    <w:p w:rsidR="00DF0486" w:rsidRDefault="00DF0486" w:rsidP="00BD159E">
      <w:pPr>
        <w:pStyle w:val="ListParagraph"/>
        <w:numPr>
          <w:ilvl w:val="1"/>
          <w:numId w:val="1"/>
        </w:numPr>
      </w:pPr>
      <w:r>
        <w:t>Competitive firm cash offer – company can elect to award the underwriting contract through a public auction instead of negotiation</w:t>
      </w:r>
    </w:p>
    <w:p w:rsidR="00DF0486" w:rsidRDefault="00DF0486" w:rsidP="00DF0486">
      <w:r>
        <w:t xml:space="preserve">Private direct </w:t>
      </w:r>
      <w:proofErr w:type="gramStart"/>
      <w:r>
        <w:t>placement  -</w:t>
      </w:r>
      <w:proofErr w:type="gramEnd"/>
      <w:r>
        <w:t xml:space="preserve"> securities are sold directly to the purchaser, who, at least until recently, generally could no resell securities for 4 months</w:t>
      </w:r>
    </w:p>
    <w:p w:rsidR="00DF0486" w:rsidRDefault="00DF0486" w:rsidP="00DF0486">
      <w:r>
        <w:t xml:space="preserve">IPO – Initial public offering – a </w:t>
      </w:r>
      <w:proofErr w:type="spellStart"/>
      <w:r>
        <w:t>companys</w:t>
      </w:r>
      <w:proofErr w:type="spellEnd"/>
      <w:r>
        <w:t xml:space="preserve"> first equity issue made available to the public</w:t>
      </w:r>
    </w:p>
    <w:p w:rsidR="00DF0486" w:rsidRDefault="00DF0486" w:rsidP="00DF0486">
      <w:r>
        <w:lastRenderedPageBreak/>
        <w:t>SEO – seasoned equity offering – a new issue for a company that has previously issued securities to the public</w:t>
      </w:r>
    </w:p>
    <w:p w:rsidR="00DF0486" w:rsidRDefault="00DF0486" w:rsidP="00DF0486">
      <w:r>
        <w:t>Underwriters</w:t>
      </w:r>
    </w:p>
    <w:p w:rsidR="00DF0486" w:rsidRDefault="00DF0486" w:rsidP="00DF0486">
      <w:pPr>
        <w:pStyle w:val="ListParagraph"/>
        <w:numPr>
          <w:ilvl w:val="0"/>
          <w:numId w:val="1"/>
        </w:numPr>
      </w:pPr>
      <w:r>
        <w:t>Services provided by underwriters</w:t>
      </w:r>
    </w:p>
    <w:p w:rsidR="00DF0486" w:rsidRDefault="00DF0486" w:rsidP="00DF0486">
      <w:pPr>
        <w:pStyle w:val="ListParagraph"/>
        <w:numPr>
          <w:ilvl w:val="1"/>
          <w:numId w:val="1"/>
        </w:numPr>
      </w:pPr>
      <w:r>
        <w:t>Formulate method used to issue securities</w:t>
      </w:r>
    </w:p>
    <w:p w:rsidR="00DF0486" w:rsidRDefault="00DF0486" w:rsidP="00DF0486">
      <w:pPr>
        <w:pStyle w:val="ListParagraph"/>
        <w:numPr>
          <w:ilvl w:val="1"/>
          <w:numId w:val="1"/>
        </w:numPr>
      </w:pPr>
      <w:r>
        <w:t>Price the securities</w:t>
      </w:r>
    </w:p>
    <w:p w:rsidR="00DF0486" w:rsidRDefault="00DF0486" w:rsidP="00DF0486">
      <w:pPr>
        <w:pStyle w:val="ListParagraph"/>
        <w:numPr>
          <w:ilvl w:val="1"/>
          <w:numId w:val="1"/>
        </w:numPr>
      </w:pPr>
      <w:r>
        <w:t>Sell the securities</w:t>
      </w:r>
    </w:p>
    <w:p w:rsidR="00DF0486" w:rsidRDefault="00DF0486" w:rsidP="00DF0486">
      <w:pPr>
        <w:pStyle w:val="ListParagraph"/>
        <w:numPr>
          <w:ilvl w:val="1"/>
          <w:numId w:val="1"/>
        </w:numPr>
      </w:pPr>
      <w:r>
        <w:t>Price stabilization by lead underwriter</w:t>
      </w:r>
    </w:p>
    <w:p w:rsidR="00DF0486" w:rsidRDefault="00DF0486" w:rsidP="00DF0486">
      <w:pPr>
        <w:pStyle w:val="ListParagraph"/>
        <w:numPr>
          <w:ilvl w:val="0"/>
          <w:numId w:val="1"/>
        </w:numPr>
      </w:pPr>
      <w:r>
        <w:t>Syndicate – group of underwriters that market the securities and share the risk associated with selling the issue</w:t>
      </w:r>
    </w:p>
    <w:p w:rsidR="00DF0486" w:rsidRDefault="00DF0486" w:rsidP="00DF0486">
      <w:pPr>
        <w:pStyle w:val="ListParagraph"/>
        <w:numPr>
          <w:ilvl w:val="0"/>
          <w:numId w:val="1"/>
        </w:numPr>
      </w:pPr>
      <w:r>
        <w:t>Spread – difference between what the syndicate pays the company and what the security sells for in the market</w:t>
      </w:r>
    </w:p>
    <w:p w:rsidR="00DF0486" w:rsidRDefault="00DF0486" w:rsidP="00DF0486">
      <w:r>
        <w:t>Firm Commitment Underwriting</w:t>
      </w:r>
    </w:p>
    <w:p w:rsidR="00DF0486" w:rsidRDefault="00DF0486" w:rsidP="00DF0486">
      <w:pPr>
        <w:pStyle w:val="ListParagraph"/>
        <w:numPr>
          <w:ilvl w:val="0"/>
          <w:numId w:val="1"/>
        </w:numPr>
      </w:pPr>
      <w:r>
        <w:t>Also called a ‘bought deal’</w:t>
      </w:r>
    </w:p>
    <w:p w:rsidR="00DF0486" w:rsidRDefault="00DF0486" w:rsidP="00DF0486">
      <w:pPr>
        <w:pStyle w:val="ListParagraph"/>
        <w:numPr>
          <w:ilvl w:val="0"/>
          <w:numId w:val="1"/>
        </w:numPr>
      </w:pPr>
      <w:r>
        <w:t>Issuers sells entire issue to underwriting syndicate</w:t>
      </w:r>
    </w:p>
    <w:p w:rsidR="00DF0486" w:rsidRDefault="00DF0486" w:rsidP="00DF0486">
      <w:pPr>
        <w:pStyle w:val="ListParagraph"/>
        <w:numPr>
          <w:ilvl w:val="0"/>
          <w:numId w:val="1"/>
        </w:numPr>
      </w:pPr>
      <w:r>
        <w:t>Syndicate the resells issue to the public</w:t>
      </w:r>
    </w:p>
    <w:p w:rsidR="00DF0486" w:rsidRDefault="00DF0486" w:rsidP="00DF0486">
      <w:pPr>
        <w:pStyle w:val="ListParagraph"/>
        <w:numPr>
          <w:ilvl w:val="0"/>
          <w:numId w:val="1"/>
        </w:numPr>
      </w:pPr>
      <w:r>
        <w:t>The underwriter makes money on the spread between the price paid to the issuer and the price received from investors when the stock is sold</w:t>
      </w:r>
    </w:p>
    <w:p w:rsidR="00DF0486" w:rsidRDefault="00DF0486" w:rsidP="00DF0486">
      <w:pPr>
        <w:pStyle w:val="ListParagraph"/>
        <w:numPr>
          <w:ilvl w:val="0"/>
          <w:numId w:val="1"/>
        </w:numPr>
      </w:pPr>
      <w:r>
        <w:t>Syndicate bears risk of not being able to sell the entire issue for more than the cost</w:t>
      </w:r>
    </w:p>
    <w:p w:rsidR="00DF0486" w:rsidRDefault="00DF0486" w:rsidP="00DF0486">
      <w:pPr>
        <w:pStyle w:val="ListParagraph"/>
        <w:numPr>
          <w:ilvl w:val="0"/>
          <w:numId w:val="1"/>
        </w:numPr>
      </w:pPr>
      <w:r>
        <w:t>Most common type of underwriting in Canada</w:t>
      </w:r>
    </w:p>
    <w:p w:rsidR="00DF0486" w:rsidRDefault="00DF0486" w:rsidP="00DF0486">
      <w:r>
        <w:t>Best Efforts underwriting</w:t>
      </w:r>
    </w:p>
    <w:p w:rsidR="00DF0486" w:rsidRDefault="00DF0486" w:rsidP="00DF0486">
      <w:pPr>
        <w:pStyle w:val="ListParagraph"/>
        <w:numPr>
          <w:ilvl w:val="0"/>
          <w:numId w:val="1"/>
        </w:numPr>
      </w:pPr>
      <w:r>
        <w:t>Underwriter must make their best effort to sell securities at an agreed upon offering price</w:t>
      </w:r>
    </w:p>
    <w:p w:rsidR="00DF0486" w:rsidRDefault="00DF0486" w:rsidP="00DF0486">
      <w:pPr>
        <w:pStyle w:val="ListParagraph"/>
        <w:numPr>
          <w:ilvl w:val="0"/>
          <w:numId w:val="1"/>
        </w:numPr>
      </w:pPr>
      <w:r>
        <w:t>The company bears risk of the issue not being sold</w:t>
      </w:r>
    </w:p>
    <w:p w:rsidR="00DF0486" w:rsidRDefault="00DF0486" w:rsidP="00DF0486">
      <w:pPr>
        <w:pStyle w:val="ListParagraph"/>
        <w:numPr>
          <w:ilvl w:val="0"/>
          <w:numId w:val="1"/>
        </w:numPr>
      </w:pPr>
      <w:r>
        <w:t xml:space="preserve">The offer may by </w:t>
      </w:r>
      <w:proofErr w:type="gramStart"/>
      <w:r>
        <w:t>pulled</w:t>
      </w:r>
      <w:proofErr w:type="gramEnd"/>
      <w:r>
        <w:t xml:space="preserve"> if there is not enough interest at the offer price. In this situation, the company does not get the capital and they have still incurred substantial floatation costs</w:t>
      </w:r>
    </w:p>
    <w:p w:rsidR="00513013" w:rsidRDefault="00513013" w:rsidP="00513013">
      <w:r>
        <w:t>Dutch auction underwriting</w:t>
      </w:r>
    </w:p>
    <w:p w:rsidR="00513013" w:rsidRDefault="00513013" w:rsidP="00513013">
      <w:pPr>
        <w:pStyle w:val="ListParagraph"/>
        <w:numPr>
          <w:ilvl w:val="0"/>
          <w:numId w:val="1"/>
        </w:numPr>
      </w:pPr>
      <w:r>
        <w:t>Underwrite conducts an auction and investors bid for shares</w:t>
      </w:r>
    </w:p>
    <w:p w:rsidR="00513013" w:rsidRDefault="00513013" w:rsidP="00513013">
      <w:pPr>
        <w:pStyle w:val="ListParagraph"/>
        <w:numPr>
          <w:ilvl w:val="0"/>
          <w:numId w:val="1"/>
        </w:numPr>
      </w:pPr>
      <w:r>
        <w:t>Offer price is determined based on submitted bids</w:t>
      </w:r>
    </w:p>
    <w:p w:rsidR="00513013" w:rsidRDefault="00513013" w:rsidP="00513013">
      <w:pPr>
        <w:pStyle w:val="ListParagraph"/>
        <w:numPr>
          <w:ilvl w:val="0"/>
          <w:numId w:val="1"/>
        </w:numPr>
      </w:pPr>
      <w:r>
        <w:t>More commonly used in bond markets</w:t>
      </w:r>
    </w:p>
    <w:p w:rsidR="00513013" w:rsidRDefault="00513013" w:rsidP="00513013">
      <w:pPr>
        <w:pStyle w:val="ListParagraph"/>
        <w:numPr>
          <w:ilvl w:val="0"/>
          <w:numId w:val="1"/>
        </w:numPr>
      </w:pPr>
      <w:r>
        <w:t>Also called uniform price auction</w:t>
      </w:r>
    </w:p>
    <w:p w:rsidR="00513013" w:rsidRDefault="00513013" w:rsidP="00513013">
      <w:r>
        <w:t>Over Allotment Option</w:t>
      </w:r>
    </w:p>
    <w:p w:rsidR="00513013" w:rsidRDefault="00513013" w:rsidP="00513013">
      <w:pPr>
        <w:pStyle w:val="ListParagraph"/>
        <w:numPr>
          <w:ilvl w:val="0"/>
          <w:numId w:val="1"/>
        </w:numPr>
      </w:pPr>
      <w:r>
        <w:t>Allows syndicate to purchase an additional 15% of the issue from the issuer</w:t>
      </w:r>
    </w:p>
    <w:p w:rsidR="00513013" w:rsidRDefault="00513013" w:rsidP="00513013">
      <w:pPr>
        <w:pStyle w:val="ListParagraph"/>
        <w:numPr>
          <w:ilvl w:val="0"/>
          <w:numId w:val="1"/>
        </w:numPr>
      </w:pPr>
      <w:r>
        <w:t>Allows the issue to be oversubscribed</w:t>
      </w:r>
    </w:p>
    <w:p w:rsidR="00513013" w:rsidRDefault="00513013" w:rsidP="00513013">
      <w:pPr>
        <w:pStyle w:val="ListParagraph"/>
        <w:numPr>
          <w:ilvl w:val="0"/>
          <w:numId w:val="1"/>
        </w:numPr>
      </w:pPr>
      <w:r>
        <w:t>Provides some protection for the lead underwriter as they perform their price stabilization function</w:t>
      </w:r>
    </w:p>
    <w:p w:rsidR="00513013" w:rsidRDefault="00513013" w:rsidP="00513013">
      <w:r>
        <w:lastRenderedPageBreak/>
        <w:t>Lockup agreements – specify how long insiders must wait after an IPO before then can sell stock, usually 180 days</w:t>
      </w:r>
    </w:p>
    <w:p w:rsidR="00513013" w:rsidRDefault="00513013" w:rsidP="00513013">
      <w:r>
        <w:t>Quiet period – for 40 days following an IPO, the OSC requires that all communications with the public are limited to ordinary announcements</w:t>
      </w:r>
    </w:p>
    <w:p w:rsidR="00513013" w:rsidRDefault="00513013" w:rsidP="00513013">
      <w:r>
        <w:t xml:space="preserve">IPO </w:t>
      </w:r>
      <w:proofErr w:type="spellStart"/>
      <w:r>
        <w:t>underpricing</w:t>
      </w:r>
      <w:proofErr w:type="spellEnd"/>
    </w:p>
    <w:p w:rsidR="00513013" w:rsidRDefault="00513013" w:rsidP="00513013">
      <w:pPr>
        <w:pStyle w:val="ListParagraph"/>
        <w:numPr>
          <w:ilvl w:val="0"/>
          <w:numId w:val="1"/>
        </w:numPr>
      </w:pPr>
      <w:r>
        <w:t>May be difficult to price an IPO because there isn’t a current market price available</w:t>
      </w:r>
    </w:p>
    <w:p w:rsidR="00513013" w:rsidRDefault="00513013" w:rsidP="00513013">
      <w:pPr>
        <w:pStyle w:val="ListParagraph"/>
        <w:numPr>
          <w:ilvl w:val="0"/>
          <w:numId w:val="1"/>
        </w:numPr>
      </w:pPr>
      <w:r>
        <w:t>Additional asymmetric information associated with companies going public</w:t>
      </w:r>
    </w:p>
    <w:p w:rsidR="00513013" w:rsidRDefault="00513013" w:rsidP="00513013">
      <w:pPr>
        <w:pStyle w:val="ListParagraph"/>
        <w:numPr>
          <w:ilvl w:val="0"/>
          <w:numId w:val="1"/>
        </w:numPr>
      </w:pPr>
      <w:r>
        <w:t>Underwriters want to ensure that their clients earn a good return on IPOs on average</w:t>
      </w:r>
    </w:p>
    <w:p w:rsidR="00513013" w:rsidRDefault="00513013" w:rsidP="00513013">
      <w:pPr>
        <w:pStyle w:val="ListParagraph"/>
        <w:numPr>
          <w:ilvl w:val="0"/>
          <w:numId w:val="1"/>
        </w:numPr>
      </w:pPr>
      <w:proofErr w:type="spellStart"/>
      <w:r>
        <w:t>Underpricing</w:t>
      </w:r>
      <w:proofErr w:type="spellEnd"/>
      <w:r>
        <w:t xml:space="preserve"> might cause the issuer to ‘leave money on the table’</w:t>
      </w:r>
    </w:p>
    <w:p w:rsidR="00513013" w:rsidRDefault="00B630CB" w:rsidP="00B630CB">
      <w:r>
        <w:t>New Equity Issues and Price</w:t>
      </w:r>
    </w:p>
    <w:p w:rsidR="00B630CB" w:rsidRDefault="00B630CB" w:rsidP="00B630CB">
      <w:pPr>
        <w:pStyle w:val="ListParagraph"/>
        <w:numPr>
          <w:ilvl w:val="0"/>
          <w:numId w:val="1"/>
        </w:numPr>
      </w:pPr>
      <w:r>
        <w:t>Stock issues tend to decline when new equity is issued</w:t>
      </w:r>
    </w:p>
    <w:p w:rsidR="00B630CB" w:rsidRDefault="00B630CB" w:rsidP="00B630CB">
      <w:pPr>
        <w:pStyle w:val="ListParagraph"/>
        <w:numPr>
          <w:ilvl w:val="0"/>
          <w:numId w:val="1"/>
        </w:numPr>
      </w:pPr>
      <w:r>
        <w:t>Possible explanations:</w:t>
      </w:r>
    </w:p>
    <w:p w:rsidR="00B630CB" w:rsidRDefault="00B630CB" w:rsidP="00B630CB">
      <w:pPr>
        <w:pStyle w:val="ListParagraph"/>
        <w:numPr>
          <w:ilvl w:val="1"/>
          <w:numId w:val="1"/>
        </w:numPr>
      </w:pPr>
      <w:r>
        <w:t>Signalling and managerial information – managers may choose to sell new shares of stock when they believe the current stock price is high (they can issue fewer shares at a higher price)</w:t>
      </w:r>
    </w:p>
    <w:p w:rsidR="00B630CB" w:rsidRDefault="00B630CB" w:rsidP="00B630CB">
      <w:pPr>
        <w:pStyle w:val="ListParagraph"/>
        <w:numPr>
          <w:ilvl w:val="1"/>
          <w:numId w:val="1"/>
        </w:numPr>
      </w:pPr>
      <w:r>
        <w:t>Signalling and debt usage – issuing new equity may send signal that management believes the company currently has too much debt</w:t>
      </w:r>
    </w:p>
    <w:p w:rsidR="00B630CB" w:rsidRDefault="00B630CB" w:rsidP="00B630CB">
      <w:pPr>
        <w:pStyle w:val="ListParagraph"/>
        <w:numPr>
          <w:ilvl w:val="1"/>
          <w:numId w:val="1"/>
        </w:numPr>
      </w:pPr>
      <w:r>
        <w:t>Issue costs – issuing securities is very expensive and the decrease in price may be partial compensation for the cost of the issue</w:t>
      </w:r>
    </w:p>
    <w:p w:rsidR="00B630CB" w:rsidRDefault="00B630CB" w:rsidP="00B630CB">
      <w:r>
        <w:t>Costs of Issuing Securities:</w:t>
      </w:r>
    </w:p>
    <w:p w:rsidR="00B630CB" w:rsidRDefault="00B630CB" w:rsidP="00B630CB">
      <w:pPr>
        <w:pStyle w:val="ListParagraph"/>
        <w:numPr>
          <w:ilvl w:val="0"/>
          <w:numId w:val="1"/>
        </w:numPr>
      </w:pPr>
      <w:r>
        <w:t>Spread – difference between the offer price and money received by issuer</w:t>
      </w:r>
    </w:p>
    <w:p w:rsidR="00B630CB" w:rsidRDefault="00B630CB" w:rsidP="00B630CB">
      <w:pPr>
        <w:pStyle w:val="ListParagraph"/>
        <w:numPr>
          <w:ilvl w:val="0"/>
          <w:numId w:val="1"/>
        </w:numPr>
      </w:pPr>
      <w:r>
        <w:t>Other direct expenses – legal fees, filing fees etc.</w:t>
      </w:r>
    </w:p>
    <w:p w:rsidR="00B630CB" w:rsidRDefault="00B630CB" w:rsidP="00B630CB">
      <w:pPr>
        <w:pStyle w:val="ListParagraph"/>
        <w:numPr>
          <w:ilvl w:val="0"/>
          <w:numId w:val="1"/>
        </w:numPr>
      </w:pPr>
      <w:r>
        <w:t xml:space="preserve">Indirect expenses – opportunity costs, </w:t>
      </w:r>
      <w:proofErr w:type="spellStart"/>
      <w:r>
        <w:t>ie</w:t>
      </w:r>
      <w:proofErr w:type="spellEnd"/>
      <w:r>
        <w:t>, management time spent working on issue</w:t>
      </w:r>
    </w:p>
    <w:p w:rsidR="00B630CB" w:rsidRDefault="00B630CB" w:rsidP="00B630CB">
      <w:pPr>
        <w:pStyle w:val="ListParagraph"/>
        <w:numPr>
          <w:ilvl w:val="0"/>
          <w:numId w:val="1"/>
        </w:numPr>
      </w:pPr>
      <w:r>
        <w:t>Abnormal returns – price drop on existing stock</w:t>
      </w:r>
    </w:p>
    <w:p w:rsidR="00B630CB" w:rsidRDefault="00B630CB" w:rsidP="00B630CB">
      <w:pPr>
        <w:pStyle w:val="ListParagraph"/>
        <w:numPr>
          <w:ilvl w:val="0"/>
          <w:numId w:val="1"/>
        </w:numPr>
      </w:pPr>
      <w:proofErr w:type="spellStart"/>
      <w:r>
        <w:t>Underpricing</w:t>
      </w:r>
      <w:proofErr w:type="spellEnd"/>
      <w:r>
        <w:t xml:space="preserve"> – below market issue price on IPOs</w:t>
      </w:r>
    </w:p>
    <w:p w:rsidR="00B630CB" w:rsidRDefault="00B630CB" w:rsidP="00B630CB">
      <w:pPr>
        <w:pStyle w:val="ListParagraph"/>
        <w:numPr>
          <w:ilvl w:val="0"/>
          <w:numId w:val="1"/>
        </w:numPr>
      </w:pPr>
      <w:r>
        <w:t>Over allotment option – cost of additional shares that the syndicate can purchase after the issue has gone to the market</w:t>
      </w:r>
    </w:p>
    <w:p w:rsidR="00B630CB" w:rsidRDefault="00B630CB" w:rsidP="00B630CB">
      <w:r>
        <w:t xml:space="preserve">Rights offering </w:t>
      </w:r>
    </w:p>
    <w:p w:rsidR="00B630CB" w:rsidRDefault="00B630CB" w:rsidP="00B630CB">
      <w:pPr>
        <w:pStyle w:val="ListParagraph"/>
        <w:numPr>
          <w:ilvl w:val="0"/>
          <w:numId w:val="1"/>
        </w:numPr>
      </w:pPr>
      <w:r>
        <w:t>Issue of common stock offered to existing shareholders</w:t>
      </w:r>
    </w:p>
    <w:p w:rsidR="00B630CB" w:rsidRDefault="00B630CB" w:rsidP="00B630CB">
      <w:pPr>
        <w:pStyle w:val="ListParagraph"/>
        <w:numPr>
          <w:ilvl w:val="0"/>
          <w:numId w:val="1"/>
        </w:numPr>
      </w:pPr>
      <w:r>
        <w:t>Allows current shareholders to avoid the dilution that can occur with a new stock issue</w:t>
      </w:r>
    </w:p>
    <w:p w:rsidR="00B630CB" w:rsidRDefault="00B630CB" w:rsidP="00B630CB">
      <w:pPr>
        <w:pStyle w:val="ListParagraph"/>
        <w:numPr>
          <w:ilvl w:val="0"/>
          <w:numId w:val="1"/>
        </w:numPr>
      </w:pPr>
      <w:r>
        <w:t>Rights are given to the shareholders</w:t>
      </w:r>
    </w:p>
    <w:p w:rsidR="00B630CB" w:rsidRDefault="00B630CB" w:rsidP="00B630CB">
      <w:pPr>
        <w:pStyle w:val="ListParagraph"/>
        <w:numPr>
          <w:ilvl w:val="1"/>
          <w:numId w:val="1"/>
        </w:numPr>
      </w:pPr>
      <w:r>
        <w:t>Specify number of shares that can be purchased</w:t>
      </w:r>
    </w:p>
    <w:p w:rsidR="00B630CB" w:rsidRDefault="00B630CB" w:rsidP="00B630CB">
      <w:pPr>
        <w:pStyle w:val="ListParagraph"/>
        <w:numPr>
          <w:ilvl w:val="1"/>
          <w:numId w:val="1"/>
        </w:numPr>
      </w:pPr>
      <w:r>
        <w:t>Specify purchase price</w:t>
      </w:r>
    </w:p>
    <w:p w:rsidR="00B630CB" w:rsidRDefault="00B630CB" w:rsidP="00B630CB">
      <w:pPr>
        <w:pStyle w:val="ListParagraph"/>
        <w:numPr>
          <w:ilvl w:val="1"/>
          <w:numId w:val="1"/>
        </w:numPr>
      </w:pPr>
      <w:r>
        <w:t>Specify time frame</w:t>
      </w:r>
    </w:p>
    <w:p w:rsidR="00B630CB" w:rsidRDefault="00B630CB" w:rsidP="00B630CB">
      <w:pPr>
        <w:pStyle w:val="ListParagraph"/>
        <w:numPr>
          <w:ilvl w:val="0"/>
          <w:numId w:val="1"/>
        </w:numPr>
      </w:pPr>
      <w:r>
        <w:t xml:space="preserve">Rights usually trade on the same exchange as the </w:t>
      </w:r>
      <w:proofErr w:type="spellStart"/>
      <w:r>
        <w:t>companys</w:t>
      </w:r>
      <w:proofErr w:type="spellEnd"/>
      <w:r>
        <w:t xml:space="preserve"> stock</w:t>
      </w:r>
    </w:p>
    <w:p w:rsidR="00B630CB" w:rsidRDefault="00B630CB" w:rsidP="00B630CB">
      <w:r>
        <w:lastRenderedPageBreak/>
        <w:t>The value of a right</w:t>
      </w:r>
    </w:p>
    <w:p w:rsidR="00B630CB" w:rsidRDefault="00B630CB" w:rsidP="00B630CB">
      <w:pPr>
        <w:pStyle w:val="ListParagraph"/>
        <w:numPr>
          <w:ilvl w:val="0"/>
          <w:numId w:val="1"/>
        </w:numPr>
      </w:pPr>
      <w:r>
        <w:t>The price specified in a rights offering is generally less than the current market price</w:t>
      </w:r>
    </w:p>
    <w:p w:rsidR="00B630CB" w:rsidRDefault="00B630CB" w:rsidP="00B630CB">
      <w:pPr>
        <w:pStyle w:val="ListParagraph"/>
        <w:numPr>
          <w:ilvl w:val="0"/>
          <w:numId w:val="1"/>
        </w:numPr>
      </w:pPr>
      <w:r>
        <w:t>The share price will adjust based on the number of new shares issued</w:t>
      </w:r>
    </w:p>
    <w:p w:rsidR="00B630CB" w:rsidRDefault="00B630CB" w:rsidP="00B630CB">
      <w:pPr>
        <w:pStyle w:val="ListParagraph"/>
        <w:numPr>
          <w:ilvl w:val="0"/>
          <w:numId w:val="1"/>
        </w:numPr>
      </w:pPr>
      <w:r>
        <w:t>The value of the right is the difference between the old share price and the new share price</w:t>
      </w:r>
    </w:p>
    <w:p w:rsidR="00B630CB" w:rsidRDefault="00495D4E" w:rsidP="00B630CB">
      <w:r>
        <w:t>Shares to be issues = funds to be raised/subscription price</w:t>
      </w:r>
    </w:p>
    <w:p w:rsidR="00495D4E" w:rsidRDefault="00495D4E" w:rsidP="00B630CB">
      <w:r>
        <w:t>#of rights to purchase one share = old shares/new shares</w:t>
      </w:r>
    </w:p>
    <w:p w:rsidR="00495D4E" w:rsidRDefault="00495D4E" w:rsidP="00B630CB">
      <w:r>
        <w:t>Right value = (market price-subscription price)</w:t>
      </w:r>
      <w:proofErr w:type="gramStart"/>
      <w:r>
        <w:t>/(</w:t>
      </w:r>
      <w:proofErr w:type="gramEnd"/>
      <w:r>
        <w:t>#of rights per share +1)</w:t>
      </w:r>
    </w:p>
    <w:p w:rsidR="00495D4E" w:rsidRDefault="00495D4E" w:rsidP="00B630CB">
      <w:r>
        <w:t>Ex-Rights – the price of the stock will drop by the value of the right on the day that the stock no longer carries the right</w:t>
      </w:r>
    </w:p>
    <w:p w:rsidR="00495D4E" w:rsidRDefault="00495D4E" w:rsidP="00B630CB">
      <w:r>
        <w:t>Standby underwriting – underwriter agrees to buy any shares that are not purchased through the rights offering</w:t>
      </w:r>
    </w:p>
    <w:p w:rsidR="00495D4E" w:rsidRDefault="00495D4E" w:rsidP="00B630CB">
      <w:r>
        <w:t xml:space="preserve">Stockholders can either exercise their rights or sell </w:t>
      </w:r>
      <w:proofErr w:type="gramStart"/>
      <w:r>
        <w:t>them,</w:t>
      </w:r>
      <w:proofErr w:type="gramEnd"/>
      <w:r>
        <w:t xml:space="preserve"> they are not hurt by the rights offering either way</w:t>
      </w:r>
    </w:p>
    <w:p w:rsidR="00495D4E" w:rsidRDefault="00495D4E" w:rsidP="00B630CB">
      <w:proofErr w:type="spellStart"/>
      <w:r>
        <w:t>Dillution</w:t>
      </w:r>
      <w:proofErr w:type="spellEnd"/>
    </w:p>
    <w:p w:rsidR="00495D4E" w:rsidRDefault="00495D4E" w:rsidP="00495D4E">
      <w:pPr>
        <w:pStyle w:val="ListParagraph"/>
        <w:numPr>
          <w:ilvl w:val="0"/>
          <w:numId w:val="1"/>
        </w:numPr>
      </w:pPr>
      <w:r>
        <w:t>Is a loss in value for existing shareholders</w:t>
      </w:r>
    </w:p>
    <w:p w:rsidR="00495D4E" w:rsidRDefault="00495D4E" w:rsidP="00495D4E">
      <w:pPr>
        <w:pStyle w:val="ListParagraph"/>
        <w:numPr>
          <w:ilvl w:val="1"/>
          <w:numId w:val="1"/>
        </w:numPr>
      </w:pPr>
      <w:r>
        <w:t>percentage ownership – shares sold to the general public without a rights offering</w:t>
      </w:r>
    </w:p>
    <w:p w:rsidR="00495D4E" w:rsidRDefault="00495D4E" w:rsidP="00495D4E">
      <w:pPr>
        <w:pStyle w:val="ListParagraph"/>
        <w:numPr>
          <w:ilvl w:val="1"/>
          <w:numId w:val="1"/>
        </w:numPr>
      </w:pPr>
      <w:r>
        <w:t>market value – firm accepts negative NPV projects</w:t>
      </w:r>
    </w:p>
    <w:p w:rsidR="00495D4E" w:rsidRDefault="00495D4E" w:rsidP="00495D4E">
      <w:pPr>
        <w:pStyle w:val="ListParagraph"/>
        <w:numPr>
          <w:ilvl w:val="1"/>
          <w:numId w:val="1"/>
        </w:numPr>
      </w:pPr>
      <w:r>
        <w:t>Book value and EPS – occurs when market-to-book value is less than one</w:t>
      </w:r>
    </w:p>
    <w:p w:rsidR="00495D4E" w:rsidRDefault="0069716F" w:rsidP="00495D4E">
      <w:r>
        <w:t>Chapter 16</w:t>
      </w:r>
    </w:p>
    <w:p w:rsidR="0069716F" w:rsidRDefault="0069716F" w:rsidP="00495D4E">
      <w:r>
        <w:t xml:space="preserve">Capital restructuring </w:t>
      </w:r>
    </w:p>
    <w:p w:rsidR="0069716F" w:rsidRDefault="0069716F" w:rsidP="0069716F">
      <w:pPr>
        <w:pStyle w:val="ListParagraph"/>
        <w:numPr>
          <w:ilvl w:val="0"/>
          <w:numId w:val="1"/>
        </w:numPr>
      </w:pPr>
      <w:r>
        <w:t xml:space="preserve">Changes </w:t>
      </w:r>
      <w:proofErr w:type="spellStart"/>
      <w:r>
        <w:t>inc</w:t>
      </w:r>
      <w:proofErr w:type="spellEnd"/>
      <w:r>
        <w:t xml:space="preserve"> capital structure affect the value of the firm, all else equal</w:t>
      </w:r>
    </w:p>
    <w:p w:rsidR="0069716F" w:rsidRDefault="0069716F" w:rsidP="0069716F">
      <w:pPr>
        <w:pStyle w:val="ListParagraph"/>
        <w:numPr>
          <w:ilvl w:val="0"/>
          <w:numId w:val="1"/>
        </w:numPr>
      </w:pPr>
      <w:r>
        <w:t xml:space="preserve">Capital restructuring involves changing the amount of leverage a firm has without changing the </w:t>
      </w:r>
      <w:proofErr w:type="spellStart"/>
      <w:r>
        <w:t>firms</w:t>
      </w:r>
      <w:proofErr w:type="spellEnd"/>
      <w:r>
        <w:t xml:space="preserve"> assets</w:t>
      </w:r>
    </w:p>
    <w:p w:rsidR="0069716F" w:rsidRDefault="0069716F" w:rsidP="0069716F">
      <w:pPr>
        <w:pStyle w:val="ListParagraph"/>
        <w:numPr>
          <w:ilvl w:val="0"/>
          <w:numId w:val="1"/>
        </w:numPr>
      </w:pPr>
      <w:r>
        <w:t>Increase leverage by issuing debt and repurchasing outstanding shares</w:t>
      </w:r>
    </w:p>
    <w:p w:rsidR="0069716F" w:rsidRDefault="0069716F" w:rsidP="0069716F">
      <w:pPr>
        <w:pStyle w:val="ListParagraph"/>
        <w:numPr>
          <w:ilvl w:val="0"/>
          <w:numId w:val="1"/>
        </w:numPr>
      </w:pPr>
      <w:r>
        <w:t>Decrease leverage by issuing new shares and retiring outstanding debt</w:t>
      </w:r>
    </w:p>
    <w:p w:rsidR="0069716F" w:rsidRDefault="0069716F" w:rsidP="0069716F">
      <w:pPr>
        <w:pStyle w:val="ListParagraph"/>
        <w:numPr>
          <w:ilvl w:val="0"/>
          <w:numId w:val="1"/>
        </w:numPr>
      </w:pPr>
      <w:r>
        <w:t>We want to choose a capital structure that will maximize shareholder wealth</w:t>
      </w:r>
    </w:p>
    <w:p w:rsidR="0069716F" w:rsidRDefault="0069716F" w:rsidP="0069716F">
      <w:pPr>
        <w:pStyle w:val="ListParagraph"/>
        <w:numPr>
          <w:ilvl w:val="0"/>
          <w:numId w:val="1"/>
        </w:numPr>
      </w:pPr>
      <w:r>
        <w:t>We can maximize shareholder wealth by maximizing firm value or minimizing WACC</w:t>
      </w:r>
    </w:p>
    <w:p w:rsidR="0069716F" w:rsidRDefault="0069716F" w:rsidP="0069716F">
      <w:r>
        <w:t>The effect of leverage</w:t>
      </w:r>
    </w:p>
    <w:p w:rsidR="0069716F" w:rsidRDefault="0069716F" w:rsidP="0069716F">
      <w:pPr>
        <w:pStyle w:val="ListParagraph"/>
        <w:numPr>
          <w:ilvl w:val="0"/>
          <w:numId w:val="1"/>
        </w:numPr>
      </w:pPr>
      <w:r>
        <w:t>When we increase the amount of debt financing, we increase the fixed interest expense</w:t>
      </w:r>
    </w:p>
    <w:p w:rsidR="0069716F" w:rsidRDefault="0069716F" w:rsidP="0069716F">
      <w:pPr>
        <w:pStyle w:val="ListParagraph"/>
        <w:numPr>
          <w:ilvl w:val="0"/>
          <w:numId w:val="1"/>
        </w:numPr>
      </w:pPr>
      <w:r>
        <w:t>If we have a really good year, then we pay our fixed cost and we have more left over for our stockholders</w:t>
      </w:r>
    </w:p>
    <w:p w:rsidR="0069716F" w:rsidRDefault="0069716F" w:rsidP="0069716F">
      <w:pPr>
        <w:pStyle w:val="ListParagraph"/>
        <w:numPr>
          <w:ilvl w:val="0"/>
          <w:numId w:val="1"/>
        </w:numPr>
      </w:pPr>
      <w:r>
        <w:t>If we have a really bad year, we still have to pay our fixed costs, and we have less left over for our stockholders</w:t>
      </w:r>
    </w:p>
    <w:p w:rsidR="0069716F" w:rsidRDefault="0069716F" w:rsidP="0069716F">
      <w:pPr>
        <w:pStyle w:val="ListParagraph"/>
        <w:numPr>
          <w:ilvl w:val="0"/>
          <w:numId w:val="1"/>
        </w:numPr>
      </w:pPr>
      <w:r>
        <w:lastRenderedPageBreak/>
        <w:t>Leverage amplifies the variation in both EPS and ROE</w:t>
      </w:r>
    </w:p>
    <w:p w:rsidR="002E0EA2" w:rsidRDefault="002E0EA2" w:rsidP="002E0EA2">
      <w:r>
        <w:t>Capital Structure Theory</w:t>
      </w:r>
    </w:p>
    <w:p w:rsidR="002E0EA2" w:rsidRDefault="002E0EA2" w:rsidP="002E0EA2">
      <w:pPr>
        <w:pStyle w:val="ListParagraph"/>
        <w:numPr>
          <w:ilvl w:val="0"/>
          <w:numId w:val="1"/>
        </w:numPr>
      </w:pPr>
      <w:r>
        <w:t>Modigliani and Miller Theory of Capital Structure</w:t>
      </w:r>
    </w:p>
    <w:p w:rsidR="002E0EA2" w:rsidRDefault="002E0EA2" w:rsidP="002E0EA2">
      <w:pPr>
        <w:pStyle w:val="ListParagraph"/>
        <w:numPr>
          <w:ilvl w:val="1"/>
          <w:numId w:val="1"/>
        </w:numPr>
      </w:pPr>
      <w:r>
        <w:t>Proposition I – firm value</w:t>
      </w:r>
    </w:p>
    <w:p w:rsidR="002E0EA2" w:rsidRDefault="002E0EA2" w:rsidP="002E0EA2">
      <w:pPr>
        <w:pStyle w:val="ListParagraph"/>
        <w:numPr>
          <w:ilvl w:val="1"/>
          <w:numId w:val="1"/>
        </w:numPr>
      </w:pPr>
      <w:r>
        <w:t>Proposition II – WACC</w:t>
      </w:r>
    </w:p>
    <w:p w:rsidR="002E0EA2" w:rsidRDefault="002E0EA2" w:rsidP="002E0EA2">
      <w:pPr>
        <w:pStyle w:val="ListParagraph"/>
        <w:numPr>
          <w:ilvl w:val="0"/>
          <w:numId w:val="1"/>
        </w:numPr>
      </w:pPr>
      <w:r>
        <w:t>The value of the firm is determined by the cash flows to the firm and the risk of the assets</w:t>
      </w:r>
    </w:p>
    <w:p w:rsidR="002E0EA2" w:rsidRDefault="002E0EA2" w:rsidP="002E0EA2">
      <w:pPr>
        <w:pStyle w:val="ListParagraph"/>
        <w:numPr>
          <w:ilvl w:val="0"/>
          <w:numId w:val="1"/>
        </w:numPr>
      </w:pPr>
      <w:r>
        <w:t>Changing firm value</w:t>
      </w:r>
    </w:p>
    <w:p w:rsidR="002E0EA2" w:rsidRDefault="002E0EA2" w:rsidP="002E0EA2">
      <w:pPr>
        <w:pStyle w:val="ListParagraph"/>
        <w:numPr>
          <w:ilvl w:val="1"/>
          <w:numId w:val="1"/>
        </w:numPr>
      </w:pPr>
      <w:r>
        <w:t>Change the risk of the cash flows</w:t>
      </w:r>
    </w:p>
    <w:p w:rsidR="002E0EA2" w:rsidRDefault="002E0EA2" w:rsidP="002E0EA2">
      <w:pPr>
        <w:pStyle w:val="ListParagraph"/>
        <w:numPr>
          <w:ilvl w:val="1"/>
          <w:numId w:val="1"/>
        </w:numPr>
      </w:pPr>
      <w:r>
        <w:t>Change the cash flows</w:t>
      </w:r>
    </w:p>
    <w:p w:rsidR="00CC33B8" w:rsidRDefault="00CC33B8" w:rsidP="00CC33B8">
      <w:r>
        <w:t>Capital Structure Theory under three special cases</w:t>
      </w:r>
    </w:p>
    <w:p w:rsidR="00CC33B8" w:rsidRDefault="00CC33B8" w:rsidP="00CC33B8">
      <w:r>
        <w:t>Case 1 – no corporate or personal taxes, no bankruptcy costs</w:t>
      </w:r>
    </w:p>
    <w:p w:rsidR="00CC33B8" w:rsidRDefault="00CC33B8" w:rsidP="00CC33B8">
      <w:pPr>
        <w:pStyle w:val="ListParagraph"/>
        <w:numPr>
          <w:ilvl w:val="0"/>
          <w:numId w:val="1"/>
        </w:numPr>
      </w:pPr>
      <w:r>
        <w:t>Proposition I</w:t>
      </w:r>
    </w:p>
    <w:p w:rsidR="00CC33B8" w:rsidRDefault="00CC33B8" w:rsidP="00CC33B8">
      <w:pPr>
        <w:pStyle w:val="ListParagraph"/>
        <w:numPr>
          <w:ilvl w:val="1"/>
          <w:numId w:val="1"/>
        </w:numPr>
      </w:pPr>
      <w:r>
        <w:t>The value of the firm is NOT affected by changes in capital structure</w:t>
      </w:r>
    </w:p>
    <w:p w:rsidR="00CC33B8" w:rsidRDefault="00CC33B8" w:rsidP="00CC33B8">
      <w:pPr>
        <w:pStyle w:val="ListParagraph"/>
        <w:numPr>
          <w:ilvl w:val="1"/>
          <w:numId w:val="1"/>
        </w:numPr>
      </w:pPr>
      <w:r>
        <w:t>The cash flows of the firm do not change, therefore value doesn’t change</w:t>
      </w:r>
    </w:p>
    <w:p w:rsidR="00CC33B8" w:rsidRDefault="00CC33B8" w:rsidP="00CC33B8">
      <w:pPr>
        <w:pStyle w:val="ListParagraph"/>
        <w:numPr>
          <w:ilvl w:val="0"/>
          <w:numId w:val="1"/>
        </w:numPr>
      </w:pPr>
      <w:r>
        <w:t>Proposition II</w:t>
      </w:r>
    </w:p>
    <w:p w:rsidR="00CC33B8" w:rsidRDefault="00CC33B8" w:rsidP="00CC33B8">
      <w:pPr>
        <w:pStyle w:val="ListParagraph"/>
        <w:numPr>
          <w:ilvl w:val="1"/>
          <w:numId w:val="1"/>
        </w:numPr>
      </w:pPr>
      <w:r>
        <w:t>The WACC of the firm is NOT affected by capital structure</w:t>
      </w:r>
    </w:p>
    <w:p w:rsidR="00CC33B8" w:rsidRDefault="00CC33B8" w:rsidP="00CC33B8">
      <w:pPr>
        <w:pStyle w:val="ListParagraph"/>
        <w:numPr>
          <w:ilvl w:val="0"/>
          <w:numId w:val="1"/>
        </w:numPr>
      </w:pPr>
      <w:r>
        <w:t>Doesn’t matter how we divide our cash flows between our stockholders and bondholders, the cash flow of the firm doesn’t change</w:t>
      </w:r>
    </w:p>
    <w:p w:rsidR="00CC33B8" w:rsidRDefault="00CC33B8" w:rsidP="00CC33B8">
      <w:pPr>
        <w:pStyle w:val="ListParagraph"/>
        <w:numPr>
          <w:ilvl w:val="0"/>
          <w:numId w:val="1"/>
        </w:numPr>
      </w:pPr>
      <w:r>
        <w:t xml:space="preserve">Since the cash flows don’t change and we haven’t changed the risk of existing cash flows, the value of the firm </w:t>
      </w:r>
      <w:proofErr w:type="spellStart"/>
      <w:r>
        <w:t>wont</w:t>
      </w:r>
      <w:proofErr w:type="spellEnd"/>
      <w:r>
        <w:t xml:space="preserve"> change</w:t>
      </w:r>
    </w:p>
    <w:p w:rsidR="0098516F" w:rsidRDefault="0098516F" w:rsidP="00CC33B8">
      <w:pPr>
        <w:pStyle w:val="ListParagraph"/>
        <w:numPr>
          <w:ilvl w:val="0"/>
          <w:numId w:val="1"/>
        </w:numPr>
      </w:pPr>
      <w:r>
        <w:t>No optimal capital structure</w:t>
      </w:r>
    </w:p>
    <w:p w:rsidR="00CC33B8" w:rsidRDefault="00CC33B8" w:rsidP="00CC33B8">
      <w:r>
        <w:t>Case II – corporate tax, no personal tax, no bankruptcy costs</w:t>
      </w:r>
    </w:p>
    <w:p w:rsidR="00CC33B8" w:rsidRDefault="00CC33B8" w:rsidP="00CC33B8">
      <w:pPr>
        <w:pStyle w:val="ListParagraph"/>
        <w:numPr>
          <w:ilvl w:val="0"/>
          <w:numId w:val="1"/>
        </w:numPr>
      </w:pPr>
      <w:r>
        <w:t>Interest is tax deductible</w:t>
      </w:r>
    </w:p>
    <w:p w:rsidR="00CC33B8" w:rsidRDefault="00CC33B8" w:rsidP="00CC33B8">
      <w:pPr>
        <w:pStyle w:val="ListParagraph"/>
        <w:numPr>
          <w:ilvl w:val="0"/>
          <w:numId w:val="1"/>
        </w:numPr>
      </w:pPr>
      <w:r>
        <w:t>Therefore, when a firm adds debt, it reduces taxes, all else equal</w:t>
      </w:r>
    </w:p>
    <w:p w:rsidR="00CC33B8" w:rsidRDefault="00CC33B8" w:rsidP="00CC33B8">
      <w:pPr>
        <w:pStyle w:val="ListParagraph"/>
        <w:numPr>
          <w:ilvl w:val="0"/>
          <w:numId w:val="1"/>
        </w:numPr>
      </w:pPr>
      <w:r>
        <w:t>The reduction in taxes increases the cash flow of the firm</w:t>
      </w:r>
    </w:p>
    <w:p w:rsidR="000F5F97" w:rsidRDefault="000F5F97" w:rsidP="00CC33B8">
      <w:pPr>
        <w:pStyle w:val="ListParagraph"/>
        <w:numPr>
          <w:ilvl w:val="0"/>
          <w:numId w:val="1"/>
        </w:numPr>
      </w:pPr>
      <w:r>
        <w:t>Proposition I</w:t>
      </w:r>
    </w:p>
    <w:p w:rsidR="000F5F97" w:rsidRDefault="000F5F97" w:rsidP="000F5F97">
      <w:pPr>
        <w:pStyle w:val="ListParagraph"/>
        <w:numPr>
          <w:ilvl w:val="1"/>
          <w:numId w:val="1"/>
        </w:numPr>
      </w:pPr>
      <w:r>
        <w:t>The value of the firm increases by the present value of the annual interest tax shield</w:t>
      </w:r>
    </w:p>
    <w:p w:rsidR="000F5F97" w:rsidRDefault="000F5F97" w:rsidP="000F5F97">
      <w:pPr>
        <w:pStyle w:val="ListParagraph"/>
        <w:numPr>
          <w:ilvl w:val="1"/>
          <w:numId w:val="1"/>
        </w:numPr>
      </w:pPr>
      <w:r>
        <w:t>Vu=EBIT(1-T)/</w:t>
      </w:r>
      <w:proofErr w:type="spellStart"/>
      <w:r>
        <w:t>Ru</w:t>
      </w:r>
      <w:proofErr w:type="spellEnd"/>
    </w:p>
    <w:p w:rsidR="000F5F97" w:rsidRDefault="000F5F97" w:rsidP="000F5F97">
      <w:pPr>
        <w:pStyle w:val="ListParagraph"/>
        <w:numPr>
          <w:ilvl w:val="1"/>
          <w:numId w:val="1"/>
        </w:numPr>
      </w:pPr>
      <w:r>
        <w:t>VL=</w:t>
      </w:r>
      <w:proofErr w:type="spellStart"/>
      <w:r>
        <w:t>Vu+DxT</w:t>
      </w:r>
      <w:proofErr w:type="spellEnd"/>
    </w:p>
    <w:p w:rsidR="000F5F97" w:rsidRDefault="000F5F97" w:rsidP="000F5F97">
      <w:pPr>
        <w:pStyle w:val="ListParagraph"/>
        <w:numPr>
          <w:ilvl w:val="0"/>
          <w:numId w:val="1"/>
        </w:numPr>
      </w:pPr>
      <w:r>
        <w:t>Proposition II</w:t>
      </w:r>
    </w:p>
    <w:p w:rsidR="00C867BB" w:rsidRDefault="00C867BB" w:rsidP="00C867BB">
      <w:pPr>
        <w:pStyle w:val="ListParagraph"/>
        <w:numPr>
          <w:ilvl w:val="1"/>
          <w:numId w:val="1"/>
        </w:numPr>
      </w:pPr>
      <w:r>
        <w:t>The WACC decreases as D/E increases because of the government subsidy on interest payments</w:t>
      </w:r>
    </w:p>
    <w:p w:rsidR="0098516F" w:rsidRDefault="0098516F" w:rsidP="0098516F">
      <w:pPr>
        <w:pStyle w:val="ListParagraph"/>
        <w:numPr>
          <w:ilvl w:val="0"/>
          <w:numId w:val="1"/>
        </w:numPr>
      </w:pPr>
      <w:r>
        <w:t>Optimal structure is 100% debt, each additional dollar of debt increases the cash flow to the firm</w:t>
      </w:r>
    </w:p>
    <w:p w:rsidR="00C867BB" w:rsidRDefault="00C867BB" w:rsidP="00C867BB">
      <w:r>
        <w:t>Case III – bankruptcy costs</w:t>
      </w:r>
    </w:p>
    <w:p w:rsidR="00C867BB" w:rsidRDefault="00C867BB" w:rsidP="00C867BB">
      <w:pPr>
        <w:pStyle w:val="ListParagraph"/>
        <w:numPr>
          <w:ilvl w:val="0"/>
          <w:numId w:val="1"/>
        </w:numPr>
      </w:pPr>
      <w:r>
        <w:t>As the D/E ratio increases, the probability of bankruptcy increases</w:t>
      </w:r>
    </w:p>
    <w:p w:rsidR="00C867BB" w:rsidRDefault="00C867BB" w:rsidP="00C867BB">
      <w:pPr>
        <w:pStyle w:val="ListParagraph"/>
        <w:numPr>
          <w:ilvl w:val="0"/>
          <w:numId w:val="1"/>
        </w:numPr>
      </w:pPr>
      <w:r>
        <w:lastRenderedPageBreak/>
        <w:t>This increase probability of bankruptcy will increase expected bankruptcy costs</w:t>
      </w:r>
    </w:p>
    <w:p w:rsidR="00C867BB" w:rsidRDefault="00C867BB" w:rsidP="00C867BB">
      <w:pPr>
        <w:pStyle w:val="ListParagraph"/>
        <w:numPr>
          <w:ilvl w:val="0"/>
          <w:numId w:val="1"/>
        </w:numPr>
      </w:pPr>
      <w:r>
        <w:t>At some point, the additional value of the interest tax shield will be offset by the expected bankruptcy costs</w:t>
      </w:r>
    </w:p>
    <w:p w:rsidR="00C867BB" w:rsidRDefault="00C867BB" w:rsidP="00C867BB">
      <w:pPr>
        <w:pStyle w:val="ListParagraph"/>
        <w:numPr>
          <w:ilvl w:val="0"/>
          <w:numId w:val="1"/>
        </w:numPr>
      </w:pPr>
      <w:r>
        <w:t>At this point, the value of the firm will start to decrease and the WACC will start to increase as more debt is added</w:t>
      </w:r>
    </w:p>
    <w:p w:rsidR="0098516F" w:rsidRDefault="0098516F" w:rsidP="00C867BB">
      <w:pPr>
        <w:pStyle w:val="ListParagraph"/>
        <w:numPr>
          <w:ilvl w:val="0"/>
          <w:numId w:val="1"/>
        </w:numPr>
      </w:pPr>
      <w:r>
        <w:t>Optimal structure is part debt and part equity, occurs where benefit from an additional dollar of debt is just offset by the increase in expected bankruptcy costs</w:t>
      </w:r>
    </w:p>
    <w:p w:rsidR="00C867BB" w:rsidRDefault="00C867BB" w:rsidP="00C867BB">
      <w:r>
        <w:t>Bankruptcy costs</w:t>
      </w:r>
    </w:p>
    <w:p w:rsidR="00C867BB" w:rsidRDefault="00C867BB" w:rsidP="00C867BB">
      <w:pPr>
        <w:pStyle w:val="ListParagraph"/>
        <w:numPr>
          <w:ilvl w:val="0"/>
          <w:numId w:val="1"/>
        </w:numPr>
      </w:pPr>
      <w:r>
        <w:t>Direct costs</w:t>
      </w:r>
    </w:p>
    <w:p w:rsidR="00C867BB" w:rsidRDefault="00C867BB" w:rsidP="00C867BB">
      <w:pPr>
        <w:pStyle w:val="ListParagraph"/>
        <w:numPr>
          <w:ilvl w:val="1"/>
          <w:numId w:val="1"/>
        </w:numPr>
      </w:pPr>
      <w:r>
        <w:t>Legal and administrative costs</w:t>
      </w:r>
    </w:p>
    <w:p w:rsidR="00C867BB" w:rsidRDefault="00C867BB" w:rsidP="00C867BB">
      <w:pPr>
        <w:pStyle w:val="ListParagraph"/>
        <w:numPr>
          <w:ilvl w:val="1"/>
          <w:numId w:val="1"/>
        </w:numPr>
      </w:pPr>
      <w:r>
        <w:t>Ultimately causes bondholders to incur additional losses</w:t>
      </w:r>
    </w:p>
    <w:p w:rsidR="0098516F" w:rsidRDefault="0098516F" w:rsidP="00C867BB">
      <w:pPr>
        <w:pStyle w:val="ListParagraph"/>
        <w:numPr>
          <w:ilvl w:val="1"/>
          <w:numId w:val="1"/>
        </w:numPr>
      </w:pPr>
      <w:r>
        <w:t>Disincentive to debt financing</w:t>
      </w:r>
    </w:p>
    <w:p w:rsidR="0098516F" w:rsidRDefault="0098516F" w:rsidP="0098516F">
      <w:pPr>
        <w:pStyle w:val="ListParagraph"/>
        <w:numPr>
          <w:ilvl w:val="0"/>
          <w:numId w:val="1"/>
        </w:numPr>
      </w:pPr>
      <w:r>
        <w:t>Financial distress</w:t>
      </w:r>
    </w:p>
    <w:p w:rsidR="0098516F" w:rsidRDefault="0098516F" w:rsidP="0098516F">
      <w:pPr>
        <w:pStyle w:val="ListParagraph"/>
        <w:numPr>
          <w:ilvl w:val="1"/>
          <w:numId w:val="1"/>
        </w:numPr>
      </w:pPr>
      <w:r>
        <w:t>Significant problems in meeting debt obligations</w:t>
      </w:r>
    </w:p>
    <w:p w:rsidR="0098516F" w:rsidRDefault="0098516F" w:rsidP="0098516F">
      <w:pPr>
        <w:pStyle w:val="ListParagraph"/>
        <w:numPr>
          <w:ilvl w:val="1"/>
          <w:numId w:val="1"/>
        </w:numPr>
      </w:pPr>
      <w:r>
        <w:t>Most firms that experience financial distress do not ultimately file for bankruptcy</w:t>
      </w:r>
    </w:p>
    <w:p w:rsidR="0098516F" w:rsidRDefault="0098516F" w:rsidP="0098516F">
      <w:pPr>
        <w:pStyle w:val="ListParagraph"/>
        <w:numPr>
          <w:ilvl w:val="0"/>
          <w:numId w:val="1"/>
        </w:numPr>
      </w:pPr>
      <w:r>
        <w:t>Indirect costs</w:t>
      </w:r>
    </w:p>
    <w:p w:rsidR="0098516F" w:rsidRDefault="0098516F" w:rsidP="0098516F">
      <w:pPr>
        <w:pStyle w:val="ListParagraph"/>
        <w:numPr>
          <w:ilvl w:val="1"/>
          <w:numId w:val="1"/>
        </w:numPr>
      </w:pPr>
      <w:r>
        <w:t>Larger than direct costs, but more difficult to measure and estimate</w:t>
      </w:r>
    </w:p>
    <w:p w:rsidR="0098516F" w:rsidRDefault="0098516F" w:rsidP="0098516F">
      <w:pPr>
        <w:pStyle w:val="ListParagraph"/>
        <w:numPr>
          <w:ilvl w:val="1"/>
          <w:numId w:val="1"/>
        </w:numPr>
      </w:pPr>
      <w:r>
        <w:t>Stockholders which to avoid a formal bankruptcy filing</w:t>
      </w:r>
    </w:p>
    <w:p w:rsidR="0098516F" w:rsidRDefault="0098516F" w:rsidP="0098516F">
      <w:pPr>
        <w:pStyle w:val="ListParagraph"/>
        <w:numPr>
          <w:ilvl w:val="1"/>
          <w:numId w:val="1"/>
        </w:numPr>
      </w:pPr>
      <w:r>
        <w:t>Bondholders want to keep existing assets intact so they can at least receive that money</w:t>
      </w:r>
    </w:p>
    <w:p w:rsidR="0098516F" w:rsidRDefault="0098516F" w:rsidP="0098516F">
      <w:pPr>
        <w:pStyle w:val="ListParagraph"/>
        <w:numPr>
          <w:ilvl w:val="1"/>
          <w:numId w:val="1"/>
        </w:numPr>
      </w:pPr>
      <w:r>
        <w:t>Assets lose value as management spends time worrying about avoiding bankruptcy instead of running the business</w:t>
      </w:r>
    </w:p>
    <w:p w:rsidR="0098516F" w:rsidRDefault="0098516F" w:rsidP="0098516F">
      <w:pPr>
        <w:pStyle w:val="ListParagraph"/>
        <w:numPr>
          <w:ilvl w:val="1"/>
          <w:numId w:val="1"/>
        </w:numPr>
      </w:pPr>
      <w:r>
        <w:t>Also have lost sales, interrupted operations and loss of valuable employees</w:t>
      </w:r>
    </w:p>
    <w:p w:rsidR="0098516F" w:rsidRDefault="0098516F" w:rsidP="0098516F">
      <w:r>
        <w:t>Static Theory of Capital Structure – a firm borrows up to the point where the tax benefit from an extra dollar in debt is exactly equal to the cost that comes from the increased probability of financial distress. This is the point where the firms WACC is minimized</w:t>
      </w:r>
    </w:p>
    <w:p w:rsidR="0098516F" w:rsidRDefault="0098516F" w:rsidP="0098516F">
      <w:r>
        <w:t>Bankruptcy process</w:t>
      </w:r>
    </w:p>
    <w:p w:rsidR="0098516F" w:rsidRDefault="0098516F" w:rsidP="0098516F">
      <w:pPr>
        <w:pStyle w:val="ListParagraph"/>
        <w:numPr>
          <w:ilvl w:val="0"/>
          <w:numId w:val="1"/>
        </w:numPr>
      </w:pPr>
      <w:r>
        <w:t>Business failure – business has terminated with a loss to creditors</w:t>
      </w:r>
    </w:p>
    <w:p w:rsidR="0098516F" w:rsidRDefault="0098516F" w:rsidP="0098516F">
      <w:pPr>
        <w:pStyle w:val="ListParagraph"/>
        <w:numPr>
          <w:ilvl w:val="0"/>
          <w:numId w:val="1"/>
        </w:numPr>
      </w:pPr>
      <w:r>
        <w:t>Legal bankruptcy – petition federal court for bankruptcy</w:t>
      </w:r>
    </w:p>
    <w:p w:rsidR="0098516F" w:rsidRDefault="0098516F" w:rsidP="0098516F">
      <w:pPr>
        <w:pStyle w:val="ListParagraph"/>
        <w:numPr>
          <w:ilvl w:val="0"/>
          <w:numId w:val="1"/>
        </w:numPr>
      </w:pPr>
      <w:r>
        <w:t>Technical insolvency – firm is unable to meet debt obligations</w:t>
      </w:r>
    </w:p>
    <w:p w:rsidR="0098516F" w:rsidRDefault="0098516F" w:rsidP="0098516F">
      <w:pPr>
        <w:pStyle w:val="ListParagraph"/>
        <w:numPr>
          <w:ilvl w:val="0"/>
          <w:numId w:val="1"/>
        </w:numPr>
      </w:pPr>
      <w:r>
        <w:t>Accounting insolvency – book value of equity is negative</w:t>
      </w:r>
    </w:p>
    <w:p w:rsidR="0098516F" w:rsidRDefault="0098516F" w:rsidP="0098516F">
      <w:r>
        <w:t>Liquidation – covered under the bankruptcy and insolvency act – firm is terminated as a going concern, trustee takes over assets, sells them and distributes the proceeds</w:t>
      </w:r>
    </w:p>
    <w:p w:rsidR="0098516F" w:rsidRDefault="0098516F" w:rsidP="0098516F">
      <w:r>
        <w:t>Reorganizations – keep firm as growing concern – involves issuing new securities to replace old ones</w:t>
      </w:r>
    </w:p>
    <w:p w:rsidR="00CF06CC" w:rsidRDefault="00CF06CC" w:rsidP="0098516F"/>
    <w:p w:rsidR="00CF06CC" w:rsidRDefault="00CF06CC" w:rsidP="0098516F"/>
    <w:p w:rsidR="0098516F" w:rsidRDefault="00A32B51" w:rsidP="0098516F">
      <w:r>
        <w:lastRenderedPageBreak/>
        <w:t>Chapter 17</w:t>
      </w:r>
    </w:p>
    <w:p w:rsidR="00A32B51" w:rsidRDefault="00A32B51" w:rsidP="0098516F">
      <w:r>
        <w:t>Cash Dividends</w:t>
      </w:r>
    </w:p>
    <w:p w:rsidR="00A32B51" w:rsidRDefault="00A32B51" w:rsidP="00A32B51">
      <w:pPr>
        <w:pStyle w:val="ListParagraph"/>
        <w:numPr>
          <w:ilvl w:val="0"/>
          <w:numId w:val="1"/>
        </w:numPr>
      </w:pPr>
      <w:r>
        <w:t>Regular cash dividends – cash payments made directly to stockholders</w:t>
      </w:r>
    </w:p>
    <w:p w:rsidR="00A32B51" w:rsidRDefault="00A32B51" w:rsidP="00A32B51">
      <w:pPr>
        <w:pStyle w:val="ListParagraph"/>
        <w:numPr>
          <w:ilvl w:val="0"/>
          <w:numId w:val="1"/>
        </w:numPr>
      </w:pPr>
      <w:r>
        <w:t>Extra cash dividend – indication that the ‘extra’ amount may not be repeated in the future</w:t>
      </w:r>
    </w:p>
    <w:p w:rsidR="00A32B51" w:rsidRDefault="00A32B51" w:rsidP="00A32B51">
      <w:pPr>
        <w:pStyle w:val="ListParagraph"/>
        <w:numPr>
          <w:ilvl w:val="0"/>
          <w:numId w:val="1"/>
        </w:numPr>
      </w:pPr>
      <w:r>
        <w:t>Liquidating dividend – some or all of the business has been sold</w:t>
      </w:r>
    </w:p>
    <w:p w:rsidR="00A32B51" w:rsidRDefault="00A32B51" w:rsidP="00A32B51">
      <w:r>
        <w:t>Dividend Payment</w:t>
      </w:r>
    </w:p>
    <w:p w:rsidR="00A32B51" w:rsidRDefault="00A32B51" w:rsidP="00A32B51">
      <w:pPr>
        <w:pStyle w:val="ListParagraph"/>
        <w:numPr>
          <w:ilvl w:val="0"/>
          <w:numId w:val="1"/>
        </w:numPr>
      </w:pPr>
      <w:r>
        <w:t>Declaration date – board declares the dividend and it becomes a liability of the firm</w:t>
      </w:r>
    </w:p>
    <w:p w:rsidR="00A32B51" w:rsidRDefault="00A32B51" w:rsidP="00A32B51">
      <w:pPr>
        <w:pStyle w:val="ListParagraph"/>
        <w:numPr>
          <w:ilvl w:val="0"/>
          <w:numId w:val="1"/>
        </w:numPr>
      </w:pPr>
      <w:r>
        <w:t>Ex-dividend date</w:t>
      </w:r>
    </w:p>
    <w:p w:rsidR="00A32B51" w:rsidRDefault="00A32B51" w:rsidP="00A32B51">
      <w:pPr>
        <w:pStyle w:val="ListParagraph"/>
        <w:numPr>
          <w:ilvl w:val="1"/>
          <w:numId w:val="1"/>
        </w:numPr>
      </w:pPr>
      <w:r>
        <w:t>Occurs two business days before date of record</w:t>
      </w:r>
    </w:p>
    <w:p w:rsidR="00A32B51" w:rsidRDefault="00A32B51" w:rsidP="00A32B51">
      <w:pPr>
        <w:pStyle w:val="ListParagraph"/>
        <w:numPr>
          <w:ilvl w:val="1"/>
          <w:numId w:val="1"/>
        </w:numPr>
      </w:pPr>
      <w:r>
        <w:t>If you buy stock on or after this date, you will not receive the dividend</w:t>
      </w:r>
    </w:p>
    <w:p w:rsidR="00A32B51" w:rsidRDefault="00A32B51" w:rsidP="00A32B51">
      <w:pPr>
        <w:pStyle w:val="ListParagraph"/>
        <w:numPr>
          <w:ilvl w:val="1"/>
          <w:numId w:val="1"/>
        </w:numPr>
      </w:pPr>
      <w:r>
        <w:t>Stock prices generally drops by about the amount of the dividend</w:t>
      </w:r>
    </w:p>
    <w:p w:rsidR="00A32B51" w:rsidRDefault="00A32B51" w:rsidP="00A32B51">
      <w:pPr>
        <w:pStyle w:val="ListParagraph"/>
        <w:numPr>
          <w:ilvl w:val="0"/>
          <w:numId w:val="1"/>
        </w:numPr>
      </w:pPr>
      <w:r>
        <w:t>Date of record – holders of record are determined and they will receive dividend payment</w:t>
      </w:r>
    </w:p>
    <w:p w:rsidR="00A32B51" w:rsidRDefault="00A32B51" w:rsidP="00A32B51">
      <w:pPr>
        <w:pStyle w:val="ListParagraph"/>
        <w:numPr>
          <w:ilvl w:val="0"/>
          <w:numId w:val="1"/>
        </w:numPr>
      </w:pPr>
      <w:r>
        <w:t>Date of payment – cheques are mailed</w:t>
      </w:r>
    </w:p>
    <w:p w:rsidR="00A32B51" w:rsidRDefault="00A32B51" w:rsidP="00A32B51">
      <w:r>
        <w:t>Homemade Dividends</w:t>
      </w:r>
    </w:p>
    <w:p w:rsidR="00A32B51" w:rsidRDefault="00A32B51" w:rsidP="00A32B51">
      <w:pPr>
        <w:pStyle w:val="ListParagraph"/>
        <w:numPr>
          <w:ilvl w:val="0"/>
          <w:numId w:val="1"/>
        </w:numPr>
      </w:pPr>
      <w:r>
        <w:t>Dividend policy is irrelevant when there are no taxes or other market imperfections</w:t>
      </w:r>
    </w:p>
    <w:p w:rsidR="00A32B51" w:rsidRDefault="00A32B51" w:rsidP="00A32B51">
      <w:pPr>
        <w:pStyle w:val="ListParagraph"/>
        <w:numPr>
          <w:ilvl w:val="0"/>
          <w:numId w:val="1"/>
        </w:numPr>
      </w:pPr>
      <w:r>
        <w:t>Shareholders can effectively undo the firms dividend strategy</w:t>
      </w:r>
    </w:p>
    <w:p w:rsidR="00A32B51" w:rsidRDefault="00A32B51" w:rsidP="00A32B51">
      <w:pPr>
        <w:pStyle w:val="ListParagraph"/>
        <w:numPr>
          <w:ilvl w:val="0"/>
          <w:numId w:val="1"/>
        </w:numPr>
      </w:pPr>
      <w:r>
        <w:t>The shareholder who receives a dividend that is greater than desired can reinvest the excess</w:t>
      </w:r>
    </w:p>
    <w:p w:rsidR="00A32B51" w:rsidRDefault="00A32B51" w:rsidP="00A32B51">
      <w:pPr>
        <w:pStyle w:val="ListParagraph"/>
        <w:numPr>
          <w:ilvl w:val="0"/>
          <w:numId w:val="1"/>
        </w:numPr>
      </w:pPr>
      <w:r>
        <w:t>The shareholder who receives a dividend that is smaller than desired can sell extra shares of stock</w:t>
      </w:r>
    </w:p>
    <w:p w:rsidR="00754F12" w:rsidRDefault="00754F12" w:rsidP="00754F12">
      <w:r>
        <w:t>Low Payouts</w:t>
      </w:r>
    </w:p>
    <w:p w:rsidR="00754F12" w:rsidRDefault="00754F12" w:rsidP="00754F12">
      <w:pPr>
        <w:pStyle w:val="ListParagraph"/>
        <w:numPr>
          <w:ilvl w:val="0"/>
          <w:numId w:val="1"/>
        </w:numPr>
      </w:pPr>
      <w:r>
        <w:t>Individuals in upper income tax brackets might prefer lower dividend payouts, with the immediate tax consequences, in favour of high capital gains</w:t>
      </w:r>
    </w:p>
    <w:p w:rsidR="00754F12" w:rsidRDefault="00754F12" w:rsidP="00754F12">
      <w:pPr>
        <w:pStyle w:val="ListParagraph"/>
        <w:numPr>
          <w:ilvl w:val="0"/>
          <w:numId w:val="1"/>
        </w:numPr>
      </w:pPr>
      <w:r>
        <w:t xml:space="preserve">Floatation costs – low </w:t>
      </w:r>
      <w:proofErr w:type="spellStart"/>
      <w:r>
        <w:t>payours</w:t>
      </w:r>
      <w:proofErr w:type="spellEnd"/>
      <w:r>
        <w:t xml:space="preserve"> can decrease the amount of capital that needs to be raised, thereby lowering floatation costs</w:t>
      </w:r>
    </w:p>
    <w:p w:rsidR="00754F12" w:rsidRDefault="00754F12" w:rsidP="00754F12">
      <w:pPr>
        <w:pStyle w:val="ListParagraph"/>
        <w:numPr>
          <w:ilvl w:val="0"/>
          <w:numId w:val="1"/>
        </w:numPr>
      </w:pPr>
      <w:r>
        <w:t>Dividend restrictions – debt contracts might limit the percentage of income that can be paid out as dividends</w:t>
      </w:r>
    </w:p>
    <w:p w:rsidR="00754F12" w:rsidRDefault="00754F12" w:rsidP="00754F12">
      <w:r>
        <w:t>High Payouts</w:t>
      </w:r>
    </w:p>
    <w:p w:rsidR="00754F12" w:rsidRDefault="00754F12" w:rsidP="00754F12">
      <w:pPr>
        <w:pStyle w:val="ListParagraph"/>
        <w:numPr>
          <w:ilvl w:val="0"/>
          <w:numId w:val="1"/>
        </w:numPr>
      </w:pPr>
      <w:r>
        <w:t>Desire for current income – individuals in low tax brackets</w:t>
      </w:r>
    </w:p>
    <w:p w:rsidR="00754F12" w:rsidRDefault="00754F12" w:rsidP="00754F12">
      <w:pPr>
        <w:pStyle w:val="ListParagraph"/>
        <w:numPr>
          <w:ilvl w:val="0"/>
          <w:numId w:val="1"/>
        </w:numPr>
      </w:pPr>
      <w:r>
        <w:t>Uncertainty resolution – no guarantee that the higher future dividends will materialize</w:t>
      </w:r>
    </w:p>
    <w:p w:rsidR="00754F12" w:rsidRDefault="00754F12" w:rsidP="00754F12">
      <w:pPr>
        <w:pStyle w:val="ListParagraph"/>
        <w:numPr>
          <w:ilvl w:val="0"/>
          <w:numId w:val="1"/>
        </w:numPr>
      </w:pPr>
      <w:r>
        <w:t>Taxes</w:t>
      </w:r>
    </w:p>
    <w:p w:rsidR="00754F12" w:rsidRDefault="00754F12" w:rsidP="00754F12">
      <w:pPr>
        <w:pStyle w:val="ListParagraph"/>
        <w:numPr>
          <w:ilvl w:val="1"/>
          <w:numId w:val="1"/>
        </w:numPr>
      </w:pPr>
      <w:r>
        <w:t>Dividend exclusion for corporations</w:t>
      </w:r>
    </w:p>
    <w:p w:rsidR="00754F12" w:rsidRDefault="00754F12" w:rsidP="00754F12">
      <w:pPr>
        <w:pStyle w:val="ListParagraph"/>
        <w:numPr>
          <w:ilvl w:val="1"/>
          <w:numId w:val="1"/>
        </w:numPr>
      </w:pPr>
      <w:r>
        <w:t>Tax exempt investors don’t have to worry about differential treatment between dividends and capital gains</w:t>
      </w:r>
    </w:p>
    <w:p w:rsidR="00754F12" w:rsidRDefault="00754F12" w:rsidP="00754F12">
      <w:r>
        <w:t>Dividends and Signals</w:t>
      </w:r>
    </w:p>
    <w:p w:rsidR="00754F12" w:rsidRDefault="00754F12" w:rsidP="00754F12">
      <w:pPr>
        <w:pStyle w:val="ListParagraph"/>
        <w:numPr>
          <w:ilvl w:val="0"/>
          <w:numId w:val="1"/>
        </w:numPr>
      </w:pPr>
      <w:r>
        <w:lastRenderedPageBreak/>
        <w:t>Asymmetric information – managers have more information about the health of the company than investors</w:t>
      </w:r>
    </w:p>
    <w:p w:rsidR="00754F12" w:rsidRDefault="00754F12" w:rsidP="00754F12">
      <w:pPr>
        <w:pStyle w:val="ListParagraph"/>
        <w:numPr>
          <w:ilvl w:val="0"/>
          <w:numId w:val="1"/>
        </w:numPr>
      </w:pPr>
      <w:r>
        <w:t>Changes in dividends convey information</w:t>
      </w:r>
    </w:p>
    <w:p w:rsidR="00754F12" w:rsidRDefault="00754F12" w:rsidP="00754F12">
      <w:pPr>
        <w:pStyle w:val="ListParagraph"/>
        <w:numPr>
          <w:ilvl w:val="0"/>
          <w:numId w:val="1"/>
        </w:numPr>
      </w:pPr>
      <w:r>
        <w:t>Dividend increases</w:t>
      </w:r>
    </w:p>
    <w:p w:rsidR="00754F12" w:rsidRDefault="00754F12" w:rsidP="00754F12">
      <w:pPr>
        <w:pStyle w:val="ListParagraph"/>
        <w:numPr>
          <w:ilvl w:val="1"/>
          <w:numId w:val="1"/>
        </w:numPr>
      </w:pPr>
      <w:r>
        <w:t>Management believes higher dividend can be sustained</w:t>
      </w:r>
    </w:p>
    <w:p w:rsidR="00754F12" w:rsidRDefault="00754F12" w:rsidP="00754F12">
      <w:pPr>
        <w:pStyle w:val="ListParagraph"/>
        <w:numPr>
          <w:ilvl w:val="1"/>
          <w:numId w:val="1"/>
        </w:numPr>
      </w:pPr>
      <w:r>
        <w:t>Expectation of higher future dividends, increasing present value</w:t>
      </w:r>
    </w:p>
    <w:p w:rsidR="00754F12" w:rsidRDefault="00754F12" w:rsidP="00754F12">
      <w:pPr>
        <w:pStyle w:val="ListParagraph"/>
        <w:numPr>
          <w:ilvl w:val="1"/>
          <w:numId w:val="1"/>
        </w:numPr>
      </w:pPr>
      <w:r>
        <w:t>Signal of healthy, growing firm</w:t>
      </w:r>
    </w:p>
    <w:p w:rsidR="00754F12" w:rsidRDefault="00754F12" w:rsidP="00754F12">
      <w:pPr>
        <w:pStyle w:val="ListParagraph"/>
        <w:numPr>
          <w:ilvl w:val="0"/>
          <w:numId w:val="1"/>
        </w:numPr>
      </w:pPr>
      <w:r>
        <w:t>Dividend decreases</w:t>
      </w:r>
    </w:p>
    <w:p w:rsidR="00754F12" w:rsidRDefault="00754F12" w:rsidP="00754F12">
      <w:pPr>
        <w:pStyle w:val="ListParagraph"/>
        <w:numPr>
          <w:ilvl w:val="1"/>
          <w:numId w:val="1"/>
        </w:numPr>
      </w:pPr>
      <w:r>
        <w:t>Management believes it can no longer sustain the current level of dividends</w:t>
      </w:r>
    </w:p>
    <w:p w:rsidR="00754F12" w:rsidRDefault="00754F12" w:rsidP="00754F12">
      <w:pPr>
        <w:pStyle w:val="ListParagraph"/>
        <w:numPr>
          <w:ilvl w:val="1"/>
          <w:numId w:val="1"/>
        </w:numPr>
      </w:pPr>
      <w:r>
        <w:t>Expectation of lower dividends indefinitely; decreasing present value</w:t>
      </w:r>
    </w:p>
    <w:p w:rsidR="00754F12" w:rsidRDefault="00754F12" w:rsidP="00754F12">
      <w:pPr>
        <w:pStyle w:val="ListParagraph"/>
        <w:numPr>
          <w:ilvl w:val="1"/>
          <w:numId w:val="1"/>
        </w:numPr>
      </w:pPr>
      <w:r>
        <w:t>Signal of a firm that is having financial difficulties</w:t>
      </w:r>
    </w:p>
    <w:p w:rsidR="00754F12" w:rsidRDefault="00754F12" w:rsidP="00754F12">
      <w:proofErr w:type="spellStart"/>
      <w:r>
        <w:t>Clitentele</w:t>
      </w:r>
      <w:proofErr w:type="spellEnd"/>
      <w:r>
        <w:t xml:space="preserve"> Effect</w:t>
      </w:r>
    </w:p>
    <w:p w:rsidR="00754F12" w:rsidRDefault="00754F12" w:rsidP="00754F12">
      <w:pPr>
        <w:pStyle w:val="ListParagraph"/>
        <w:numPr>
          <w:ilvl w:val="0"/>
          <w:numId w:val="1"/>
        </w:numPr>
      </w:pPr>
      <w:r>
        <w:t>Some investors prefer low dividend payouts and will buy stock in those companies that offer low dividend payouts</w:t>
      </w:r>
    </w:p>
    <w:p w:rsidR="00754F12" w:rsidRDefault="00754F12" w:rsidP="00754F12">
      <w:pPr>
        <w:pStyle w:val="ListParagraph"/>
        <w:numPr>
          <w:ilvl w:val="0"/>
          <w:numId w:val="1"/>
        </w:numPr>
      </w:pPr>
      <w:r>
        <w:t xml:space="preserve">Some investors prefer high dividend </w:t>
      </w:r>
      <w:proofErr w:type="spellStart"/>
      <w:r>
        <w:t>payours</w:t>
      </w:r>
      <w:proofErr w:type="spellEnd"/>
      <w:r>
        <w:t xml:space="preserve"> and will buy stock in those companies that offer high dividends</w:t>
      </w:r>
    </w:p>
    <w:p w:rsidR="00754F12" w:rsidRDefault="00754F12" w:rsidP="00754F12">
      <w:pPr>
        <w:pStyle w:val="ListParagraph"/>
        <w:numPr>
          <w:ilvl w:val="0"/>
          <w:numId w:val="1"/>
        </w:numPr>
      </w:pPr>
      <w:r>
        <w:t>Investors will self select into the stock that have their preferred payout policy</w:t>
      </w:r>
    </w:p>
    <w:p w:rsidR="00754F12" w:rsidRDefault="00754F12" w:rsidP="00754F12">
      <w:pPr>
        <w:pStyle w:val="ListParagraph"/>
        <w:numPr>
          <w:ilvl w:val="0"/>
          <w:numId w:val="1"/>
        </w:numPr>
      </w:pPr>
      <w:r>
        <w:t>Managers should focus on capital budgeting decisions and ignore investor preferences</w:t>
      </w:r>
    </w:p>
    <w:p w:rsidR="00754F12" w:rsidRDefault="00754F12" w:rsidP="00754F12">
      <w:pPr>
        <w:pStyle w:val="ListParagraph"/>
        <w:numPr>
          <w:ilvl w:val="0"/>
          <w:numId w:val="1"/>
        </w:numPr>
      </w:pPr>
      <w:r>
        <w:t xml:space="preserve">If a firm changes its policy, it will just have different investors, </w:t>
      </w:r>
      <w:proofErr w:type="spellStart"/>
      <w:r>
        <w:t>consqequently</w:t>
      </w:r>
      <w:proofErr w:type="spellEnd"/>
      <w:r>
        <w:t xml:space="preserve">, dividend policy </w:t>
      </w:r>
      <w:proofErr w:type="spellStart"/>
      <w:r>
        <w:t>wont</w:t>
      </w:r>
      <w:proofErr w:type="spellEnd"/>
      <w:r>
        <w:t xml:space="preserve"> affect the value of the stock</w:t>
      </w:r>
    </w:p>
    <w:p w:rsidR="00754F12" w:rsidRDefault="00754F12" w:rsidP="00754F12">
      <w:r>
        <w:t>Residual Dividend Policy</w:t>
      </w:r>
    </w:p>
    <w:p w:rsidR="00754F12" w:rsidRDefault="00754F12" w:rsidP="00754F12">
      <w:pPr>
        <w:pStyle w:val="ListParagraph"/>
        <w:numPr>
          <w:ilvl w:val="0"/>
          <w:numId w:val="1"/>
        </w:numPr>
      </w:pPr>
      <w:r>
        <w:t>Determine capital budget</w:t>
      </w:r>
    </w:p>
    <w:p w:rsidR="00754F12" w:rsidRDefault="00754F12" w:rsidP="00754F12">
      <w:pPr>
        <w:pStyle w:val="ListParagraph"/>
        <w:numPr>
          <w:ilvl w:val="0"/>
          <w:numId w:val="1"/>
        </w:numPr>
      </w:pPr>
      <w:r>
        <w:t>Determine target capital structure</w:t>
      </w:r>
    </w:p>
    <w:p w:rsidR="00754F12" w:rsidRDefault="00754F12" w:rsidP="00754F12">
      <w:pPr>
        <w:pStyle w:val="ListParagraph"/>
        <w:numPr>
          <w:ilvl w:val="0"/>
          <w:numId w:val="1"/>
        </w:numPr>
      </w:pPr>
      <w:r>
        <w:t>Finance investments with a combination of debt and equity in line with the target capital structure</w:t>
      </w:r>
    </w:p>
    <w:p w:rsidR="00754F12" w:rsidRDefault="00754F12" w:rsidP="00754F12">
      <w:pPr>
        <w:pStyle w:val="ListParagraph"/>
        <w:numPr>
          <w:ilvl w:val="1"/>
          <w:numId w:val="1"/>
        </w:numPr>
      </w:pPr>
      <w:r>
        <w:t>Remember that retained earnings are equity</w:t>
      </w:r>
    </w:p>
    <w:p w:rsidR="00754F12" w:rsidRDefault="00754F12" w:rsidP="00754F12">
      <w:pPr>
        <w:pStyle w:val="ListParagraph"/>
        <w:numPr>
          <w:ilvl w:val="1"/>
          <w:numId w:val="1"/>
        </w:numPr>
      </w:pPr>
      <w:r>
        <w:t>If additional equity is needed, issue new shares</w:t>
      </w:r>
    </w:p>
    <w:p w:rsidR="00754F12" w:rsidRDefault="00754F12" w:rsidP="00754F12">
      <w:pPr>
        <w:pStyle w:val="ListParagraph"/>
        <w:numPr>
          <w:ilvl w:val="0"/>
          <w:numId w:val="1"/>
        </w:numPr>
      </w:pPr>
      <w:r>
        <w:t>If there are excess earnings, then pay the remainder out in dividends</w:t>
      </w:r>
    </w:p>
    <w:p w:rsidR="00754F12" w:rsidRDefault="00052EEE" w:rsidP="00754F12">
      <w:r>
        <w:t>Cyclical Dividend Policy – dividends are a constant proportion of earnings at each pay date</w:t>
      </w:r>
    </w:p>
    <w:p w:rsidR="00052EEE" w:rsidRDefault="00052EEE" w:rsidP="00754F12">
      <w:r>
        <w:t>Stable dividend policy – dividends are a constant proportion of earnings over an earnings cycle</w:t>
      </w:r>
    </w:p>
    <w:p w:rsidR="00052EEE" w:rsidRDefault="0060295B" w:rsidP="00754F12">
      <w:r>
        <w:t>Compromise Dividend Policy</w:t>
      </w:r>
    </w:p>
    <w:p w:rsidR="0060295B" w:rsidRDefault="0060295B" w:rsidP="0060295B">
      <w:pPr>
        <w:pStyle w:val="ListParagraph"/>
        <w:numPr>
          <w:ilvl w:val="0"/>
          <w:numId w:val="1"/>
        </w:numPr>
      </w:pPr>
      <w:r>
        <w:t>Goals ranked in order of importance</w:t>
      </w:r>
    </w:p>
    <w:p w:rsidR="0060295B" w:rsidRDefault="0060295B" w:rsidP="0060295B">
      <w:pPr>
        <w:pStyle w:val="ListParagraph"/>
        <w:numPr>
          <w:ilvl w:val="1"/>
          <w:numId w:val="1"/>
        </w:numPr>
      </w:pPr>
      <w:r>
        <w:t>Avoid cutting back on positive NPV projects to pay a dividend</w:t>
      </w:r>
    </w:p>
    <w:p w:rsidR="0060295B" w:rsidRDefault="0060295B" w:rsidP="0060295B">
      <w:pPr>
        <w:pStyle w:val="ListParagraph"/>
        <w:numPr>
          <w:ilvl w:val="1"/>
          <w:numId w:val="1"/>
        </w:numPr>
      </w:pPr>
      <w:r>
        <w:t>Avoid dividend cuts</w:t>
      </w:r>
    </w:p>
    <w:p w:rsidR="0060295B" w:rsidRDefault="0060295B" w:rsidP="0060295B">
      <w:pPr>
        <w:pStyle w:val="ListParagraph"/>
        <w:numPr>
          <w:ilvl w:val="1"/>
          <w:numId w:val="1"/>
        </w:numPr>
      </w:pPr>
      <w:r>
        <w:t xml:space="preserve">Maintain a </w:t>
      </w:r>
      <w:proofErr w:type="spellStart"/>
      <w:r>
        <w:t>targer</w:t>
      </w:r>
      <w:proofErr w:type="spellEnd"/>
      <w:r>
        <w:t xml:space="preserve"> debt/equity ratio</w:t>
      </w:r>
    </w:p>
    <w:p w:rsidR="0060295B" w:rsidRDefault="0060295B" w:rsidP="0060295B">
      <w:pPr>
        <w:pStyle w:val="ListParagraph"/>
        <w:numPr>
          <w:ilvl w:val="1"/>
          <w:numId w:val="1"/>
        </w:numPr>
      </w:pPr>
      <w:r>
        <w:t>Maintain a target dividend payout ratio</w:t>
      </w:r>
    </w:p>
    <w:p w:rsidR="0060295B" w:rsidRDefault="0060295B" w:rsidP="0060295B">
      <w:pPr>
        <w:pStyle w:val="ListParagraph"/>
        <w:numPr>
          <w:ilvl w:val="0"/>
          <w:numId w:val="1"/>
        </w:numPr>
      </w:pPr>
      <w:r>
        <w:lastRenderedPageBreak/>
        <w:t>Companies want to accept positive NPV projects, while avoiding negative signals</w:t>
      </w:r>
    </w:p>
    <w:p w:rsidR="0060295B" w:rsidRDefault="0060295B" w:rsidP="0060295B">
      <w:r>
        <w:t>Stock Repurchase</w:t>
      </w:r>
    </w:p>
    <w:p w:rsidR="0060295B" w:rsidRDefault="0060295B" w:rsidP="0060295B">
      <w:pPr>
        <w:pStyle w:val="ListParagraph"/>
        <w:numPr>
          <w:ilvl w:val="0"/>
          <w:numId w:val="1"/>
        </w:numPr>
      </w:pPr>
      <w:r>
        <w:t>Company buys back its own shares of stock</w:t>
      </w:r>
    </w:p>
    <w:p w:rsidR="0060295B" w:rsidRDefault="0060295B" w:rsidP="0060295B">
      <w:pPr>
        <w:pStyle w:val="ListParagraph"/>
        <w:numPr>
          <w:ilvl w:val="1"/>
          <w:numId w:val="1"/>
        </w:numPr>
      </w:pPr>
      <w:r>
        <w:t>Tender offer – company states a purchase price and a desired number of shares</w:t>
      </w:r>
    </w:p>
    <w:p w:rsidR="0060295B" w:rsidRDefault="0060295B" w:rsidP="0060295B">
      <w:pPr>
        <w:pStyle w:val="ListParagraph"/>
        <w:numPr>
          <w:ilvl w:val="0"/>
          <w:numId w:val="1"/>
        </w:numPr>
      </w:pPr>
      <w:r>
        <w:t>Similar to a cash dividend in that it returns cash from the firm to the stockholders</w:t>
      </w:r>
    </w:p>
    <w:p w:rsidR="0060295B" w:rsidRDefault="0060295B" w:rsidP="0060295B">
      <w:pPr>
        <w:pStyle w:val="ListParagraph"/>
        <w:numPr>
          <w:ilvl w:val="0"/>
          <w:numId w:val="1"/>
        </w:numPr>
      </w:pPr>
      <w:r>
        <w:t>This is another argument for dividend policy irrelevance in the absence of taxes or other imperfections</w:t>
      </w:r>
    </w:p>
    <w:p w:rsidR="0060295B" w:rsidRDefault="0060295B" w:rsidP="0060295B">
      <w:r>
        <w:t>Real world considerations</w:t>
      </w:r>
    </w:p>
    <w:p w:rsidR="0060295B" w:rsidRDefault="0060295B" w:rsidP="0060295B">
      <w:pPr>
        <w:pStyle w:val="ListParagraph"/>
        <w:numPr>
          <w:ilvl w:val="0"/>
          <w:numId w:val="1"/>
        </w:numPr>
      </w:pPr>
      <w:r>
        <w:t xml:space="preserve">Stock repurchase allows investors to decided if they want the current cash flow and associated tax </w:t>
      </w:r>
      <w:proofErr w:type="spellStart"/>
      <w:r>
        <w:t>consqequences</w:t>
      </w:r>
      <w:proofErr w:type="spellEnd"/>
    </w:p>
    <w:p w:rsidR="0060295B" w:rsidRDefault="0060295B" w:rsidP="0060295B">
      <w:pPr>
        <w:pStyle w:val="ListParagraph"/>
        <w:numPr>
          <w:ilvl w:val="0"/>
          <w:numId w:val="1"/>
        </w:numPr>
      </w:pPr>
      <w:r>
        <w:t>The income tax act requires investors to report a deemed dividend equal to the excess of the amount repurchase over book value</w:t>
      </w:r>
    </w:p>
    <w:p w:rsidR="0060295B" w:rsidRDefault="0060295B" w:rsidP="0060295B">
      <w:pPr>
        <w:pStyle w:val="ListParagraph"/>
        <w:numPr>
          <w:ilvl w:val="0"/>
          <w:numId w:val="1"/>
        </w:numPr>
      </w:pPr>
      <w:r>
        <w:t>This removes the tax advantage of stock repurchases over dividends</w:t>
      </w:r>
    </w:p>
    <w:p w:rsidR="0060295B" w:rsidRDefault="0060295B" w:rsidP="0060295B">
      <w:r>
        <w:t>Signals</w:t>
      </w:r>
    </w:p>
    <w:p w:rsidR="0060295B" w:rsidRDefault="0060295B" w:rsidP="0060295B">
      <w:pPr>
        <w:pStyle w:val="ListParagraph"/>
        <w:numPr>
          <w:ilvl w:val="0"/>
          <w:numId w:val="1"/>
        </w:numPr>
      </w:pPr>
      <w:r>
        <w:t>Stock repurchases sends a positive signal that management believes that the current price is low</w:t>
      </w:r>
    </w:p>
    <w:p w:rsidR="0060295B" w:rsidRDefault="0060295B" w:rsidP="0060295B">
      <w:pPr>
        <w:pStyle w:val="ListParagraph"/>
        <w:numPr>
          <w:ilvl w:val="0"/>
          <w:numId w:val="1"/>
        </w:numPr>
      </w:pPr>
      <w:r>
        <w:t xml:space="preserve">Tender offers send a more positive </w:t>
      </w:r>
      <w:proofErr w:type="spellStart"/>
      <w:r>
        <w:t>signlan</w:t>
      </w:r>
      <w:proofErr w:type="spellEnd"/>
      <w:r>
        <w:t xml:space="preserve"> than open market repurchases because the company is stating a specific price</w:t>
      </w:r>
    </w:p>
    <w:p w:rsidR="0060295B" w:rsidRDefault="0060295B" w:rsidP="0060295B">
      <w:pPr>
        <w:pStyle w:val="ListParagraph"/>
        <w:numPr>
          <w:ilvl w:val="0"/>
          <w:numId w:val="1"/>
        </w:numPr>
      </w:pPr>
      <w:r>
        <w:t>The stock price often increases when repurchases are announced</w:t>
      </w:r>
    </w:p>
    <w:p w:rsidR="0060295B" w:rsidRDefault="0060295B" w:rsidP="0060295B">
      <w:r>
        <w:t>Stock dividends</w:t>
      </w:r>
    </w:p>
    <w:p w:rsidR="0060295B" w:rsidRDefault="0060295B" w:rsidP="0060295B">
      <w:pPr>
        <w:pStyle w:val="ListParagraph"/>
        <w:numPr>
          <w:ilvl w:val="0"/>
          <w:numId w:val="1"/>
        </w:numPr>
      </w:pPr>
      <w:r>
        <w:t>Pay additional shares of stock instead of cash</w:t>
      </w:r>
    </w:p>
    <w:p w:rsidR="0060295B" w:rsidRDefault="0060295B" w:rsidP="0060295B">
      <w:pPr>
        <w:pStyle w:val="ListParagraph"/>
        <w:numPr>
          <w:ilvl w:val="0"/>
          <w:numId w:val="1"/>
        </w:numPr>
      </w:pPr>
      <w:r>
        <w:t>Increases the number of outstanding shares</w:t>
      </w:r>
    </w:p>
    <w:p w:rsidR="0060295B" w:rsidRDefault="0060295B" w:rsidP="0060295B">
      <w:pPr>
        <w:pStyle w:val="ListParagraph"/>
        <w:numPr>
          <w:ilvl w:val="0"/>
          <w:numId w:val="1"/>
        </w:numPr>
      </w:pPr>
      <w:r>
        <w:t>If you own 100 shares and the company declared a 10% stock dividend, you would receive an additional 10 shares</w:t>
      </w:r>
    </w:p>
    <w:p w:rsidR="0060295B" w:rsidRDefault="0060295B" w:rsidP="0060295B">
      <w:r>
        <w:t>Stock splits</w:t>
      </w:r>
    </w:p>
    <w:p w:rsidR="004D3846" w:rsidRDefault="004D3846" w:rsidP="004D3846">
      <w:pPr>
        <w:pStyle w:val="ListParagraph"/>
        <w:numPr>
          <w:ilvl w:val="0"/>
          <w:numId w:val="1"/>
        </w:numPr>
      </w:pPr>
      <w:r>
        <w:t>Essentially the same as a stock dividend except expressed as a ratio</w:t>
      </w:r>
    </w:p>
    <w:p w:rsidR="004D3846" w:rsidRDefault="004D3846" w:rsidP="004D3846">
      <w:pPr>
        <w:pStyle w:val="ListParagraph"/>
        <w:numPr>
          <w:ilvl w:val="0"/>
          <w:numId w:val="1"/>
        </w:numPr>
      </w:pPr>
      <w:r>
        <w:t>Stock price is reduced when the stock splits</w:t>
      </w:r>
    </w:p>
    <w:p w:rsidR="004D3846" w:rsidRDefault="004D3846" w:rsidP="004D3846">
      <w:pPr>
        <w:pStyle w:val="ListParagraph"/>
        <w:numPr>
          <w:ilvl w:val="0"/>
          <w:numId w:val="1"/>
        </w:numPr>
      </w:pPr>
      <w:r>
        <w:t>Common explanation is to return price to a ‘more desirable trading range’</w:t>
      </w:r>
    </w:p>
    <w:p w:rsidR="004D3846" w:rsidRDefault="00791105" w:rsidP="004D3846">
      <w:r>
        <w:t>Chapter 21: International Corporate Finance</w:t>
      </w:r>
    </w:p>
    <w:p w:rsidR="00791105" w:rsidRDefault="00791105" w:rsidP="004D3846">
      <w:r>
        <w:t>Considerations in International Financial Management</w:t>
      </w:r>
    </w:p>
    <w:p w:rsidR="00791105" w:rsidRDefault="00791105" w:rsidP="00791105">
      <w:pPr>
        <w:pStyle w:val="ListParagraph"/>
        <w:numPr>
          <w:ilvl w:val="0"/>
          <w:numId w:val="1"/>
        </w:numPr>
      </w:pPr>
      <w:r>
        <w:t>Have to consider the effect of exchange rates when operating in more than one currency</w:t>
      </w:r>
    </w:p>
    <w:p w:rsidR="00791105" w:rsidRDefault="00791105" w:rsidP="00791105">
      <w:pPr>
        <w:pStyle w:val="ListParagraph"/>
        <w:numPr>
          <w:ilvl w:val="0"/>
          <w:numId w:val="1"/>
        </w:numPr>
      </w:pPr>
      <w:r>
        <w:t>Have to consider the political risk associated with actions of foreign governments</w:t>
      </w:r>
    </w:p>
    <w:p w:rsidR="00791105" w:rsidRDefault="00791105" w:rsidP="00791105">
      <w:pPr>
        <w:pStyle w:val="ListParagraph"/>
        <w:numPr>
          <w:ilvl w:val="0"/>
          <w:numId w:val="1"/>
        </w:numPr>
      </w:pPr>
      <w:r>
        <w:t>More financing opportunities when you consider the international capital markets and this may reduce the firms cost of capital</w:t>
      </w:r>
    </w:p>
    <w:p w:rsidR="00791105" w:rsidRDefault="00791105" w:rsidP="00791105">
      <w:r>
        <w:lastRenderedPageBreak/>
        <w:t>Cross rate – implied exchange rate between two currencies, when both currencies are quoted in terms of a third one</w:t>
      </w:r>
    </w:p>
    <w:p w:rsidR="00791105" w:rsidRDefault="00791105" w:rsidP="00791105">
      <w:r>
        <w:t>Eurobond – bond sold in more than one country, but denominated in one currency, usually the issuers domestic currency</w:t>
      </w:r>
    </w:p>
    <w:p w:rsidR="00791105" w:rsidRDefault="00791105" w:rsidP="00791105">
      <w:r>
        <w:t>Eurocurrency – money deposited in a bank in a country with a different currency; Eurodollars are US dollars deposited in a foreign bank</w:t>
      </w:r>
    </w:p>
    <w:p w:rsidR="00791105" w:rsidRDefault="00791105" w:rsidP="00791105">
      <w:r>
        <w:t>Export Development Canada (EDC) – federal crown corporation that promotes Canadian exports by making loans to foreign purchasers</w:t>
      </w:r>
    </w:p>
    <w:p w:rsidR="00791105" w:rsidRDefault="00791105" w:rsidP="00791105">
      <w:r>
        <w:t xml:space="preserve">Foreign bonds – bonds issued in a single foreign country in that </w:t>
      </w:r>
      <w:proofErr w:type="spellStart"/>
      <w:r>
        <w:t>countrys</w:t>
      </w:r>
      <w:proofErr w:type="spellEnd"/>
      <w:r>
        <w:t xml:space="preserve"> currency</w:t>
      </w:r>
    </w:p>
    <w:p w:rsidR="00791105" w:rsidRDefault="00791105" w:rsidP="00791105">
      <w:r>
        <w:t xml:space="preserve">Gilts – </w:t>
      </w:r>
      <w:proofErr w:type="spellStart"/>
      <w:proofErr w:type="gramStart"/>
      <w:r>
        <w:t>british</w:t>
      </w:r>
      <w:proofErr w:type="spellEnd"/>
      <w:proofErr w:type="gramEnd"/>
      <w:r>
        <w:t xml:space="preserve"> and </w:t>
      </w:r>
      <w:proofErr w:type="spellStart"/>
      <w:r>
        <w:t>irish</w:t>
      </w:r>
      <w:proofErr w:type="spellEnd"/>
      <w:r>
        <w:t xml:space="preserve"> government issues</w:t>
      </w:r>
    </w:p>
    <w:p w:rsidR="00791105" w:rsidRDefault="00791105" w:rsidP="00791105">
      <w:r>
        <w:t>London interbank offer rate (LIBOR) – loan rate on Eurodollars, commonly used as an index for floating rate securities</w:t>
      </w:r>
    </w:p>
    <w:p w:rsidR="00791105" w:rsidRDefault="00791105" w:rsidP="00791105">
      <w:r>
        <w:t>Swaps (interest rate) – agreement between two parties to pay interest to one another on some notional amount, one party pays a fixed rate, the other pays a floating rate</w:t>
      </w:r>
    </w:p>
    <w:p w:rsidR="00791105" w:rsidRDefault="00791105" w:rsidP="00791105">
      <w:r>
        <w:t>Swaps (currency) – agreement to periodically swap currencies, with exchange rate based on some pre-specified rate</w:t>
      </w:r>
    </w:p>
    <w:p w:rsidR="00791105" w:rsidRDefault="00791105" w:rsidP="00791105">
      <w:r>
        <w:t>Global Capital Markets</w:t>
      </w:r>
    </w:p>
    <w:p w:rsidR="00791105" w:rsidRDefault="00791105" w:rsidP="00791105">
      <w:pPr>
        <w:pStyle w:val="ListParagraph"/>
        <w:numPr>
          <w:ilvl w:val="0"/>
          <w:numId w:val="1"/>
        </w:numPr>
      </w:pPr>
      <w:r>
        <w:t>The number of exchanges in foreign countries continues to increase, as does the liquidity on those exchanges</w:t>
      </w:r>
    </w:p>
    <w:p w:rsidR="00791105" w:rsidRDefault="00791105" w:rsidP="00791105">
      <w:pPr>
        <w:pStyle w:val="ListParagraph"/>
        <w:numPr>
          <w:ilvl w:val="0"/>
          <w:numId w:val="1"/>
        </w:numPr>
      </w:pPr>
      <w:r>
        <w:t>Exchanges that allow for the flow of capital are extremely important to developing countries</w:t>
      </w:r>
    </w:p>
    <w:p w:rsidR="00791105" w:rsidRDefault="00791105" w:rsidP="00791105">
      <w:pPr>
        <w:pStyle w:val="ListParagraph"/>
        <w:numPr>
          <w:ilvl w:val="0"/>
          <w:numId w:val="1"/>
        </w:numPr>
      </w:pPr>
      <w:r>
        <w:t>The united states has one of the most developed capital markets in the world, but foreign markets are becoming more competitive and are often willing to try more innovative ways to do business</w:t>
      </w:r>
    </w:p>
    <w:p w:rsidR="00791105" w:rsidRDefault="00791105" w:rsidP="00791105">
      <w:r>
        <w:t>Exchange Rates</w:t>
      </w:r>
    </w:p>
    <w:p w:rsidR="00791105" w:rsidRDefault="00791105" w:rsidP="00791105">
      <w:pPr>
        <w:pStyle w:val="ListParagraph"/>
        <w:numPr>
          <w:ilvl w:val="0"/>
          <w:numId w:val="1"/>
        </w:numPr>
      </w:pPr>
      <w:r>
        <w:t xml:space="preserve">The price of one </w:t>
      </w:r>
      <w:proofErr w:type="spellStart"/>
      <w:r>
        <w:t>countrys</w:t>
      </w:r>
      <w:proofErr w:type="spellEnd"/>
      <w:r>
        <w:t xml:space="preserve"> currency in terms of another</w:t>
      </w:r>
    </w:p>
    <w:p w:rsidR="00791105" w:rsidRDefault="00791105" w:rsidP="00791105">
      <w:pPr>
        <w:pStyle w:val="ListParagraph"/>
        <w:numPr>
          <w:ilvl w:val="0"/>
          <w:numId w:val="1"/>
        </w:numPr>
      </w:pPr>
      <w:r>
        <w:t>Most currency is quoted in terms of dollars</w:t>
      </w:r>
    </w:p>
    <w:p w:rsidR="00791105" w:rsidRDefault="00791105" w:rsidP="00791105">
      <w:pPr>
        <w:pStyle w:val="ListParagraph"/>
        <w:numPr>
          <w:ilvl w:val="0"/>
          <w:numId w:val="1"/>
        </w:numPr>
      </w:pPr>
      <w:r>
        <w:t>Come currencies are quoted the other way around</w:t>
      </w:r>
    </w:p>
    <w:p w:rsidR="00791105" w:rsidRDefault="00791105" w:rsidP="00791105">
      <w:pPr>
        <w:pStyle w:val="ListParagraph"/>
        <w:numPr>
          <w:ilvl w:val="0"/>
          <w:numId w:val="1"/>
        </w:numPr>
      </w:pPr>
      <w:r>
        <w:t>Make sure that you know what the quote means</w:t>
      </w:r>
    </w:p>
    <w:p w:rsidR="00791105" w:rsidRDefault="008C01C6" w:rsidP="00791105">
      <w:r>
        <w:t>Spot trade – exchange currency immediately</w:t>
      </w:r>
    </w:p>
    <w:p w:rsidR="008C01C6" w:rsidRDefault="008C01C6" w:rsidP="00791105">
      <w:r>
        <w:t>Spot rate – the exchange rate for an immediate trade</w:t>
      </w:r>
    </w:p>
    <w:p w:rsidR="008C01C6" w:rsidRDefault="008C01C6" w:rsidP="00791105">
      <w:r>
        <w:t>Forward trade – agree today to exchange currency at some future date and some specified price</w:t>
      </w:r>
    </w:p>
    <w:p w:rsidR="008C01C6" w:rsidRDefault="008C01C6" w:rsidP="00791105">
      <w:r>
        <w:lastRenderedPageBreak/>
        <w:t>Forward rate – the exchange rate specified in the forward contract</w:t>
      </w:r>
    </w:p>
    <w:p w:rsidR="008C01C6" w:rsidRDefault="008C01C6" w:rsidP="00791105"/>
    <w:p w:rsidR="00754F12" w:rsidRDefault="00754F12" w:rsidP="00754F12"/>
    <w:p w:rsidR="00C867BB" w:rsidRDefault="00C867BB" w:rsidP="00C867BB">
      <w:pPr>
        <w:ind w:left="1080"/>
      </w:pPr>
    </w:p>
    <w:p w:rsidR="00BD159E" w:rsidRDefault="00BD159E" w:rsidP="00BD159E"/>
    <w:p w:rsidR="00BD159E" w:rsidRDefault="00BD159E" w:rsidP="00BD159E"/>
    <w:p w:rsidR="00BD159E" w:rsidRDefault="00BD159E" w:rsidP="00BD159E"/>
    <w:p w:rsidR="00120587" w:rsidRDefault="00120587" w:rsidP="00120587"/>
    <w:p w:rsidR="00A35935" w:rsidRDefault="00A35935" w:rsidP="00A35935"/>
    <w:p w:rsidR="001C1843" w:rsidRDefault="001C1843" w:rsidP="001C1843"/>
    <w:p w:rsidR="004C28AF" w:rsidRDefault="004C28AF" w:rsidP="004C28AF"/>
    <w:p w:rsidR="00FC1534" w:rsidRDefault="00FC1534" w:rsidP="00676247"/>
    <w:p w:rsidR="00FC1534" w:rsidRDefault="00FC1534" w:rsidP="00676247"/>
    <w:p w:rsidR="00676247" w:rsidRDefault="00676247" w:rsidP="00676247"/>
    <w:p w:rsidR="006A5FAF" w:rsidRDefault="006A5FAF" w:rsidP="006A5FAF"/>
    <w:p w:rsidR="009C6C92" w:rsidRDefault="009C6C92" w:rsidP="009C6C92"/>
    <w:sectPr w:rsidR="009C6C92" w:rsidSect="00F61B5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B50BC4"/>
    <w:multiLevelType w:val="hybridMultilevel"/>
    <w:tmpl w:val="50204320"/>
    <w:lvl w:ilvl="0" w:tplc="D17E879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AC2417F"/>
    <w:multiLevelType w:val="hybridMultilevel"/>
    <w:tmpl w:val="EA4CF68E"/>
    <w:lvl w:ilvl="0" w:tplc="60A07696">
      <w:start w:val="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C6C92"/>
    <w:rsid w:val="00031158"/>
    <w:rsid w:val="00052EEE"/>
    <w:rsid w:val="000F5F97"/>
    <w:rsid w:val="00120587"/>
    <w:rsid w:val="001255B1"/>
    <w:rsid w:val="001B1233"/>
    <w:rsid w:val="001C1843"/>
    <w:rsid w:val="002E0EA2"/>
    <w:rsid w:val="00495D4E"/>
    <w:rsid w:val="004C28AF"/>
    <w:rsid w:val="004D3846"/>
    <w:rsid w:val="004F3BFA"/>
    <w:rsid w:val="00513013"/>
    <w:rsid w:val="0060295B"/>
    <w:rsid w:val="00676247"/>
    <w:rsid w:val="0069716F"/>
    <w:rsid w:val="006A5FAF"/>
    <w:rsid w:val="00746AF9"/>
    <w:rsid w:val="00754F12"/>
    <w:rsid w:val="00791105"/>
    <w:rsid w:val="008C01C6"/>
    <w:rsid w:val="008C51DC"/>
    <w:rsid w:val="0098516F"/>
    <w:rsid w:val="00990DD4"/>
    <w:rsid w:val="009C6C92"/>
    <w:rsid w:val="00A32B51"/>
    <w:rsid w:val="00A35935"/>
    <w:rsid w:val="00B630CB"/>
    <w:rsid w:val="00BD159E"/>
    <w:rsid w:val="00BF49F2"/>
    <w:rsid w:val="00C867BB"/>
    <w:rsid w:val="00C86F9A"/>
    <w:rsid w:val="00CC33B8"/>
    <w:rsid w:val="00CF06CC"/>
    <w:rsid w:val="00DF0486"/>
    <w:rsid w:val="00F61B53"/>
    <w:rsid w:val="00FC153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B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C9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3108</TotalTime>
  <Pages>16</Pages>
  <Words>4121</Words>
  <Characters>23495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Dylan</cp:lastModifiedBy>
  <cp:revision>3</cp:revision>
  <cp:lastPrinted>2011-03-17T21:30:00Z</cp:lastPrinted>
  <dcterms:created xsi:type="dcterms:W3CDTF">2011-03-01T18:19:00Z</dcterms:created>
  <dcterms:modified xsi:type="dcterms:W3CDTF">2011-03-25T05:07:00Z</dcterms:modified>
</cp:coreProperties>
</file>