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CA5E27" w14:textId="77777777" w:rsidR="00A0559F" w:rsidRDefault="00673438">
      <w:pPr>
        <w:pStyle w:val="NoteLevel1"/>
      </w:pPr>
      <w:r>
        <w:t>Nuthin</w:t>
      </w:r>
    </w:p>
    <w:p w14:paraId="398ADE4D" w14:textId="77777777" w:rsidR="00A0559F" w:rsidRDefault="00A0559F">
      <w:pPr>
        <w:pStyle w:val="NoteLevel1"/>
        <w:sectPr w:rsidR="00A0559F" w:rsidSect="00A0559F">
          <w:headerReference w:type="first" r:id="rId8"/>
          <w:pgSz w:w="12240" w:h="15840"/>
          <w:pgMar w:top="1440" w:right="1440" w:bottom="1440" w:left="1440" w:header="708" w:footer="708" w:gutter="0"/>
          <w:cols w:space="708"/>
          <w:titlePg/>
          <w:docGrid w:type="lines" w:linePitch="360"/>
        </w:sectPr>
      </w:pPr>
    </w:p>
    <w:p w14:paraId="1F7F0B8A" w14:textId="77777777" w:rsidR="00C97637" w:rsidRPr="00C97637" w:rsidRDefault="00C97637" w:rsidP="00C97637">
      <w:pPr>
        <w:pStyle w:val="NoteLevel1"/>
        <w:rPr>
          <w:b/>
        </w:rPr>
      </w:pPr>
      <w:r w:rsidRPr="00C97637">
        <w:rPr>
          <w:b/>
        </w:rPr>
        <w:t>Defining Institutions</w:t>
      </w:r>
    </w:p>
    <w:p w14:paraId="67EA5F42" w14:textId="77777777" w:rsidR="00C97637" w:rsidRPr="00C97637" w:rsidRDefault="00C97637" w:rsidP="00C97637">
      <w:pPr>
        <w:pStyle w:val="NoteLevel1"/>
        <w:numPr>
          <w:ilvl w:val="0"/>
          <w:numId w:val="0"/>
        </w:numPr>
      </w:pPr>
    </w:p>
    <w:p w14:paraId="255554AC" w14:textId="77777777" w:rsidR="00C97637" w:rsidRDefault="00C97637" w:rsidP="00C97637">
      <w:pPr>
        <w:pStyle w:val="NoteLevel2"/>
      </w:pPr>
      <w:r w:rsidRPr="00C97637">
        <w:t>Media industries are comprised of interdependent institutions.</w:t>
      </w:r>
    </w:p>
    <w:p w14:paraId="559E2153" w14:textId="77777777" w:rsidR="00C97637" w:rsidRPr="00C97637" w:rsidRDefault="00C97637" w:rsidP="00C97637">
      <w:pPr>
        <w:pStyle w:val="NoteLevel2"/>
        <w:numPr>
          <w:ilvl w:val="0"/>
          <w:numId w:val="0"/>
        </w:numPr>
        <w:ind w:left="1080"/>
      </w:pPr>
    </w:p>
    <w:p w14:paraId="2E715B00" w14:textId="77777777" w:rsidR="00C97637" w:rsidRPr="00C97637" w:rsidRDefault="00C97637" w:rsidP="00C97637">
      <w:pPr>
        <w:pStyle w:val="NoteLevel2"/>
      </w:pPr>
      <w:r w:rsidRPr="00C97637">
        <w:t>The material and source of institutional power can be identified as:</w:t>
      </w:r>
    </w:p>
    <w:p w14:paraId="4DBCCD6A" w14:textId="77777777" w:rsidR="00C97637" w:rsidRDefault="00C97637" w:rsidP="00C97637">
      <w:pPr>
        <w:pStyle w:val="NoteLevel3"/>
      </w:pPr>
      <w:r>
        <w:t>Control of financial resources</w:t>
      </w:r>
    </w:p>
    <w:p w14:paraId="5F21411C" w14:textId="77777777" w:rsidR="00C97637" w:rsidRDefault="00C97637" w:rsidP="00C97637">
      <w:pPr>
        <w:pStyle w:val="NoteLevel3"/>
      </w:pPr>
      <w:r>
        <w:t>Control of technical resources</w:t>
      </w:r>
    </w:p>
    <w:p w14:paraId="19CBB4B4" w14:textId="77777777" w:rsidR="00C97637" w:rsidRDefault="00C97637" w:rsidP="00C97637">
      <w:pPr>
        <w:pStyle w:val="NoteLevel3"/>
      </w:pPr>
      <w:r>
        <w:t>Control of human resources</w:t>
      </w:r>
    </w:p>
    <w:p w14:paraId="36E01596" w14:textId="77777777" w:rsidR="00C97637" w:rsidRPr="00C97637" w:rsidRDefault="00C97637" w:rsidP="00C97637">
      <w:pPr>
        <w:pStyle w:val="NoteLevel3"/>
      </w:pPr>
      <w:r w:rsidRPr="00C97637">
        <w:t>Control of legal resources</w:t>
      </w:r>
    </w:p>
    <w:p w14:paraId="4DA8FE2C" w14:textId="776A86A6" w:rsidR="00C97637" w:rsidRDefault="00C97637" w:rsidP="00C97637">
      <w:pPr>
        <w:pStyle w:val="NoteLevel3"/>
      </w:pPr>
      <w:r w:rsidRPr="00C97637">
        <w:t xml:space="preserve">Control of management </w:t>
      </w:r>
      <w:r w:rsidR="004B7B0A" w:rsidRPr="00C97637">
        <w:t>center</w:t>
      </w:r>
    </w:p>
    <w:p w14:paraId="672BC04A" w14:textId="77777777" w:rsidR="00C97637" w:rsidRDefault="00C97637" w:rsidP="00C97637">
      <w:pPr>
        <w:pStyle w:val="NoteLevel1"/>
        <w:numPr>
          <w:ilvl w:val="0"/>
          <w:numId w:val="0"/>
        </w:numPr>
      </w:pPr>
    </w:p>
    <w:p w14:paraId="147CBCB7" w14:textId="77777777" w:rsidR="00C97637" w:rsidRDefault="00C97637" w:rsidP="00C97637">
      <w:pPr>
        <w:pStyle w:val="NoteLevel1"/>
        <w:numPr>
          <w:ilvl w:val="0"/>
          <w:numId w:val="0"/>
        </w:numPr>
      </w:pPr>
    </w:p>
    <w:p w14:paraId="10606631" w14:textId="77777777" w:rsidR="00C97637" w:rsidRPr="00C97637" w:rsidRDefault="00C97637" w:rsidP="00C97637">
      <w:pPr>
        <w:pStyle w:val="NoteLevel1"/>
        <w:rPr>
          <w:b/>
        </w:rPr>
      </w:pPr>
      <w:r w:rsidRPr="00C97637">
        <w:rPr>
          <w:b/>
        </w:rPr>
        <w:t>Cultural Industries in Canada</w:t>
      </w:r>
    </w:p>
    <w:p w14:paraId="5D3D11A2" w14:textId="77777777" w:rsidR="00C97637" w:rsidRPr="00C97637" w:rsidRDefault="00C97637" w:rsidP="00C97637">
      <w:pPr>
        <w:pStyle w:val="NoteLevel1"/>
      </w:pPr>
    </w:p>
    <w:p w14:paraId="0ADA57A9" w14:textId="77777777" w:rsidR="00C97637" w:rsidRPr="00C97637" w:rsidRDefault="00C97637" w:rsidP="00C97637">
      <w:pPr>
        <w:pStyle w:val="NoteLevel2"/>
      </w:pPr>
      <w:r w:rsidRPr="00C97637">
        <w:t>Includes economic and cultural components.</w:t>
      </w:r>
    </w:p>
    <w:p w14:paraId="75619FC5" w14:textId="77777777" w:rsidR="00C97637" w:rsidRPr="00C97637" w:rsidRDefault="00C97637" w:rsidP="00C97637">
      <w:pPr>
        <w:pStyle w:val="NoteLevel2"/>
      </w:pPr>
      <w:r w:rsidRPr="00C97637">
        <w:t>Questions regarding Canadian cultural industries are complex largely due to our proximity to the United States.</w:t>
      </w:r>
    </w:p>
    <w:p w14:paraId="3D3B3D4E" w14:textId="77777777" w:rsidR="00C97637" w:rsidRPr="00C97637" w:rsidRDefault="00C97637" w:rsidP="00C97637">
      <w:pPr>
        <w:pStyle w:val="NoteLevel2"/>
      </w:pPr>
      <w:r w:rsidRPr="00C97637">
        <w:t>Federal government has a long interest in the investment of culture.</w:t>
      </w:r>
    </w:p>
    <w:p w14:paraId="24ABB32D" w14:textId="77777777" w:rsidR="00C97637" w:rsidRPr="00C97637" w:rsidRDefault="00C97637" w:rsidP="00C97637">
      <w:pPr>
        <w:pStyle w:val="NoteLevel1"/>
        <w:numPr>
          <w:ilvl w:val="0"/>
          <w:numId w:val="0"/>
        </w:numPr>
      </w:pPr>
    </w:p>
    <w:p w14:paraId="6A059704" w14:textId="77777777" w:rsidR="00A0559F" w:rsidRDefault="00A0559F">
      <w:pPr>
        <w:pStyle w:val="NoteLevel1"/>
      </w:pPr>
    </w:p>
    <w:p w14:paraId="737F7434" w14:textId="77777777" w:rsidR="00C97637" w:rsidRPr="00C97637" w:rsidRDefault="00C97637" w:rsidP="00C97637">
      <w:pPr>
        <w:pStyle w:val="NoteLevel1"/>
        <w:rPr>
          <w:b/>
        </w:rPr>
      </w:pPr>
      <w:r w:rsidRPr="00C97637">
        <w:rPr>
          <w:b/>
        </w:rPr>
        <w:t>Cultural Industries in Canada</w:t>
      </w:r>
    </w:p>
    <w:p w14:paraId="7B99E37A" w14:textId="77777777" w:rsidR="00C97637" w:rsidRPr="00C97637" w:rsidRDefault="00C97637" w:rsidP="00C97637">
      <w:pPr>
        <w:pStyle w:val="NoteLevel1"/>
      </w:pPr>
    </w:p>
    <w:p w14:paraId="59B8B16F" w14:textId="77777777" w:rsidR="00C97637" w:rsidRPr="00C97637" w:rsidRDefault="00C97637" w:rsidP="00C97637">
      <w:pPr>
        <w:pStyle w:val="NoteLevel2"/>
      </w:pPr>
      <w:r w:rsidRPr="00C97637">
        <w:t>1920s –process of establishing Canadian cultural institutions.</w:t>
      </w:r>
    </w:p>
    <w:p w14:paraId="1D7BE1BE" w14:textId="77777777" w:rsidR="00C97637" w:rsidRPr="00C97637" w:rsidRDefault="00C97637" w:rsidP="00C97637">
      <w:pPr>
        <w:pStyle w:val="NoteLevel2"/>
      </w:pPr>
      <w:r w:rsidRPr="00C97637">
        <w:t>1930s – creation of the Canadian Broadcasting Corporation</w:t>
      </w:r>
    </w:p>
    <w:p w14:paraId="348FF783" w14:textId="77777777" w:rsidR="00C97637" w:rsidRPr="00C97637" w:rsidRDefault="00C97637" w:rsidP="00C97637">
      <w:pPr>
        <w:pStyle w:val="NoteLevel2"/>
      </w:pPr>
      <w:proofErr w:type="gramStart"/>
      <w:r w:rsidRPr="00C97637">
        <w:t>Economic problems of the 1930s led to a change is</w:t>
      </w:r>
      <w:proofErr w:type="gramEnd"/>
      <w:r w:rsidRPr="00C97637">
        <w:t xml:space="preserve"> discourse as the economy became the focus of cultural discussion.</w:t>
      </w:r>
    </w:p>
    <w:p w14:paraId="12172CFE" w14:textId="77777777" w:rsidR="00C97637" w:rsidRDefault="00C97637" w:rsidP="00C97637">
      <w:pPr>
        <w:pStyle w:val="NoteLevel1"/>
        <w:numPr>
          <w:ilvl w:val="0"/>
          <w:numId w:val="0"/>
        </w:numPr>
      </w:pPr>
    </w:p>
    <w:p w14:paraId="1E25BBEE" w14:textId="77777777" w:rsidR="00C97637" w:rsidRDefault="00C97637" w:rsidP="00C97637">
      <w:pPr>
        <w:pStyle w:val="NoteLevel1"/>
        <w:numPr>
          <w:ilvl w:val="0"/>
          <w:numId w:val="0"/>
        </w:numPr>
      </w:pPr>
    </w:p>
    <w:p w14:paraId="28A76105" w14:textId="77777777" w:rsidR="00C97637" w:rsidRPr="00C97637" w:rsidRDefault="00C97637" w:rsidP="00C97637">
      <w:pPr>
        <w:pStyle w:val="NoteLevel1"/>
        <w:rPr>
          <w:b/>
        </w:rPr>
      </w:pPr>
      <w:r w:rsidRPr="00C97637">
        <w:rPr>
          <w:b/>
        </w:rPr>
        <w:t>Cultural Industries in Canada</w:t>
      </w:r>
    </w:p>
    <w:p w14:paraId="3841C233" w14:textId="77777777" w:rsidR="00C97637" w:rsidRPr="00C97637" w:rsidRDefault="00C97637" w:rsidP="00C97637">
      <w:pPr>
        <w:pStyle w:val="NoteLevel1"/>
      </w:pPr>
    </w:p>
    <w:p w14:paraId="4DC40002" w14:textId="77777777" w:rsidR="00C97637" w:rsidRPr="00C97637" w:rsidRDefault="00C97637" w:rsidP="00C97637">
      <w:pPr>
        <w:pStyle w:val="NoteLevel2"/>
      </w:pPr>
      <w:r w:rsidRPr="00C97637">
        <w:t>Two environments have shaped the development of Canada’s cultural industries:</w:t>
      </w:r>
    </w:p>
    <w:p w14:paraId="734132A0" w14:textId="77777777" w:rsidR="00C97637" w:rsidRDefault="00C97637" w:rsidP="00C97637">
      <w:pPr>
        <w:pStyle w:val="NoteLevel3"/>
      </w:pPr>
      <w:r>
        <w:t>The symbolic environment</w:t>
      </w:r>
    </w:p>
    <w:p w14:paraId="27048EDA" w14:textId="368D7ADF" w:rsidR="00490C3D" w:rsidRDefault="00490C3D" w:rsidP="00490C3D">
      <w:pPr>
        <w:pStyle w:val="NoteLevel4"/>
      </w:pPr>
      <w:r>
        <w:t>The actual institutions themselves</w:t>
      </w:r>
    </w:p>
    <w:p w14:paraId="0A552855" w14:textId="7244EF93" w:rsidR="00490C3D" w:rsidRDefault="00490C3D" w:rsidP="00490C3D">
      <w:pPr>
        <w:pStyle w:val="NoteLevel4"/>
      </w:pPr>
      <w:r>
        <w:t>The constitutions which control them</w:t>
      </w:r>
    </w:p>
    <w:p w14:paraId="27402587" w14:textId="77777777" w:rsidR="00C97637" w:rsidRDefault="00C97637" w:rsidP="00490C3D">
      <w:pPr>
        <w:pStyle w:val="NoteLevel3"/>
      </w:pPr>
      <w:r w:rsidRPr="00C97637">
        <w:t>The industry environment</w:t>
      </w:r>
    </w:p>
    <w:p w14:paraId="4111595B" w14:textId="64AC3405" w:rsidR="00490C3D" w:rsidRPr="00C97637" w:rsidRDefault="00490C3D" w:rsidP="00490C3D">
      <w:pPr>
        <w:pStyle w:val="NoteLevel4"/>
      </w:pPr>
      <w:r>
        <w:t xml:space="preserve">The environment where the institution </w:t>
      </w:r>
    </w:p>
    <w:p w14:paraId="62EC7A31" w14:textId="77777777" w:rsidR="00C97637" w:rsidRDefault="00C97637" w:rsidP="00C97637">
      <w:pPr>
        <w:pStyle w:val="NoteLevel1"/>
        <w:numPr>
          <w:ilvl w:val="0"/>
          <w:numId w:val="0"/>
        </w:numPr>
      </w:pPr>
    </w:p>
    <w:p w14:paraId="6CAF80D2" w14:textId="77777777" w:rsidR="00490C3D" w:rsidRDefault="00490C3D" w:rsidP="00C97637">
      <w:pPr>
        <w:pStyle w:val="NoteLevel1"/>
        <w:numPr>
          <w:ilvl w:val="0"/>
          <w:numId w:val="0"/>
        </w:numPr>
      </w:pPr>
    </w:p>
    <w:p w14:paraId="23EDE0E4" w14:textId="77777777" w:rsidR="00490C3D" w:rsidRDefault="00490C3D" w:rsidP="00C97637">
      <w:pPr>
        <w:pStyle w:val="NoteLevel1"/>
        <w:numPr>
          <w:ilvl w:val="0"/>
          <w:numId w:val="0"/>
        </w:numPr>
      </w:pPr>
    </w:p>
    <w:p w14:paraId="251894F3" w14:textId="77777777" w:rsidR="00C97637" w:rsidRDefault="00C97637" w:rsidP="00C97637">
      <w:pPr>
        <w:pStyle w:val="NoteLevel2"/>
      </w:pPr>
      <w:r w:rsidRPr="00C97637">
        <w:t>Discussions related to the Canadian context have historically been defensive and introspective.</w:t>
      </w:r>
    </w:p>
    <w:p w14:paraId="3B16FE60" w14:textId="77777777" w:rsidR="00C97637" w:rsidRPr="00C97637" w:rsidRDefault="00C97637" w:rsidP="00C97637">
      <w:pPr>
        <w:pStyle w:val="NoteLevel2"/>
        <w:numPr>
          <w:ilvl w:val="0"/>
          <w:numId w:val="0"/>
        </w:numPr>
        <w:ind w:left="1080"/>
      </w:pPr>
    </w:p>
    <w:p w14:paraId="7C298961" w14:textId="77777777" w:rsidR="00C97637" w:rsidRDefault="00C97637" w:rsidP="00C97637">
      <w:pPr>
        <w:pStyle w:val="NoteLevel2"/>
      </w:pPr>
      <w:r w:rsidRPr="00C97637">
        <w:t>Canada among first modern states to recognize that the state can play a role in the production of things like television and film to promote industrial development.</w:t>
      </w:r>
    </w:p>
    <w:p w14:paraId="60884CA4" w14:textId="77777777" w:rsidR="00C97637" w:rsidRPr="00C97637" w:rsidRDefault="00C97637" w:rsidP="00C97637">
      <w:pPr>
        <w:pStyle w:val="NoteLevel2"/>
        <w:numPr>
          <w:ilvl w:val="0"/>
          <w:numId w:val="0"/>
        </w:numPr>
        <w:ind w:left="1080"/>
      </w:pPr>
    </w:p>
    <w:p w14:paraId="67F119E6" w14:textId="77777777" w:rsidR="00C97637" w:rsidRPr="00C97637" w:rsidRDefault="00C97637" w:rsidP="00C97637">
      <w:pPr>
        <w:pStyle w:val="NoteLevel2"/>
      </w:pPr>
      <w:r w:rsidRPr="00C97637">
        <w:t>Canada is the first North American state to establish a national broadcasting system.</w:t>
      </w:r>
    </w:p>
    <w:p w14:paraId="277B8318" w14:textId="77777777" w:rsidR="00C97637" w:rsidRDefault="00C97637" w:rsidP="00C97637">
      <w:pPr>
        <w:pStyle w:val="NoteLevel1"/>
        <w:numPr>
          <w:ilvl w:val="0"/>
          <w:numId w:val="0"/>
        </w:numPr>
      </w:pPr>
    </w:p>
    <w:p w14:paraId="4860F0D5" w14:textId="77777777" w:rsidR="00C97637" w:rsidRDefault="00C97637" w:rsidP="00C97637">
      <w:pPr>
        <w:pStyle w:val="NoteLevel1"/>
        <w:numPr>
          <w:ilvl w:val="0"/>
          <w:numId w:val="0"/>
        </w:numPr>
      </w:pPr>
    </w:p>
    <w:p w14:paraId="4A03EF4C" w14:textId="77777777" w:rsidR="00C97637" w:rsidRDefault="00C97637" w:rsidP="00C97637">
      <w:pPr>
        <w:pStyle w:val="NoteLevel2"/>
      </w:pPr>
      <w:r w:rsidRPr="00C97637">
        <w:t>Communications and cultural policies continue to suffer from problems related to national identity and international political economy.</w:t>
      </w:r>
    </w:p>
    <w:p w14:paraId="1400213C" w14:textId="77777777" w:rsidR="00C97637" w:rsidRPr="00C97637" w:rsidRDefault="00C97637" w:rsidP="00C97637">
      <w:pPr>
        <w:pStyle w:val="NoteLevel2"/>
        <w:numPr>
          <w:ilvl w:val="0"/>
          <w:numId w:val="0"/>
        </w:numPr>
        <w:ind w:left="1080"/>
      </w:pPr>
    </w:p>
    <w:p w14:paraId="6407C07A" w14:textId="77777777" w:rsidR="00C97637" w:rsidRDefault="00C97637" w:rsidP="00C97637">
      <w:pPr>
        <w:pStyle w:val="NoteLevel2"/>
      </w:pPr>
      <w:r w:rsidRPr="00C97637">
        <w:t xml:space="preserve">Paul </w:t>
      </w:r>
      <w:proofErr w:type="spellStart"/>
      <w:r w:rsidRPr="00C97637">
        <w:t>Audley</w:t>
      </w:r>
      <w:proofErr w:type="spellEnd"/>
      <w:r w:rsidRPr="00C97637">
        <w:t xml:space="preserve"> brought Canadian cultural industries into the world of international scholarship.</w:t>
      </w:r>
    </w:p>
    <w:p w14:paraId="1CE8D658" w14:textId="0CAA1F2B" w:rsidR="00490C3D" w:rsidRDefault="00490C3D" w:rsidP="00490C3D">
      <w:pPr>
        <w:pStyle w:val="NoteLevel3"/>
      </w:pPr>
      <w:r>
        <w:t>Mapped out and discussed a number of cultural industries</w:t>
      </w:r>
    </w:p>
    <w:p w14:paraId="5A1C59B3" w14:textId="7FB9037E" w:rsidR="00490C3D" w:rsidRPr="00C97637" w:rsidRDefault="00490C3D" w:rsidP="00490C3D">
      <w:pPr>
        <w:pStyle w:val="NoteLevel4"/>
      </w:pPr>
      <w:r>
        <w:t>Did not consider the patterns of development of the cultural industries could be effected by the government</w:t>
      </w:r>
    </w:p>
    <w:p w14:paraId="187005AE" w14:textId="77777777" w:rsidR="00C97637" w:rsidRDefault="00C97637" w:rsidP="00C97637">
      <w:pPr>
        <w:pStyle w:val="NoteLevel1"/>
        <w:numPr>
          <w:ilvl w:val="0"/>
          <w:numId w:val="0"/>
        </w:numPr>
      </w:pPr>
    </w:p>
    <w:p w14:paraId="1C969345" w14:textId="77777777" w:rsidR="00C97637" w:rsidRDefault="00C97637" w:rsidP="00C97637">
      <w:pPr>
        <w:pStyle w:val="NoteLevel1"/>
        <w:numPr>
          <w:ilvl w:val="0"/>
          <w:numId w:val="0"/>
        </w:numPr>
      </w:pPr>
    </w:p>
    <w:p w14:paraId="77C7E724" w14:textId="6514FF46" w:rsidR="00490C3D" w:rsidRDefault="00C97637" w:rsidP="00490C3D">
      <w:pPr>
        <w:pStyle w:val="NoteLevel2"/>
      </w:pPr>
      <w:r w:rsidRPr="00C97637">
        <w:t>Term ‘cultural industries’ brought into Canadian policy by Michael McCabe.</w:t>
      </w:r>
    </w:p>
    <w:p w14:paraId="719212D8" w14:textId="7DFC4947" w:rsidR="00490C3D" w:rsidRDefault="00490C3D" w:rsidP="00490C3D">
      <w:pPr>
        <w:pStyle w:val="NoteLevel3"/>
      </w:pPr>
      <w:r>
        <w:t>Rethinking of the nature of Canada’s involvement in culture</w:t>
      </w:r>
    </w:p>
    <w:p w14:paraId="588E45BF" w14:textId="77777777" w:rsidR="00490C3D" w:rsidRPr="00C97637" w:rsidRDefault="00490C3D" w:rsidP="00490C3D">
      <w:pPr>
        <w:pStyle w:val="NoteLevel4"/>
      </w:pPr>
    </w:p>
    <w:p w14:paraId="28242E84" w14:textId="158BB7B4" w:rsidR="00C97637" w:rsidRPr="00C97637" w:rsidRDefault="00C97637" w:rsidP="00C97637">
      <w:pPr>
        <w:pStyle w:val="NoteLevel2"/>
      </w:pPr>
      <w:r w:rsidRPr="00C97637">
        <w:t xml:space="preserve">Cultural development was equated with the </w:t>
      </w:r>
      <w:r w:rsidR="00490C3D" w:rsidRPr="00C97637">
        <w:t>defense</w:t>
      </w:r>
      <w:r w:rsidRPr="00C97637">
        <w:t xml:space="preserve"> of territorial security.</w:t>
      </w:r>
      <w:r>
        <w:br/>
      </w:r>
    </w:p>
    <w:p w14:paraId="0F193614" w14:textId="77777777" w:rsidR="00C97637" w:rsidRDefault="00C97637" w:rsidP="00C97637">
      <w:pPr>
        <w:pStyle w:val="NoteLevel2"/>
      </w:pPr>
      <w:r w:rsidRPr="00C97637">
        <w:t>Policy makers became preoccupied with the idea of Canadian content.</w:t>
      </w:r>
    </w:p>
    <w:p w14:paraId="553C529D" w14:textId="77777777" w:rsidR="00C97637" w:rsidRDefault="00C97637" w:rsidP="00C97637">
      <w:pPr>
        <w:pStyle w:val="NoteLevel1"/>
        <w:numPr>
          <w:ilvl w:val="0"/>
          <w:numId w:val="0"/>
        </w:numPr>
      </w:pPr>
    </w:p>
    <w:p w14:paraId="063A3777" w14:textId="77777777" w:rsidR="00C97637" w:rsidRDefault="00C97637" w:rsidP="00C97637">
      <w:pPr>
        <w:pStyle w:val="NoteLevel2"/>
      </w:pPr>
      <w:r w:rsidRPr="00C97637">
        <w:t>How did c</w:t>
      </w:r>
      <w:r>
        <w:t>ulture become ‘industrialized’?</w:t>
      </w:r>
    </w:p>
    <w:p w14:paraId="026E8F53" w14:textId="77777777" w:rsidR="00C97637" w:rsidRPr="00C97637" w:rsidRDefault="00C97637" w:rsidP="00C97637">
      <w:pPr>
        <w:pStyle w:val="NoteLevel3"/>
      </w:pPr>
      <w:r w:rsidRPr="00C97637">
        <w:t xml:space="preserve">Draw on the work of </w:t>
      </w:r>
      <w:proofErr w:type="spellStart"/>
      <w:r w:rsidRPr="00C97637">
        <w:t>Horkheimer</w:t>
      </w:r>
      <w:proofErr w:type="spellEnd"/>
      <w:r w:rsidRPr="00C97637">
        <w:t xml:space="preserve"> and </w:t>
      </w:r>
      <w:proofErr w:type="spellStart"/>
      <w:r w:rsidRPr="00C97637">
        <w:t>Adorno</w:t>
      </w:r>
      <w:proofErr w:type="spellEnd"/>
      <w:r w:rsidRPr="00C97637">
        <w:t>.</w:t>
      </w:r>
    </w:p>
    <w:p w14:paraId="667D1461" w14:textId="77777777" w:rsidR="00C97637" w:rsidRDefault="00C97637" w:rsidP="00C97637">
      <w:pPr>
        <w:pStyle w:val="NoteLevel1"/>
        <w:numPr>
          <w:ilvl w:val="0"/>
          <w:numId w:val="0"/>
        </w:numPr>
      </w:pPr>
    </w:p>
    <w:p w14:paraId="4B69884E" w14:textId="77777777" w:rsidR="004B7B0A" w:rsidRPr="00C97637" w:rsidRDefault="004B7B0A" w:rsidP="00C97637">
      <w:pPr>
        <w:pStyle w:val="NoteLevel1"/>
        <w:numPr>
          <w:ilvl w:val="0"/>
          <w:numId w:val="0"/>
        </w:numPr>
      </w:pPr>
    </w:p>
    <w:p w14:paraId="74ED6CD4" w14:textId="09B3A264" w:rsidR="00490C3D" w:rsidRPr="00490C3D" w:rsidRDefault="00490C3D" w:rsidP="004B7B0A">
      <w:pPr>
        <w:pStyle w:val="NoteLevel2"/>
      </w:pPr>
      <w:r w:rsidRPr="00490C3D">
        <w:t>Cultural institutions produce and distribute cultural goods or serves.</w:t>
      </w:r>
    </w:p>
    <w:p w14:paraId="6783B40A" w14:textId="77777777" w:rsidR="00C97637" w:rsidRDefault="00C97637" w:rsidP="00C97637">
      <w:pPr>
        <w:pStyle w:val="NoteLevel1"/>
        <w:numPr>
          <w:ilvl w:val="0"/>
          <w:numId w:val="0"/>
        </w:numPr>
      </w:pPr>
    </w:p>
    <w:p w14:paraId="5F075685" w14:textId="77777777" w:rsidR="004B7B0A" w:rsidRDefault="004B7B0A" w:rsidP="00C97637">
      <w:pPr>
        <w:pStyle w:val="NoteLevel1"/>
        <w:numPr>
          <w:ilvl w:val="0"/>
          <w:numId w:val="0"/>
        </w:numPr>
      </w:pPr>
    </w:p>
    <w:p w14:paraId="141EDE80" w14:textId="139FBC64" w:rsidR="004B7B0A" w:rsidRDefault="004B7B0A" w:rsidP="004B7B0A">
      <w:pPr>
        <w:pStyle w:val="NoteLevel2"/>
      </w:pPr>
      <w:proofErr w:type="spellStart"/>
      <w:r w:rsidRPr="004B7B0A">
        <w:t>Horkheimer</w:t>
      </w:r>
      <w:proofErr w:type="spellEnd"/>
      <w:r w:rsidRPr="004B7B0A">
        <w:t xml:space="preserve"> and </w:t>
      </w:r>
      <w:proofErr w:type="spellStart"/>
      <w:r w:rsidRPr="004B7B0A">
        <w:t>Adorno</w:t>
      </w:r>
      <w:proofErr w:type="spellEnd"/>
      <w:r w:rsidRPr="004B7B0A">
        <w:t xml:space="preserve"> didn’t differentiate between types of cultural industries and talked at length about ‘high’ culture.</w:t>
      </w:r>
    </w:p>
    <w:p w14:paraId="2ABE3BC2" w14:textId="77777777" w:rsidR="004B7B0A" w:rsidRPr="004B7B0A" w:rsidRDefault="004B7B0A" w:rsidP="004B7B0A">
      <w:pPr>
        <w:pStyle w:val="NoteLevel2"/>
        <w:numPr>
          <w:ilvl w:val="0"/>
          <w:numId w:val="0"/>
        </w:numPr>
        <w:ind w:left="1080"/>
      </w:pPr>
    </w:p>
    <w:p w14:paraId="7F4A9695" w14:textId="720AFDF9" w:rsidR="004B7B0A" w:rsidRPr="004B7B0A" w:rsidRDefault="004B7B0A" w:rsidP="004B7B0A">
      <w:pPr>
        <w:pStyle w:val="NoteLevel2"/>
      </w:pPr>
      <w:r w:rsidRPr="004B7B0A">
        <w:t>Cultural institutions studies look at the formation of cultural goods and services.</w:t>
      </w:r>
    </w:p>
    <w:p w14:paraId="2A9EF819" w14:textId="77777777" w:rsidR="004B7B0A" w:rsidRDefault="004B7B0A" w:rsidP="00C97637">
      <w:pPr>
        <w:pStyle w:val="NoteLevel1"/>
        <w:numPr>
          <w:ilvl w:val="0"/>
          <w:numId w:val="0"/>
        </w:numPr>
      </w:pPr>
    </w:p>
    <w:p w14:paraId="378F0C60" w14:textId="77777777" w:rsidR="004B7B0A" w:rsidRDefault="004B7B0A" w:rsidP="00C97637">
      <w:pPr>
        <w:pStyle w:val="NoteLevel1"/>
        <w:numPr>
          <w:ilvl w:val="0"/>
          <w:numId w:val="0"/>
        </w:numPr>
      </w:pPr>
    </w:p>
    <w:p w14:paraId="46B840FB" w14:textId="4B5C2A0F" w:rsidR="004B7B0A" w:rsidRPr="004B7B0A" w:rsidRDefault="004B7B0A" w:rsidP="004B7B0A">
      <w:pPr>
        <w:pStyle w:val="NoteLevel2"/>
      </w:pPr>
      <w:r w:rsidRPr="004B7B0A">
        <w:t>Media are central to how we come to understand and share culture.</w:t>
      </w:r>
    </w:p>
    <w:p w14:paraId="58BE5B66" w14:textId="77777777" w:rsidR="004B7B0A" w:rsidRDefault="004B7B0A" w:rsidP="004B7B0A">
      <w:pPr>
        <w:pStyle w:val="NoteLevel1"/>
      </w:pPr>
    </w:p>
    <w:p w14:paraId="25A1B946" w14:textId="3B44C821" w:rsidR="004B7B0A" w:rsidRDefault="004B7B0A" w:rsidP="004B7B0A">
      <w:pPr>
        <w:pStyle w:val="NoteLevel2"/>
      </w:pPr>
      <w:r w:rsidRPr="004B7B0A">
        <w:t>‘</w:t>
      </w:r>
      <w:proofErr w:type="gramStart"/>
      <w:r w:rsidRPr="004B7B0A">
        <w:t>the</w:t>
      </w:r>
      <w:proofErr w:type="gramEnd"/>
      <w:r w:rsidRPr="004B7B0A">
        <w:t xml:space="preserve"> mass culture critique’ proposes that popular culture isn’t really ‘culture’ as it is mass produced.</w:t>
      </w:r>
    </w:p>
    <w:p w14:paraId="19C547DA" w14:textId="77777777" w:rsidR="004B7B0A" w:rsidRDefault="004B7B0A" w:rsidP="004B7B0A">
      <w:pPr>
        <w:pStyle w:val="NoteLevel1"/>
      </w:pPr>
    </w:p>
    <w:p w14:paraId="406229F9" w14:textId="77777777" w:rsidR="004B7B0A" w:rsidRDefault="004B7B0A" w:rsidP="004B7B0A">
      <w:pPr>
        <w:pStyle w:val="NoteLevel1"/>
      </w:pPr>
    </w:p>
    <w:p w14:paraId="2F57E4DE" w14:textId="77777777" w:rsidR="004B7B0A" w:rsidRPr="004B7B0A" w:rsidRDefault="004B7B0A" w:rsidP="004B7B0A">
      <w:pPr>
        <w:pStyle w:val="NoteLevel1"/>
        <w:rPr>
          <w:b/>
        </w:rPr>
      </w:pPr>
      <w:r w:rsidRPr="004B7B0A">
        <w:rPr>
          <w:b/>
        </w:rPr>
        <w:t>Researching Institutions</w:t>
      </w:r>
    </w:p>
    <w:p w14:paraId="1C20B95A" w14:textId="77777777" w:rsidR="004B7B0A" w:rsidRDefault="004B7B0A" w:rsidP="004B7B0A">
      <w:pPr>
        <w:pStyle w:val="NoteLevel1"/>
      </w:pPr>
    </w:p>
    <w:p w14:paraId="42248184" w14:textId="77777777" w:rsidR="004B7B0A" w:rsidRDefault="004B7B0A" w:rsidP="004B7B0A">
      <w:pPr>
        <w:pStyle w:val="NoteLevel2"/>
      </w:pPr>
      <w:r>
        <w:t>Institutions:</w:t>
      </w:r>
    </w:p>
    <w:p w14:paraId="6452AC90" w14:textId="6C6DD5F7" w:rsidR="004B7B0A" w:rsidRDefault="004B7B0A" w:rsidP="004B7B0A">
      <w:pPr>
        <w:pStyle w:val="NoteLevel3"/>
      </w:pPr>
      <w:proofErr w:type="gramStart"/>
      <w:r>
        <w:t>hold</w:t>
      </w:r>
      <w:proofErr w:type="gramEnd"/>
      <w:r>
        <w:t xml:space="preserve"> communities together.</w:t>
      </w:r>
    </w:p>
    <w:p w14:paraId="59F3DACF" w14:textId="52B2EE46" w:rsidR="004B7B0A" w:rsidRPr="004B7B0A" w:rsidRDefault="004B7B0A" w:rsidP="004B7B0A">
      <w:pPr>
        <w:pStyle w:val="NoteLevel3"/>
      </w:pPr>
      <w:proofErr w:type="gramStart"/>
      <w:r w:rsidRPr="004B7B0A">
        <w:t>change</w:t>
      </w:r>
      <w:proofErr w:type="gramEnd"/>
      <w:r w:rsidRPr="004B7B0A">
        <w:t xml:space="preserve"> over time.</w:t>
      </w:r>
    </w:p>
    <w:p w14:paraId="0A2E8EE3" w14:textId="77777777" w:rsidR="004B7B0A" w:rsidRDefault="004B7B0A" w:rsidP="004B7B0A">
      <w:pPr>
        <w:pStyle w:val="NoteLevel1"/>
      </w:pPr>
    </w:p>
    <w:p w14:paraId="7B1E1FF2" w14:textId="4CB656D9" w:rsidR="004B7B0A" w:rsidRPr="004B7B0A" w:rsidRDefault="004B7B0A" w:rsidP="004B7B0A">
      <w:pPr>
        <w:pStyle w:val="NoteLevel2"/>
      </w:pPr>
      <w:r w:rsidRPr="004B7B0A">
        <w:t>Research on the expression of culture through media institutions looks at the relationship between governments and institutions as well as how institutions work internally.</w:t>
      </w:r>
    </w:p>
    <w:p w14:paraId="10F0FCA4" w14:textId="77777777" w:rsidR="004B7B0A" w:rsidRPr="004B7B0A" w:rsidRDefault="004B7B0A" w:rsidP="004B7B0A">
      <w:pPr>
        <w:pStyle w:val="NoteLevel1"/>
      </w:pPr>
    </w:p>
    <w:p w14:paraId="54542CB6" w14:textId="77777777" w:rsidR="004B7B0A" w:rsidRDefault="004B7B0A" w:rsidP="004B7B0A">
      <w:pPr>
        <w:pStyle w:val="NoteLevel2"/>
      </w:pPr>
      <w:r w:rsidRPr="004B7B0A">
        <w:t>Different as</w:t>
      </w:r>
      <w:r>
        <w:t>pects of institutions to study:</w:t>
      </w:r>
    </w:p>
    <w:p w14:paraId="2C88FADC" w14:textId="77777777" w:rsidR="004B7B0A" w:rsidRDefault="004B7B0A" w:rsidP="004B7B0A">
      <w:pPr>
        <w:pStyle w:val="NoteLevel3"/>
      </w:pPr>
      <w:r w:rsidRPr="004B7B0A">
        <w:t>How various parts of institutions relate to one another</w:t>
      </w:r>
    </w:p>
    <w:p w14:paraId="7F50C30D" w14:textId="77777777" w:rsidR="004B7B0A" w:rsidRDefault="004B7B0A" w:rsidP="004B7B0A">
      <w:pPr>
        <w:pStyle w:val="NoteLevel3"/>
      </w:pPr>
      <w:r w:rsidRPr="004B7B0A">
        <w:t>How institutions deal with customers/ clients</w:t>
      </w:r>
    </w:p>
    <w:p w14:paraId="4FB7F32B" w14:textId="77777777" w:rsidR="004B7B0A" w:rsidRDefault="004B7B0A" w:rsidP="004B7B0A">
      <w:pPr>
        <w:pStyle w:val="NoteLevel3"/>
      </w:pPr>
      <w:r w:rsidRPr="004B7B0A">
        <w:t>How its products are produced</w:t>
      </w:r>
    </w:p>
    <w:p w14:paraId="2A77A036" w14:textId="77777777" w:rsidR="004B7B0A" w:rsidRDefault="004B7B0A" w:rsidP="004B7B0A">
      <w:pPr>
        <w:pStyle w:val="NoteLevel3"/>
      </w:pPr>
      <w:r w:rsidRPr="004B7B0A">
        <w:t>How change is managed</w:t>
      </w:r>
    </w:p>
    <w:p w14:paraId="786A8173" w14:textId="77777777" w:rsidR="004B7B0A" w:rsidRDefault="004B7B0A" w:rsidP="004B7B0A">
      <w:pPr>
        <w:pStyle w:val="NoteLevel3"/>
      </w:pPr>
      <w:r>
        <w:t>How power is distributed</w:t>
      </w:r>
    </w:p>
    <w:p w14:paraId="454809BF" w14:textId="77777777" w:rsidR="004B7B0A" w:rsidRDefault="004B7B0A" w:rsidP="004B7B0A">
      <w:pPr>
        <w:pStyle w:val="NoteLevel3"/>
      </w:pPr>
      <w:r w:rsidRPr="004B7B0A">
        <w:t>Relationship between management and staff</w:t>
      </w:r>
    </w:p>
    <w:p w14:paraId="3BD0700A" w14:textId="77AACC29" w:rsidR="004B7B0A" w:rsidRPr="004B7B0A" w:rsidRDefault="004B7B0A" w:rsidP="004B7B0A">
      <w:pPr>
        <w:pStyle w:val="NoteLevel3"/>
      </w:pPr>
      <w:r w:rsidRPr="004B7B0A">
        <w:t>Place where the institution operates</w:t>
      </w:r>
    </w:p>
    <w:p w14:paraId="05DA9379" w14:textId="77777777" w:rsidR="004B7B0A" w:rsidRDefault="004B7B0A" w:rsidP="00C97637">
      <w:pPr>
        <w:pStyle w:val="NoteLevel1"/>
        <w:numPr>
          <w:ilvl w:val="0"/>
          <w:numId w:val="0"/>
        </w:numPr>
      </w:pPr>
    </w:p>
    <w:p w14:paraId="6E6730AF" w14:textId="77777777" w:rsidR="004B7B0A" w:rsidRDefault="004B7B0A" w:rsidP="00C97637">
      <w:pPr>
        <w:pStyle w:val="NoteLevel1"/>
        <w:numPr>
          <w:ilvl w:val="0"/>
          <w:numId w:val="0"/>
        </w:numPr>
      </w:pPr>
    </w:p>
    <w:p w14:paraId="37EBC3CF" w14:textId="77777777" w:rsidR="004B7B0A" w:rsidRDefault="004B7B0A" w:rsidP="004B7B0A">
      <w:pPr>
        <w:pStyle w:val="NoteLevel2"/>
      </w:pPr>
      <w:r w:rsidRPr="004B7B0A">
        <w:t>Broad strands of institutional media research</w:t>
      </w:r>
      <w:r>
        <w:t>:</w:t>
      </w:r>
    </w:p>
    <w:p w14:paraId="476F91B9" w14:textId="77777777" w:rsidR="004B7B0A" w:rsidRDefault="004B7B0A" w:rsidP="004B7B0A">
      <w:pPr>
        <w:pStyle w:val="NoteLevel3"/>
      </w:pPr>
      <w:r w:rsidRPr="004B7B0A">
        <w:t>Historical studies </w:t>
      </w:r>
    </w:p>
    <w:p w14:paraId="7949A0D7" w14:textId="77777777" w:rsidR="004B7B0A" w:rsidRDefault="004B7B0A" w:rsidP="004B7B0A">
      <w:pPr>
        <w:pStyle w:val="NoteLevel3"/>
      </w:pPr>
      <w:r w:rsidRPr="004B7B0A">
        <w:t>Sociological studies</w:t>
      </w:r>
    </w:p>
    <w:p w14:paraId="181FAF57" w14:textId="18AC4AD3" w:rsidR="004B7B0A" w:rsidRPr="004B7B0A" w:rsidRDefault="004B7B0A" w:rsidP="004B7B0A">
      <w:pPr>
        <w:pStyle w:val="NoteLevel3"/>
      </w:pPr>
      <w:r w:rsidRPr="004B7B0A">
        <w:t>Political economy</w:t>
      </w:r>
    </w:p>
    <w:p w14:paraId="12966896" w14:textId="56C9A174" w:rsidR="004B7B0A" w:rsidRPr="004B7B0A" w:rsidRDefault="004B7B0A" w:rsidP="004B7B0A">
      <w:pPr>
        <w:pStyle w:val="NoteLevel3"/>
      </w:pPr>
      <w:r w:rsidRPr="004B7B0A">
        <w:t>Policy studies</w:t>
      </w:r>
    </w:p>
    <w:p w14:paraId="07C3AA14" w14:textId="77777777" w:rsidR="004B7B0A" w:rsidRDefault="004B7B0A" w:rsidP="004B7B0A">
      <w:pPr>
        <w:pStyle w:val="NoteLevel1"/>
      </w:pPr>
    </w:p>
    <w:p w14:paraId="42E4DA70" w14:textId="77777777" w:rsidR="004B7B0A" w:rsidRDefault="004B7B0A" w:rsidP="004B7B0A">
      <w:pPr>
        <w:pStyle w:val="NoteLevel1"/>
      </w:pPr>
    </w:p>
    <w:p w14:paraId="6AB74F41" w14:textId="77777777" w:rsidR="004B7B0A" w:rsidRPr="004B7B0A" w:rsidRDefault="004B7B0A" w:rsidP="004B7B0A">
      <w:pPr>
        <w:pStyle w:val="NoteLevel1"/>
        <w:rPr>
          <w:b/>
        </w:rPr>
      </w:pPr>
      <w:r w:rsidRPr="004B7B0A">
        <w:rPr>
          <w:b/>
        </w:rPr>
        <w:t>Federal Government</w:t>
      </w:r>
    </w:p>
    <w:p w14:paraId="7DA2F8EA" w14:textId="77777777" w:rsidR="004B7B0A" w:rsidRDefault="004B7B0A" w:rsidP="004B7B0A">
      <w:pPr>
        <w:pStyle w:val="NoteLevel1"/>
      </w:pPr>
    </w:p>
    <w:p w14:paraId="15685804" w14:textId="609CE250" w:rsidR="004B7B0A" w:rsidRPr="004B7B0A" w:rsidRDefault="004B7B0A" w:rsidP="004B7B0A">
      <w:pPr>
        <w:pStyle w:val="NoteLevel2"/>
      </w:pPr>
      <w:r w:rsidRPr="004B7B0A">
        <w:t>Goal: “To encourage Canadian cultural expression – in all of its diversity – and to ensure that Canadians have access to their own cultural products. ”</w:t>
      </w:r>
    </w:p>
    <w:p w14:paraId="59DDCDC1" w14:textId="77777777" w:rsidR="004B7B0A" w:rsidRDefault="004B7B0A" w:rsidP="004B7B0A">
      <w:pPr>
        <w:pStyle w:val="NoteLevel2"/>
      </w:pPr>
      <w:r w:rsidRPr="004B7B0A">
        <w:t xml:space="preserve">The Machinery of Government: </w:t>
      </w:r>
    </w:p>
    <w:p w14:paraId="5B73D532" w14:textId="77777777" w:rsidR="004B7B0A" w:rsidRDefault="004B7B0A" w:rsidP="004B7B0A">
      <w:pPr>
        <w:pStyle w:val="NoteLevel2"/>
      </w:pPr>
      <w:r>
        <w:t>Executive</w:t>
      </w:r>
    </w:p>
    <w:p w14:paraId="3592CB9F" w14:textId="77777777" w:rsidR="004B7B0A" w:rsidRDefault="004B7B0A" w:rsidP="004B7B0A">
      <w:pPr>
        <w:pStyle w:val="NoteLevel2"/>
      </w:pPr>
      <w:r w:rsidRPr="004B7B0A">
        <w:t>Legislative</w:t>
      </w:r>
    </w:p>
    <w:p w14:paraId="5F055E67" w14:textId="5B9A5213" w:rsidR="004B7B0A" w:rsidRPr="004B7B0A" w:rsidRDefault="004B7B0A" w:rsidP="004B7B0A">
      <w:pPr>
        <w:pStyle w:val="NoteLevel2"/>
      </w:pPr>
      <w:r w:rsidRPr="004B7B0A">
        <w:t>Administrative</w:t>
      </w:r>
    </w:p>
    <w:p w14:paraId="6C038429" w14:textId="4A4B8F66" w:rsidR="004B7B0A" w:rsidRPr="004B7B0A" w:rsidRDefault="004B7B0A" w:rsidP="004B7B0A">
      <w:pPr>
        <w:pStyle w:val="NoteLevel2"/>
      </w:pPr>
      <w:r w:rsidRPr="004B7B0A">
        <w:t>Judiciary</w:t>
      </w:r>
    </w:p>
    <w:p w14:paraId="102511FB" w14:textId="77777777" w:rsidR="004B7B0A" w:rsidRDefault="004B7B0A" w:rsidP="004B7B0A">
      <w:pPr>
        <w:pStyle w:val="NoteLevel1"/>
      </w:pPr>
    </w:p>
    <w:p w14:paraId="4FC9167E" w14:textId="77777777" w:rsidR="004B7B0A" w:rsidRDefault="004B7B0A" w:rsidP="004B7B0A">
      <w:pPr>
        <w:pStyle w:val="NoteLevel1"/>
      </w:pPr>
    </w:p>
    <w:p w14:paraId="59501CEF" w14:textId="6BED9BB8" w:rsidR="004B7B0A" w:rsidRDefault="004B7B0A" w:rsidP="004B7B0A">
      <w:pPr>
        <w:pStyle w:val="NoteLevel1"/>
        <w:rPr>
          <w:b/>
        </w:rPr>
      </w:pPr>
      <w:r>
        <w:rPr>
          <w:b/>
        </w:rPr>
        <w:t>Trends/</w:t>
      </w:r>
      <w:r w:rsidRPr="004B7B0A">
        <w:rPr>
          <w:b/>
        </w:rPr>
        <w:t>Critical Issues</w:t>
      </w:r>
    </w:p>
    <w:p w14:paraId="157BDC6E" w14:textId="77777777" w:rsidR="004B7B0A" w:rsidRPr="004B7B0A" w:rsidRDefault="004B7B0A" w:rsidP="004B7B0A">
      <w:pPr>
        <w:pStyle w:val="NoteLevel1"/>
        <w:rPr>
          <w:b/>
        </w:rPr>
      </w:pPr>
    </w:p>
    <w:p w14:paraId="7172DC48" w14:textId="7E788066" w:rsidR="004B7B0A" w:rsidRPr="004B7B0A" w:rsidRDefault="004B7B0A" w:rsidP="004B7B0A">
      <w:pPr>
        <w:pStyle w:val="NoteLevel2"/>
      </w:pPr>
      <w:r w:rsidRPr="004B7B0A">
        <w:t>Tension for media institutions: they want the largest audience, but also want to limit access to their products so they retain value. Features central to this tension:</w:t>
      </w:r>
    </w:p>
    <w:p w14:paraId="66D18D71" w14:textId="77777777" w:rsidR="004B7B0A" w:rsidRDefault="004B7B0A" w:rsidP="004B7B0A">
      <w:pPr>
        <w:pStyle w:val="NoteLevel2"/>
      </w:pPr>
      <w:r w:rsidRPr="004B7B0A">
        <w:t>Novelty</w:t>
      </w:r>
    </w:p>
    <w:p w14:paraId="56A038C2" w14:textId="77777777" w:rsidR="004B7B0A" w:rsidRDefault="004B7B0A" w:rsidP="004B7B0A">
      <w:pPr>
        <w:pStyle w:val="NoteLevel2"/>
      </w:pPr>
      <w:r w:rsidRPr="004B7B0A">
        <w:t>Longevity</w:t>
      </w:r>
    </w:p>
    <w:p w14:paraId="5E799FBB" w14:textId="5BAE4583" w:rsidR="004B7B0A" w:rsidRPr="004B7B0A" w:rsidRDefault="004B7B0A" w:rsidP="004B7B0A">
      <w:pPr>
        <w:pStyle w:val="NoteLevel2"/>
      </w:pPr>
      <w:r w:rsidRPr="004B7B0A">
        <w:t>Trends and Popularity</w:t>
      </w:r>
    </w:p>
    <w:p w14:paraId="30EF1DCD" w14:textId="77777777" w:rsidR="004B7B0A" w:rsidRDefault="004B7B0A" w:rsidP="004B7B0A">
      <w:pPr>
        <w:pStyle w:val="NoteLevel1"/>
      </w:pPr>
    </w:p>
    <w:p w14:paraId="15DD5333" w14:textId="77777777" w:rsidR="004B7B0A" w:rsidRDefault="004B7B0A" w:rsidP="004B7B0A">
      <w:pPr>
        <w:pStyle w:val="NoteLevel2"/>
      </w:pPr>
      <w:r w:rsidRPr="004B7B0A">
        <w:t>Challenges posed by:</w:t>
      </w:r>
    </w:p>
    <w:p w14:paraId="47895E62" w14:textId="5CDD4685" w:rsidR="004B7B0A" w:rsidRDefault="004B7B0A" w:rsidP="004B7B0A">
      <w:pPr>
        <w:pStyle w:val="NoteLevel3"/>
      </w:pPr>
      <w:r>
        <w:t>Demographic</w:t>
      </w:r>
    </w:p>
    <w:p w14:paraId="58E696B9" w14:textId="77777777" w:rsidR="004B7B0A" w:rsidRDefault="004B7B0A" w:rsidP="004B7B0A">
      <w:pPr>
        <w:pStyle w:val="NoteLevel3"/>
      </w:pPr>
      <w:proofErr w:type="gramStart"/>
      <w:r w:rsidRPr="004B7B0A">
        <w:t>technological</w:t>
      </w:r>
      <w:proofErr w:type="gramEnd"/>
      <w:r w:rsidRPr="004B7B0A">
        <w:t xml:space="preserve"> and</w:t>
      </w:r>
    </w:p>
    <w:p w14:paraId="3E4EDE7F" w14:textId="21310D60" w:rsidR="004B7B0A" w:rsidRPr="004B7B0A" w:rsidRDefault="004B7B0A" w:rsidP="004B7B0A">
      <w:pPr>
        <w:pStyle w:val="NoteLevel3"/>
      </w:pPr>
      <w:proofErr w:type="gramStart"/>
      <w:r w:rsidRPr="004B7B0A">
        <w:t>economic</w:t>
      </w:r>
      <w:proofErr w:type="gramEnd"/>
      <w:r w:rsidRPr="004B7B0A">
        <w:t xml:space="preserve"> changes.</w:t>
      </w:r>
    </w:p>
    <w:p w14:paraId="1043B28A" w14:textId="77777777" w:rsidR="004B7B0A" w:rsidRDefault="004B7B0A" w:rsidP="00C97637">
      <w:pPr>
        <w:pStyle w:val="NoteLevel1"/>
        <w:numPr>
          <w:ilvl w:val="0"/>
          <w:numId w:val="0"/>
        </w:numPr>
      </w:pPr>
    </w:p>
    <w:p w14:paraId="429EDC91" w14:textId="77777777" w:rsidR="00A0559F" w:rsidRDefault="00A0559F">
      <w:pPr>
        <w:pStyle w:val="NoteLevel1"/>
        <w:sectPr w:rsidR="00A0559F" w:rsidSect="00A0559F">
          <w:headerReference w:type="first" r:id="rId9"/>
          <w:pgSz w:w="12240" w:h="15840"/>
          <w:pgMar w:top="1440" w:right="1440" w:bottom="1440" w:left="1440" w:header="708" w:footer="708" w:gutter="0"/>
          <w:cols w:space="708"/>
          <w:titlePg/>
          <w:docGrid w:type="lines" w:linePitch="360"/>
        </w:sectPr>
      </w:pPr>
    </w:p>
    <w:p w14:paraId="02FA0E1F" w14:textId="4DFC74F5" w:rsidR="0098331D" w:rsidRDefault="0098331D">
      <w:pPr>
        <w:pStyle w:val="NoteLevel1"/>
        <w:sectPr w:rsidR="0098331D" w:rsidSect="00A0559F">
          <w:headerReference w:type="first" r:id="rId10"/>
          <w:pgSz w:w="12240" w:h="15840"/>
          <w:pgMar w:top="1440" w:right="1440" w:bottom="1440" w:left="1440" w:header="708" w:footer="708" w:gutter="0"/>
          <w:cols w:space="708"/>
          <w:titlePg/>
          <w:docGrid w:type="lines" w:linePitch="360"/>
        </w:sectPr>
      </w:pPr>
      <w:r>
        <w:cr/>
      </w:r>
    </w:p>
    <w:p w14:paraId="3DDBCFB3" w14:textId="34BBECFB" w:rsidR="0098331D" w:rsidRDefault="0098331D" w:rsidP="0098331D">
      <w:pPr>
        <w:pStyle w:val="NoteLevel1"/>
        <w:sectPr w:rsidR="0098331D" w:rsidSect="0098331D">
          <w:headerReference w:type="first" r:id="rId11"/>
          <w:pgSz w:w="12240" w:h="15840"/>
          <w:pgMar w:top="1440" w:right="1440" w:bottom="1440" w:left="1440" w:header="708" w:footer="708" w:gutter="0"/>
          <w:cols w:space="708"/>
          <w:titlePg/>
          <w:docGrid w:type="lines" w:linePitch="360"/>
        </w:sectPr>
      </w:pPr>
      <w:r>
        <w:cr/>
      </w:r>
    </w:p>
    <w:p w14:paraId="638086F5" w14:textId="3D216EC8" w:rsidR="00800AA7" w:rsidRDefault="0098331D" w:rsidP="0098331D">
      <w:pPr>
        <w:pStyle w:val="NoteLevel1"/>
      </w:pPr>
      <w:r>
        <w:t>Technological View</w:t>
      </w:r>
    </w:p>
    <w:p w14:paraId="71113B6B" w14:textId="27186E1C" w:rsidR="0098331D" w:rsidRDefault="0098331D" w:rsidP="0098331D">
      <w:pPr>
        <w:pStyle w:val="NoteLevel2"/>
      </w:pPr>
      <w:r>
        <w:t>Looking at technology</w:t>
      </w:r>
    </w:p>
    <w:p w14:paraId="65B9E1CD" w14:textId="17DC2FE5" w:rsidR="0098331D" w:rsidRDefault="0098331D" w:rsidP="0098331D">
      <w:pPr>
        <w:pStyle w:val="NoteLevel2"/>
      </w:pPr>
      <w:r>
        <w:t>Joining of voice, data and video into single stream</w:t>
      </w:r>
    </w:p>
    <w:p w14:paraId="0D051AA7" w14:textId="5CC43FC8" w:rsidR="0098331D" w:rsidRDefault="0098331D" w:rsidP="0098331D">
      <w:pPr>
        <w:pStyle w:val="NoteLevel2"/>
      </w:pPr>
      <w:r>
        <w:t>Technologies are becoming more intertwined</w:t>
      </w:r>
    </w:p>
    <w:p w14:paraId="46A3D2AF" w14:textId="77777777" w:rsidR="0098331D" w:rsidRDefault="0098331D" w:rsidP="0098331D">
      <w:pPr>
        <w:pStyle w:val="NoteLevel1"/>
      </w:pPr>
    </w:p>
    <w:p w14:paraId="15D67039" w14:textId="5E9BFCB8" w:rsidR="0098331D" w:rsidRDefault="0098331D" w:rsidP="0098331D">
      <w:pPr>
        <w:pStyle w:val="NoteLevel1"/>
      </w:pPr>
      <w:r>
        <w:t>Corporate View</w:t>
      </w:r>
    </w:p>
    <w:p w14:paraId="6FCFD4F6" w14:textId="6C007B56" w:rsidR="0098331D" w:rsidRDefault="0098331D" w:rsidP="0098331D">
      <w:pPr>
        <w:pStyle w:val="NoteLevel2"/>
      </w:pPr>
      <w:r>
        <w:t>Ownership of media products</w:t>
      </w:r>
    </w:p>
    <w:p w14:paraId="698894B1" w14:textId="77777777" w:rsidR="0098331D" w:rsidRDefault="0098331D" w:rsidP="0098331D">
      <w:pPr>
        <w:pStyle w:val="NoteLevel1"/>
      </w:pPr>
    </w:p>
    <w:p w14:paraId="3B6C9B87" w14:textId="30AFF971" w:rsidR="0098331D" w:rsidRDefault="0098331D" w:rsidP="0098331D">
      <w:pPr>
        <w:pStyle w:val="NoteLevel1"/>
      </w:pPr>
      <w:r>
        <w:t>Economic View</w:t>
      </w:r>
    </w:p>
    <w:p w14:paraId="1A1EF52A" w14:textId="7C53D1E8" w:rsidR="0098331D" w:rsidRDefault="0098331D" w:rsidP="0098331D">
      <w:pPr>
        <w:pStyle w:val="NoteLevel2"/>
      </w:pPr>
      <w:r>
        <w:t>Strategy where communication companies make financial benefit</w:t>
      </w:r>
    </w:p>
    <w:p w14:paraId="78A2102F" w14:textId="77777777" w:rsidR="0098331D" w:rsidRDefault="0098331D" w:rsidP="0098331D">
      <w:pPr>
        <w:pStyle w:val="NoteLevel1"/>
      </w:pPr>
    </w:p>
    <w:p w14:paraId="36A8B4C8" w14:textId="4AB9C5D6" w:rsidR="0098331D" w:rsidRDefault="0098331D" w:rsidP="0098331D">
      <w:pPr>
        <w:pStyle w:val="NoteLevel2"/>
      </w:pPr>
      <w:r>
        <w:t>3 different things (MISSED)</w:t>
      </w:r>
    </w:p>
    <w:p w14:paraId="16F1864C" w14:textId="77777777" w:rsidR="0098331D" w:rsidRDefault="0098331D" w:rsidP="0098331D">
      <w:pPr>
        <w:pStyle w:val="NoteLevel1"/>
      </w:pPr>
    </w:p>
    <w:p w14:paraId="53E778DF" w14:textId="77777777" w:rsidR="0098331D" w:rsidRDefault="0098331D" w:rsidP="0098331D">
      <w:pPr>
        <w:pStyle w:val="NoteLevel1"/>
      </w:pPr>
    </w:p>
    <w:p w14:paraId="7214E82A" w14:textId="63715B9A" w:rsidR="0098331D" w:rsidRDefault="0098331D" w:rsidP="0098331D">
      <w:pPr>
        <w:pStyle w:val="NoteLevel1"/>
      </w:pPr>
      <w:r>
        <w:t>Anti-convergence worries:</w:t>
      </w:r>
    </w:p>
    <w:p w14:paraId="271B7557" w14:textId="77777777" w:rsidR="0098331D" w:rsidRDefault="0098331D" w:rsidP="0098331D">
      <w:pPr>
        <w:pStyle w:val="NoteLevel1"/>
      </w:pPr>
    </w:p>
    <w:p w14:paraId="0ED40A5A" w14:textId="2BBB98CE" w:rsidR="0098331D" w:rsidRDefault="0098331D" w:rsidP="0098331D">
      <w:pPr>
        <w:pStyle w:val="NoteLevel2"/>
      </w:pPr>
      <w:r>
        <w:t>Quality of news</w:t>
      </w:r>
    </w:p>
    <w:p w14:paraId="0B789367" w14:textId="3962CC64" w:rsidR="0098331D" w:rsidRDefault="0098331D" w:rsidP="0098331D">
      <w:pPr>
        <w:pStyle w:val="NoteLevel2"/>
      </w:pPr>
      <w:r>
        <w:t>Weakening of democracy</w:t>
      </w:r>
    </w:p>
    <w:p w14:paraId="17127016" w14:textId="5C5568FC" w:rsidR="0098331D" w:rsidRDefault="0098331D" w:rsidP="0098331D">
      <w:pPr>
        <w:pStyle w:val="NoteLevel2"/>
      </w:pPr>
      <w:r>
        <w:t>Lack of diversity in content</w:t>
      </w:r>
    </w:p>
    <w:p w14:paraId="1803941A" w14:textId="390F91C7" w:rsidR="0098331D" w:rsidRDefault="0098331D" w:rsidP="0098331D">
      <w:pPr>
        <w:pStyle w:val="NoteLevel2"/>
      </w:pPr>
      <w:r>
        <w:t>Lack of competition</w:t>
      </w:r>
    </w:p>
    <w:p w14:paraId="3B796163" w14:textId="77777777" w:rsidR="00584A51" w:rsidRDefault="00584A51" w:rsidP="00584A51">
      <w:pPr>
        <w:pStyle w:val="NoteLevel1"/>
        <w:numPr>
          <w:ilvl w:val="0"/>
          <w:numId w:val="0"/>
        </w:numPr>
      </w:pPr>
    </w:p>
    <w:p w14:paraId="3A99DA4C" w14:textId="77777777" w:rsidR="00584A51" w:rsidRDefault="00584A51" w:rsidP="00584A51">
      <w:pPr>
        <w:pStyle w:val="NoteLevel1"/>
        <w:numPr>
          <w:ilvl w:val="0"/>
          <w:numId w:val="0"/>
        </w:numPr>
      </w:pPr>
    </w:p>
    <w:p w14:paraId="3B586C74" w14:textId="6358698A" w:rsidR="00584A51" w:rsidRDefault="00584A51" w:rsidP="00584A51">
      <w:pPr>
        <w:pStyle w:val="NoteLevel1"/>
        <w:numPr>
          <w:ilvl w:val="0"/>
          <w:numId w:val="0"/>
        </w:numPr>
      </w:pPr>
      <w:r>
        <w:t>Those not worried about convergence say:</w:t>
      </w:r>
    </w:p>
    <w:p w14:paraId="4A45659F" w14:textId="6CA2C9EA" w:rsidR="00584A51" w:rsidRDefault="00584A51" w:rsidP="00584A51">
      <w:pPr>
        <w:pStyle w:val="NoteLevel2"/>
      </w:pPr>
      <w:r>
        <w:t>We fail to look at video</w:t>
      </w:r>
    </w:p>
    <w:p w14:paraId="2184544D" w14:textId="1DB3591A" w:rsidR="00584A51" w:rsidRDefault="00584A51" w:rsidP="00584A51">
      <w:pPr>
        <w:pStyle w:val="NoteLevel2"/>
      </w:pPr>
      <w:r>
        <w:t xml:space="preserve">Ownership restrictions prevent it from becoming a problem </w:t>
      </w:r>
    </w:p>
    <w:p w14:paraId="582EFD2C" w14:textId="6053FB7F" w:rsidR="00584A51" w:rsidRDefault="00584A51" w:rsidP="00584A51">
      <w:pPr>
        <w:pStyle w:val="NoteLevel2"/>
      </w:pPr>
      <w:r>
        <w:t>New media provides for diversity</w:t>
      </w:r>
    </w:p>
    <w:p w14:paraId="7CB90078" w14:textId="70839133" w:rsidR="00584A51" w:rsidRDefault="00584A51" w:rsidP="00584A51">
      <w:pPr>
        <w:pStyle w:val="NoteLevel2"/>
      </w:pPr>
      <w:r>
        <w:t>This isn’t a new occurrence and isn’t cause for concern</w:t>
      </w:r>
    </w:p>
    <w:p w14:paraId="19B9306D" w14:textId="77777777" w:rsidR="00584A51" w:rsidRDefault="00584A51" w:rsidP="00584A51">
      <w:pPr>
        <w:pStyle w:val="NoteLevel1"/>
        <w:numPr>
          <w:ilvl w:val="0"/>
          <w:numId w:val="0"/>
        </w:numPr>
      </w:pPr>
    </w:p>
    <w:p w14:paraId="026635EF" w14:textId="45F99FC4" w:rsidR="00584A51" w:rsidRDefault="002F13FB" w:rsidP="00584A51">
      <w:pPr>
        <w:pStyle w:val="NoteLevel1"/>
        <w:numPr>
          <w:ilvl w:val="0"/>
          <w:numId w:val="0"/>
        </w:numPr>
      </w:pPr>
      <w:r>
        <w:t>Canadian Media Landscape</w:t>
      </w:r>
    </w:p>
    <w:p w14:paraId="2B8FC808" w14:textId="77777777" w:rsidR="002F13FB" w:rsidRDefault="002F13FB" w:rsidP="00584A51">
      <w:pPr>
        <w:pStyle w:val="NoteLevel1"/>
        <w:numPr>
          <w:ilvl w:val="0"/>
          <w:numId w:val="0"/>
        </w:numPr>
      </w:pPr>
    </w:p>
    <w:p w14:paraId="1472F946" w14:textId="3E6A58D3" w:rsidR="002F13FB" w:rsidRDefault="002F13FB" w:rsidP="002F13FB">
      <w:pPr>
        <w:pStyle w:val="NoteLevel2"/>
      </w:pPr>
      <w:r>
        <w:t>Relax cross media ownership regulations</w:t>
      </w:r>
    </w:p>
    <w:p w14:paraId="72624127" w14:textId="4906BB36" w:rsidR="002F13FB" w:rsidRDefault="002F13FB" w:rsidP="002F13FB">
      <w:pPr>
        <w:pStyle w:val="NoteLevel2"/>
      </w:pPr>
      <w:r>
        <w:t>Convergence motivated by AOL-time warner merger and World Trade Organization consideration of foreign ownership</w:t>
      </w:r>
    </w:p>
    <w:p w14:paraId="2248ED45" w14:textId="40813E32" w:rsidR="002F13FB" w:rsidRDefault="002F13FB" w:rsidP="002F13FB">
      <w:pPr>
        <w:pStyle w:val="NoteLevel2"/>
      </w:pPr>
      <w:r>
        <w:t>Recession in early 2000s meant high debt for converged companies</w:t>
      </w:r>
    </w:p>
    <w:p w14:paraId="393BC7FA" w14:textId="77777777" w:rsidR="002F13FB" w:rsidRDefault="002F13FB" w:rsidP="002F13FB">
      <w:pPr>
        <w:pStyle w:val="NoteLevel1"/>
      </w:pPr>
    </w:p>
    <w:p w14:paraId="7B9DFCCD" w14:textId="01C9239C" w:rsidR="002F13FB" w:rsidRDefault="002F13FB" w:rsidP="002F13FB">
      <w:pPr>
        <w:pStyle w:val="NoteLevel1"/>
      </w:pPr>
      <w:r>
        <w:t>End 2000s</w:t>
      </w:r>
    </w:p>
    <w:p w14:paraId="5FF62A7F" w14:textId="703DCFA1" w:rsidR="002F13FB" w:rsidRDefault="002F13FB" w:rsidP="002F13FB">
      <w:pPr>
        <w:pStyle w:val="NoteLevel2"/>
      </w:pPr>
      <w:r>
        <w:t xml:space="preserve">Bell </w:t>
      </w:r>
      <w:proofErr w:type="spellStart"/>
      <w:r>
        <w:t>globemedia</w:t>
      </w:r>
      <w:proofErr w:type="spellEnd"/>
      <w:r>
        <w:t>: CTV, Glove and Mail=$4billio enterprise</w:t>
      </w:r>
    </w:p>
    <w:p w14:paraId="0E53556B" w14:textId="48F4A36B" w:rsidR="002F13FB" w:rsidRDefault="002F13FB" w:rsidP="002F13FB">
      <w:pPr>
        <w:pStyle w:val="NoteLevel2"/>
      </w:pPr>
      <w:proofErr w:type="spellStart"/>
      <w:r>
        <w:t>Canwest</w:t>
      </w:r>
      <w:proofErr w:type="spellEnd"/>
      <w:r>
        <w:t xml:space="preserve"> Global Communication (now </w:t>
      </w:r>
      <w:proofErr w:type="spellStart"/>
      <w:r>
        <w:t>postmedia</w:t>
      </w:r>
      <w:proofErr w:type="spellEnd"/>
      <w:r>
        <w:t xml:space="preserve">): Global television, </w:t>
      </w:r>
      <w:proofErr w:type="spellStart"/>
      <w:r>
        <w:t>southam</w:t>
      </w:r>
      <w:proofErr w:type="spellEnd"/>
      <w:r>
        <w:t xml:space="preserve"> Inc.</w:t>
      </w:r>
    </w:p>
    <w:p w14:paraId="6C2E0F71" w14:textId="0242AEA0" w:rsidR="002F13FB" w:rsidRDefault="0012081D" w:rsidP="002F13FB">
      <w:pPr>
        <w:pStyle w:val="NoteLevel2"/>
      </w:pPr>
      <w:r>
        <w:t>Quebecor: Sun Media, Videotron</w:t>
      </w:r>
    </w:p>
    <w:p w14:paraId="6C57E03E" w14:textId="77777777" w:rsidR="0012081D" w:rsidRDefault="0012081D" w:rsidP="0012081D">
      <w:pPr>
        <w:pStyle w:val="NoteLevel1"/>
      </w:pPr>
    </w:p>
    <w:p w14:paraId="5331EC97" w14:textId="36D32D78" w:rsidR="0012081D" w:rsidRDefault="0012081D" w:rsidP="0012081D">
      <w:pPr>
        <w:pStyle w:val="NoteLevel2"/>
      </w:pPr>
      <w:r>
        <w:t>Senate committee recommends ownership reform to minimize convergence</w:t>
      </w:r>
    </w:p>
    <w:p w14:paraId="28B80637" w14:textId="4CF66238" w:rsidR="0012081D" w:rsidRDefault="0012081D" w:rsidP="0012081D">
      <w:pPr>
        <w:pStyle w:val="NoteLevel2"/>
      </w:pPr>
      <w:r>
        <w:t>Government does not agree</w:t>
      </w:r>
    </w:p>
    <w:p w14:paraId="4BEA2DA0" w14:textId="77777777" w:rsidR="00220BF1" w:rsidRDefault="00220BF1" w:rsidP="00220BF1">
      <w:pPr>
        <w:pStyle w:val="NoteLevel1"/>
      </w:pPr>
    </w:p>
    <w:p w14:paraId="71E52133" w14:textId="77777777" w:rsidR="00220BF1" w:rsidRDefault="00220BF1" w:rsidP="00220BF1">
      <w:pPr>
        <w:pStyle w:val="NoteLevel1"/>
      </w:pPr>
    </w:p>
    <w:p w14:paraId="3892C489" w14:textId="2F7248EA" w:rsidR="00363310" w:rsidRDefault="00EA5CB3" w:rsidP="00220BF1">
      <w:pPr>
        <w:pStyle w:val="NoteLevel1"/>
      </w:pPr>
      <w:r>
        <w:t>Institutions</w:t>
      </w:r>
    </w:p>
    <w:p w14:paraId="718A9A2D" w14:textId="77777777" w:rsidR="00363310" w:rsidRDefault="00363310" w:rsidP="00220BF1">
      <w:pPr>
        <w:pStyle w:val="NoteLevel1"/>
      </w:pPr>
    </w:p>
    <w:p w14:paraId="3E436BC4" w14:textId="0DC683EB" w:rsidR="00363310" w:rsidRDefault="00363310" w:rsidP="00363310">
      <w:pPr>
        <w:pStyle w:val="NoteLevel2"/>
      </w:pPr>
      <w:r>
        <w:t xml:space="preserve">CRTC (Canadian Radio-television and telecommunications commission </w:t>
      </w:r>
    </w:p>
    <w:p w14:paraId="38718AA3" w14:textId="017E3E2B" w:rsidR="00363310" w:rsidRDefault="00363310" w:rsidP="00363310">
      <w:pPr>
        <w:pStyle w:val="NoteLevel3"/>
      </w:pPr>
      <w:r>
        <w:t>Federal regulator</w:t>
      </w:r>
    </w:p>
    <w:p w14:paraId="1E78205C" w14:textId="250617F0" w:rsidR="00363310" w:rsidRDefault="00363310" w:rsidP="00363310">
      <w:pPr>
        <w:pStyle w:val="NoteLevel3"/>
      </w:pPr>
      <w:r>
        <w:t>Mandate to “maintain a delicate balance, in the public interest, between the cultural, social, and economic goals of the legislation on broadcasting and telecommunications.”</w:t>
      </w:r>
    </w:p>
    <w:p w14:paraId="75D109EE" w14:textId="4B9A9248" w:rsidR="00363310" w:rsidRDefault="00363310" w:rsidP="00363310">
      <w:pPr>
        <w:pStyle w:val="NoteLevel3"/>
      </w:pPr>
      <w:r>
        <w:t>Reports to the Prime Minister</w:t>
      </w:r>
    </w:p>
    <w:p w14:paraId="1959B53F" w14:textId="77777777" w:rsidR="00EA5CB3" w:rsidRDefault="00EA5CB3" w:rsidP="00EA5CB3">
      <w:pPr>
        <w:pStyle w:val="NoteLevel1"/>
      </w:pPr>
    </w:p>
    <w:p w14:paraId="218AF1E1" w14:textId="2FDCF769" w:rsidR="00EA5CB3" w:rsidRDefault="00EA5CB3" w:rsidP="00EA5CB3">
      <w:pPr>
        <w:pStyle w:val="NoteLevel2"/>
      </w:pPr>
      <w:r>
        <w:t>CRTC implements Broadcasting Act which says:</w:t>
      </w:r>
    </w:p>
    <w:p w14:paraId="6A6DFCDB" w14:textId="4A0E793F" w:rsidR="00EA5CB3" w:rsidRDefault="00EA5CB3" w:rsidP="00EA5CB3">
      <w:pPr>
        <w:pStyle w:val="NoteLevel3"/>
      </w:pPr>
      <w:r>
        <w:t>Canadian radio and television station should be effectively owned and operated by Canadians</w:t>
      </w:r>
    </w:p>
    <w:p w14:paraId="0F83B048" w14:textId="67A091E7" w:rsidR="00EA5CB3" w:rsidRDefault="00EA5CB3" w:rsidP="00EA5CB3">
      <w:pPr>
        <w:pStyle w:val="NoteLevel3"/>
      </w:pPr>
      <w:r>
        <w:t xml:space="preserve">The Canadian system has both a public system and a private broadcasting system </w:t>
      </w:r>
    </w:p>
    <w:p w14:paraId="19E45514" w14:textId="0926FB19" w:rsidR="00EA5CB3" w:rsidRDefault="00EA5CB3" w:rsidP="00EA5CB3">
      <w:pPr>
        <w:pStyle w:val="NoteLevel3"/>
      </w:pPr>
      <w:r>
        <w:t>Canadian broadcasters should “safeguard, enrich and strengthen” life in Canada</w:t>
      </w:r>
    </w:p>
    <w:p w14:paraId="2E017660" w14:textId="273792F0" w:rsidR="00EA5CB3" w:rsidRDefault="00EA5CB3" w:rsidP="00EA5CB3">
      <w:pPr>
        <w:pStyle w:val="NoteLevel3"/>
      </w:pPr>
      <w:r>
        <w:t>Anyone who is involved in broadcasting in Canada is responsive for what they broadcast.</w:t>
      </w:r>
    </w:p>
    <w:p w14:paraId="6E1D388E" w14:textId="77777777" w:rsidR="00EA5CB3" w:rsidRDefault="00EA5CB3" w:rsidP="00EA5CB3">
      <w:pPr>
        <w:pStyle w:val="NoteLevel1"/>
      </w:pPr>
    </w:p>
    <w:p w14:paraId="720F9E96" w14:textId="3263662C" w:rsidR="00EA5CB3" w:rsidRDefault="00EA5CB3" w:rsidP="00EA5CB3">
      <w:pPr>
        <w:pStyle w:val="NoteLevel1"/>
      </w:pPr>
      <w:r>
        <w:t>Parliament</w:t>
      </w:r>
    </w:p>
    <w:p w14:paraId="5C43DC33" w14:textId="7B7D156B" w:rsidR="00EA5CB3" w:rsidRDefault="00EA5CB3" w:rsidP="00EA5CB3">
      <w:pPr>
        <w:pStyle w:val="NoteLevel2"/>
      </w:pPr>
      <w:r>
        <w:t xml:space="preserve">Gives CRTC its mandate, but periodically overturns its decisions </w:t>
      </w:r>
    </w:p>
    <w:p w14:paraId="08ABB4DE" w14:textId="77777777" w:rsidR="00EA5CB3" w:rsidRDefault="00EA5CB3" w:rsidP="00EA5CB3">
      <w:pPr>
        <w:pStyle w:val="NoteLevel1"/>
      </w:pPr>
    </w:p>
    <w:p w14:paraId="3E465A07" w14:textId="02B76D41" w:rsidR="00EA5CB3" w:rsidRDefault="00EA5CB3" w:rsidP="00EA5CB3">
      <w:pPr>
        <w:pStyle w:val="NoteLevel2"/>
      </w:pPr>
      <w:r>
        <w:t>Conducts studies regarding the state of media in Canada:</w:t>
      </w:r>
    </w:p>
    <w:p w14:paraId="3D2D79F9" w14:textId="2D2CA8C5" w:rsidR="00083A99" w:rsidRDefault="00EA5CB3" w:rsidP="00083A99">
      <w:pPr>
        <w:pStyle w:val="NoteLevel3"/>
      </w:pPr>
      <w:r>
        <w:t xml:space="preserve">“Our Cultural Sovereignty” </w:t>
      </w:r>
    </w:p>
    <w:p w14:paraId="255356EC" w14:textId="77777777" w:rsidR="00083A99" w:rsidRDefault="00083A99" w:rsidP="00083A99">
      <w:pPr>
        <w:pStyle w:val="NoteLevel1"/>
      </w:pPr>
    </w:p>
    <w:p w14:paraId="093A6EE9" w14:textId="77777777" w:rsidR="00083A99" w:rsidRDefault="00083A99" w:rsidP="00083A99">
      <w:pPr>
        <w:pStyle w:val="NoteLevel1"/>
      </w:pPr>
    </w:p>
    <w:p w14:paraId="21BD8596" w14:textId="56CD7D6D" w:rsidR="00083A99" w:rsidRDefault="00083A99" w:rsidP="00083A99">
      <w:pPr>
        <w:pStyle w:val="NoteLevel1"/>
      </w:pPr>
      <w:r>
        <w:t>Horizontal integration</w:t>
      </w:r>
    </w:p>
    <w:p w14:paraId="245190F2" w14:textId="707104BF" w:rsidR="00083A99" w:rsidRDefault="00083A99" w:rsidP="00083A99">
      <w:pPr>
        <w:pStyle w:val="NoteLevel2"/>
      </w:pPr>
      <w:r>
        <w:t>Company takes over another of the same area of work</w:t>
      </w:r>
    </w:p>
    <w:p w14:paraId="3ACFF95D" w14:textId="77777777" w:rsidR="00083A99" w:rsidRDefault="00083A99" w:rsidP="00083A99">
      <w:pPr>
        <w:pStyle w:val="NoteLevel1"/>
      </w:pPr>
    </w:p>
    <w:p w14:paraId="735827B7" w14:textId="77777777" w:rsidR="00083A99" w:rsidRDefault="00083A99" w:rsidP="00083A99">
      <w:pPr>
        <w:pStyle w:val="NoteLevel1"/>
      </w:pPr>
    </w:p>
    <w:p w14:paraId="17F88541" w14:textId="4EE9F70B" w:rsidR="00083A99" w:rsidRDefault="00083A99" w:rsidP="00083A99">
      <w:pPr>
        <w:pStyle w:val="NoteLevel1"/>
      </w:pPr>
      <w:r>
        <w:t>Vertical Integration</w:t>
      </w:r>
    </w:p>
    <w:p w14:paraId="341CC623" w14:textId="1A337268" w:rsidR="00083A99" w:rsidRDefault="00083A99" w:rsidP="00083A99">
      <w:pPr>
        <w:pStyle w:val="NoteLevel2"/>
      </w:pPr>
      <w:r>
        <w:t>Company takes over another company that is involved in a similar business</w:t>
      </w:r>
    </w:p>
    <w:p w14:paraId="116CE900" w14:textId="7B953BA9" w:rsidR="00083A99" w:rsidRDefault="00083A99" w:rsidP="00083A99">
      <w:pPr>
        <w:pStyle w:val="NoteLevel3"/>
      </w:pPr>
      <w:proofErr w:type="spellStart"/>
      <w:r>
        <w:t>Tv</w:t>
      </w:r>
      <w:proofErr w:type="spellEnd"/>
      <w:r>
        <w:t xml:space="preserve"> company buying production company</w:t>
      </w:r>
    </w:p>
    <w:p w14:paraId="6EB620D4" w14:textId="77777777" w:rsidR="00934839" w:rsidRDefault="00934839" w:rsidP="00083A99">
      <w:pPr>
        <w:pStyle w:val="NoteLevel1"/>
        <w:sectPr w:rsidR="00934839" w:rsidSect="0098331D">
          <w:headerReference w:type="first" r:id="rId12"/>
          <w:pgSz w:w="12240" w:h="15840"/>
          <w:pgMar w:top="1440" w:right="1440" w:bottom="1440" w:left="1440" w:header="708" w:footer="708" w:gutter="0"/>
          <w:cols w:space="708"/>
          <w:titlePg/>
          <w:docGrid w:type="lines" w:linePitch="360"/>
        </w:sectPr>
      </w:pPr>
    </w:p>
    <w:p w14:paraId="1A12CFBE" w14:textId="506C8EA1" w:rsidR="00B6523F" w:rsidRPr="00B6523F" w:rsidRDefault="00B6523F" w:rsidP="00B6523F">
      <w:pPr>
        <w:pStyle w:val="NoteLevel1"/>
      </w:pPr>
      <w:r w:rsidRPr="00B6523F">
        <w:rPr>
          <w:b/>
          <w:bCs/>
        </w:rPr>
        <w:t>Public Broadcasting</w:t>
      </w:r>
      <w:r>
        <w:rPr>
          <w:b/>
          <w:bCs/>
        </w:rPr>
        <w:t xml:space="preserve"> **** EXAM</w:t>
      </w:r>
    </w:p>
    <w:p w14:paraId="5EB86079" w14:textId="77777777" w:rsidR="00B6523F" w:rsidRPr="00B6523F" w:rsidRDefault="00B6523F" w:rsidP="00B6523F">
      <w:pPr>
        <w:pStyle w:val="NoteLevel1"/>
      </w:pPr>
      <w:proofErr w:type="spellStart"/>
      <w:r w:rsidRPr="00B6523F">
        <w:t>Aird</w:t>
      </w:r>
      <w:proofErr w:type="spellEnd"/>
      <w:r w:rsidRPr="00B6523F">
        <w:t xml:space="preserve"> Commission </w:t>
      </w:r>
    </w:p>
    <w:p w14:paraId="6FA89B6A" w14:textId="0142E1B1" w:rsidR="00E4644E" w:rsidRPr="00E4644E" w:rsidRDefault="00E4644E" w:rsidP="00E4644E">
      <w:pPr>
        <w:pStyle w:val="NoteLevel2"/>
        <w:rPr>
          <w:color w:val="000000" w:themeColor="text1"/>
        </w:rPr>
      </w:pPr>
      <w:r w:rsidRPr="00E4644E">
        <w:rPr>
          <w:bCs/>
          <w:color w:val="000000" w:themeColor="text1"/>
        </w:rPr>
        <w:t>The Royal Commission on Radio Broadcasting</w:t>
      </w:r>
      <w:r w:rsidRPr="00E4644E">
        <w:rPr>
          <w:color w:val="000000" w:themeColor="text1"/>
        </w:rPr>
        <w:t>, otherwise known as the </w:t>
      </w:r>
      <w:proofErr w:type="spellStart"/>
      <w:r w:rsidRPr="00E4644E">
        <w:rPr>
          <w:bCs/>
          <w:color w:val="000000" w:themeColor="text1"/>
        </w:rPr>
        <w:t>Aird</w:t>
      </w:r>
      <w:proofErr w:type="spellEnd"/>
      <w:r w:rsidRPr="00E4644E">
        <w:rPr>
          <w:bCs/>
          <w:color w:val="000000" w:themeColor="text1"/>
        </w:rPr>
        <w:t xml:space="preserve"> Commission</w:t>
      </w:r>
      <w:r w:rsidRPr="00E4644E">
        <w:rPr>
          <w:color w:val="000000" w:themeColor="text1"/>
        </w:rPr>
        <w:t>, was chaired by </w:t>
      </w:r>
      <w:hyperlink r:id="rId13" w:tooltip="John Aird (banker)" w:history="1">
        <w:r w:rsidRPr="00E4644E">
          <w:rPr>
            <w:rStyle w:val="Hyperlink"/>
            <w:color w:val="000000" w:themeColor="text1"/>
            <w:u w:val="none"/>
          </w:rPr>
          <w:t xml:space="preserve">John </w:t>
        </w:r>
        <w:proofErr w:type="spellStart"/>
        <w:r w:rsidRPr="00E4644E">
          <w:rPr>
            <w:rStyle w:val="Hyperlink"/>
            <w:color w:val="000000" w:themeColor="text1"/>
            <w:u w:val="none"/>
          </w:rPr>
          <w:t>Aird</w:t>
        </w:r>
        <w:proofErr w:type="spellEnd"/>
      </w:hyperlink>
      <w:r w:rsidRPr="00E4644E">
        <w:rPr>
          <w:color w:val="000000" w:themeColor="text1"/>
        </w:rPr>
        <w:t> and examined </w:t>
      </w:r>
      <w:hyperlink r:id="rId14" w:tooltip="Canada" w:history="1">
        <w:r w:rsidRPr="00E4644E">
          <w:rPr>
            <w:rStyle w:val="Hyperlink"/>
            <w:color w:val="000000" w:themeColor="text1"/>
            <w:u w:val="none"/>
          </w:rPr>
          <w:t>Canada's</w:t>
        </w:r>
      </w:hyperlink>
      <w:r w:rsidRPr="00E4644E">
        <w:rPr>
          <w:color w:val="000000" w:themeColor="text1"/>
        </w:rPr>
        <w:t xml:space="preserve"> broadcasting industry. The report released its findings in 1929 when it concluded that Canada was in need of a publicly funded radio broadcast system. The </w:t>
      </w:r>
      <w:proofErr w:type="spellStart"/>
      <w:r w:rsidRPr="00E4644E">
        <w:rPr>
          <w:color w:val="000000" w:themeColor="text1"/>
        </w:rPr>
        <w:t>Aird</w:t>
      </w:r>
      <w:proofErr w:type="spellEnd"/>
      <w:r w:rsidRPr="00E4644E">
        <w:rPr>
          <w:color w:val="000000" w:themeColor="text1"/>
        </w:rPr>
        <w:t xml:space="preserve"> Report eventually resulted in the creation of the </w:t>
      </w:r>
      <w:hyperlink r:id="rId15" w:tooltip="Canadian Radio Broadcasting Commission" w:history="1">
        <w:r w:rsidRPr="00E4644E">
          <w:rPr>
            <w:rStyle w:val="Hyperlink"/>
            <w:color w:val="000000" w:themeColor="text1"/>
            <w:u w:val="none"/>
          </w:rPr>
          <w:t>Canadian Radio Broadcasting Commission</w:t>
        </w:r>
      </w:hyperlink>
      <w:r w:rsidRPr="00E4644E">
        <w:rPr>
          <w:color w:val="000000" w:themeColor="text1"/>
        </w:rPr>
        <w:t>, the forerunner of the </w:t>
      </w:r>
      <w:hyperlink r:id="rId16" w:tooltip="Canadian Broadcasting Corporation" w:history="1">
        <w:r w:rsidRPr="00E4644E">
          <w:rPr>
            <w:rStyle w:val="Hyperlink"/>
            <w:color w:val="000000" w:themeColor="text1"/>
            <w:u w:val="none"/>
          </w:rPr>
          <w:t>CBC</w:t>
        </w:r>
      </w:hyperlink>
      <w:r w:rsidRPr="00E4644E">
        <w:rPr>
          <w:color w:val="000000" w:themeColor="text1"/>
        </w:rPr>
        <w:t>.</w:t>
      </w:r>
    </w:p>
    <w:p w14:paraId="2D2C68F4" w14:textId="77777777" w:rsidR="00B6523F" w:rsidRPr="00B6523F" w:rsidRDefault="00B6523F" w:rsidP="00B6523F">
      <w:pPr>
        <w:pStyle w:val="NoteLevel2"/>
      </w:pPr>
      <w:r w:rsidRPr="00B6523F">
        <w:t>Created CBC</w:t>
      </w:r>
    </w:p>
    <w:p w14:paraId="1BC32BBD" w14:textId="77777777" w:rsidR="00B6523F" w:rsidRPr="00B6523F" w:rsidRDefault="00B6523F" w:rsidP="00B6523F">
      <w:pPr>
        <w:pStyle w:val="NoteLevel2"/>
      </w:pPr>
      <w:r w:rsidRPr="00B6523F">
        <w:t>Wanted public broadcaster</w:t>
      </w:r>
    </w:p>
    <w:p w14:paraId="2971B5FF" w14:textId="77777777" w:rsidR="00B6523F" w:rsidRPr="00B6523F" w:rsidRDefault="00B6523F" w:rsidP="00B6523F">
      <w:pPr>
        <w:pStyle w:val="NoteLevel1"/>
      </w:pPr>
      <w:r w:rsidRPr="00B6523F">
        <w:t xml:space="preserve">Questions around definition of ‘public interest’ </w:t>
      </w:r>
    </w:p>
    <w:p w14:paraId="0A5FC44B" w14:textId="77777777" w:rsidR="00B6523F" w:rsidRPr="00B6523F" w:rsidRDefault="00B6523F" w:rsidP="00B6523F">
      <w:pPr>
        <w:pStyle w:val="NoteLevel1"/>
      </w:pPr>
      <w:r w:rsidRPr="00B6523F">
        <w:t xml:space="preserve">Questions concerning: </w:t>
      </w:r>
    </w:p>
    <w:p w14:paraId="16FA1DC2" w14:textId="77777777" w:rsidR="00B6523F" w:rsidRPr="00B6523F" w:rsidRDefault="00B6523F" w:rsidP="00B6523F">
      <w:pPr>
        <w:pStyle w:val="NoteLevel2"/>
      </w:pPr>
      <w:r w:rsidRPr="00B6523F">
        <w:t>Relevance</w:t>
      </w:r>
    </w:p>
    <w:p w14:paraId="14544AE9" w14:textId="77777777" w:rsidR="00B6523F" w:rsidRPr="00B6523F" w:rsidRDefault="00B6523F" w:rsidP="00B6523F">
      <w:pPr>
        <w:pStyle w:val="NoteLevel2"/>
      </w:pPr>
      <w:r w:rsidRPr="00B6523F">
        <w:t>Funding</w:t>
      </w:r>
    </w:p>
    <w:p w14:paraId="00CA7F4D" w14:textId="77777777" w:rsidR="00B6523F" w:rsidRPr="00B6523F" w:rsidRDefault="00B6523F" w:rsidP="00B6523F">
      <w:pPr>
        <w:pStyle w:val="NoteLevel2"/>
      </w:pPr>
      <w:r w:rsidRPr="00B6523F">
        <w:t>Technological change</w:t>
      </w:r>
    </w:p>
    <w:p w14:paraId="71CE26F3" w14:textId="77777777" w:rsidR="00B6523F" w:rsidRPr="00B6523F" w:rsidRDefault="00B6523F" w:rsidP="00B816AF">
      <w:pPr>
        <w:pStyle w:val="NoteLevel1"/>
      </w:pPr>
    </w:p>
    <w:p w14:paraId="0CB9198A" w14:textId="77777777" w:rsidR="00B6523F" w:rsidRPr="00B6523F" w:rsidRDefault="00B6523F" w:rsidP="00B816AF">
      <w:pPr>
        <w:pStyle w:val="NoteLevel1"/>
      </w:pPr>
    </w:p>
    <w:p w14:paraId="34156DEB" w14:textId="77777777" w:rsidR="00B6523F" w:rsidRPr="00B6523F" w:rsidRDefault="00B6523F" w:rsidP="00B816AF">
      <w:pPr>
        <w:pStyle w:val="NoteLevel1"/>
      </w:pPr>
    </w:p>
    <w:p w14:paraId="35269F59" w14:textId="77777777" w:rsidR="00B6523F" w:rsidRPr="00B6523F" w:rsidRDefault="00B6523F" w:rsidP="00B816AF">
      <w:pPr>
        <w:pStyle w:val="NoteLevel1"/>
      </w:pPr>
    </w:p>
    <w:p w14:paraId="25BBDE0B" w14:textId="77777777" w:rsidR="00B6523F" w:rsidRPr="00B6523F" w:rsidRDefault="00B6523F" w:rsidP="00B816AF">
      <w:pPr>
        <w:pStyle w:val="NoteLevel1"/>
      </w:pPr>
    </w:p>
    <w:p w14:paraId="4ADC9731" w14:textId="77777777" w:rsidR="00B816AF" w:rsidRDefault="00B816AF" w:rsidP="00B6523F">
      <w:pPr>
        <w:pStyle w:val="NoteLevel1"/>
      </w:pPr>
      <w:r w:rsidRPr="00B6523F">
        <w:rPr>
          <w:b/>
          <w:bCs/>
        </w:rPr>
        <w:t>The CRTC’s Role and Authority</w:t>
      </w:r>
      <w:r w:rsidRPr="00B816AF">
        <w:t xml:space="preserve"> </w:t>
      </w:r>
    </w:p>
    <w:p w14:paraId="3C7760DD" w14:textId="77777777" w:rsidR="00B816AF" w:rsidRDefault="00B816AF" w:rsidP="00B816AF">
      <w:pPr>
        <w:pStyle w:val="NoteLevel1"/>
      </w:pPr>
    </w:p>
    <w:p w14:paraId="3C5A7567" w14:textId="77777777" w:rsidR="00B816AF" w:rsidRPr="00B816AF" w:rsidRDefault="00B816AF" w:rsidP="00B816AF">
      <w:pPr>
        <w:pStyle w:val="NoteLevel2"/>
      </w:pPr>
      <w:r w:rsidRPr="00B816AF">
        <w:rPr>
          <w:lang w:val="en-CA"/>
        </w:rPr>
        <w:t>The CRTC is an independent government agency that supervises all aspects of Canadian broadcasting.</w:t>
      </w:r>
    </w:p>
    <w:p w14:paraId="7556C575" w14:textId="77777777" w:rsidR="00B816AF" w:rsidRPr="00B816AF" w:rsidRDefault="00B816AF" w:rsidP="00B816AF">
      <w:pPr>
        <w:pStyle w:val="NoteLevel2"/>
      </w:pPr>
      <w:r w:rsidRPr="00B816AF">
        <w:rPr>
          <w:lang w:val="en-CA"/>
        </w:rPr>
        <w:t>Promoting access to Canadian content is one of the key underlying principles of the CRTC’s objectives.</w:t>
      </w:r>
    </w:p>
    <w:p w14:paraId="1CE21FEE" w14:textId="77777777" w:rsidR="00B816AF" w:rsidRPr="00B816AF" w:rsidRDefault="00B816AF" w:rsidP="00B816AF">
      <w:pPr>
        <w:pStyle w:val="NoteLevel2"/>
      </w:pPr>
      <w:r w:rsidRPr="00B816AF">
        <w:rPr>
          <w:lang w:val="en-CA"/>
        </w:rPr>
        <w:t xml:space="preserve">The CRTC’s powers and jurisdiction are set out in the </w:t>
      </w:r>
      <w:r w:rsidRPr="00B816AF">
        <w:rPr>
          <w:i/>
          <w:iCs/>
          <w:lang w:val="en-CA"/>
        </w:rPr>
        <w:t>Broadcasting Act</w:t>
      </w:r>
      <w:r w:rsidRPr="00B816AF">
        <w:rPr>
          <w:lang w:val="en-CA"/>
        </w:rPr>
        <w:t xml:space="preserve">, and the CRTC is guided by the policy objectives set out in that </w:t>
      </w:r>
      <w:r w:rsidRPr="00B816AF">
        <w:rPr>
          <w:i/>
          <w:iCs/>
          <w:lang w:val="en-CA"/>
        </w:rPr>
        <w:t>Act.</w:t>
      </w:r>
    </w:p>
    <w:p w14:paraId="29EF9BD8" w14:textId="77777777" w:rsidR="00B816AF" w:rsidRPr="00B816AF" w:rsidRDefault="00B816AF" w:rsidP="00B816AF">
      <w:pPr>
        <w:pStyle w:val="NoteLevel2"/>
      </w:pPr>
      <w:r w:rsidRPr="00B816AF">
        <w:rPr>
          <w:lang w:val="en-CA"/>
        </w:rPr>
        <w:t>The CRTC is required to regulate the broadcasting system in a flexible manner that, among other things, recognises our two official languages, takes into account regional concerns, and is adaptable to technological developments.</w:t>
      </w:r>
    </w:p>
    <w:p w14:paraId="425A6D8E" w14:textId="77777777" w:rsidR="00B816AF" w:rsidRDefault="00B816AF" w:rsidP="00B816AF">
      <w:pPr>
        <w:pStyle w:val="NoteLevel1"/>
      </w:pPr>
    </w:p>
    <w:p w14:paraId="6DD42269" w14:textId="77777777" w:rsidR="00B816AF" w:rsidRDefault="00B816AF" w:rsidP="00B816AF">
      <w:pPr>
        <w:pStyle w:val="NoteLevel1"/>
      </w:pPr>
      <w:r w:rsidRPr="00B816AF">
        <w:rPr>
          <w:b/>
          <w:bCs/>
        </w:rPr>
        <w:t>The CRTC’s Regulatory Toolbox</w:t>
      </w:r>
      <w:r w:rsidRPr="00B816AF">
        <w:t xml:space="preserve"> </w:t>
      </w:r>
    </w:p>
    <w:p w14:paraId="6CF8FEA6" w14:textId="77777777" w:rsidR="00B816AF" w:rsidRDefault="00B816AF" w:rsidP="00B816AF">
      <w:pPr>
        <w:pStyle w:val="NoteLevel1"/>
      </w:pPr>
    </w:p>
    <w:p w14:paraId="378F8BC0" w14:textId="58A60DC9" w:rsidR="00B816AF" w:rsidRPr="00B816AF" w:rsidRDefault="00B816AF" w:rsidP="00B816AF">
      <w:pPr>
        <w:pStyle w:val="NoteLevel2"/>
      </w:pPr>
      <w:r w:rsidRPr="00B816AF">
        <w:t xml:space="preserve">The CRTC </w:t>
      </w:r>
      <w:r w:rsidR="00E4644E" w:rsidRPr="00B816AF">
        <w:t>fulfills</w:t>
      </w:r>
      <w:r w:rsidRPr="00B816AF">
        <w:t xml:space="preserve"> its supervisory responsibilities and pursues the objectives of the </w:t>
      </w:r>
      <w:r w:rsidRPr="00B816AF">
        <w:rPr>
          <w:i/>
          <w:iCs/>
        </w:rPr>
        <w:t>Act</w:t>
      </w:r>
      <w:r w:rsidRPr="00B816AF">
        <w:t xml:space="preserve"> by means of a number of regulatory tools, including:</w:t>
      </w:r>
    </w:p>
    <w:p w14:paraId="18F10916" w14:textId="77777777" w:rsidR="00B816AF" w:rsidRPr="00B816AF" w:rsidRDefault="00B816AF" w:rsidP="00B816AF">
      <w:pPr>
        <w:pStyle w:val="NoteLevel2"/>
      </w:pPr>
      <w:r w:rsidRPr="00B816AF">
        <w:t>Establishing regulatory frameworks within which regulated companies operate;</w:t>
      </w:r>
    </w:p>
    <w:p w14:paraId="71F65DA4" w14:textId="77777777" w:rsidR="00B816AF" w:rsidRPr="00B816AF" w:rsidRDefault="00B816AF" w:rsidP="00B816AF">
      <w:pPr>
        <w:pStyle w:val="NoteLevel2"/>
      </w:pPr>
      <w:r w:rsidRPr="00B816AF">
        <w:t xml:space="preserve">Imposing regulations, classes of </w:t>
      </w:r>
      <w:proofErr w:type="spellStart"/>
      <w:r w:rsidRPr="00B816AF">
        <w:t>licence</w:t>
      </w:r>
      <w:proofErr w:type="spellEnd"/>
      <w:r w:rsidRPr="00B816AF">
        <w:t xml:space="preserve">, and conditions of </w:t>
      </w:r>
      <w:proofErr w:type="spellStart"/>
      <w:r w:rsidRPr="00B816AF">
        <w:t>licence</w:t>
      </w:r>
      <w:proofErr w:type="spellEnd"/>
      <w:r w:rsidRPr="00B816AF">
        <w:t>;</w:t>
      </w:r>
      <w:r w:rsidRPr="00B816AF">
        <w:rPr>
          <w:lang w:val="en-GB"/>
        </w:rPr>
        <w:t xml:space="preserve"> </w:t>
      </w:r>
    </w:p>
    <w:p w14:paraId="137355D1" w14:textId="77777777" w:rsidR="00B816AF" w:rsidRPr="00B816AF" w:rsidRDefault="00B816AF" w:rsidP="00B816AF">
      <w:pPr>
        <w:pStyle w:val="NoteLevel2"/>
      </w:pPr>
      <w:r w:rsidRPr="00B816AF">
        <w:t xml:space="preserve">Establishing procedures for the effective resolution of competitive disputes; and </w:t>
      </w:r>
    </w:p>
    <w:p w14:paraId="4AAFE281" w14:textId="77777777" w:rsidR="00B816AF" w:rsidRPr="00B816AF" w:rsidRDefault="00B816AF" w:rsidP="00B816AF">
      <w:pPr>
        <w:pStyle w:val="NoteLevel2"/>
      </w:pPr>
      <w:r w:rsidRPr="00B816AF">
        <w:t>Making determinations on industry mergers, acquisitions, and changes of ownership in the industry.</w:t>
      </w:r>
    </w:p>
    <w:p w14:paraId="589155D0" w14:textId="77777777" w:rsidR="00B816AF" w:rsidRPr="00B816AF" w:rsidRDefault="00B816AF" w:rsidP="00B816AF">
      <w:pPr>
        <w:pStyle w:val="NoteLevel2"/>
      </w:pPr>
      <w:r w:rsidRPr="00B816AF">
        <w:t xml:space="preserve">The CRTC also monitors the programming and financial obligations of broadcasting undertakings to ensure compliance with regulations and conditions of </w:t>
      </w:r>
      <w:proofErr w:type="spellStart"/>
      <w:r w:rsidRPr="00B816AF">
        <w:t>licence</w:t>
      </w:r>
      <w:proofErr w:type="spellEnd"/>
      <w:r w:rsidRPr="00B816AF">
        <w:t>.</w:t>
      </w:r>
    </w:p>
    <w:p w14:paraId="7101E5B6" w14:textId="77777777" w:rsidR="00B816AF" w:rsidRDefault="00B816AF" w:rsidP="00B816AF">
      <w:pPr>
        <w:pStyle w:val="NoteLevel1"/>
      </w:pPr>
    </w:p>
    <w:p w14:paraId="09A2BA36" w14:textId="77777777" w:rsidR="00B816AF" w:rsidRPr="00B816AF" w:rsidRDefault="00B816AF" w:rsidP="00B816AF">
      <w:pPr>
        <w:pStyle w:val="NoteLevel2"/>
      </w:pPr>
      <w:r w:rsidRPr="00B816AF">
        <w:t xml:space="preserve">The policy objectives set out in the </w:t>
      </w:r>
      <w:r w:rsidRPr="00B816AF">
        <w:rPr>
          <w:i/>
          <w:iCs/>
        </w:rPr>
        <w:t>Broadcasting Act</w:t>
      </w:r>
      <w:r w:rsidRPr="00B816AF">
        <w:t xml:space="preserve"> identify CBC/Radio-Canada as the national public broadcaster and Sections 3.1(l) - (n) outline its special role and objectives for informing, enlightening and entertaining Canadians.</w:t>
      </w:r>
    </w:p>
    <w:p w14:paraId="42CE50A8" w14:textId="77777777" w:rsidR="00B816AF" w:rsidRPr="00B816AF" w:rsidRDefault="00B816AF" w:rsidP="00B816AF">
      <w:pPr>
        <w:pStyle w:val="NoteLevel2"/>
      </w:pPr>
      <w:r w:rsidRPr="00B816AF">
        <w:rPr>
          <w:lang w:val="en-CA"/>
        </w:rPr>
        <w:t xml:space="preserve">The CRTC’s role is to interpret and ensure the mandate is being addressed in regard to its television and radio services (i.e. Radio-Canada Television, Premiere </w:t>
      </w:r>
      <w:proofErr w:type="spellStart"/>
      <w:r w:rsidRPr="00B816AF">
        <w:rPr>
          <w:lang w:val="en-CA"/>
        </w:rPr>
        <w:t>chaine</w:t>
      </w:r>
      <w:proofErr w:type="spellEnd"/>
      <w:r w:rsidRPr="00B816AF">
        <w:rPr>
          <w:lang w:val="en-CA"/>
        </w:rPr>
        <w:t xml:space="preserve">, </w:t>
      </w:r>
      <w:proofErr w:type="spellStart"/>
      <w:r w:rsidRPr="00B816AF">
        <w:rPr>
          <w:lang w:val="en-CA"/>
        </w:rPr>
        <w:t>Espace</w:t>
      </w:r>
      <w:proofErr w:type="spellEnd"/>
      <w:r w:rsidRPr="00B816AF">
        <w:rPr>
          <w:lang w:val="en-CA"/>
        </w:rPr>
        <w:t xml:space="preserve"> </w:t>
      </w:r>
      <w:proofErr w:type="spellStart"/>
      <w:r w:rsidRPr="00B816AF">
        <w:rPr>
          <w:lang w:val="en-CA"/>
        </w:rPr>
        <w:t>musique</w:t>
      </w:r>
      <w:proofErr w:type="spellEnd"/>
      <w:r w:rsidRPr="00B816AF">
        <w:rPr>
          <w:lang w:val="en-CA"/>
        </w:rPr>
        <w:t>, CBC Television, Radio One &amp; Radio2).</w:t>
      </w:r>
    </w:p>
    <w:p w14:paraId="7FF908DB" w14:textId="77777777" w:rsidR="00B816AF" w:rsidRPr="00B816AF" w:rsidRDefault="00B816AF" w:rsidP="00B816AF">
      <w:pPr>
        <w:pStyle w:val="NoteLevel2"/>
      </w:pPr>
      <w:r w:rsidRPr="00B816AF">
        <w:t>The CRTC also licenses Canadian “discretionary services” (i.e. specialty, pay, pay-per-view, video-on-demand, pay audio and satellite radio services). CBC/Radio-Canada operates, is a shareholder or partner in the following discretionary services: ARTV, RDI, CBC News Network, documentary and Sirius).</w:t>
      </w:r>
    </w:p>
    <w:p w14:paraId="1D0CCBA6" w14:textId="77777777" w:rsidR="00B816AF" w:rsidRDefault="00B816AF" w:rsidP="00B816AF">
      <w:pPr>
        <w:pStyle w:val="NoteLevel1"/>
      </w:pPr>
    </w:p>
    <w:p w14:paraId="302AEE64" w14:textId="77777777" w:rsidR="00B816AF" w:rsidRPr="00B816AF" w:rsidRDefault="00B816AF" w:rsidP="00B816AF">
      <w:pPr>
        <w:pStyle w:val="NoteLevel1"/>
      </w:pPr>
      <w:r w:rsidRPr="00B816AF">
        <w:rPr>
          <w:b/>
          <w:bCs/>
        </w:rPr>
        <w:t xml:space="preserve">Milestones: 2012-2013 </w:t>
      </w:r>
    </w:p>
    <w:p w14:paraId="29D7F0E2" w14:textId="77777777" w:rsidR="00B816AF" w:rsidRPr="00B816AF" w:rsidRDefault="00B816AF" w:rsidP="00B816AF">
      <w:pPr>
        <w:pStyle w:val="NoteLevel1"/>
      </w:pPr>
    </w:p>
    <w:p w14:paraId="1B85BEBD" w14:textId="77777777" w:rsidR="00B816AF" w:rsidRPr="00B816AF" w:rsidRDefault="00B816AF" w:rsidP="00B816AF">
      <w:pPr>
        <w:pStyle w:val="NoteLevel2"/>
      </w:pPr>
      <w:r w:rsidRPr="00B816AF">
        <w:rPr>
          <w:bCs/>
        </w:rPr>
        <w:t>February 9, 2012</w:t>
      </w:r>
      <w:r w:rsidRPr="00B816AF">
        <w:rPr>
          <w:bCs/>
        </w:rPr>
        <w:tab/>
        <w:t>SCC; ISPs not BDUs</w:t>
      </w:r>
    </w:p>
    <w:p w14:paraId="74F316D9" w14:textId="77777777" w:rsidR="00B816AF" w:rsidRPr="00B816AF" w:rsidRDefault="00B816AF" w:rsidP="00B816AF">
      <w:pPr>
        <w:pStyle w:val="NoteLevel2"/>
      </w:pPr>
      <w:r w:rsidRPr="00B816AF">
        <w:rPr>
          <w:bCs/>
        </w:rPr>
        <w:t>July 18, 2012</w:t>
      </w:r>
      <w:r w:rsidRPr="00B816AF">
        <w:rPr>
          <w:bCs/>
        </w:rPr>
        <w:tab/>
        <w:t>CRTC discontinues LPIF</w:t>
      </w:r>
    </w:p>
    <w:p w14:paraId="2CC079E5" w14:textId="77777777" w:rsidR="00B816AF" w:rsidRPr="00B816AF" w:rsidRDefault="00B816AF" w:rsidP="00B816AF">
      <w:pPr>
        <w:pStyle w:val="NoteLevel2"/>
      </w:pPr>
      <w:r w:rsidRPr="00B816AF">
        <w:rPr>
          <w:bCs/>
        </w:rPr>
        <w:t>August 14, 2012</w:t>
      </w:r>
      <w:r w:rsidRPr="00B816AF">
        <w:rPr>
          <w:bCs/>
        </w:rPr>
        <w:tab/>
        <w:t>CRTC dismisses Stingray complaint</w:t>
      </w:r>
    </w:p>
    <w:p w14:paraId="6F1111CB" w14:textId="77777777" w:rsidR="00B816AF" w:rsidRPr="00B816AF" w:rsidRDefault="00B816AF" w:rsidP="00B816AF">
      <w:pPr>
        <w:pStyle w:val="NoteLevel2"/>
      </w:pPr>
      <w:r w:rsidRPr="00B816AF">
        <w:rPr>
          <w:bCs/>
        </w:rPr>
        <w:t>December 13, 2012</w:t>
      </w:r>
      <w:r w:rsidRPr="00B816AF">
        <w:rPr>
          <w:bCs/>
        </w:rPr>
        <w:tab/>
        <w:t>SCC; no value for signal</w:t>
      </w:r>
    </w:p>
    <w:p w14:paraId="7CE47D26" w14:textId="77777777" w:rsidR="00B816AF" w:rsidRPr="00B816AF" w:rsidRDefault="00B816AF" w:rsidP="00B816AF">
      <w:pPr>
        <w:pStyle w:val="NoteLevel2"/>
      </w:pPr>
      <w:r w:rsidRPr="00B816AF">
        <w:rPr>
          <w:bCs/>
        </w:rPr>
        <w:t>Last 6 months</w:t>
      </w:r>
      <w:r w:rsidRPr="00B816AF">
        <w:rPr>
          <w:bCs/>
        </w:rPr>
        <w:tab/>
      </w:r>
      <w:proofErr w:type="spellStart"/>
      <w:r w:rsidRPr="00B816AF">
        <w:rPr>
          <w:bCs/>
        </w:rPr>
        <w:t>Licence</w:t>
      </w:r>
      <w:proofErr w:type="spellEnd"/>
      <w:r w:rsidRPr="00B816AF">
        <w:rPr>
          <w:bCs/>
        </w:rPr>
        <w:t xml:space="preserve"> renewal process</w:t>
      </w:r>
    </w:p>
    <w:p w14:paraId="5C38C60A" w14:textId="77777777" w:rsidR="00B816AF" w:rsidRDefault="00B816AF" w:rsidP="00B816AF">
      <w:pPr>
        <w:pStyle w:val="NoteLevel1"/>
        <w:numPr>
          <w:ilvl w:val="0"/>
          <w:numId w:val="0"/>
        </w:numPr>
      </w:pPr>
    </w:p>
    <w:p w14:paraId="09125EC7" w14:textId="77777777" w:rsidR="00B816AF" w:rsidRDefault="00B816AF" w:rsidP="00B816AF">
      <w:pPr>
        <w:pStyle w:val="NoteLevel1"/>
        <w:numPr>
          <w:ilvl w:val="0"/>
          <w:numId w:val="0"/>
        </w:numPr>
      </w:pPr>
    </w:p>
    <w:p w14:paraId="2AFADDCF" w14:textId="77777777" w:rsidR="00B816AF" w:rsidRDefault="00B816AF" w:rsidP="00B816AF">
      <w:pPr>
        <w:pStyle w:val="NoteLevel1"/>
        <w:numPr>
          <w:ilvl w:val="0"/>
          <w:numId w:val="0"/>
        </w:numPr>
      </w:pPr>
      <w:r w:rsidRPr="00B816AF">
        <w:rPr>
          <w:b/>
          <w:bCs/>
        </w:rPr>
        <w:t>SCC rules that ISPs are not BDUs – February 2012</w:t>
      </w:r>
      <w:r w:rsidRPr="00B816AF">
        <w:t xml:space="preserve"> </w:t>
      </w:r>
    </w:p>
    <w:p w14:paraId="5386A152" w14:textId="77777777" w:rsidR="00B816AF" w:rsidRDefault="00B816AF" w:rsidP="00B816AF">
      <w:pPr>
        <w:pStyle w:val="NoteLevel1"/>
        <w:numPr>
          <w:ilvl w:val="0"/>
          <w:numId w:val="0"/>
        </w:numPr>
      </w:pPr>
    </w:p>
    <w:p w14:paraId="180C3531" w14:textId="77777777" w:rsidR="00B816AF" w:rsidRPr="00B816AF" w:rsidRDefault="00B816AF" w:rsidP="00B816AF">
      <w:pPr>
        <w:pStyle w:val="NoteLevel2"/>
      </w:pPr>
      <w:r w:rsidRPr="00B816AF">
        <w:rPr>
          <w:bCs/>
        </w:rPr>
        <w:t>Supreme Court of Canada rules that internet service providers are not “broadcasting undertakings”</w:t>
      </w:r>
    </w:p>
    <w:p w14:paraId="27616455" w14:textId="77777777" w:rsidR="00B816AF" w:rsidRPr="00B816AF" w:rsidRDefault="00B816AF" w:rsidP="00B816AF">
      <w:pPr>
        <w:pStyle w:val="NoteLevel2"/>
      </w:pPr>
      <w:r w:rsidRPr="00B816AF">
        <w:t xml:space="preserve">The Supreme Court confirmed that Internet service providers (ISPs) do not act as “broadcasting undertakings” even though they provide </w:t>
      </w:r>
      <w:proofErr w:type="gramStart"/>
      <w:r w:rsidRPr="00B816AF">
        <w:t>internet</w:t>
      </w:r>
      <w:proofErr w:type="gramEnd"/>
      <w:r w:rsidRPr="00B816AF">
        <w:t xml:space="preserve"> users with access to broadcasting content.  </w:t>
      </w:r>
    </w:p>
    <w:p w14:paraId="5E52C7F3" w14:textId="77777777" w:rsidR="00B816AF" w:rsidRPr="00B816AF" w:rsidRDefault="00B816AF" w:rsidP="00B816AF">
      <w:pPr>
        <w:pStyle w:val="NoteLevel2"/>
      </w:pPr>
      <w:r w:rsidRPr="00B816AF">
        <w:t xml:space="preserve">That conclusion meant that ISPs are not subject to CRTC regulation as broadcasters under the </w:t>
      </w:r>
      <w:r w:rsidRPr="00B816AF">
        <w:rPr>
          <w:i/>
          <w:iCs/>
        </w:rPr>
        <w:t>Broadcasting Act</w:t>
      </w:r>
      <w:r w:rsidRPr="00B816AF">
        <w:t xml:space="preserve">.  </w:t>
      </w:r>
    </w:p>
    <w:p w14:paraId="28CDA286" w14:textId="77777777" w:rsidR="00B816AF" w:rsidRPr="00B816AF" w:rsidRDefault="00B816AF" w:rsidP="00B816AF">
      <w:pPr>
        <w:pStyle w:val="NoteLevel2"/>
      </w:pPr>
      <w:r w:rsidRPr="00B816AF">
        <w:t xml:space="preserve">If ISPs </w:t>
      </w:r>
      <w:r w:rsidRPr="00B816AF">
        <w:rPr>
          <w:i/>
          <w:iCs/>
        </w:rPr>
        <w:t>were</w:t>
      </w:r>
      <w:r w:rsidRPr="00B816AF">
        <w:t xml:space="preserve"> to be treated as broadcasters, they might have been subject to CRTC levies to fund the creation of new Canadian broadcasting content for new media platforms. </w:t>
      </w:r>
    </w:p>
    <w:p w14:paraId="3C9D2CB2" w14:textId="77777777" w:rsidR="00B816AF" w:rsidRDefault="00B816AF" w:rsidP="00B816AF">
      <w:pPr>
        <w:pStyle w:val="NoteLevel1"/>
      </w:pPr>
    </w:p>
    <w:p w14:paraId="0F253EF3" w14:textId="77777777" w:rsidR="00B816AF" w:rsidRPr="00B816AF" w:rsidRDefault="00B816AF" w:rsidP="00B816AF">
      <w:pPr>
        <w:pStyle w:val="NoteLevel1"/>
      </w:pPr>
      <w:r w:rsidRPr="00B816AF">
        <w:rPr>
          <w:b/>
          <w:bCs/>
        </w:rPr>
        <w:t xml:space="preserve">CRTC rules that support for local </w:t>
      </w:r>
      <w:proofErr w:type="spellStart"/>
      <w:r w:rsidRPr="00B816AF">
        <w:rPr>
          <w:b/>
          <w:bCs/>
        </w:rPr>
        <w:t>tv</w:t>
      </w:r>
      <w:proofErr w:type="spellEnd"/>
      <w:r w:rsidRPr="00B816AF">
        <w:rPr>
          <w:b/>
          <w:bCs/>
        </w:rPr>
        <w:t xml:space="preserve"> programming should be discontinued – July 2012 </w:t>
      </w:r>
    </w:p>
    <w:p w14:paraId="6D301F51" w14:textId="77777777" w:rsidR="00B816AF" w:rsidRPr="00B816AF" w:rsidRDefault="00B816AF" w:rsidP="00B816AF">
      <w:pPr>
        <w:pStyle w:val="NoteLevel1"/>
      </w:pPr>
    </w:p>
    <w:p w14:paraId="28101FBA" w14:textId="77777777" w:rsidR="00B816AF" w:rsidRPr="00B816AF" w:rsidRDefault="00B816AF" w:rsidP="00B816AF">
      <w:pPr>
        <w:pStyle w:val="NoteLevel2"/>
      </w:pPr>
      <w:r w:rsidRPr="00B816AF">
        <w:rPr>
          <w:b/>
          <w:bCs/>
        </w:rPr>
        <w:t xml:space="preserve">The CRTC rules that the Local Programming Improvement Fund has fulfilled its purpose and will be phased out by August 31, 2014 </w:t>
      </w:r>
    </w:p>
    <w:p w14:paraId="0D9DF18C" w14:textId="77777777" w:rsidR="00B816AF" w:rsidRPr="00B816AF" w:rsidRDefault="00B816AF" w:rsidP="00B816AF">
      <w:pPr>
        <w:pStyle w:val="NoteLevel2"/>
      </w:pPr>
      <w:r w:rsidRPr="00B816AF">
        <w:rPr>
          <w:lang w:val="en-GB"/>
        </w:rPr>
        <w:t xml:space="preserve">The CRTC created the Local Programming Improvement Fund (LPIF) in 2008 to support the creation of local television programming, particularly news by conventional broadcasters in smaller markets. </w:t>
      </w:r>
    </w:p>
    <w:p w14:paraId="7F484C91" w14:textId="77777777" w:rsidR="00B816AF" w:rsidRPr="00B816AF" w:rsidRDefault="00B816AF" w:rsidP="00B816AF">
      <w:pPr>
        <w:pStyle w:val="NoteLevel2"/>
      </w:pPr>
      <w:r w:rsidRPr="00B816AF">
        <w:rPr>
          <w:lang w:val="en-GB"/>
        </w:rPr>
        <w:t>Why? Broadcaster spending on local programming had stagnated or shrunk due to the fragmentation of television audiences and the decline in advertising revenues.</w:t>
      </w:r>
    </w:p>
    <w:p w14:paraId="13AE462C" w14:textId="77777777" w:rsidR="00B816AF" w:rsidRPr="00B816AF" w:rsidRDefault="00B816AF" w:rsidP="00B816AF">
      <w:pPr>
        <w:pStyle w:val="NoteLevel2"/>
      </w:pPr>
      <w:r w:rsidRPr="00B816AF">
        <w:rPr>
          <w:lang w:val="en-GB"/>
        </w:rPr>
        <w:t xml:space="preserve">Since 2009, cable and satellite companies have been contributing 1.5% of their gross broadcasting revenues to the LPIF. </w:t>
      </w:r>
      <w:r w:rsidRPr="00B816AF">
        <w:t>Beginning in 2012, the contribution is being phased out over 2 years.</w:t>
      </w:r>
    </w:p>
    <w:p w14:paraId="3A69572B" w14:textId="77777777" w:rsidR="00B816AF" w:rsidRDefault="00B816AF" w:rsidP="00B816AF">
      <w:pPr>
        <w:pStyle w:val="NoteLevel1"/>
      </w:pPr>
    </w:p>
    <w:p w14:paraId="67D04A4E" w14:textId="77777777" w:rsidR="00B816AF" w:rsidRPr="00B816AF" w:rsidRDefault="00B816AF" w:rsidP="00B816AF">
      <w:pPr>
        <w:pStyle w:val="NoteLevel2"/>
      </w:pPr>
      <w:r w:rsidRPr="00B816AF">
        <w:t xml:space="preserve">TV stations in smaller markets can use the funding to maintain their spending on local news and other types of local programming. </w:t>
      </w:r>
    </w:p>
    <w:p w14:paraId="3CBF92B0" w14:textId="77777777" w:rsidR="00B816AF" w:rsidRPr="00B816AF" w:rsidRDefault="00B816AF" w:rsidP="00B816AF">
      <w:pPr>
        <w:pStyle w:val="NoteLevel2"/>
      </w:pPr>
      <w:r w:rsidRPr="00B816AF">
        <w:t xml:space="preserve">To be eligible, local television stations must air a minimum number of hours of programming that is produced locally and that speaks to, and about, the community. </w:t>
      </w:r>
    </w:p>
    <w:p w14:paraId="1C6B498C" w14:textId="77777777" w:rsidR="00B816AF" w:rsidRPr="00B816AF" w:rsidRDefault="00B816AF" w:rsidP="00B816AF">
      <w:pPr>
        <w:pStyle w:val="NoteLevel2"/>
      </w:pPr>
      <w:r w:rsidRPr="00B816AF">
        <w:rPr>
          <w:lang w:val="en-GB"/>
        </w:rPr>
        <w:t xml:space="preserve">CBC/Radio-Canada has 20 eligible stations and received approximately $47 million from the Fund last year.  </w:t>
      </w:r>
    </w:p>
    <w:p w14:paraId="5AF15101" w14:textId="77777777" w:rsidR="00B816AF" w:rsidRPr="00B816AF" w:rsidRDefault="00B816AF" w:rsidP="00B816AF">
      <w:pPr>
        <w:pStyle w:val="NoteLevel2"/>
      </w:pPr>
      <w:r w:rsidRPr="00B816AF">
        <w:t>TV stations in these markets will still be required to air local programming.</w:t>
      </w:r>
    </w:p>
    <w:p w14:paraId="76BD88B3" w14:textId="77777777" w:rsidR="00B816AF" w:rsidRPr="00B816AF" w:rsidRDefault="00B816AF" w:rsidP="00B816AF">
      <w:pPr>
        <w:pStyle w:val="NoteLevel2"/>
      </w:pPr>
      <w:r w:rsidRPr="00B816AF">
        <w:t>What’s changed? Following a hearing, the CRTC says the funding is no longer required. T</w:t>
      </w:r>
      <w:r w:rsidRPr="00B816AF">
        <w:rPr>
          <w:lang w:val="en-GB"/>
        </w:rPr>
        <w:t xml:space="preserve">hey say that the </w:t>
      </w:r>
      <w:r w:rsidRPr="00B816AF">
        <w:t>advertising sector has recovered and television stations have successfully transitioned to digital television.</w:t>
      </w:r>
    </w:p>
    <w:p w14:paraId="52714261" w14:textId="77777777" w:rsidR="00B816AF" w:rsidRDefault="00B816AF" w:rsidP="00B816AF">
      <w:pPr>
        <w:pStyle w:val="NoteLevel1"/>
        <w:numPr>
          <w:ilvl w:val="0"/>
          <w:numId w:val="0"/>
        </w:numPr>
      </w:pPr>
    </w:p>
    <w:p w14:paraId="1098E236" w14:textId="77777777" w:rsidR="00B816AF" w:rsidRDefault="00B816AF" w:rsidP="00B816AF">
      <w:pPr>
        <w:pStyle w:val="NoteLevel1"/>
      </w:pPr>
      <w:r w:rsidRPr="00B816AF">
        <w:rPr>
          <w:b/>
          <w:bCs/>
        </w:rPr>
        <w:t>CRTC dismisses Stingray complaint against CBC’s digital music service - August 2012</w:t>
      </w:r>
      <w:r w:rsidRPr="00B816AF">
        <w:t xml:space="preserve"> </w:t>
      </w:r>
    </w:p>
    <w:p w14:paraId="0E1BFC77" w14:textId="77777777" w:rsidR="00B816AF" w:rsidRDefault="00B816AF" w:rsidP="00B816AF">
      <w:pPr>
        <w:pStyle w:val="NoteLevel1"/>
      </w:pPr>
    </w:p>
    <w:p w14:paraId="780C9CCA" w14:textId="77777777" w:rsidR="00B816AF" w:rsidRPr="00B816AF" w:rsidRDefault="00B816AF" w:rsidP="00B816AF">
      <w:pPr>
        <w:pStyle w:val="NoteLevel2"/>
      </w:pPr>
      <w:r w:rsidRPr="00B816AF">
        <w:rPr>
          <w:b/>
          <w:bCs/>
        </w:rPr>
        <w:t xml:space="preserve">CRTC rules that CBC’s free digital streaming music service can continue in its present form. </w:t>
      </w:r>
    </w:p>
    <w:p w14:paraId="16E7F9AE" w14:textId="77777777" w:rsidR="00B816AF" w:rsidRPr="00B816AF" w:rsidRDefault="00B816AF" w:rsidP="00B816AF">
      <w:pPr>
        <w:pStyle w:val="NoteLevel2"/>
      </w:pPr>
      <w:r w:rsidRPr="00B816AF">
        <w:rPr>
          <w:b/>
          <w:bCs/>
        </w:rPr>
        <w:t xml:space="preserve"> </w:t>
      </w:r>
      <w:r w:rsidRPr="00B816AF">
        <w:t xml:space="preserve">Stingray filed a complaint with the CRTC in April 2012 alleging undue preference by CBC’s ad-supported service, citing its dependence on government funding (that is not available to private enterprises) and its reliance on “preferential” copyright </w:t>
      </w:r>
      <w:proofErr w:type="spellStart"/>
      <w:r w:rsidRPr="00B816AF">
        <w:t>licence</w:t>
      </w:r>
      <w:proofErr w:type="spellEnd"/>
      <w:r w:rsidRPr="00B816AF">
        <w:t xml:space="preserve"> fees.  </w:t>
      </w:r>
    </w:p>
    <w:p w14:paraId="5C624B45" w14:textId="77777777" w:rsidR="00B816AF" w:rsidRPr="00B816AF" w:rsidRDefault="00B816AF" w:rsidP="00B816AF">
      <w:pPr>
        <w:pStyle w:val="NoteLevel2"/>
      </w:pPr>
      <w:r w:rsidRPr="00B816AF">
        <w:t xml:space="preserve">Stingray is a private, subscription-based, multi-platform music service provider that owns digital music service </w:t>
      </w:r>
      <w:proofErr w:type="spellStart"/>
      <w:r w:rsidRPr="00B816AF">
        <w:t>Galaxie</w:t>
      </w:r>
      <w:proofErr w:type="spellEnd"/>
      <w:r w:rsidRPr="00B816AF">
        <w:t xml:space="preserve"> in Canada plus international services including the Karaoke Channel and Concert TV.</w:t>
      </w:r>
    </w:p>
    <w:p w14:paraId="45361390" w14:textId="77777777" w:rsidR="00B816AF" w:rsidRDefault="00B816AF" w:rsidP="00B816AF">
      <w:pPr>
        <w:pStyle w:val="NoteLevel2"/>
      </w:pPr>
      <w:r w:rsidRPr="00B816AF">
        <w:t>CBCmusic.ca was launched in February 2012. It is a popular, free digital streaming music service.</w:t>
      </w:r>
    </w:p>
    <w:p w14:paraId="044A807F" w14:textId="77777777" w:rsidR="00B816AF" w:rsidRDefault="00B816AF" w:rsidP="00B816AF">
      <w:pPr>
        <w:pStyle w:val="NoteLevel1"/>
        <w:numPr>
          <w:ilvl w:val="0"/>
          <w:numId w:val="0"/>
        </w:numPr>
      </w:pPr>
    </w:p>
    <w:p w14:paraId="53653AF2" w14:textId="77777777" w:rsidR="00B816AF" w:rsidRPr="00B816AF" w:rsidRDefault="00B816AF" w:rsidP="00B816AF">
      <w:pPr>
        <w:pStyle w:val="NoteLevel2"/>
      </w:pPr>
      <w:r w:rsidRPr="00B816AF">
        <w:t xml:space="preserve">CRTC dismissed Stingray’s complaint:  </w:t>
      </w:r>
    </w:p>
    <w:p w14:paraId="6D933C43" w14:textId="77777777" w:rsidR="00B816AF" w:rsidRPr="00B816AF" w:rsidRDefault="00B816AF" w:rsidP="00B816AF">
      <w:pPr>
        <w:pStyle w:val="NoteLevel2"/>
      </w:pPr>
      <w:r w:rsidRPr="00B816AF">
        <w:rPr>
          <w:i/>
          <w:iCs/>
        </w:rPr>
        <w:t>On funding</w:t>
      </w:r>
      <w:r w:rsidRPr="00B816AF">
        <w:t>: CBC’s government funding is set by Parliament and therefore not under the CBC’s control, and the CBC has used government funding since its inception “to operate its broadcasting undertakings in conjunction with, and often in competition with, commercial broadcasting undertakings”.</w:t>
      </w:r>
    </w:p>
    <w:p w14:paraId="447BDB30" w14:textId="77777777" w:rsidR="00B816AF" w:rsidRPr="00B816AF" w:rsidRDefault="00B816AF" w:rsidP="00B816AF">
      <w:pPr>
        <w:pStyle w:val="NoteLevel2"/>
      </w:pPr>
      <w:r w:rsidRPr="00B816AF">
        <w:rPr>
          <w:i/>
          <w:iCs/>
        </w:rPr>
        <w:t>On copyright rates</w:t>
      </w:r>
      <w:r w:rsidRPr="00B816AF">
        <w:t xml:space="preserve">: Not preferential. </w:t>
      </w:r>
      <w:proofErr w:type="gramStart"/>
      <w:r w:rsidRPr="00B816AF">
        <w:t>They are established by the Copyright Board at public hearings</w:t>
      </w:r>
      <w:proofErr w:type="gramEnd"/>
      <w:r w:rsidRPr="00B816AF">
        <w:t xml:space="preserve"> “only after an extensive consideration of a number of factors including the tariffs that are paid by the private sector and the relative audience shares, among other factors”.</w:t>
      </w:r>
    </w:p>
    <w:p w14:paraId="3C0AAEDD" w14:textId="77777777" w:rsidR="00B816AF" w:rsidRDefault="00B816AF" w:rsidP="00B816AF">
      <w:pPr>
        <w:pStyle w:val="NoteLevel1"/>
      </w:pPr>
    </w:p>
    <w:p w14:paraId="3D5F32FE" w14:textId="77777777" w:rsidR="00B816AF" w:rsidRDefault="00B816AF" w:rsidP="00B816AF">
      <w:pPr>
        <w:pStyle w:val="NoteLevel1"/>
      </w:pPr>
      <w:r w:rsidRPr="00B816AF">
        <w:rPr>
          <w:b/>
          <w:bCs/>
        </w:rPr>
        <w:t>SCC rules “no value for signal” – December 2012</w:t>
      </w:r>
      <w:r w:rsidRPr="00B816AF">
        <w:t xml:space="preserve"> </w:t>
      </w:r>
    </w:p>
    <w:p w14:paraId="4D7DA624" w14:textId="77777777" w:rsidR="00B816AF" w:rsidRDefault="00B816AF" w:rsidP="00B816AF">
      <w:pPr>
        <w:pStyle w:val="NoteLevel1"/>
      </w:pPr>
    </w:p>
    <w:p w14:paraId="401DBCCC" w14:textId="77777777" w:rsidR="00B816AF" w:rsidRPr="00B816AF" w:rsidRDefault="00B816AF" w:rsidP="00B816AF">
      <w:pPr>
        <w:pStyle w:val="NoteLevel2"/>
      </w:pPr>
      <w:r w:rsidRPr="00B816AF">
        <w:rPr>
          <w:b/>
          <w:bCs/>
        </w:rPr>
        <w:t xml:space="preserve">The CRTC has no jurisdiction to implement a “value for signal” regime </w:t>
      </w:r>
    </w:p>
    <w:p w14:paraId="4FE0A8AA" w14:textId="77777777" w:rsidR="00B816AF" w:rsidRPr="00B816AF" w:rsidRDefault="00B816AF" w:rsidP="00B816AF">
      <w:pPr>
        <w:pStyle w:val="NoteLevel2"/>
      </w:pPr>
      <w:r w:rsidRPr="00B816AF">
        <w:t>The SCC, in a narrow majority decision (5-4), ruled that the CRTC does not have the authority to permit an “over-the-air” television station to negotiate compensation for the retransmission of its local signal by a broadcast distributors (BDU</w:t>
      </w:r>
      <w:proofErr w:type="gramStart"/>
      <w:r w:rsidRPr="00B816AF">
        <w:t>)  i.e</w:t>
      </w:r>
      <w:proofErr w:type="gramEnd"/>
      <w:r w:rsidRPr="00B816AF">
        <w:t xml:space="preserve">. cable company, satellite company, etc. </w:t>
      </w:r>
    </w:p>
    <w:p w14:paraId="78B35154" w14:textId="77777777" w:rsidR="00B816AF" w:rsidRPr="00B816AF" w:rsidRDefault="00B816AF" w:rsidP="00B816AF">
      <w:pPr>
        <w:pStyle w:val="NoteLevel2"/>
      </w:pPr>
      <w:r w:rsidRPr="00B816AF">
        <w:t>Under the CRTC’s proposed regime, if no agreement was reached between the broadcaster and the BDU on the value of the distribution of the local channel, the broadcaster could require the BDU to delete any program owned by the broadcaster (or a program for which the broadcaster had acquired exclusive contractual exhibition rights).</w:t>
      </w:r>
    </w:p>
    <w:p w14:paraId="473E9DE4" w14:textId="77777777" w:rsidR="00B816AF" w:rsidRDefault="00B816AF" w:rsidP="00B816AF">
      <w:pPr>
        <w:pStyle w:val="NoteLevel1"/>
      </w:pPr>
    </w:p>
    <w:p w14:paraId="0B34D90C" w14:textId="77777777" w:rsidR="00B816AF" w:rsidRPr="00B816AF" w:rsidRDefault="00B816AF" w:rsidP="00B816AF">
      <w:pPr>
        <w:pStyle w:val="NoteLevel2"/>
      </w:pPr>
      <w:r w:rsidRPr="00B816AF">
        <w:t xml:space="preserve">The CRTC has many other levers at its disposal to ensure the continued viability of over-the-air broadcasters in local markets across Canada. </w:t>
      </w:r>
    </w:p>
    <w:p w14:paraId="05775045" w14:textId="77777777" w:rsidR="00B816AF" w:rsidRPr="00B816AF" w:rsidRDefault="00B816AF" w:rsidP="00B816AF">
      <w:pPr>
        <w:pStyle w:val="NoteLevel2"/>
      </w:pPr>
      <w:r w:rsidRPr="00B816AF">
        <w:t xml:space="preserve">What the CRTC could not do through “the back door” (implementing the value for signal regime) might now have to be remedied through the “front door”, namely by reinstating measures such as the LPIF levied on BDUs, or through other measures under the </w:t>
      </w:r>
      <w:r w:rsidRPr="00B816AF">
        <w:rPr>
          <w:i/>
          <w:iCs/>
        </w:rPr>
        <w:t>Act</w:t>
      </w:r>
      <w:r w:rsidRPr="00B816AF">
        <w:t xml:space="preserve"> to protect broadcasters, which could involve more financial contribution from BDUs. </w:t>
      </w:r>
    </w:p>
    <w:p w14:paraId="56FBF769" w14:textId="77777777" w:rsidR="00B816AF" w:rsidRDefault="00B816AF" w:rsidP="00B816AF">
      <w:pPr>
        <w:pStyle w:val="NoteLevel1"/>
      </w:pPr>
    </w:p>
    <w:p w14:paraId="0D428420" w14:textId="77777777" w:rsidR="00B816AF" w:rsidRDefault="00B816AF" w:rsidP="00B816AF">
      <w:pPr>
        <w:pStyle w:val="NoteLevel1"/>
      </w:pPr>
      <w:r w:rsidRPr="00B816AF">
        <w:rPr>
          <w:b/>
          <w:bCs/>
          <w:lang w:val="fr-CA"/>
        </w:rPr>
        <w:t xml:space="preserve">CBC/Radio-Canada Licence </w:t>
      </w:r>
      <w:proofErr w:type="spellStart"/>
      <w:r w:rsidRPr="00B816AF">
        <w:rPr>
          <w:b/>
          <w:bCs/>
          <w:lang w:val="fr-CA"/>
        </w:rPr>
        <w:t>Renewal</w:t>
      </w:r>
      <w:proofErr w:type="spellEnd"/>
      <w:proofErr w:type="gramStart"/>
      <w:r w:rsidRPr="00B816AF">
        <w:rPr>
          <w:b/>
          <w:bCs/>
          <w:lang w:val="fr-CA"/>
        </w:rPr>
        <w:t xml:space="preserve">:  </w:t>
      </w:r>
      <w:proofErr w:type="spellStart"/>
      <w:r w:rsidRPr="00B816AF">
        <w:rPr>
          <w:b/>
          <w:bCs/>
          <w:lang w:val="fr-CA"/>
        </w:rPr>
        <w:t>Recap</w:t>
      </w:r>
      <w:proofErr w:type="spellEnd"/>
      <w:proofErr w:type="gramEnd"/>
      <w:r w:rsidRPr="00B816AF">
        <w:t xml:space="preserve"> </w:t>
      </w:r>
    </w:p>
    <w:p w14:paraId="0A6678F3" w14:textId="77777777" w:rsidR="00B816AF" w:rsidRDefault="00B816AF" w:rsidP="00B816AF">
      <w:pPr>
        <w:pStyle w:val="NoteLevel1"/>
      </w:pPr>
    </w:p>
    <w:p w14:paraId="6765B009" w14:textId="77777777" w:rsidR="00B816AF" w:rsidRPr="00B816AF" w:rsidRDefault="00B816AF" w:rsidP="00B816AF">
      <w:pPr>
        <w:pStyle w:val="NoteLevel2"/>
      </w:pPr>
      <w:r w:rsidRPr="00B816AF">
        <w:rPr>
          <w:b/>
          <w:bCs/>
          <w:lang w:val="en-CA"/>
        </w:rPr>
        <w:t xml:space="preserve">May 2011: </w:t>
      </w:r>
      <w:r w:rsidRPr="00B816AF">
        <w:rPr>
          <w:lang w:val="en-CA"/>
        </w:rPr>
        <w:t xml:space="preserve">CBC/Radio-Canada files its licence renewal application.  In July 2011, CRTC postponed the September 2011 hearing until a later date. </w:t>
      </w:r>
      <w:r w:rsidRPr="00B816AF">
        <w:rPr>
          <w:b/>
          <w:bCs/>
          <w:lang w:val="en-CA"/>
        </w:rPr>
        <w:t xml:space="preserve">  </w:t>
      </w:r>
    </w:p>
    <w:p w14:paraId="431F2E7F" w14:textId="77777777" w:rsidR="00B816AF" w:rsidRPr="00B816AF" w:rsidRDefault="00B816AF" w:rsidP="00B816AF">
      <w:pPr>
        <w:pStyle w:val="NoteLevel2"/>
      </w:pPr>
      <w:r w:rsidRPr="00B816AF">
        <w:rPr>
          <w:b/>
          <w:bCs/>
          <w:lang w:val="en-CA"/>
        </w:rPr>
        <w:t xml:space="preserve">March 2012:  </w:t>
      </w:r>
      <w:r w:rsidRPr="00B816AF">
        <w:rPr>
          <w:lang w:val="en-CA"/>
        </w:rPr>
        <w:t xml:space="preserve">Government announces funding cuts.  CBC/Radio-Canada, among many others </w:t>
      </w:r>
      <w:proofErr w:type="gramStart"/>
      <w:r w:rsidRPr="00B816AF">
        <w:rPr>
          <w:lang w:val="en-CA"/>
        </w:rPr>
        <w:t>are</w:t>
      </w:r>
      <w:proofErr w:type="gramEnd"/>
      <w:r w:rsidRPr="00B816AF">
        <w:rPr>
          <w:lang w:val="en-CA"/>
        </w:rPr>
        <w:t xml:space="preserve"> impacted.  </w:t>
      </w:r>
    </w:p>
    <w:p w14:paraId="1E47A730" w14:textId="77777777" w:rsidR="00B816AF" w:rsidRPr="00B816AF" w:rsidRDefault="00B816AF" w:rsidP="00B816AF">
      <w:pPr>
        <w:pStyle w:val="NoteLevel2"/>
      </w:pPr>
      <w:r w:rsidRPr="00B816AF">
        <w:rPr>
          <w:b/>
          <w:bCs/>
          <w:lang w:val="en-CA"/>
        </w:rPr>
        <w:t xml:space="preserve">April 2012: </w:t>
      </w:r>
      <w:r w:rsidRPr="00B816AF">
        <w:rPr>
          <w:lang w:val="en-CA"/>
        </w:rPr>
        <w:t xml:space="preserve">CBC/Radio-Canada files application to introduce national advertising on Radio 2 and </w:t>
      </w:r>
      <w:proofErr w:type="spellStart"/>
      <w:r w:rsidRPr="00B816AF">
        <w:rPr>
          <w:lang w:val="en-CA"/>
        </w:rPr>
        <w:t>Espace</w:t>
      </w:r>
      <w:proofErr w:type="spellEnd"/>
      <w:r w:rsidRPr="00B816AF">
        <w:rPr>
          <w:lang w:val="en-CA"/>
        </w:rPr>
        <w:t xml:space="preserve"> </w:t>
      </w:r>
      <w:proofErr w:type="spellStart"/>
      <w:r w:rsidRPr="00B816AF">
        <w:rPr>
          <w:lang w:val="en-CA"/>
        </w:rPr>
        <w:t>Musique</w:t>
      </w:r>
      <w:proofErr w:type="spellEnd"/>
      <w:r w:rsidRPr="00B816AF">
        <w:rPr>
          <w:lang w:val="en-CA"/>
        </w:rPr>
        <w:t>.</w:t>
      </w:r>
    </w:p>
    <w:p w14:paraId="3DE5A93D" w14:textId="77777777" w:rsidR="00B816AF" w:rsidRPr="00B816AF" w:rsidRDefault="00B816AF" w:rsidP="00B816AF">
      <w:pPr>
        <w:pStyle w:val="NoteLevel2"/>
      </w:pPr>
      <w:r w:rsidRPr="00B816AF">
        <w:rPr>
          <w:b/>
          <w:bCs/>
          <w:lang w:val="en-CA"/>
        </w:rPr>
        <w:t xml:space="preserve">May 2012: </w:t>
      </w:r>
      <w:r w:rsidRPr="00B816AF">
        <w:rPr>
          <w:lang w:val="en-CA"/>
        </w:rPr>
        <w:t xml:space="preserve">The CRTC announces a re-start of the licence renewal process with a hearing date of </w:t>
      </w:r>
      <w:r w:rsidRPr="00B816AF">
        <w:rPr>
          <w:b/>
          <w:bCs/>
          <w:lang w:val="en-CA"/>
        </w:rPr>
        <w:t>November 19, 2012</w:t>
      </w:r>
      <w:r w:rsidRPr="00B816AF">
        <w:rPr>
          <w:lang w:val="en-CA"/>
        </w:rPr>
        <w:t xml:space="preserve">.  The CRTC also announces it intends to consider the advertising on radio application as part of the licence renewal proceeding. </w:t>
      </w:r>
    </w:p>
    <w:p w14:paraId="2E9A69F8" w14:textId="77777777" w:rsidR="00B816AF" w:rsidRPr="00B816AF" w:rsidRDefault="00B816AF" w:rsidP="00B816AF">
      <w:pPr>
        <w:pStyle w:val="NoteLevel2"/>
      </w:pPr>
      <w:r w:rsidRPr="00B816AF">
        <w:rPr>
          <w:b/>
          <w:bCs/>
          <w:lang w:val="en-CA"/>
        </w:rPr>
        <w:t xml:space="preserve">July 16, 2012: </w:t>
      </w:r>
      <w:r w:rsidRPr="00B816AF">
        <w:rPr>
          <w:lang w:val="en-CA"/>
        </w:rPr>
        <w:t>CBC/Radio-Canada files its revised licence renewal application.</w:t>
      </w:r>
    </w:p>
    <w:p w14:paraId="74E01CA4" w14:textId="77777777" w:rsidR="00B816AF" w:rsidRPr="00B816AF" w:rsidRDefault="00B816AF" w:rsidP="00B816AF">
      <w:pPr>
        <w:pStyle w:val="NoteLevel2"/>
      </w:pPr>
      <w:r w:rsidRPr="00B816AF">
        <w:rPr>
          <w:b/>
          <w:bCs/>
          <w:lang w:val="en-CA"/>
        </w:rPr>
        <w:t xml:space="preserve">July 18, 2012:  </w:t>
      </w:r>
      <w:r w:rsidRPr="00B816AF">
        <w:rPr>
          <w:lang w:val="en-CA"/>
        </w:rPr>
        <w:t>CRTC announces LPIF will be discontinued September 1, 2014.</w:t>
      </w:r>
    </w:p>
    <w:p w14:paraId="1612F24B" w14:textId="77777777" w:rsidR="00B816AF" w:rsidRDefault="00B816AF" w:rsidP="00B816AF">
      <w:pPr>
        <w:pStyle w:val="NoteLevel1"/>
      </w:pPr>
    </w:p>
    <w:p w14:paraId="3A1189D5" w14:textId="77777777" w:rsidR="00B816AF" w:rsidRDefault="00B816AF" w:rsidP="00B816AF">
      <w:pPr>
        <w:pStyle w:val="NoteLevel1"/>
      </w:pPr>
      <w:r w:rsidRPr="00B816AF">
        <w:rPr>
          <w:b/>
          <w:bCs/>
        </w:rPr>
        <w:t xml:space="preserve">CBC/Radio-Canada </w:t>
      </w:r>
      <w:proofErr w:type="spellStart"/>
      <w:r w:rsidRPr="00B816AF">
        <w:rPr>
          <w:b/>
          <w:bCs/>
        </w:rPr>
        <w:t>Licence</w:t>
      </w:r>
      <w:proofErr w:type="spellEnd"/>
      <w:r w:rsidRPr="00B816AF">
        <w:rPr>
          <w:b/>
          <w:bCs/>
        </w:rPr>
        <w:t xml:space="preserve"> Renewal:</w:t>
      </w:r>
      <w:r w:rsidRPr="00B816AF">
        <w:rPr>
          <w:b/>
          <w:bCs/>
        </w:rPr>
        <w:br/>
        <w:t>Evolution of our Case</w:t>
      </w:r>
      <w:r w:rsidRPr="00B816AF">
        <w:t xml:space="preserve"> </w:t>
      </w:r>
    </w:p>
    <w:p w14:paraId="5EA60D5A" w14:textId="77777777" w:rsidR="00B816AF" w:rsidRDefault="00B816AF" w:rsidP="00B816AF">
      <w:pPr>
        <w:pStyle w:val="NoteLevel1"/>
      </w:pPr>
    </w:p>
    <w:p w14:paraId="61319CA3" w14:textId="77777777" w:rsidR="00B816AF" w:rsidRPr="00B816AF" w:rsidRDefault="00B816AF" w:rsidP="00B816AF">
      <w:pPr>
        <w:pStyle w:val="NoteLevel2"/>
      </w:pPr>
      <w:r w:rsidRPr="00B816AF">
        <w:rPr>
          <w:b/>
          <w:bCs/>
        </w:rPr>
        <w:t xml:space="preserve">As set out in our May 2011 </w:t>
      </w:r>
      <w:proofErr w:type="spellStart"/>
      <w:r w:rsidRPr="00B816AF">
        <w:rPr>
          <w:b/>
          <w:bCs/>
        </w:rPr>
        <w:t>licence</w:t>
      </w:r>
      <w:proofErr w:type="spellEnd"/>
      <w:r w:rsidRPr="00B816AF">
        <w:rPr>
          <w:b/>
          <w:bCs/>
        </w:rPr>
        <w:t xml:space="preserve"> renewal application:</w:t>
      </w:r>
    </w:p>
    <w:p w14:paraId="4752FA53" w14:textId="77777777" w:rsidR="00B816AF" w:rsidRPr="00B816AF" w:rsidRDefault="00B816AF" w:rsidP="00B816AF">
      <w:pPr>
        <w:pStyle w:val="NoteLevel2"/>
      </w:pPr>
      <w:r w:rsidRPr="00B816AF">
        <w:rPr>
          <w:b/>
          <w:bCs/>
        </w:rPr>
        <w:t xml:space="preserve">Flexibility:  </w:t>
      </w:r>
      <w:r w:rsidRPr="00B816AF">
        <w:t>Seeking CRTC recognition that programming and platform flexibility is necessary to provide general-interest public broadcasting services in a constantly changing economic environment, and a rapidly changing technological environment.</w:t>
      </w:r>
    </w:p>
    <w:p w14:paraId="555A1C37" w14:textId="77777777" w:rsidR="00B816AF" w:rsidRPr="00B816AF" w:rsidRDefault="00B816AF" w:rsidP="00B816AF">
      <w:pPr>
        <w:pStyle w:val="NoteLevel2"/>
      </w:pPr>
      <w:r w:rsidRPr="00B816AF">
        <w:rPr>
          <w:b/>
          <w:bCs/>
        </w:rPr>
        <w:t xml:space="preserve">As set out in our revised July 2012 </w:t>
      </w:r>
      <w:proofErr w:type="spellStart"/>
      <w:r w:rsidRPr="00B816AF">
        <w:rPr>
          <w:b/>
          <w:bCs/>
        </w:rPr>
        <w:t>licence</w:t>
      </w:r>
      <w:proofErr w:type="spellEnd"/>
      <w:r w:rsidRPr="00B816AF">
        <w:rPr>
          <w:b/>
          <w:bCs/>
        </w:rPr>
        <w:t xml:space="preserve"> renewal application:</w:t>
      </w:r>
    </w:p>
    <w:p w14:paraId="7CF9508E" w14:textId="77777777" w:rsidR="00B816AF" w:rsidRPr="00B816AF" w:rsidRDefault="00B816AF" w:rsidP="00B816AF">
      <w:pPr>
        <w:pStyle w:val="NoteLevel2"/>
      </w:pPr>
      <w:r w:rsidRPr="00B816AF">
        <w:rPr>
          <w:b/>
          <w:bCs/>
        </w:rPr>
        <w:t>Revenue support</w:t>
      </w:r>
      <w:r w:rsidRPr="00B816AF">
        <w:t xml:space="preserve">: Seeking CRTC approval for national advertising on Radio 2 and </w:t>
      </w:r>
      <w:proofErr w:type="spellStart"/>
      <w:r w:rsidRPr="00B816AF">
        <w:t>Espace</w:t>
      </w:r>
      <w:proofErr w:type="spellEnd"/>
      <w:r w:rsidRPr="00B816AF">
        <w:t xml:space="preserve"> </w:t>
      </w:r>
      <w:proofErr w:type="spellStart"/>
      <w:r w:rsidRPr="00B816AF">
        <w:t>Musique</w:t>
      </w:r>
      <w:proofErr w:type="spellEnd"/>
      <w:r w:rsidRPr="00B816AF">
        <w:t xml:space="preserve"> to ensure the continued presence of these distinctive radio services. </w:t>
      </w:r>
    </w:p>
    <w:p w14:paraId="03944AFB" w14:textId="77777777" w:rsidR="00B816AF" w:rsidRPr="00B816AF" w:rsidRDefault="00B816AF" w:rsidP="00B816AF">
      <w:pPr>
        <w:pStyle w:val="NoteLevel2"/>
      </w:pPr>
      <w:r w:rsidRPr="00B816AF">
        <w:rPr>
          <w:b/>
          <w:bCs/>
        </w:rPr>
        <w:t>As set out in our September 2012 CRTC submission:</w:t>
      </w:r>
    </w:p>
    <w:p w14:paraId="6B0D282B" w14:textId="77777777" w:rsidR="00B816AF" w:rsidRPr="00B816AF" w:rsidRDefault="00B816AF" w:rsidP="00B816AF">
      <w:pPr>
        <w:pStyle w:val="NoteLevel2"/>
      </w:pPr>
      <w:r w:rsidRPr="00B816AF">
        <w:rPr>
          <w:b/>
          <w:bCs/>
        </w:rPr>
        <w:t xml:space="preserve">Format Distinctiveness: </w:t>
      </w:r>
      <w:r w:rsidRPr="00B816AF">
        <w:t xml:space="preserve">Offer assurances to the CRTC that Radio2 and </w:t>
      </w:r>
      <w:proofErr w:type="spellStart"/>
      <w:r w:rsidRPr="00B816AF">
        <w:t>Espace</w:t>
      </w:r>
      <w:proofErr w:type="spellEnd"/>
      <w:r w:rsidRPr="00B816AF">
        <w:t xml:space="preserve"> </w:t>
      </w:r>
      <w:proofErr w:type="spellStart"/>
      <w:r w:rsidRPr="00B816AF">
        <w:t>Musique</w:t>
      </w:r>
      <w:proofErr w:type="spellEnd"/>
      <w:r w:rsidRPr="00B816AF">
        <w:t xml:space="preserve"> will retain their present formats if allowed to solicit national advertising in the form of emerging Canadian artist commitments and/or commitments to broadcast distinct musical selections.</w:t>
      </w:r>
    </w:p>
    <w:p w14:paraId="72CAE12B" w14:textId="77777777" w:rsidR="00B816AF" w:rsidRPr="00B816AF" w:rsidRDefault="00B816AF" w:rsidP="00B816AF">
      <w:pPr>
        <w:pStyle w:val="NoteLevel2"/>
      </w:pPr>
      <w:r w:rsidRPr="00B816AF">
        <w:t>Adjusted financials following the LPIF decision.</w:t>
      </w:r>
    </w:p>
    <w:p w14:paraId="540DF38B" w14:textId="77777777" w:rsidR="00B816AF" w:rsidRDefault="00B816AF" w:rsidP="00B816AF">
      <w:pPr>
        <w:pStyle w:val="NoteLevel1"/>
      </w:pPr>
    </w:p>
    <w:p w14:paraId="5CC63514" w14:textId="77777777" w:rsidR="00B816AF" w:rsidRDefault="00B816AF" w:rsidP="00B816AF">
      <w:pPr>
        <w:pStyle w:val="NoteLevel1"/>
      </w:pPr>
      <w:r w:rsidRPr="00B816AF">
        <w:rPr>
          <w:b/>
          <w:bCs/>
        </w:rPr>
        <w:t xml:space="preserve">Conditions of </w:t>
      </w:r>
      <w:proofErr w:type="spellStart"/>
      <w:r w:rsidRPr="00B816AF">
        <w:rPr>
          <w:b/>
          <w:bCs/>
        </w:rPr>
        <w:t>Licence</w:t>
      </w:r>
      <w:proofErr w:type="spellEnd"/>
      <w:r w:rsidRPr="00B816AF">
        <w:t xml:space="preserve"> </w:t>
      </w:r>
    </w:p>
    <w:p w14:paraId="05B1A27B" w14:textId="77777777" w:rsidR="00B816AF" w:rsidRDefault="00B816AF" w:rsidP="00B816AF">
      <w:pPr>
        <w:pStyle w:val="NoteLevel1"/>
      </w:pPr>
    </w:p>
    <w:p w14:paraId="3A8B49A2" w14:textId="77777777" w:rsidR="00B816AF" w:rsidRPr="00B816AF" w:rsidRDefault="00B816AF" w:rsidP="00B816AF">
      <w:pPr>
        <w:pStyle w:val="NoteLevel2"/>
      </w:pPr>
      <w:r w:rsidRPr="00B816AF">
        <w:t xml:space="preserve">We proposed significant, high level conditions of </w:t>
      </w:r>
      <w:proofErr w:type="spellStart"/>
      <w:r w:rsidRPr="00B816AF">
        <w:t>licence</w:t>
      </w:r>
      <w:proofErr w:type="spellEnd"/>
      <w:r w:rsidRPr="00B816AF">
        <w:t xml:space="preserve"> aligned with key objectives of the </w:t>
      </w:r>
      <w:r w:rsidRPr="00B816AF">
        <w:rPr>
          <w:i/>
          <w:iCs/>
        </w:rPr>
        <w:t>Broadcasting Act</w:t>
      </w:r>
      <w:r w:rsidRPr="00B816AF">
        <w:t xml:space="preserve"> in our </w:t>
      </w:r>
      <w:proofErr w:type="spellStart"/>
      <w:r w:rsidRPr="00B816AF">
        <w:t>licence</w:t>
      </w:r>
      <w:proofErr w:type="spellEnd"/>
      <w:r w:rsidRPr="00B816AF">
        <w:t xml:space="preserve"> renewal application. </w:t>
      </w:r>
    </w:p>
    <w:p w14:paraId="0C949E34" w14:textId="77777777" w:rsidR="00B816AF" w:rsidRPr="00B816AF" w:rsidRDefault="00B816AF" w:rsidP="00B816AF">
      <w:pPr>
        <w:pStyle w:val="NoteLevel2"/>
      </w:pPr>
      <w:r w:rsidRPr="00B816AF">
        <w:t xml:space="preserve">During the hearing, we expanded on our proposal by including several more specific commitments in areas of central concern to the Commission. </w:t>
      </w:r>
    </w:p>
    <w:p w14:paraId="3C85D5E8" w14:textId="77777777" w:rsidR="00B816AF" w:rsidRPr="00B816AF" w:rsidRDefault="00B816AF" w:rsidP="00B816AF">
      <w:pPr>
        <w:pStyle w:val="NoteLevel2"/>
      </w:pPr>
      <w:r w:rsidRPr="00B816AF">
        <w:t xml:space="preserve">These include: enshrining the office of the Ombudsman by condition of </w:t>
      </w:r>
      <w:proofErr w:type="spellStart"/>
      <w:r w:rsidRPr="00B816AF">
        <w:t>licence</w:t>
      </w:r>
      <w:proofErr w:type="spellEnd"/>
      <w:r w:rsidRPr="00B816AF">
        <w:t xml:space="preserve">; enhanced reporting obligations including reports related to OLMCs; implementing a public alerting system across all of the Corporation’s radio networks and increasing local programming on CBEF Windsor to 10 hours per week. On television, these include: conditions of </w:t>
      </w:r>
      <w:proofErr w:type="spellStart"/>
      <w:r w:rsidRPr="00B816AF">
        <w:t>licence</w:t>
      </w:r>
      <w:proofErr w:type="spellEnd"/>
      <w:r w:rsidRPr="00B816AF">
        <w:t xml:space="preserve"> related to the exhibition of children’s programming and to ensure a balanced schedule from a variety of programming categories. </w:t>
      </w:r>
    </w:p>
    <w:p w14:paraId="74033339" w14:textId="77777777" w:rsidR="00B816AF" w:rsidRDefault="00B816AF" w:rsidP="00B816AF">
      <w:pPr>
        <w:pStyle w:val="NoteLevel1"/>
      </w:pPr>
    </w:p>
    <w:p w14:paraId="134F906F" w14:textId="77777777" w:rsidR="00B816AF" w:rsidRDefault="00B816AF" w:rsidP="00B816AF">
      <w:pPr>
        <w:pStyle w:val="NoteLevel1"/>
      </w:pPr>
      <w:r w:rsidRPr="00B816AF">
        <w:rPr>
          <w:b/>
          <w:bCs/>
        </w:rPr>
        <w:t>Advertising on Radio</w:t>
      </w:r>
      <w:r w:rsidRPr="00B816AF">
        <w:t xml:space="preserve"> </w:t>
      </w:r>
    </w:p>
    <w:p w14:paraId="2559453C" w14:textId="77777777" w:rsidR="00B816AF" w:rsidRDefault="00B816AF" w:rsidP="00B816AF">
      <w:pPr>
        <w:pStyle w:val="NoteLevel1"/>
      </w:pPr>
    </w:p>
    <w:p w14:paraId="5CA18612" w14:textId="77777777" w:rsidR="00B816AF" w:rsidRPr="00B816AF" w:rsidRDefault="00B816AF" w:rsidP="00B816AF">
      <w:pPr>
        <w:pStyle w:val="NoteLevel2"/>
      </w:pPr>
      <w:r w:rsidRPr="00B816AF">
        <w:t xml:space="preserve">CBC/Radio-Canada revised its proposal to address perceived concerns by </w:t>
      </w:r>
      <w:proofErr w:type="spellStart"/>
      <w:r w:rsidRPr="00B816AF">
        <w:t>intervenors</w:t>
      </w:r>
      <w:proofErr w:type="spellEnd"/>
      <w:r w:rsidRPr="00B816AF">
        <w:t xml:space="preserve"> respecting the impact of a new national advertiser in the marketplace and to allow all radio broadcasters sufficient time to adjust accordingly. </w:t>
      </w:r>
    </w:p>
    <w:p w14:paraId="3BA15521" w14:textId="77777777" w:rsidR="00B816AF" w:rsidRPr="00B816AF" w:rsidRDefault="00B816AF" w:rsidP="00B816AF">
      <w:pPr>
        <w:pStyle w:val="NoteLevel2"/>
      </w:pPr>
      <w:r w:rsidRPr="00B816AF">
        <w:t xml:space="preserve">The revised proposal limits the number of minutes of national advertising calculated on a clock hour basis during the first three years of the </w:t>
      </w:r>
      <w:proofErr w:type="spellStart"/>
      <w:r w:rsidRPr="00B816AF">
        <w:t>licence</w:t>
      </w:r>
      <w:proofErr w:type="spellEnd"/>
      <w:r w:rsidRPr="00B816AF">
        <w:t xml:space="preserve"> term.</w:t>
      </w:r>
    </w:p>
    <w:p w14:paraId="374B9EBE" w14:textId="77777777" w:rsidR="00B816AF" w:rsidRPr="00B816AF" w:rsidRDefault="00B816AF" w:rsidP="00B816AF">
      <w:pPr>
        <w:pStyle w:val="NoteLevel2"/>
      </w:pPr>
      <w:r w:rsidRPr="00B816AF">
        <w:t xml:space="preserve">Specifically, Radio 2 and </w:t>
      </w:r>
      <w:proofErr w:type="spellStart"/>
      <w:r w:rsidRPr="00B816AF">
        <w:t>Espace</w:t>
      </w:r>
      <w:proofErr w:type="spellEnd"/>
      <w:r w:rsidRPr="00B816AF">
        <w:t xml:space="preserve"> </w:t>
      </w:r>
      <w:proofErr w:type="spellStart"/>
      <w:r w:rsidRPr="00B816AF">
        <w:t>musique</w:t>
      </w:r>
      <w:proofErr w:type="spellEnd"/>
      <w:r w:rsidRPr="00B816AF">
        <w:t xml:space="preserve"> would be restricted to five minutes of national advertising per clock hour in year one, seven minutes per clock hour in year two and nine minutes per clock hour in year three. </w:t>
      </w:r>
    </w:p>
    <w:p w14:paraId="3E0A6A47" w14:textId="77777777" w:rsidR="00B816AF" w:rsidRDefault="00B816AF" w:rsidP="00B816AF">
      <w:pPr>
        <w:pStyle w:val="NoteLevel1"/>
      </w:pPr>
    </w:p>
    <w:p w14:paraId="28EC4B9F" w14:textId="77777777" w:rsidR="00B816AF" w:rsidRDefault="00B816AF" w:rsidP="00B816AF">
      <w:pPr>
        <w:pStyle w:val="NoteLevel1"/>
      </w:pPr>
      <w:r w:rsidRPr="00B816AF">
        <w:rPr>
          <w:b/>
          <w:bCs/>
        </w:rPr>
        <w:t>Terms of Trade</w:t>
      </w:r>
      <w:r w:rsidRPr="00B816AF">
        <w:t xml:space="preserve"> </w:t>
      </w:r>
    </w:p>
    <w:p w14:paraId="71C0107D" w14:textId="77777777" w:rsidR="00B816AF" w:rsidRDefault="00B816AF" w:rsidP="00B816AF">
      <w:pPr>
        <w:pStyle w:val="NoteLevel1"/>
        <w:numPr>
          <w:ilvl w:val="0"/>
          <w:numId w:val="0"/>
        </w:numPr>
      </w:pPr>
    </w:p>
    <w:p w14:paraId="4111DE64" w14:textId="77777777" w:rsidR="00B816AF" w:rsidRPr="00B816AF" w:rsidRDefault="00B816AF" w:rsidP="00B816AF">
      <w:pPr>
        <w:pStyle w:val="NoteLevel2"/>
      </w:pPr>
      <w:r w:rsidRPr="00B816AF">
        <w:t xml:space="preserve">Terms of trade agreements are private contracts that set the “ground rules” for the </w:t>
      </w:r>
      <w:proofErr w:type="gramStart"/>
      <w:r w:rsidRPr="00B816AF">
        <w:t>negotiations which</w:t>
      </w:r>
      <w:proofErr w:type="gramEnd"/>
      <w:r w:rsidRPr="00B816AF">
        <w:t xml:space="preserve"> take place between producers and broadcasters. </w:t>
      </w:r>
    </w:p>
    <w:p w14:paraId="658D7E7D" w14:textId="77777777" w:rsidR="00B816AF" w:rsidRPr="00B816AF" w:rsidRDefault="00B816AF" w:rsidP="00B816AF">
      <w:pPr>
        <w:pStyle w:val="NoteLevel2"/>
      </w:pPr>
      <w:r w:rsidRPr="00B816AF">
        <w:t>In April 2011 the Canadian Media Production Association (CMPA) and private broadcasters Astral, Bell, Rogers, Shaw and Corus concluded a terms of trade agreement.</w:t>
      </w:r>
    </w:p>
    <w:p w14:paraId="003A6B4A" w14:textId="77777777" w:rsidR="00B816AF" w:rsidRPr="00B816AF" w:rsidRDefault="00B816AF" w:rsidP="00B816AF">
      <w:pPr>
        <w:pStyle w:val="NoteLevel2"/>
      </w:pPr>
      <w:r w:rsidRPr="00B816AF">
        <w:t xml:space="preserve">The Commission subsequently imposed the agreement as a condition of </w:t>
      </w:r>
      <w:proofErr w:type="spellStart"/>
      <w:r w:rsidRPr="00B816AF">
        <w:t>licence</w:t>
      </w:r>
      <w:proofErr w:type="spellEnd"/>
      <w:r w:rsidRPr="00B816AF">
        <w:t xml:space="preserve"> in these broadcasters’ </w:t>
      </w:r>
      <w:proofErr w:type="spellStart"/>
      <w:r w:rsidRPr="00B816AF">
        <w:t>licence</w:t>
      </w:r>
      <w:proofErr w:type="spellEnd"/>
      <w:r w:rsidRPr="00B816AF">
        <w:t xml:space="preserve"> renewal decisions. </w:t>
      </w:r>
    </w:p>
    <w:p w14:paraId="5C329C3F" w14:textId="77777777" w:rsidR="00B816AF" w:rsidRPr="00B816AF" w:rsidRDefault="00B816AF" w:rsidP="00B816AF">
      <w:pPr>
        <w:pStyle w:val="NoteLevel2"/>
      </w:pPr>
      <w:r w:rsidRPr="00B816AF">
        <w:t xml:space="preserve">To date, the Corporation has been unable to conclude mutually acceptable agreements with these trade associations. </w:t>
      </w:r>
    </w:p>
    <w:p w14:paraId="607EB97B" w14:textId="77777777" w:rsidR="00B816AF" w:rsidRDefault="00B816AF" w:rsidP="00B816AF">
      <w:pPr>
        <w:pStyle w:val="NoteLevel1"/>
      </w:pPr>
    </w:p>
    <w:p w14:paraId="7B3ECDF4" w14:textId="77777777" w:rsidR="00B816AF" w:rsidRPr="00B816AF" w:rsidRDefault="00B816AF" w:rsidP="00B816AF">
      <w:pPr>
        <w:pStyle w:val="NoteLevel2"/>
      </w:pPr>
      <w:r w:rsidRPr="00B816AF">
        <w:t xml:space="preserve">The Corporation’s view is that the Commission lacks the jurisdiction to either require the Corporation to conclude </w:t>
      </w:r>
      <w:proofErr w:type="gramStart"/>
      <w:r w:rsidRPr="00B816AF">
        <w:t>a terms</w:t>
      </w:r>
      <w:proofErr w:type="gramEnd"/>
      <w:r w:rsidRPr="00B816AF">
        <w:t xml:space="preserve"> of trade agreement with the producers trade association or impose an agreement between the broadcaster and the trade association.  </w:t>
      </w:r>
    </w:p>
    <w:p w14:paraId="33701562" w14:textId="77777777" w:rsidR="00B816AF" w:rsidRPr="00B816AF" w:rsidRDefault="00B816AF" w:rsidP="00B816AF">
      <w:pPr>
        <w:pStyle w:val="NoteLevel2"/>
      </w:pPr>
      <w:r w:rsidRPr="00B816AF">
        <w:t xml:space="preserve">The December 2012 decision of the Supreme Court of Canada in the value for signal case strongly supports the Corporation's argument that it would be wrong to imply that the Commission has jurisdiction over terms of trade. </w:t>
      </w:r>
    </w:p>
    <w:p w14:paraId="0644D5F0" w14:textId="77777777" w:rsidR="00B816AF" w:rsidRDefault="00B816AF" w:rsidP="00B816AF">
      <w:pPr>
        <w:pStyle w:val="NoteLevel1"/>
        <w:numPr>
          <w:ilvl w:val="0"/>
          <w:numId w:val="0"/>
        </w:numPr>
      </w:pPr>
    </w:p>
    <w:p w14:paraId="19D01F13" w14:textId="77777777" w:rsidR="00B816AF" w:rsidRDefault="00B816AF" w:rsidP="00B816AF">
      <w:pPr>
        <w:pStyle w:val="NoteLevel1"/>
        <w:numPr>
          <w:ilvl w:val="0"/>
          <w:numId w:val="0"/>
        </w:numPr>
      </w:pPr>
    </w:p>
    <w:p w14:paraId="378EAFA5" w14:textId="77777777" w:rsidR="00B816AF" w:rsidRDefault="00B816AF" w:rsidP="00B816AF">
      <w:pPr>
        <w:pStyle w:val="NoteLevel1"/>
        <w:numPr>
          <w:ilvl w:val="0"/>
          <w:numId w:val="0"/>
        </w:numPr>
      </w:pPr>
      <w:r w:rsidRPr="00B816AF">
        <w:rPr>
          <w:b/>
          <w:bCs/>
        </w:rPr>
        <w:t>Next Steps</w:t>
      </w:r>
      <w:r w:rsidRPr="00B816AF">
        <w:t xml:space="preserve"> </w:t>
      </w:r>
    </w:p>
    <w:p w14:paraId="0EF54556" w14:textId="77777777" w:rsidR="00B816AF" w:rsidRDefault="00B816AF" w:rsidP="00B816AF">
      <w:pPr>
        <w:pStyle w:val="NoteLevel1"/>
        <w:numPr>
          <w:ilvl w:val="0"/>
          <w:numId w:val="0"/>
        </w:numPr>
      </w:pPr>
    </w:p>
    <w:p w14:paraId="57870031" w14:textId="77777777" w:rsidR="00B816AF" w:rsidRPr="00B816AF" w:rsidRDefault="00B816AF" w:rsidP="00B816AF">
      <w:pPr>
        <w:pStyle w:val="NoteLevel2"/>
      </w:pPr>
      <w:r w:rsidRPr="00B816AF">
        <w:t xml:space="preserve">The Commission’s decision is expected to take several months to deliver. </w:t>
      </w:r>
    </w:p>
    <w:p w14:paraId="711F3DB3" w14:textId="77777777" w:rsidR="00B816AF" w:rsidRPr="00B816AF" w:rsidRDefault="00B816AF" w:rsidP="00B816AF">
      <w:pPr>
        <w:pStyle w:val="NoteLevel2"/>
      </w:pPr>
      <w:r w:rsidRPr="00B816AF">
        <w:t xml:space="preserve">In advance of issuing its decision and in accordance with subsection 23(1) of the </w:t>
      </w:r>
      <w:r w:rsidRPr="00B816AF">
        <w:rPr>
          <w:i/>
          <w:iCs/>
        </w:rPr>
        <w:t xml:space="preserve">Broadcasting Act, </w:t>
      </w:r>
      <w:r w:rsidRPr="00B816AF">
        <w:t xml:space="preserve">the Corporation has requested that the Commission "consult with the Corporation with regard to any conditions that the Commission proposes to attach to any </w:t>
      </w:r>
      <w:proofErr w:type="spellStart"/>
      <w:r w:rsidRPr="00B816AF">
        <w:t>licence</w:t>
      </w:r>
      <w:proofErr w:type="spellEnd"/>
      <w:r w:rsidRPr="00B816AF">
        <w:t xml:space="preserve"> issued or to be issued to the Corporation". </w:t>
      </w:r>
    </w:p>
    <w:p w14:paraId="568EFD6D" w14:textId="77777777" w:rsidR="00B816AF" w:rsidRPr="00B816AF" w:rsidRDefault="00B816AF" w:rsidP="00B816AF">
      <w:pPr>
        <w:pStyle w:val="NoteLevel2"/>
      </w:pPr>
      <w:r w:rsidRPr="00B816AF">
        <w:t xml:space="preserve">The new </w:t>
      </w:r>
      <w:proofErr w:type="spellStart"/>
      <w:r w:rsidRPr="00B816AF">
        <w:t>licences</w:t>
      </w:r>
      <w:proofErr w:type="spellEnd"/>
      <w:r w:rsidRPr="00B816AF">
        <w:t xml:space="preserve"> will take effect August 31, 2013 and are anticipated to run until August 31, 2018. </w:t>
      </w:r>
    </w:p>
    <w:p w14:paraId="50619354" w14:textId="0F63F6B0" w:rsidR="00934839" w:rsidRDefault="00934839" w:rsidP="00B816AF">
      <w:pPr>
        <w:pStyle w:val="NoteLevel1"/>
        <w:sectPr w:rsidR="00934839" w:rsidSect="00934839">
          <w:headerReference w:type="first" r:id="rId17"/>
          <w:pgSz w:w="12240" w:h="15840"/>
          <w:pgMar w:top="1440" w:right="1440" w:bottom="1440" w:left="1440" w:header="708" w:footer="708" w:gutter="0"/>
          <w:cols w:space="708"/>
          <w:titlePg/>
          <w:docGrid w:type="lines" w:linePitch="360"/>
        </w:sectPr>
      </w:pPr>
      <w:r>
        <w:cr/>
      </w:r>
    </w:p>
    <w:p w14:paraId="1FDA3991" w14:textId="77777777" w:rsidR="00806681" w:rsidRPr="00806681" w:rsidRDefault="00806681" w:rsidP="00806681">
      <w:pPr>
        <w:pStyle w:val="NoteLevel1"/>
      </w:pPr>
      <w:r w:rsidRPr="00806681">
        <w:rPr>
          <w:b/>
          <w:bCs/>
        </w:rPr>
        <w:t>Regulatory Environment</w:t>
      </w:r>
    </w:p>
    <w:p w14:paraId="11DF27F3" w14:textId="77777777" w:rsidR="00806681" w:rsidRPr="00806681" w:rsidRDefault="00806681" w:rsidP="00806681">
      <w:pPr>
        <w:pStyle w:val="NoteLevel1"/>
        <w:numPr>
          <w:ilvl w:val="1"/>
          <w:numId w:val="1"/>
        </w:numPr>
      </w:pPr>
      <w:r w:rsidRPr="00806681">
        <w:t xml:space="preserve">Communication is a structured activity. </w:t>
      </w:r>
    </w:p>
    <w:p w14:paraId="390C5890" w14:textId="77777777" w:rsidR="00806681" w:rsidRPr="00806681" w:rsidRDefault="00806681" w:rsidP="00806681">
      <w:pPr>
        <w:pStyle w:val="NoteLevel1"/>
        <w:numPr>
          <w:ilvl w:val="1"/>
          <w:numId w:val="1"/>
        </w:numPr>
      </w:pPr>
      <w:r w:rsidRPr="00806681">
        <w:t xml:space="preserve">Regulatory frameworks that govern communications are founded on political, cultural and economic considerations. </w:t>
      </w:r>
    </w:p>
    <w:p w14:paraId="29AE6A80" w14:textId="77777777" w:rsidR="00806681" w:rsidRPr="00806681" w:rsidRDefault="00806681" w:rsidP="00806681">
      <w:pPr>
        <w:pStyle w:val="NoteLevel1"/>
        <w:numPr>
          <w:ilvl w:val="1"/>
          <w:numId w:val="1"/>
        </w:numPr>
      </w:pPr>
      <w:r w:rsidRPr="00806681">
        <w:t xml:space="preserve">Regulatory change needed to deal with: </w:t>
      </w:r>
    </w:p>
    <w:p w14:paraId="23387057" w14:textId="77777777" w:rsidR="00806681" w:rsidRPr="00806681" w:rsidRDefault="00806681" w:rsidP="00806681">
      <w:pPr>
        <w:pStyle w:val="NoteLevel1"/>
        <w:numPr>
          <w:ilvl w:val="1"/>
          <w:numId w:val="1"/>
        </w:numPr>
      </w:pPr>
      <w:r w:rsidRPr="00806681">
        <w:t>Convergence</w:t>
      </w:r>
    </w:p>
    <w:p w14:paraId="473A8A27" w14:textId="77777777" w:rsidR="00806681" w:rsidRPr="00806681" w:rsidRDefault="00806681" w:rsidP="00806681">
      <w:pPr>
        <w:pStyle w:val="NoteLevel1"/>
        <w:numPr>
          <w:ilvl w:val="1"/>
          <w:numId w:val="1"/>
        </w:numPr>
      </w:pPr>
      <w:r w:rsidRPr="00806681">
        <w:t xml:space="preserve">Expansion </w:t>
      </w:r>
    </w:p>
    <w:p w14:paraId="2BD2DE20" w14:textId="77777777" w:rsidR="00806681" w:rsidRPr="00806681" w:rsidRDefault="00806681" w:rsidP="00806681">
      <w:pPr>
        <w:pStyle w:val="NoteLevel1"/>
        <w:numPr>
          <w:ilvl w:val="1"/>
          <w:numId w:val="1"/>
        </w:numPr>
      </w:pPr>
      <w:r w:rsidRPr="00806681">
        <w:t>Trade and international agreements</w:t>
      </w:r>
    </w:p>
    <w:p w14:paraId="53A030F0" w14:textId="77777777" w:rsidR="00806681" w:rsidRPr="00806681" w:rsidRDefault="00806681" w:rsidP="00806681">
      <w:pPr>
        <w:pStyle w:val="NoteLevel1"/>
      </w:pPr>
    </w:p>
    <w:p w14:paraId="438253AF" w14:textId="77777777" w:rsidR="00806681" w:rsidRPr="00806681" w:rsidRDefault="00806681" w:rsidP="00806681">
      <w:pPr>
        <w:pStyle w:val="NoteLevel1"/>
        <w:numPr>
          <w:ilvl w:val="1"/>
          <w:numId w:val="1"/>
        </w:numPr>
      </w:pPr>
      <w:r w:rsidRPr="00806681">
        <w:t xml:space="preserve">CRTC – administers the Telecommunications and Broadcasting Acts </w:t>
      </w:r>
    </w:p>
    <w:p w14:paraId="79D13B02" w14:textId="77777777" w:rsidR="00806681" w:rsidRPr="00806681" w:rsidRDefault="00806681" w:rsidP="00806681">
      <w:pPr>
        <w:pStyle w:val="NoteLevel1"/>
        <w:numPr>
          <w:ilvl w:val="1"/>
          <w:numId w:val="1"/>
        </w:numPr>
      </w:pPr>
      <w:r w:rsidRPr="00806681">
        <w:t xml:space="preserve">Public participation </w:t>
      </w:r>
    </w:p>
    <w:p w14:paraId="6AD1C525" w14:textId="77777777" w:rsidR="00806681" w:rsidRPr="00806681" w:rsidRDefault="00806681" w:rsidP="00806681">
      <w:pPr>
        <w:pStyle w:val="NoteLevel1"/>
        <w:numPr>
          <w:ilvl w:val="1"/>
          <w:numId w:val="1"/>
        </w:numPr>
      </w:pPr>
      <w:r w:rsidRPr="00806681">
        <w:t xml:space="preserve">Free speech vs. censorship </w:t>
      </w:r>
    </w:p>
    <w:p w14:paraId="0C84FB61" w14:textId="77777777" w:rsidR="00806681" w:rsidRPr="00806681" w:rsidRDefault="00806681" w:rsidP="00806681">
      <w:pPr>
        <w:pStyle w:val="NoteLevel1"/>
        <w:numPr>
          <w:ilvl w:val="1"/>
          <w:numId w:val="1"/>
        </w:numPr>
      </w:pPr>
      <w:r w:rsidRPr="00806681">
        <w:t xml:space="preserve">Free expression vital to: democracy, truth and autonomy </w:t>
      </w:r>
    </w:p>
    <w:p w14:paraId="64AC711B" w14:textId="77777777" w:rsidR="00806681" w:rsidRPr="00806681" w:rsidRDefault="00806681" w:rsidP="00806681">
      <w:pPr>
        <w:pStyle w:val="NoteLevel1"/>
      </w:pPr>
    </w:p>
    <w:p w14:paraId="467C13D7" w14:textId="77777777" w:rsidR="00806681" w:rsidRPr="00806681" w:rsidRDefault="00806681" w:rsidP="00806681">
      <w:pPr>
        <w:pStyle w:val="NoteLevel1"/>
        <w:numPr>
          <w:ilvl w:val="1"/>
          <w:numId w:val="1"/>
        </w:numPr>
      </w:pPr>
      <w:r w:rsidRPr="00806681">
        <w:t>Legislation</w:t>
      </w:r>
    </w:p>
    <w:p w14:paraId="211202B0" w14:textId="77777777" w:rsidR="00806681" w:rsidRPr="00806681" w:rsidRDefault="00806681" w:rsidP="00806681">
      <w:pPr>
        <w:pStyle w:val="NoteLevel1"/>
        <w:numPr>
          <w:ilvl w:val="2"/>
          <w:numId w:val="1"/>
        </w:numPr>
      </w:pPr>
      <w:r w:rsidRPr="00806681">
        <w:t xml:space="preserve">Charter of Rights and Freedoms </w:t>
      </w:r>
    </w:p>
    <w:p w14:paraId="4AFDDCC6" w14:textId="77777777" w:rsidR="00806681" w:rsidRPr="00806681" w:rsidRDefault="00806681" w:rsidP="00806681">
      <w:pPr>
        <w:pStyle w:val="NoteLevel1"/>
        <w:numPr>
          <w:ilvl w:val="2"/>
          <w:numId w:val="1"/>
        </w:numPr>
      </w:pPr>
      <w:r w:rsidRPr="00806681">
        <w:t xml:space="preserve">Criminal Code </w:t>
      </w:r>
    </w:p>
    <w:p w14:paraId="080B72AC" w14:textId="77777777" w:rsidR="00806681" w:rsidRPr="00806681" w:rsidRDefault="00806681" w:rsidP="00806681">
      <w:pPr>
        <w:pStyle w:val="NoteLevel1"/>
        <w:numPr>
          <w:ilvl w:val="2"/>
          <w:numId w:val="1"/>
        </w:numPr>
      </w:pPr>
      <w:r w:rsidRPr="00806681">
        <w:t xml:space="preserve">Broadcasting Act </w:t>
      </w:r>
    </w:p>
    <w:p w14:paraId="3A3AE2B0" w14:textId="77777777" w:rsidR="00806681" w:rsidRPr="00806681" w:rsidRDefault="00806681" w:rsidP="00806681">
      <w:pPr>
        <w:pStyle w:val="NoteLevel1"/>
        <w:numPr>
          <w:ilvl w:val="1"/>
          <w:numId w:val="1"/>
        </w:numPr>
      </w:pPr>
      <w:r w:rsidRPr="00806681">
        <w:t>Protective Institutions</w:t>
      </w:r>
    </w:p>
    <w:p w14:paraId="0017483E" w14:textId="77777777" w:rsidR="00806681" w:rsidRPr="00806681" w:rsidRDefault="00806681" w:rsidP="00806681">
      <w:pPr>
        <w:pStyle w:val="NoteLevel1"/>
        <w:numPr>
          <w:ilvl w:val="2"/>
          <w:numId w:val="1"/>
        </w:numPr>
      </w:pPr>
      <w:r w:rsidRPr="00806681">
        <w:t xml:space="preserve">Canadian Association of Broadcasters </w:t>
      </w:r>
    </w:p>
    <w:p w14:paraId="183B1EE2" w14:textId="77777777" w:rsidR="00806681" w:rsidRPr="00806681" w:rsidRDefault="00806681" w:rsidP="00806681">
      <w:pPr>
        <w:pStyle w:val="NoteLevel1"/>
        <w:numPr>
          <w:ilvl w:val="2"/>
          <w:numId w:val="1"/>
        </w:numPr>
      </w:pPr>
      <w:r w:rsidRPr="00806681">
        <w:t xml:space="preserve">Canadian Broadcast Standards Council </w:t>
      </w:r>
    </w:p>
    <w:p w14:paraId="592903DC" w14:textId="77777777" w:rsidR="00806681" w:rsidRDefault="00806681" w:rsidP="00EF76FE">
      <w:pPr>
        <w:pStyle w:val="NoteLevel1"/>
        <w:numPr>
          <w:ilvl w:val="0"/>
          <w:numId w:val="0"/>
        </w:numPr>
      </w:pPr>
    </w:p>
    <w:p w14:paraId="5129D86C" w14:textId="77777777" w:rsidR="00806681" w:rsidRDefault="00806681" w:rsidP="00EF76FE">
      <w:pPr>
        <w:pStyle w:val="NoteLevel1"/>
        <w:numPr>
          <w:ilvl w:val="0"/>
          <w:numId w:val="0"/>
        </w:numPr>
      </w:pPr>
    </w:p>
    <w:p w14:paraId="1585FAF9" w14:textId="77777777" w:rsidR="00806681" w:rsidRDefault="00806681" w:rsidP="00EF76FE">
      <w:pPr>
        <w:pStyle w:val="NoteLevel1"/>
        <w:numPr>
          <w:ilvl w:val="0"/>
          <w:numId w:val="0"/>
        </w:numPr>
      </w:pPr>
    </w:p>
    <w:p w14:paraId="4FF9D316" w14:textId="77777777" w:rsidR="00806681" w:rsidRDefault="00806681" w:rsidP="00EF76FE">
      <w:pPr>
        <w:pStyle w:val="NoteLevel1"/>
        <w:numPr>
          <w:ilvl w:val="0"/>
          <w:numId w:val="0"/>
        </w:numPr>
      </w:pPr>
    </w:p>
    <w:p w14:paraId="3E23C869" w14:textId="77777777" w:rsidR="00806681" w:rsidRDefault="00806681" w:rsidP="00EF76FE">
      <w:pPr>
        <w:pStyle w:val="NoteLevel1"/>
        <w:numPr>
          <w:ilvl w:val="0"/>
          <w:numId w:val="0"/>
        </w:numPr>
      </w:pPr>
    </w:p>
    <w:p w14:paraId="7DCC40AD" w14:textId="77777777" w:rsidR="00806681" w:rsidRDefault="00806681" w:rsidP="00EF76FE">
      <w:pPr>
        <w:pStyle w:val="NoteLevel1"/>
        <w:numPr>
          <w:ilvl w:val="0"/>
          <w:numId w:val="0"/>
        </w:numPr>
      </w:pPr>
    </w:p>
    <w:p w14:paraId="76019A8F" w14:textId="77777777" w:rsidR="00EF76FE" w:rsidRDefault="00EF76FE" w:rsidP="00EF76FE">
      <w:pPr>
        <w:pStyle w:val="NoteLevel1"/>
        <w:numPr>
          <w:ilvl w:val="0"/>
          <w:numId w:val="0"/>
        </w:numPr>
      </w:pPr>
      <w:r>
        <w:t>READ THE FUCKING SLIDES</w:t>
      </w:r>
    </w:p>
    <w:p w14:paraId="4B309421" w14:textId="77777777" w:rsidR="00EF76FE" w:rsidRDefault="00EF76FE" w:rsidP="00EF76FE">
      <w:pPr>
        <w:pStyle w:val="NoteLevel1"/>
        <w:numPr>
          <w:ilvl w:val="0"/>
          <w:numId w:val="0"/>
        </w:numPr>
      </w:pPr>
    </w:p>
    <w:p w14:paraId="21AF9440" w14:textId="77777777" w:rsidR="00EF76FE" w:rsidRDefault="00EF76FE" w:rsidP="00EF76FE">
      <w:pPr>
        <w:pStyle w:val="NoteLevel1"/>
        <w:numPr>
          <w:ilvl w:val="0"/>
          <w:numId w:val="0"/>
        </w:numPr>
      </w:pPr>
    </w:p>
    <w:p w14:paraId="4E4DB444" w14:textId="0F18A98D" w:rsidR="00934839" w:rsidRDefault="00EF76FE" w:rsidP="00EF76FE">
      <w:pPr>
        <w:pStyle w:val="NoteLevel1"/>
        <w:numPr>
          <w:ilvl w:val="0"/>
          <w:numId w:val="0"/>
        </w:numPr>
        <w:sectPr w:rsidR="00934839" w:rsidSect="00934839">
          <w:headerReference w:type="first" r:id="rId18"/>
          <w:pgSz w:w="12240" w:h="15840"/>
          <w:pgMar w:top="1440" w:right="1440" w:bottom="1440" w:left="1440" w:header="708" w:footer="708" w:gutter="0"/>
          <w:cols w:space="708"/>
          <w:titlePg/>
          <w:docGrid w:type="lines" w:linePitch="360"/>
        </w:sectPr>
      </w:pPr>
      <w:proofErr w:type="spellStart"/>
      <w:r>
        <w:t>Afiahsdg;oalbsg’pahsdnfg;oabga</w:t>
      </w:r>
      <w:proofErr w:type="spellEnd"/>
      <w:r w:rsidR="00934839">
        <w:cr/>
      </w:r>
    </w:p>
    <w:p w14:paraId="402D37C0" w14:textId="77777777" w:rsidR="00EF76FE" w:rsidRDefault="00EF76FE" w:rsidP="00934839">
      <w:pPr>
        <w:pStyle w:val="NoteLevel1"/>
      </w:pPr>
      <w:r>
        <w:t>Overview</w:t>
      </w:r>
    </w:p>
    <w:p w14:paraId="75564042" w14:textId="77777777" w:rsidR="00EF76FE" w:rsidRDefault="00EF76FE" w:rsidP="00934839">
      <w:pPr>
        <w:pStyle w:val="NoteLevel1"/>
      </w:pPr>
    </w:p>
    <w:p w14:paraId="290FBA10" w14:textId="77777777" w:rsidR="00EF76FE" w:rsidRPr="00EF76FE" w:rsidRDefault="00EF76FE" w:rsidP="00EF76FE">
      <w:pPr>
        <w:pStyle w:val="NoteLevel2"/>
      </w:pPr>
      <w:r w:rsidRPr="00EF76FE">
        <w:t>Non Profit organizations</w:t>
      </w:r>
    </w:p>
    <w:p w14:paraId="5B61B960" w14:textId="77777777" w:rsidR="00EF76FE" w:rsidRPr="00EF76FE" w:rsidRDefault="00EF76FE" w:rsidP="00EF76FE">
      <w:pPr>
        <w:pStyle w:val="NoteLevel3"/>
      </w:pPr>
      <w:r w:rsidRPr="00EF76FE">
        <w:t>Purpose</w:t>
      </w:r>
    </w:p>
    <w:p w14:paraId="4F116F3E" w14:textId="77777777" w:rsidR="00EF76FE" w:rsidRPr="00EF76FE" w:rsidRDefault="00EF76FE" w:rsidP="00EF76FE">
      <w:pPr>
        <w:pStyle w:val="NoteLevel3"/>
      </w:pPr>
      <w:r w:rsidRPr="00EF76FE">
        <w:t>Theories</w:t>
      </w:r>
    </w:p>
    <w:p w14:paraId="6AE56F6B" w14:textId="77777777" w:rsidR="00EF76FE" w:rsidRPr="00EF76FE" w:rsidRDefault="00EF76FE" w:rsidP="00EF76FE">
      <w:pPr>
        <w:pStyle w:val="NoteLevel3"/>
      </w:pPr>
      <w:r w:rsidRPr="00EF76FE">
        <w:t>Canadian non profits</w:t>
      </w:r>
    </w:p>
    <w:p w14:paraId="7EF04A29" w14:textId="77777777" w:rsidR="00EF76FE" w:rsidRPr="00EF76FE" w:rsidRDefault="00EF76FE" w:rsidP="00EF76FE">
      <w:pPr>
        <w:pStyle w:val="NoteLevel2"/>
      </w:pPr>
      <w:r w:rsidRPr="00EF76FE">
        <w:t xml:space="preserve">Media Literacy </w:t>
      </w:r>
    </w:p>
    <w:p w14:paraId="635A157B" w14:textId="77777777" w:rsidR="00EF76FE" w:rsidRPr="00EF76FE" w:rsidRDefault="00EF76FE" w:rsidP="00EF76FE">
      <w:pPr>
        <w:pStyle w:val="NoteLevel3"/>
      </w:pPr>
      <w:r w:rsidRPr="00EF76FE">
        <w:t xml:space="preserve">Approaches </w:t>
      </w:r>
    </w:p>
    <w:p w14:paraId="11F70300" w14:textId="77777777" w:rsidR="00EF76FE" w:rsidRPr="00EF76FE" w:rsidRDefault="00EF76FE" w:rsidP="00EF76FE">
      <w:pPr>
        <w:pStyle w:val="NoteLevel3"/>
      </w:pPr>
      <w:r w:rsidRPr="00EF76FE">
        <w:t>Principles</w:t>
      </w:r>
    </w:p>
    <w:p w14:paraId="30E0B8BE" w14:textId="77777777" w:rsidR="00EF76FE" w:rsidRDefault="00EF76FE" w:rsidP="00EF76FE">
      <w:pPr>
        <w:pStyle w:val="NoteLevel1"/>
      </w:pPr>
    </w:p>
    <w:p w14:paraId="381C1D3A" w14:textId="77777777" w:rsidR="00EF76FE" w:rsidRDefault="00EF76FE" w:rsidP="00EF76FE">
      <w:pPr>
        <w:pStyle w:val="NoteLevel1"/>
      </w:pPr>
    </w:p>
    <w:p w14:paraId="4C3D9010" w14:textId="77777777" w:rsidR="00EF76FE" w:rsidRPr="00EF76FE" w:rsidRDefault="00EF76FE" w:rsidP="00EF76FE">
      <w:pPr>
        <w:pStyle w:val="NoteLevel2"/>
      </w:pPr>
      <w:proofErr w:type="gramStart"/>
      <w:r w:rsidRPr="00EF76FE">
        <w:t>Non profits</w:t>
      </w:r>
      <w:proofErr w:type="gramEnd"/>
      <w:r w:rsidRPr="00EF76FE">
        <w:t>: organizations set up and financed by the voluntary contribution of citizens who want to improve the quantity or quality of a service.</w:t>
      </w:r>
    </w:p>
    <w:p w14:paraId="70CC8D40" w14:textId="77777777" w:rsidR="00EF76FE" w:rsidRPr="00EF76FE" w:rsidRDefault="00EF76FE" w:rsidP="00EF76FE">
      <w:pPr>
        <w:pStyle w:val="NoteLevel2"/>
      </w:pPr>
      <w:r w:rsidRPr="00EF76FE">
        <w:t>Also referred to as civil society or the third sector</w:t>
      </w:r>
    </w:p>
    <w:p w14:paraId="2B873B31" w14:textId="77777777" w:rsidR="00EF76FE" w:rsidRDefault="00EF76FE" w:rsidP="00EF76FE">
      <w:pPr>
        <w:pStyle w:val="NoteLevel1"/>
      </w:pPr>
    </w:p>
    <w:p w14:paraId="7DF68EE1" w14:textId="77777777" w:rsidR="00EF76FE" w:rsidRDefault="00EF76FE" w:rsidP="00EF76FE">
      <w:pPr>
        <w:pStyle w:val="NoteLevel1"/>
        <w:numPr>
          <w:ilvl w:val="0"/>
          <w:numId w:val="0"/>
        </w:numPr>
      </w:pPr>
    </w:p>
    <w:p w14:paraId="6DE744D3" w14:textId="77777777" w:rsidR="00EF76FE" w:rsidRPr="00EF76FE" w:rsidRDefault="00EF76FE" w:rsidP="00EF76FE">
      <w:pPr>
        <w:pStyle w:val="NoteLevel2"/>
      </w:pPr>
      <w:r w:rsidRPr="00EF76FE">
        <w:t>Purpose:</w:t>
      </w:r>
    </w:p>
    <w:p w14:paraId="5C484F68" w14:textId="77777777" w:rsidR="00EF76FE" w:rsidRPr="00EF76FE" w:rsidRDefault="00EF76FE" w:rsidP="00EF76FE">
      <w:pPr>
        <w:pStyle w:val="NoteLevel3"/>
      </w:pPr>
      <w:r w:rsidRPr="00EF76FE">
        <w:t>Community building</w:t>
      </w:r>
    </w:p>
    <w:p w14:paraId="5D1B3341" w14:textId="77777777" w:rsidR="00EF76FE" w:rsidRPr="00EF76FE" w:rsidRDefault="00EF76FE" w:rsidP="00EF76FE">
      <w:pPr>
        <w:pStyle w:val="NoteLevel3"/>
      </w:pPr>
      <w:r w:rsidRPr="00EF76FE">
        <w:t>Empowerment</w:t>
      </w:r>
    </w:p>
    <w:p w14:paraId="778A22B8" w14:textId="77777777" w:rsidR="00EF76FE" w:rsidRPr="00EF76FE" w:rsidRDefault="00EF76FE" w:rsidP="00EF76FE">
      <w:pPr>
        <w:pStyle w:val="NoteLevel3"/>
      </w:pPr>
      <w:r w:rsidRPr="00EF76FE">
        <w:t>Social cohesion</w:t>
      </w:r>
    </w:p>
    <w:p w14:paraId="3F808C44" w14:textId="77777777" w:rsidR="00EF76FE" w:rsidRDefault="00EF76FE" w:rsidP="00EF76FE">
      <w:pPr>
        <w:pStyle w:val="NoteLevel1"/>
      </w:pPr>
    </w:p>
    <w:p w14:paraId="4464B7A3" w14:textId="77777777" w:rsidR="00EF76FE" w:rsidRPr="00EF76FE" w:rsidRDefault="00EF76FE" w:rsidP="00EF76FE">
      <w:pPr>
        <w:pStyle w:val="NoteLevel2"/>
      </w:pPr>
      <w:r w:rsidRPr="00EF76FE">
        <w:t xml:space="preserve">Accounts for 2.7% of Canada’s economic activity </w:t>
      </w:r>
    </w:p>
    <w:p w14:paraId="66E5B89C" w14:textId="77777777" w:rsidR="00EF76FE" w:rsidRPr="00EF76FE" w:rsidRDefault="00EF76FE" w:rsidP="00EF76FE">
      <w:pPr>
        <w:pStyle w:val="NoteLevel2"/>
      </w:pPr>
      <w:r w:rsidRPr="00EF76FE">
        <w:t xml:space="preserve">Income of core non profit sector </w:t>
      </w:r>
      <w:proofErr w:type="spellStart"/>
      <w:r w:rsidRPr="00EF76FE">
        <w:t>approx</w:t>
      </w:r>
      <w:proofErr w:type="spellEnd"/>
      <w:r w:rsidRPr="00EF76FE">
        <w:t>: $77.9 billion</w:t>
      </w:r>
    </w:p>
    <w:p w14:paraId="15E8350E" w14:textId="77777777" w:rsidR="00EF76FE" w:rsidRPr="00EF76FE" w:rsidRDefault="00EF76FE" w:rsidP="00EF76FE">
      <w:pPr>
        <w:pStyle w:val="NoteLevel2"/>
      </w:pPr>
      <w:proofErr w:type="gramStart"/>
      <w:r w:rsidRPr="00EF76FE">
        <w:t>non</w:t>
      </w:r>
      <w:proofErr w:type="gramEnd"/>
      <w:r w:rsidRPr="00EF76FE">
        <w:t xml:space="preserve"> profit sector contributes more to the economy than the accommodation &amp; food service industry, agriculture and vehicle manufacturing.</w:t>
      </w:r>
    </w:p>
    <w:p w14:paraId="084821A5" w14:textId="77777777" w:rsidR="00EF76FE" w:rsidRPr="00EF76FE" w:rsidRDefault="00EF76FE" w:rsidP="00EF76FE">
      <w:pPr>
        <w:pStyle w:val="NoteLevel2"/>
      </w:pPr>
      <w:r w:rsidRPr="00EF76FE">
        <w:t xml:space="preserve">Employs </w:t>
      </w:r>
      <w:proofErr w:type="spellStart"/>
      <w:r w:rsidRPr="00EF76FE">
        <w:t>approx</w:t>
      </w:r>
      <w:proofErr w:type="spellEnd"/>
      <w:r w:rsidRPr="00EF76FE">
        <w:t xml:space="preserve"> 900,000 people.</w:t>
      </w:r>
    </w:p>
    <w:p w14:paraId="04F44E3F" w14:textId="77777777" w:rsidR="00EF76FE" w:rsidRDefault="00EF76FE" w:rsidP="00EF76FE">
      <w:pPr>
        <w:pStyle w:val="NoteLevel1"/>
      </w:pPr>
    </w:p>
    <w:p w14:paraId="2B6A84B4" w14:textId="77777777" w:rsidR="00EF76FE" w:rsidRDefault="00EF76FE" w:rsidP="00EF76FE">
      <w:pPr>
        <w:pStyle w:val="NoteLevel1"/>
      </w:pPr>
    </w:p>
    <w:p w14:paraId="6320E198" w14:textId="77777777" w:rsidR="00EF76FE" w:rsidRPr="00EF76FE" w:rsidRDefault="00EF76FE" w:rsidP="00EF76FE">
      <w:pPr>
        <w:pStyle w:val="NoteLevel2"/>
      </w:pPr>
      <w:r w:rsidRPr="00EF76FE">
        <w:t>Theories:</w:t>
      </w:r>
    </w:p>
    <w:p w14:paraId="7F7B5FB4" w14:textId="77777777" w:rsidR="00EF76FE" w:rsidRPr="00EF76FE" w:rsidRDefault="00EF76FE" w:rsidP="00EF76FE">
      <w:pPr>
        <w:pStyle w:val="NoteLevel3"/>
      </w:pPr>
      <w:r w:rsidRPr="00EF76FE">
        <w:t>Public Good Theories: looks at demand heterogeneity/ supply and demand</w:t>
      </w:r>
    </w:p>
    <w:p w14:paraId="3B137447" w14:textId="77777777" w:rsidR="00EF76FE" w:rsidRPr="00EF76FE" w:rsidRDefault="00EF76FE" w:rsidP="00EF76FE">
      <w:pPr>
        <w:pStyle w:val="NoteLevel3"/>
      </w:pPr>
      <w:r w:rsidRPr="00EF76FE">
        <w:t>Trust Related Theories: assumes government failure and higher levels of trust for non profit organizations</w:t>
      </w:r>
    </w:p>
    <w:p w14:paraId="7460933E" w14:textId="77777777" w:rsidR="00EF76FE" w:rsidRPr="00EF76FE" w:rsidRDefault="00EF76FE" w:rsidP="00EF76FE">
      <w:pPr>
        <w:pStyle w:val="NoteLevel3"/>
      </w:pPr>
      <w:r w:rsidRPr="00EF76FE">
        <w:t>Political Theory approaches: includes market model of democracy (similar to public good theory) &amp; models of engagement</w:t>
      </w:r>
    </w:p>
    <w:p w14:paraId="4987026D" w14:textId="77777777" w:rsidR="00EF76FE" w:rsidRDefault="00EF76FE" w:rsidP="00EF76FE">
      <w:pPr>
        <w:pStyle w:val="NoteLevel1"/>
        <w:numPr>
          <w:ilvl w:val="0"/>
          <w:numId w:val="0"/>
        </w:numPr>
      </w:pPr>
    </w:p>
    <w:p w14:paraId="5B74E204" w14:textId="77777777" w:rsidR="00EF76FE" w:rsidRDefault="00EF76FE" w:rsidP="00EF76FE">
      <w:pPr>
        <w:pStyle w:val="NoteLevel1"/>
        <w:numPr>
          <w:ilvl w:val="0"/>
          <w:numId w:val="0"/>
        </w:numPr>
      </w:pPr>
    </w:p>
    <w:p w14:paraId="0FB12E9B" w14:textId="77777777" w:rsidR="00EF76FE" w:rsidRPr="00EF76FE" w:rsidRDefault="00EF76FE" w:rsidP="00EF76FE">
      <w:pPr>
        <w:pStyle w:val="NoteLevel2"/>
      </w:pPr>
      <w:proofErr w:type="gramStart"/>
      <w:r w:rsidRPr="00EF76FE">
        <w:t>Non profits</w:t>
      </w:r>
      <w:proofErr w:type="gramEnd"/>
      <w:r w:rsidRPr="00EF76FE">
        <w:t xml:space="preserve"> are a fairly new area for research. Data comes from:</w:t>
      </w:r>
    </w:p>
    <w:p w14:paraId="1B55BADD" w14:textId="77777777" w:rsidR="00EF76FE" w:rsidRPr="00EF76FE" w:rsidRDefault="00EF76FE" w:rsidP="00EF76FE">
      <w:pPr>
        <w:pStyle w:val="NoteLevel3"/>
      </w:pPr>
      <w:r w:rsidRPr="00EF76FE">
        <w:t>Canada Revenue Agency tax files</w:t>
      </w:r>
    </w:p>
    <w:p w14:paraId="42EE7FDC" w14:textId="77777777" w:rsidR="00EF76FE" w:rsidRPr="00EF76FE" w:rsidRDefault="00EF76FE" w:rsidP="00EF76FE">
      <w:pPr>
        <w:pStyle w:val="NoteLevel3"/>
      </w:pPr>
      <w:r w:rsidRPr="00EF76FE">
        <w:t>National Survey of Giving, Volunteering and Participating</w:t>
      </w:r>
    </w:p>
    <w:p w14:paraId="52ABF103" w14:textId="77777777" w:rsidR="00EF76FE" w:rsidRPr="00EF76FE" w:rsidRDefault="00EF76FE" w:rsidP="00EF76FE">
      <w:pPr>
        <w:pStyle w:val="NoteLevel2"/>
      </w:pPr>
      <w:r w:rsidRPr="00EF76FE">
        <w:t>Challenges &amp; Advantages:</w:t>
      </w:r>
    </w:p>
    <w:p w14:paraId="2949F4FB" w14:textId="77777777" w:rsidR="00EF76FE" w:rsidRPr="00EF76FE" w:rsidRDefault="00EF76FE" w:rsidP="00EF76FE">
      <w:pPr>
        <w:pStyle w:val="NoteLevel3"/>
      </w:pPr>
      <w:r w:rsidRPr="00EF76FE">
        <w:t>Resources - funding can be a problem</w:t>
      </w:r>
    </w:p>
    <w:p w14:paraId="15480273" w14:textId="77777777" w:rsidR="00EF76FE" w:rsidRPr="00EF76FE" w:rsidRDefault="00EF76FE" w:rsidP="00EF76FE">
      <w:pPr>
        <w:pStyle w:val="NoteLevel3"/>
      </w:pPr>
      <w:r w:rsidRPr="00EF76FE">
        <w:t>Small size helps them to be adaptable</w:t>
      </w:r>
    </w:p>
    <w:p w14:paraId="0692B146" w14:textId="77777777" w:rsidR="00EF76FE" w:rsidRPr="00EF76FE" w:rsidRDefault="00EF76FE" w:rsidP="00EF76FE">
      <w:pPr>
        <w:pStyle w:val="NoteLevel3"/>
      </w:pPr>
      <w:r w:rsidRPr="00EF76FE">
        <w:t>Staffing</w:t>
      </w:r>
    </w:p>
    <w:p w14:paraId="3B217AD2" w14:textId="77777777" w:rsidR="00EF76FE" w:rsidRDefault="00EF76FE" w:rsidP="00EF76FE">
      <w:pPr>
        <w:pStyle w:val="NoteLevel1"/>
      </w:pPr>
    </w:p>
    <w:p w14:paraId="4899C993" w14:textId="77777777" w:rsidR="00EF76FE" w:rsidRPr="00EF76FE" w:rsidRDefault="00EF76FE" w:rsidP="00EF76FE">
      <w:pPr>
        <w:pStyle w:val="NoteLevel2"/>
      </w:pPr>
      <w:r w:rsidRPr="00EF76FE">
        <w:t>Institutions in Ottawa:</w:t>
      </w:r>
    </w:p>
    <w:p w14:paraId="4ED6D7C8" w14:textId="77777777" w:rsidR="00EF76FE" w:rsidRPr="00EF76FE" w:rsidRDefault="00EF76FE" w:rsidP="00EF76FE">
      <w:pPr>
        <w:pStyle w:val="NoteLevel3"/>
      </w:pPr>
      <w:r w:rsidRPr="00EF76FE">
        <w:t>Cultural Human Resources Council - Helps with human resources planning and management in the cultural sector</w:t>
      </w:r>
    </w:p>
    <w:p w14:paraId="2320E328" w14:textId="77777777" w:rsidR="00EF76FE" w:rsidRPr="00EF76FE" w:rsidRDefault="00EF76FE" w:rsidP="00EF76FE">
      <w:pPr>
        <w:pStyle w:val="NoteLevel3"/>
      </w:pPr>
      <w:r w:rsidRPr="00EF76FE">
        <w:t>Media Smarts- informational/ educational mandate</w:t>
      </w:r>
    </w:p>
    <w:p w14:paraId="5270339C" w14:textId="77777777" w:rsidR="00EF76FE" w:rsidRDefault="00EF76FE" w:rsidP="00EF76FE">
      <w:pPr>
        <w:pStyle w:val="NoteLevel1"/>
        <w:numPr>
          <w:ilvl w:val="0"/>
          <w:numId w:val="0"/>
        </w:numPr>
      </w:pPr>
    </w:p>
    <w:p w14:paraId="4925AA75" w14:textId="77777777" w:rsidR="00EF76FE" w:rsidRPr="00EF76FE" w:rsidRDefault="00EF76FE" w:rsidP="00EF76FE">
      <w:pPr>
        <w:pStyle w:val="NoteLevel2"/>
      </w:pPr>
      <w:r w:rsidRPr="00EF76FE">
        <w:t>Media Literacy</w:t>
      </w:r>
    </w:p>
    <w:p w14:paraId="4509271E" w14:textId="77777777" w:rsidR="00EF76FE" w:rsidRPr="00EF76FE" w:rsidRDefault="00EF76FE" w:rsidP="00EF76FE">
      <w:pPr>
        <w:pStyle w:val="NoteLevel3"/>
      </w:pPr>
      <w:r w:rsidRPr="00EF76FE">
        <w:t>An information skill</w:t>
      </w:r>
    </w:p>
    <w:p w14:paraId="0B2E70DC" w14:textId="77777777" w:rsidR="00EF76FE" w:rsidRPr="00EF76FE" w:rsidRDefault="00EF76FE" w:rsidP="00EF76FE">
      <w:pPr>
        <w:pStyle w:val="NoteLevel3"/>
      </w:pPr>
      <w:r w:rsidRPr="00EF76FE">
        <w:t>Ability to access, analyze, evaluate and communicate information</w:t>
      </w:r>
    </w:p>
    <w:p w14:paraId="0FAC5BED" w14:textId="77777777" w:rsidR="00EF76FE" w:rsidRPr="00EF76FE" w:rsidRDefault="00EF76FE" w:rsidP="00EF76FE">
      <w:pPr>
        <w:pStyle w:val="NoteLevel3"/>
      </w:pPr>
      <w:r w:rsidRPr="00EF76FE">
        <w:t>Requires knowledge of:</w:t>
      </w:r>
    </w:p>
    <w:p w14:paraId="624F48D2" w14:textId="77777777" w:rsidR="00EF76FE" w:rsidRPr="00EF76FE" w:rsidRDefault="00EF76FE" w:rsidP="00EF76FE">
      <w:pPr>
        <w:pStyle w:val="NoteLevel4"/>
      </w:pPr>
      <w:r w:rsidRPr="00EF76FE">
        <w:t>Media effects</w:t>
      </w:r>
    </w:p>
    <w:p w14:paraId="16A98332" w14:textId="77777777" w:rsidR="00EF76FE" w:rsidRPr="00EF76FE" w:rsidRDefault="00EF76FE" w:rsidP="00EF76FE">
      <w:pPr>
        <w:pStyle w:val="NoteLevel4"/>
      </w:pPr>
      <w:r w:rsidRPr="00EF76FE">
        <w:t>Media content</w:t>
      </w:r>
    </w:p>
    <w:p w14:paraId="001AE604" w14:textId="77777777" w:rsidR="00EF76FE" w:rsidRPr="00EF76FE" w:rsidRDefault="00EF76FE" w:rsidP="00EF76FE">
      <w:pPr>
        <w:pStyle w:val="NoteLevel4"/>
      </w:pPr>
      <w:r w:rsidRPr="00EF76FE">
        <w:t>Media industries</w:t>
      </w:r>
    </w:p>
    <w:p w14:paraId="22F6DA8E" w14:textId="77777777" w:rsidR="00EF76FE" w:rsidRPr="00EF76FE" w:rsidRDefault="00EF76FE" w:rsidP="00EF76FE">
      <w:pPr>
        <w:pStyle w:val="NoteLevel4"/>
      </w:pPr>
      <w:r w:rsidRPr="00EF76FE">
        <w:t>The ‘real’ world</w:t>
      </w:r>
    </w:p>
    <w:p w14:paraId="732B4EC7" w14:textId="77777777" w:rsidR="00EF76FE" w:rsidRPr="00EF76FE" w:rsidRDefault="00EF76FE" w:rsidP="00EF76FE">
      <w:pPr>
        <w:pStyle w:val="NoteLevel4"/>
      </w:pPr>
      <w:r w:rsidRPr="00EF76FE">
        <w:t>Ourselves</w:t>
      </w:r>
    </w:p>
    <w:p w14:paraId="09E726A0" w14:textId="77777777" w:rsidR="00EF76FE" w:rsidRDefault="00EF76FE" w:rsidP="00EF76FE">
      <w:pPr>
        <w:pStyle w:val="NoteLevel1"/>
      </w:pPr>
    </w:p>
    <w:p w14:paraId="48F90FA4" w14:textId="77777777" w:rsidR="00EF76FE" w:rsidRPr="00EF76FE" w:rsidRDefault="00EF76FE" w:rsidP="00EF76FE">
      <w:pPr>
        <w:pStyle w:val="NoteLevel2"/>
      </w:pPr>
      <w:r w:rsidRPr="00EF76FE">
        <w:t>Media Literacy</w:t>
      </w:r>
    </w:p>
    <w:p w14:paraId="15D9DC60" w14:textId="77777777" w:rsidR="00EF76FE" w:rsidRPr="00EF76FE" w:rsidRDefault="00EF76FE" w:rsidP="00EF76FE">
      <w:pPr>
        <w:pStyle w:val="NoteLevel3"/>
      </w:pPr>
      <w:r w:rsidRPr="00EF76FE">
        <w:t>Approaches:</w:t>
      </w:r>
    </w:p>
    <w:p w14:paraId="61E80186" w14:textId="77777777" w:rsidR="00EF76FE" w:rsidRPr="00EF76FE" w:rsidRDefault="00EF76FE" w:rsidP="00EF76FE">
      <w:pPr>
        <w:pStyle w:val="NoteLevel4"/>
      </w:pPr>
      <w:r w:rsidRPr="00EF76FE">
        <w:t>Aesthetics and Appreciation</w:t>
      </w:r>
    </w:p>
    <w:p w14:paraId="1C8F69CB" w14:textId="77777777" w:rsidR="00EF76FE" w:rsidRPr="00EF76FE" w:rsidRDefault="00EF76FE" w:rsidP="00EF76FE">
      <w:pPr>
        <w:pStyle w:val="NoteLevel4"/>
      </w:pPr>
      <w:r w:rsidRPr="00EF76FE">
        <w:t>Citizenship</w:t>
      </w:r>
    </w:p>
    <w:p w14:paraId="44DA4ABE" w14:textId="77777777" w:rsidR="00EF76FE" w:rsidRPr="00EF76FE" w:rsidRDefault="00EF76FE" w:rsidP="00EF76FE">
      <w:pPr>
        <w:pStyle w:val="NoteLevel4"/>
      </w:pPr>
      <w:r w:rsidRPr="00EF76FE">
        <w:t>Direct link with real world consequences</w:t>
      </w:r>
    </w:p>
    <w:p w14:paraId="6E3C4F3F" w14:textId="77777777" w:rsidR="00EF76FE" w:rsidRDefault="00EF76FE" w:rsidP="00EF76FE">
      <w:pPr>
        <w:pStyle w:val="NoteLevel1"/>
        <w:numPr>
          <w:ilvl w:val="0"/>
          <w:numId w:val="0"/>
        </w:numPr>
      </w:pPr>
    </w:p>
    <w:p w14:paraId="110CA999" w14:textId="77777777" w:rsidR="00EF76FE" w:rsidRPr="00EF76FE" w:rsidRDefault="00EF76FE" w:rsidP="00EF76FE">
      <w:pPr>
        <w:pStyle w:val="NoteLevel2"/>
      </w:pPr>
      <w:r w:rsidRPr="00EF76FE">
        <w:t>Principles:</w:t>
      </w:r>
    </w:p>
    <w:p w14:paraId="2DD30516" w14:textId="77777777" w:rsidR="00EF76FE" w:rsidRPr="00EF76FE" w:rsidRDefault="00EF76FE" w:rsidP="00EF76FE">
      <w:pPr>
        <w:pStyle w:val="NoteLevel3"/>
      </w:pPr>
      <w:r w:rsidRPr="00EF76FE">
        <w:t>Media are constructions</w:t>
      </w:r>
    </w:p>
    <w:p w14:paraId="1376E0CE" w14:textId="77777777" w:rsidR="00EF76FE" w:rsidRPr="00EF76FE" w:rsidRDefault="00EF76FE" w:rsidP="00EF76FE">
      <w:pPr>
        <w:pStyle w:val="NoteLevel3"/>
      </w:pPr>
      <w:r w:rsidRPr="00EF76FE">
        <w:t>People interpret messages differently</w:t>
      </w:r>
    </w:p>
    <w:p w14:paraId="529B0112" w14:textId="77777777" w:rsidR="00EF76FE" w:rsidRPr="00EF76FE" w:rsidRDefault="00EF76FE" w:rsidP="00EF76FE">
      <w:pPr>
        <w:pStyle w:val="NoteLevel3"/>
      </w:pPr>
      <w:r w:rsidRPr="00EF76FE">
        <w:t>Media have commercial interests</w:t>
      </w:r>
    </w:p>
    <w:p w14:paraId="1F84FF42" w14:textId="77777777" w:rsidR="00EF76FE" w:rsidRPr="00EF76FE" w:rsidRDefault="00EF76FE" w:rsidP="00EF76FE">
      <w:pPr>
        <w:pStyle w:val="NoteLevel3"/>
      </w:pPr>
      <w:r w:rsidRPr="00EF76FE">
        <w:t>Media have ideological and value messages</w:t>
      </w:r>
    </w:p>
    <w:p w14:paraId="4C415A26" w14:textId="77777777" w:rsidR="00EF76FE" w:rsidRPr="00EF76FE" w:rsidRDefault="00EF76FE" w:rsidP="00EF76FE">
      <w:pPr>
        <w:pStyle w:val="NoteLevel3"/>
      </w:pPr>
      <w:r w:rsidRPr="00EF76FE">
        <w:t>Every medium is different</w:t>
      </w:r>
    </w:p>
    <w:p w14:paraId="022C2F1D" w14:textId="77777777" w:rsidR="00EF76FE" w:rsidRPr="00EF76FE" w:rsidRDefault="00EF76FE" w:rsidP="00EF76FE">
      <w:pPr>
        <w:pStyle w:val="NoteLevel3"/>
      </w:pPr>
      <w:r w:rsidRPr="00EF76FE">
        <w:t>Media have commercial implications</w:t>
      </w:r>
    </w:p>
    <w:p w14:paraId="74180DB3" w14:textId="77777777" w:rsidR="00EF76FE" w:rsidRPr="00EF76FE" w:rsidRDefault="00EF76FE" w:rsidP="00EF76FE">
      <w:pPr>
        <w:pStyle w:val="NoteLevel3"/>
      </w:pPr>
      <w:r w:rsidRPr="00EF76FE">
        <w:t>Media have social &amp; political implications</w:t>
      </w:r>
    </w:p>
    <w:p w14:paraId="59D285A3" w14:textId="77777777" w:rsidR="00EF76FE" w:rsidRPr="00EF76FE" w:rsidRDefault="00EF76FE" w:rsidP="00EF76FE">
      <w:pPr>
        <w:pStyle w:val="NoteLevel3"/>
      </w:pPr>
      <w:r w:rsidRPr="00EF76FE">
        <w:t>Form and content are closely related</w:t>
      </w:r>
    </w:p>
    <w:p w14:paraId="06126D73" w14:textId="77777777" w:rsidR="00EF76FE" w:rsidRDefault="00EF76FE" w:rsidP="00EF76FE">
      <w:pPr>
        <w:pStyle w:val="NoteLevel1"/>
        <w:numPr>
          <w:ilvl w:val="0"/>
          <w:numId w:val="0"/>
        </w:numPr>
      </w:pPr>
    </w:p>
    <w:p w14:paraId="1A1F2FE4" w14:textId="77777777" w:rsidR="00EF76FE" w:rsidRPr="00EF76FE" w:rsidRDefault="00EF76FE" w:rsidP="00EF76FE">
      <w:pPr>
        <w:pStyle w:val="NoteLevel2"/>
      </w:pPr>
      <w:r w:rsidRPr="00EF76FE">
        <w:t>A media literate person should be able to:</w:t>
      </w:r>
    </w:p>
    <w:p w14:paraId="397CF31A" w14:textId="77777777" w:rsidR="00EF76FE" w:rsidRPr="00EF76FE" w:rsidRDefault="00EF76FE" w:rsidP="00EF76FE">
      <w:pPr>
        <w:pStyle w:val="NoteLevel3"/>
      </w:pPr>
      <w:r w:rsidRPr="00EF76FE">
        <w:t>Use media effectively</w:t>
      </w:r>
    </w:p>
    <w:p w14:paraId="09870BE8" w14:textId="77777777" w:rsidR="00EF76FE" w:rsidRPr="00EF76FE" w:rsidRDefault="00EF76FE" w:rsidP="00EF76FE">
      <w:pPr>
        <w:pStyle w:val="NoteLevel3"/>
      </w:pPr>
      <w:r w:rsidRPr="00EF76FE">
        <w:t>Access and make informed choices about different sources</w:t>
      </w:r>
    </w:p>
    <w:p w14:paraId="1CE0867F" w14:textId="77777777" w:rsidR="00EF76FE" w:rsidRPr="00EF76FE" w:rsidRDefault="00EF76FE" w:rsidP="00EF76FE">
      <w:pPr>
        <w:pStyle w:val="NoteLevel3"/>
      </w:pPr>
      <w:r w:rsidRPr="00EF76FE">
        <w:t>Understand how &amp; why of production</w:t>
      </w:r>
    </w:p>
    <w:p w14:paraId="6C9466FD" w14:textId="77777777" w:rsidR="00EF76FE" w:rsidRPr="00EF76FE" w:rsidRDefault="00EF76FE" w:rsidP="00EF76FE">
      <w:pPr>
        <w:pStyle w:val="NoteLevel3"/>
      </w:pPr>
      <w:r w:rsidRPr="00EF76FE">
        <w:t>Analyze techniques &amp; language used by media</w:t>
      </w:r>
    </w:p>
    <w:p w14:paraId="143FE23D" w14:textId="77777777" w:rsidR="00EF76FE" w:rsidRPr="00EF76FE" w:rsidRDefault="00EF76FE" w:rsidP="00EF76FE">
      <w:pPr>
        <w:pStyle w:val="NoteLevel3"/>
      </w:pPr>
      <w:r w:rsidRPr="00EF76FE">
        <w:t>Use media to relay ideas, information &amp; opinion</w:t>
      </w:r>
    </w:p>
    <w:p w14:paraId="71D6E80B" w14:textId="77777777" w:rsidR="00EF76FE" w:rsidRPr="00EF76FE" w:rsidRDefault="00EF76FE" w:rsidP="00EF76FE">
      <w:pPr>
        <w:pStyle w:val="NoteLevel3"/>
      </w:pPr>
      <w:r w:rsidRPr="00EF76FE">
        <w:t>Identify, avoid or challenge unsolicited or offensive content</w:t>
      </w:r>
    </w:p>
    <w:p w14:paraId="5C90DC70" w14:textId="77777777" w:rsidR="00EF76FE" w:rsidRPr="00EF76FE" w:rsidRDefault="00EF76FE" w:rsidP="00EF76FE">
      <w:pPr>
        <w:pStyle w:val="NoteLevel3"/>
      </w:pPr>
      <w:r w:rsidRPr="00EF76FE">
        <w:t>Use media to exercise democratic rights</w:t>
      </w:r>
    </w:p>
    <w:p w14:paraId="2A024A60" w14:textId="77777777" w:rsidR="00EF76FE" w:rsidRDefault="00EF76FE" w:rsidP="00EF76FE">
      <w:pPr>
        <w:pStyle w:val="NoteLevel1"/>
        <w:numPr>
          <w:ilvl w:val="0"/>
          <w:numId w:val="0"/>
        </w:numPr>
      </w:pPr>
    </w:p>
    <w:p w14:paraId="2C0F712F" w14:textId="77777777" w:rsidR="00EF76FE" w:rsidRPr="00EF76FE" w:rsidRDefault="00EF76FE" w:rsidP="00EF76FE">
      <w:pPr>
        <w:pStyle w:val="NoteLevel2"/>
      </w:pPr>
      <w:r w:rsidRPr="00EF76FE">
        <w:t>Media literacy is becoming common curriculum</w:t>
      </w:r>
    </w:p>
    <w:p w14:paraId="6775F5CF" w14:textId="77777777" w:rsidR="00EF76FE" w:rsidRPr="00EF76FE" w:rsidRDefault="00EF76FE" w:rsidP="00EF76FE">
      <w:pPr>
        <w:pStyle w:val="NoteLevel2"/>
      </w:pPr>
      <w:r w:rsidRPr="00EF76FE">
        <w:t>Classroom media analysis looks at:</w:t>
      </w:r>
    </w:p>
    <w:p w14:paraId="3363E8F5" w14:textId="77777777" w:rsidR="00EF76FE" w:rsidRPr="00EF76FE" w:rsidRDefault="00EF76FE" w:rsidP="00EF76FE">
      <w:pPr>
        <w:pStyle w:val="NoteLevel3"/>
      </w:pPr>
      <w:r w:rsidRPr="00EF76FE">
        <w:t>How text is produced</w:t>
      </w:r>
    </w:p>
    <w:p w14:paraId="1AECC1EB" w14:textId="77777777" w:rsidR="00EF76FE" w:rsidRPr="00EF76FE" w:rsidRDefault="00EF76FE" w:rsidP="00EF76FE">
      <w:pPr>
        <w:pStyle w:val="NoteLevel3"/>
      </w:pPr>
      <w:r w:rsidRPr="00EF76FE">
        <w:t>Ideology and values</w:t>
      </w:r>
    </w:p>
    <w:p w14:paraId="07D80FB8" w14:textId="77777777" w:rsidR="00EF76FE" w:rsidRPr="00EF76FE" w:rsidRDefault="00EF76FE" w:rsidP="00EF76FE">
      <w:pPr>
        <w:pStyle w:val="NoteLevel3"/>
      </w:pPr>
      <w:r w:rsidRPr="00EF76FE">
        <w:t>Audiences</w:t>
      </w:r>
    </w:p>
    <w:p w14:paraId="718BECA7" w14:textId="77777777" w:rsidR="00EF76FE" w:rsidRDefault="00EF76FE" w:rsidP="00EF76FE">
      <w:pPr>
        <w:pStyle w:val="NoteLevel1"/>
        <w:numPr>
          <w:ilvl w:val="0"/>
          <w:numId w:val="0"/>
        </w:numPr>
      </w:pPr>
    </w:p>
    <w:p w14:paraId="03F4544E" w14:textId="77777777" w:rsidR="00EF76FE" w:rsidRPr="00EF76FE" w:rsidRDefault="00EF76FE" w:rsidP="00EF76FE">
      <w:pPr>
        <w:pStyle w:val="NoteLevel2"/>
      </w:pPr>
      <w:r w:rsidRPr="00EF76FE">
        <w:t>Non-profit organizations – aren’t out for financial gain and aren’t public (government) institutions.</w:t>
      </w:r>
    </w:p>
    <w:p w14:paraId="4F52F72C" w14:textId="77777777" w:rsidR="00EF76FE" w:rsidRPr="00EF76FE" w:rsidRDefault="00EF76FE" w:rsidP="00EF76FE">
      <w:pPr>
        <w:pStyle w:val="NoteLevel2"/>
      </w:pPr>
      <w:r w:rsidRPr="00EF76FE">
        <w:t>Bring together stakeholders</w:t>
      </w:r>
    </w:p>
    <w:p w14:paraId="3CE12DB9" w14:textId="77777777" w:rsidR="00EF76FE" w:rsidRPr="00EF76FE" w:rsidRDefault="00EF76FE" w:rsidP="00EF76FE">
      <w:pPr>
        <w:pStyle w:val="NoteLevel2"/>
      </w:pPr>
      <w:r w:rsidRPr="00EF76FE">
        <w:t>Provide information</w:t>
      </w:r>
    </w:p>
    <w:p w14:paraId="25A3EAC6" w14:textId="77777777" w:rsidR="00EF76FE" w:rsidRPr="00EF76FE" w:rsidRDefault="00EF76FE" w:rsidP="00EF76FE">
      <w:pPr>
        <w:pStyle w:val="NoteLevel2"/>
      </w:pPr>
      <w:r w:rsidRPr="00EF76FE">
        <w:t>Partner &amp; provide educational information</w:t>
      </w:r>
    </w:p>
    <w:p w14:paraId="1C727C3B" w14:textId="77777777" w:rsidR="00EF76FE" w:rsidRPr="00EF76FE" w:rsidRDefault="00EF76FE" w:rsidP="00EF76FE">
      <w:pPr>
        <w:pStyle w:val="NoteLevel2"/>
      </w:pPr>
      <w:r w:rsidRPr="00EF76FE">
        <w:t>Media institutions also contribute to media literacy (</w:t>
      </w:r>
      <w:proofErr w:type="spellStart"/>
      <w:r w:rsidRPr="00EF76FE">
        <w:t>ie</w:t>
      </w:r>
      <w:proofErr w:type="spellEnd"/>
      <w:r w:rsidRPr="00EF76FE">
        <w:t>. CBC Inside the Box material).</w:t>
      </w:r>
    </w:p>
    <w:p w14:paraId="7F7C12E6" w14:textId="77777777" w:rsidR="00EF76FE" w:rsidRDefault="00EF76FE" w:rsidP="00EF76FE">
      <w:pPr>
        <w:pStyle w:val="NoteLevel1"/>
      </w:pPr>
    </w:p>
    <w:p w14:paraId="55EDECC7" w14:textId="77777777" w:rsidR="00EF76FE" w:rsidRDefault="00EF76FE" w:rsidP="00EF76FE">
      <w:pPr>
        <w:pStyle w:val="NoteLevel1"/>
      </w:pPr>
    </w:p>
    <w:p w14:paraId="6F37CCCF" w14:textId="77777777" w:rsidR="00EF76FE" w:rsidRPr="00EF76FE" w:rsidRDefault="00EF76FE" w:rsidP="00EF76FE">
      <w:pPr>
        <w:pStyle w:val="NoteLevel2"/>
      </w:pPr>
      <w:r w:rsidRPr="00EF76FE">
        <w:t>Federal government committed to the United Nations Convention on the Rights of the Child which:</w:t>
      </w:r>
    </w:p>
    <w:p w14:paraId="4AB92021" w14:textId="77777777" w:rsidR="00EF76FE" w:rsidRPr="00EF76FE" w:rsidRDefault="00EF76FE" w:rsidP="00EF76FE">
      <w:pPr>
        <w:pStyle w:val="NoteLevel3"/>
      </w:pPr>
      <w:r w:rsidRPr="00EF76FE">
        <w:t>Obligates governments to ensure quality of information disseminated to children.</w:t>
      </w:r>
    </w:p>
    <w:p w14:paraId="3B126070" w14:textId="77777777" w:rsidR="00EF76FE" w:rsidRPr="00EF76FE" w:rsidRDefault="00EF76FE" w:rsidP="00EF76FE">
      <w:pPr>
        <w:pStyle w:val="NoteLevel3"/>
      </w:pPr>
      <w:r w:rsidRPr="00EF76FE">
        <w:t>Recognizes rights of children to access information.</w:t>
      </w:r>
    </w:p>
    <w:p w14:paraId="4B0A8958" w14:textId="77777777" w:rsidR="00EF76FE" w:rsidRPr="00EF76FE" w:rsidRDefault="00EF76FE" w:rsidP="00EF76FE">
      <w:pPr>
        <w:pStyle w:val="NoteLevel3"/>
      </w:pPr>
      <w:r w:rsidRPr="00EF76FE">
        <w:t>Obligates government to protect children from harmful information.</w:t>
      </w:r>
    </w:p>
    <w:p w14:paraId="6E43DAF2" w14:textId="77777777" w:rsidR="00EF76FE" w:rsidRPr="00EF76FE" w:rsidRDefault="00EF76FE" w:rsidP="00EF76FE">
      <w:pPr>
        <w:pStyle w:val="NoteLevel2"/>
      </w:pPr>
      <w:r w:rsidRPr="00EF76FE">
        <w:t>New media can expose children to harmful content and dangerous situations.</w:t>
      </w:r>
    </w:p>
    <w:p w14:paraId="5127037B" w14:textId="77777777" w:rsidR="00EF76FE" w:rsidRDefault="00EF76FE" w:rsidP="00EF76FE">
      <w:pPr>
        <w:pStyle w:val="NoteLevel1"/>
      </w:pPr>
    </w:p>
    <w:p w14:paraId="69F62325" w14:textId="21C09D10" w:rsidR="00934839" w:rsidRDefault="00934839" w:rsidP="00EF76FE">
      <w:pPr>
        <w:pStyle w:val="NoteLevel1"/>
        <w:sectPr w:rsidR="00934839" w:rsidSect="00934839">
          <w:headerReference w:type="first" r:id="rId19"/>
          <w:pgSz w:w="12240" w:h="15840"/>
          <w:pgMar w:top="1440" w:right="1440" w:bottom="1440" w:left="1440" w:header="708" w:footer="708" w:gutter="0"/>
          <w:cols w:space="708"/>
          <w:titlePg/>
          <w:docGrid w:type="lines" w:linePitch="360"/>
        </w:sectPr>
      </w:pPr>
      <w:r>
        <w:cr/>
      </w:r>
    </w:p>
    <w:p w14:paraId="18BF3D09" w14:textId="49AF6D05" w:rsidR="00083A99" w:rsidRDefault="00083A99" w:rsidP="00934839">
      <w:pPr>
        <w:pStyle w:val="NoteLevel1"/>
        <w:numPr>
          <w:ilvl w:val="0"/>
          <w:numId w:val="0"/>
        </w:numPr>
      </w:pPr>
    </w:p>
    <w:p w14:paraId="2459AE7D" w14:textId="3417CFC1" w:rsidR="00934839" w:rsidRDefault="00934839" w:rsidP="00934839">
      <w:pPr>
        <w:pStyle w:val="NoteLevel1"/>
      </w:pPr>
      <w:proofErr w:type="spellStart"/>
      <w:r>
        <w:t>Distiguishing</w:t>
      </w:r>
      <w:proofErr w:type="spellEnd"/>
      <w:r>
        <w:t xml:space="preserve"> Canadian Features</w:t>
      </w:r>
    </w:p>
    <w:p w14:paraId="1F87B42C" w14:textId="77777777" w:rsidR="00934839" w:rsidRDefault="00934839" w:rsidP="00934839">
      <w:pPr>
        <w:pStyle w:val="NoteLevel1"/>
      </w:pPr>
    </w:p>
    <w:p w14:paraId="1089FBCE" w14:textId="22824B80" w:rsidR="00934839" w:rsidRDefault="006A41B7" w:rsidP="00934839">
      <w:pPr>
        <w:pStyle w:val="NoteLevel2"/>
      </w:pPr>
      <w:r>
        <w:t>We have a s</w:t>
      </w:r>
      <w:r w:rsidR="00934839">
        <w:t>mall market spread across a large geography</w:t>
      </w:r>
    </w:p>
    <w:p w14:paraId="1882B1ED" w14:textId="7E73E09A" w:rsidR="00934839" w:rsidRDefault="00934839" w:rsidP="00934839">
      <w:pPr>
        <w:pStyle w:val="NoteLevel2"/>
      </w:pPr>
      <w:r>
        <w:t>Success of our industries… (NOTES)</w:t>
      </w:r>
    </w:p>
    <w:p w14:paraId="5012DB4C" w14:textId="77777777" w:rsidR="00934839" w:rsidRDefault="00934839" w:rsidP="00934839">
      <w:pPr>
        <w:pStyle w:val="NoteLevel1"/>
        <w:numPr>
          <w:ilvl w:val="0"/>
          <w:numId w:val="0"/>
        </w:numPr>
      </w:pPr>
    </w:p>
    <w:p w14:paraId="3E7C66A9" w14:textId="24263843" w:rsidR="00934839" w:rsidRDefault="00934839" w:rsidP="00934839">
      <w:pPr>
        <w:pStyle w:val="NoteLevel1"/>
        <w:numPr>
          <w:ilvl w:val="0"/>
          <w:numId w:val="0"/>
        </w:numPr>
      </w:pPr>
      <w:r>
        <w:t>Looking for new markets</w:t>
      </w:r>
    </w:p>
    <w:p w14:paraId="457B3ED5" w14:textId="77777777" w:rsidR="00934839" w:rsidRDefault="00934839" w:rsidP="00934839">
      <w:pPr>
        <w:pStyle w:val="NoteLevel1"/>
        <w:numPr>
          <w:ilvl w:val="0"/>
          <w:numId w:val="0"/>
        </w:numPr>
      </w:pPr>
    </w:p>
    <w:p w14:paraId="694935BC" w14:textId="6143F9A3" w:rsidR="00934839" w:rsidRDefault="00934839" w:rsidP="00934839">
      <w:pPr>
        <w:pStyle w:val="NoteLevel2"/>
      </w:pPr>
      <w:r>
        <w:t>Developed nations seen as important markets</w:t>
      </w:r>
    </w:p>
    <w:p w14:paraId="3F0C9885" w14:textId="6FCD6902" w:rsidR="00934839" w:rsidRDefault="00934839" w:rsidP="00934839">
      <w:pPr>
        <w:pStyle w:val="NoteLevel2"/>
      </w:pPr>
      <w:r>
        <w:t xml:space="preserve">Increase in direct foreign </w:t>
      </w:r>
      <w:r w:rsidR="006A41B7">
        <w:t>investment</w:t>
      </w:r>
      <w:bookmarkStart w:id="16" w:name="_GoBack"/>
      <w:bookmarkEnd w:id="16"/>
    </w:p>
    <w:p w14:paraId="7D3F563F" w14:textId="1101AE05" w:rsidR="00934839" w:rsidRDefault="00934839" w:rsidP="00934839">
      <w:pPr>
        <w:pStyle w:val="NoteLevel2"/>
      </w:pPr>
      <w:r>
        <w:t>Increase in mergers and acquisitions</w:t>
      </w:r>
    </w:p>
    <w:p w14:paraId="6B2E1755" w14:textId="58CBA8CB" w:rsidR="00934839" w:rsidRDefault="00934839" w:rsidP="00934839">
      <w:pPr>
        <w:pStyle w:val="NoteLevel2"/>
      </w:pPr>
      <w:r>
        <w:t>Cultural Goods:</w:t>
      </w:r>
    </w:p>
    <w:p w14:paraId="087DAFBD" w14:textId="2A950DDB" w:rsidR="00934839" w:rsidRDefault="00934839" w:rsidP="00934839">
      <w:pPr>
        <w:pStyle w:val="NoteLevel3"/>
      </w:pPr>
      <w:r>
        <w:t>Physical objects (books, magazines, videos, paintings)</w:t>
      </w:r>
    </w:p>
    <w:p w14:paraId="70593D64" w14:textId="6B349713" w:rsidR="00934839" w:rsidRDefault="00934839" w:rsidP="00934839">
      <w:pPr>
        <w:pStyle w:val="NoteLevel2"/>
      </w:pPr>
      <w:r>
        <w:t>Cultural Services:</w:t>
      </w:r>
    </w:p>
    <w:p w14:paraId="33414D05" w14:textId="6FF42267" w:rsidR="00934839" w:rsidRDefault="00934839" w:rsidP="00934839">
      <w:pPr>
        <w:pStyle w:val="NoteLevel3"/>
      </w:pPr>
      <w:r>
        <w:t>Action that can be bought and sold (live performances, broadcasting services, licensing fees, etc.)</w:t>
      </w:r>
    </w:p>
    <w:p w14:paraId="5B94A112" w14:textId="77777777" w:rsidR="00934839" w:rsidRDefault="00934839" w:rsidP="00934839">
      <w:pPr>
        <w:pStyle w:val="NoteLevel1"/>
        <w:numPr>
          <w:ilvl w:val="0"/>
          <w:numId w:val="0"/>
        </w:numPr>
      </w:pPr>
    </w:p>
    <w:p w14:paraId="03D8B4B8" w14:textId="095B52E8" w:rsidR="00934839" w:rsidRDefault="00934839" w:rsidP="00934839">
      <w:pPr>
        <w:pStyle w:val="NoteLevel1"/>
        <w:numPr>
          <w:ilvl w:val="0"/>
          <w:numId w:val="0"/>
        </w:numPr>
      </w:pPr>
      <w:r>
        <w:t>International institutions and agreements</w:t>
      </w:r>
    </w:p>
    <w:p w14:paraId="2B99AE84" w14:textId="77777777" w:rsidR="00934839" w:rsidRDefault="00934839" w:rsidP="00934839">
      <w:pPr>
        <w:pStyle w:val="NoteLevel1"/>
        <w:numPr>
          <w:ilvl w:val="0"/>
          <w:numId w:val="0"/>
        </w:numPr>
      </w:pPr>
    </w:p>
    <w:p w14:paraId="50CEFB22" w14:textId="22BE764F" w:rsidR="00934839" w:rsidRDefault="00934839" w:rsidP="00934839">
      <w:pPr>
        <w:pStyle w:val="NoteLevel2"/>
      </w:pPr>
      <w:r>
        <w:t>North American Free Trade Agreement (NAFTA)</w:t>
      </w:r>
    </w:p>
    <w:p w14:paraId="2F852A8F" w14:textId="7A3B368A" w:rsidR="00934839" w:rsidRDefault="00934839" w:rsidP="00934839">
      <w:pPr>
        <w:pStyle w:val="NoteLevel2"/>
      </w:pPr>
      <w:r>
        <w:t>World Trade Organization (WTO)</w:t>
      </w:r>
    </w:p>
    <w:p w14:paraId="0F8847E8" w14:textId="708DC517" w:rsidR="00934839" w:rsidRDefault="00934839" w:rsidP="00934839">
      <w:pPr>
        <w:pStyle w:val="NoteLevel2"/>
      </w:pPr>
      <w:r>
        <w:t>UNESCO</w:t>
      </w:r>
    </w:p>
    <w:p w14:paraId="61AF25F9" w14:textId="1750B0CE" w:rsidR="00934839" w:rsidRDefault="00934839" w:rsidP="00934839">
      <w:pPr>
        <w:pStyle w:val="NoteLevel1"/>
      </w:pPr>
      <w:r>
        <w:t xml:space="preserve"> </w:t>
      </w:r>
    </w:p>
    <w:p w14:paraId="4CA8533A" w14:textId="06458E48" w:rsidR="00934839" w:rsidRDefault="00934839" w:rsidP="00934839">
      <w:pPr>
        <w:pStyle w:val="NoteLevel1"/>
      </w:pPr>
      <w:r>
        <w:t xml:space="preserve">Identity </w:t>
      </w:r>
    </w:p>
    <w:p w14:paraId="35701EA6" w14:textId="77777777" w:rsidR="00934839" w:rsidRDefault="00934839" w:rsidP="00934839">
      <w:pPr>
        <w:pStyle w:val="NoteLevel1"/>
      </w:pPr>
    </w:p>
    <w:p w14:paraId="29548C84" w14:textId="0C2F6489" w:rsidR="00934839" w:rsidRDefault="00934839" w:rsidP="00934839">
      <w:pPr>
        <w:pStyle w:val="NoteLevel2"/>
      </w:pPr>
      <w:r>
        <w:t>Once side: trade and international agreements weaken diversity and national identity</w:t>
      </w:r>
    </w:p>
    <w:p w14:paraId="08C1C1AB" w14:textId="78A62745" w:rsidR="00934839" w:rsidRDefault="00934839" w:rsidP="00934839">
      <w:pPr>
        <w:pStyle w:val="NoteLevel2"/>
      </w:pPr>
      <w:r>
        <w:t>Other side: Trade can promote diversity… (NOTES)</w:t>
      </w:r>
    </w:p>
    <w:p w14:paraId="193D6EB7" w14:textId="77777777" w:rsidR="00934839" w:rsidRDefault="00934839" w:rsidP="00934839">
      <w:pPr>
        <w:pStyle w:val="NoteLevel1"/>
      </w:pPr>
    </w:p>
    <w:p w14:paraId="64CD24A4" w14:textId="77777777" w:rsidR="00934839" w:rsidRDefault="00934839" w:rsidP="00934839">
      <w:pPr>
        <w:pStyle w:val="NoteLevel1"/>
      </w:pPr>
    </w:p>
    <w:p w14:paraId="2D039054" w14:textId="5B2A6E7B" w:rsidR="00934839" w:rsidRDefault="00C322B2" w:rsidP="00934839">
      <w:pPr>
        <w:pStyle w:val="NoteLevel1"/>
      </w:pPr>
      <w:r>
        <w:t>How are we doing?</w:t>
      </w:r>
    </w:p>
    <w:p w14:paraId="33DDB30B" w14:textId="77777777" w:rsidR="00C322B2" w:rsidRDefault="00C322B2" w:rsidP="00934839">
      <w:pPr>
        <w:pStyle w:val="NoteLevel1"/>
      </w:pPr>
    </w:p>
    <w:p w14:paraId="05DD5B73" w14:textId="745E20F1" w:rsidR="00C322B2" w:rsidRDefault="00C322B2" w:rsidP="00C322B2">
      <w:pPr>
        <w:pStyle w:val="NoteLevel2"/>
      </w:pPr>
      <w:r>
        <w:t>Accounts for 1% of our total exports</w:t>
      </w:r>
    </w:p>
    <w:p w14:paraId="10610088" w14:textId="4F03BD60" w:rsidR="00C322B2" w:rsidRDefault="00C322B2" w:rsidP="00C322B2">
      <w:pPr>
        <w:pStyle w:val="NoteLevel2"/>
      </w:pPr>
      <w:r>
        <w:t>Canada has a cultural good and services trade deficit</w:t>
      </w:r>
    </w:p>
    <w:p w14:paraId="52382582" w14:textId="2F5C6C71" w:rsidR="00C322B2" w:rsidRDefault="00C322B2" w:rsidP="00C322B2">
      <w:pPr>
        <w:pStyle w:val="NoteLevel2"/>
      </w:pPr>
      <w:r>
        <w:t>High Canadian dollar has contributed to decrease in demand for our products</w:t>
      </w:r>
    </w:p>
    <w:p w14:paraId="3DC450CC" w14:textId="77777777" w:rsidR="00C322B2" w:rsidRDefault="00C322B2" w:rsidP="00C322B2">
      <w:pPr>
        <w:pStyle w:val="NoteLevel1"/>
      </w:pPr>
    </w:p>
    <w:p w14:paraId="07B8E5B9" w14:textId="6665A55F" w:rsidR="00C322B2" w:rsidRDefault="00C322B2" w:rsidP="00C322B2">
      <w:pPr>
        <w:pStyle w:val="NoteLevel1"/>
      </w:pPr>
      <w:r>
        <w:t>DFAIT</w:t>
      </w:r>
    </w:p>
    <w:p w14:paraId="5B51A64C" w14:textId="77777777" w:rsidR="00C322B2" w:rsidRDefault="00C322B2" w:rsidP="00C322B2">
      <w:pPr>
        <w:pStyle w:val="NoteLevel1"/>
      </w:pPr>
    </w:p>
    <w:p w14:paraId="64861FB3" w14:textId="74083300" w:rsidR="00C322B2" w:rsidRDefault="00C322B2" w:rsidP="00C322B2">
      <w:pPr>
        <w:pStyle w:val="NoteLevel2"/>
      </w:pPr>
      <w:r>
        <w:t>Canadian values and culture are pillars of our foreign policy</w:t>
      </w:r>
    </w:p>
    <w:p w14:paraId="087B0F57" w14:textId="1C461BFF" w:rsidR="00C322B2" w:rsidRDefault="00C322B2" w:rsidP="00C322B2">
      <w:pPr>
        <w:pStyle w:val="NoteLevel2"/>
      </w:pPr>
      <w:r>
        <w:t>Canada has cultural attaches and trade commissioners involved in promoting culture and facilitating trade in the culture industries</w:t>
      </w:r>
    </w:p>
    <w:p w14:paraId="0B5D0C69" w14:textId="77777777" w:rsidR="00AC28AF" w:rsidRDefault="00AC28AF" w:rsidP="00AC28AF">
      <w:pPr>
        <w:pStyle w:val="NoteLevel1"/>
      </w:pPr>
    </w:p>
    <w:p w14:paraId="0BB1BED0" w14:textId="2B418A34" w:rsidR="00AC28AF" w:rsidRDefault="00AC28AF" w:rsidP="00AC28AF">
      <w:pPr>
        <w:pStyle w:val="NoteLevel1"/>
      </w:pPr>
      <w:r>
        <w:t>The International Network of Cultural Policy</w:t>
      </w:r>
    </w:p>
    <w:p w14:paraId="7358A868" w14:textId="77777777" w:rsidR="00AC28AF" w:rsidRDefault="00AC28AF" w:rsidP="00AC28AF">
      <w:pPr>
        <w:pStyle w:val="NoteLevel1"/>
      </w:pPr>
    </w:p>
    <w:p w14:paraId="0C5FC070" w14:textId="0029E5E3" w:rsidR="00AC28AF" w:rsidRDefault="00AC28AF" w:rsidP="00AC28AF">
      <w:pPr>
        <w:pStyle w:val="NoteLevel2"/>
      </w:pPr>
      <w:r>
        <w:t>Heritage Canada</w:t>
      </w:r>
    </w:p>
    <w:p w14:paraId="50665078" w14:textId="77777777" w:rsidR="00AC28AF" w:rsidRDefault="00AC28AF" w:rsidP="00AC28AF">
      <w:pPr>
        <w:pStyle w:val="NoteLevel1"/>
        <w:numPr>
          <w:ilvl w:val="0"/>
          <w:numId w:val="0"/>
        </w:numPr>
      </w:pPr>
    </w:p>
    <w:p w14:paraId="6264E438" w14:textId="74845E5E" w:rsidR="00AC28AF" w:rsidRDefault="00AC28AF" w:rsidP="00AC28AF">
      <w:pPr>
        <w:pStyle w:val="NoteLevel1"/>
        <w:numPr>
          <w:ilvl w:val="0"/>
          <w:numId w:val="0"/>
        </w:numPr>
      </w:pPr>
      <w:r>
        <w:t>Sports and Culture</w:t>
      </w:r>
    </w:p>
    <w:p w14:paraId="53941F5F" w14:textId="77777777" w:rsidR="00AC28AF" w:rsidRDefault="00AC28AF" w:rsidP="00AC28AF">
      <w:pPr>
        <w:pStyle w:val="NoteLevel1"/>
        <w:numPr>
          <w:ilvl w:val="0"/>
          <w:numId w:val="0"/>
        </w:numPr>
      </w:pPr>
    </w:p>
    <w:p w14:paraId="0627EDBD" w14:textId="44D819AB" w:rsidR="00BC5EEE" w:rsidRDefault="00AC28AF" w:rsidP="00BD796A">
      <w:pPr>
        <w:pStyle w:val="NoteLevel2"/>
        <w:sectPr w:rsidR="00BC5EEE" w:rsidSect="00686BF4">
          <w:headerReference w:type="first" r:id="rId20"/>
          <w:pgSz w:w="12240" w:h="15840"/>
          <w:pgMar w:top="1440" w:right="1440" w:bottom="1440" w:left="1440" w:header="708" w:footer="708" w:gutter="0"/>
          <w:cols w:space="708"/>
          <w:titlePg/>
          <w:docGrid w:type="lines" w:linePitch="360"/>
        </w:sectPr>
      </w:pPr>
      <w:r>
        <w:t xml:space="preserve">Connecting through organizations like the Commonwealth and La </w:t>
      </w:r>
      <w:proofErr w:type="spellStart"/>
      <w:r>
        <w:t>Francophonie</w:t>
      </w:r>
      <w:proofErr w:type="spellEnd"/>
      <w:r w:rsidR="00BC5EEE">
        <w:cr/>
      </w:r>
    </w:p>
    <w:p w14:paraId="4EB8B787" w14:textId="77777777" w:rsidR="00BC5EEE" w:rsidRDefault="00BC5EEE" w:rsidP="00686BF4">
      <w:pPr>
        <w:pStyle w:val="NoteLevel1"/>
      </w:pPr>
      <w:r>
        <w:t>Catch up stuff</w:t>
      </w:r>
    </w:p>
    <w:p w14:paraId="1F6583F9" w14:textId="77777777" w:rsidR="00BC5EEE" w:rsidRDefault="00BC5EEE" w:rsidP="00686BF4">
      <w:pPr>
        <w:pStyle w:val="NoteLevel1"/>
      </w:pPr>
    </w:p>
    <w:p w14:paraId="64EA5023" w14:textId="77777777" w:rsidR="00806681" w:rsidRDefault="00806681" w:rsidP="00686BF4">
      <w:pPr>
        <w:pStyle w:val="NoteLevel1"/>
      </w:pPr>
    </w:p>
    <w:p w14:paraId="14849757" w14:textId="77777777" w:rsidR="00BC5EEE" w:rsidRPr="00686BF4" w:rsidRDefault="00BC5EEE" w:rsidP="00686BF4">
      <w:pPr>
        <w:pStyle w:val="NoteLevel1"/>
      </w:pPr>
      <w:r w:rsidRPr="00686BF4">
        <w:rPr>
          <w:b/>
          <w:bCs/>
        </w:rPr>
        <w:t>Public Broadcasting</w:t>
      </w:r>
    </w:p>
    <w:p w14:paraId="3DAE9AB4" w14:textId="77777777" w:rsidR="00BC5EEE" w:rsidRDefault="00BC5EEE" w:rsidP="00686BF4">
      <w:pPr>
        <w:pStyle w:val="NoteLevel2"/>
      </w:pPr>
      <w:proofErr w:type="spellStart"/>
      <w:r w:rsidRPr="00686BF4">
        <w:t>Aird</w:t>
      </w:r>
      <w:proofErr w:type="spellEnd"/>
      <w:r w:rsidRPr="00686BF4">
        <w:t xml:space="preserve"> Commission </w:t>
      </w:r>
    </w:p>
    <w:p w14:paraId="6E71CAC6" w14:textId="77777777" w:rsidR="00BC5EEE" w:rsidRDefault="00BC5EEE" w:rsidP="00686BF4">
      <w:pPr>
        <w:pStyle w:val="NoteLevel3"/>
      </w:pPr>
      <w:r>
        <w:t>Get definition*******</w:t>
      </w:r>
    </w:p>
    <w:p w14:paraId="1E7CF08A" w14:textId="77777777" w:rsidR="00BC5EEE" w:rsidRDefault="00BC5EEE" w:rsidP="00686BF4">
      <w:pPr>
        <w:pStyle w:val="NoteLevel3"/>
      </w:pPr>
      <w:r>
        <w:t>Created CBC</w:t>
      </w:r>
    </w:p>
    <w:p w14:paraId="3A24931C" w14:textId="77777777" w:rsidR="00BC5EEE" w:rsidRPr="00686BF4" w:rsidRDefault="00BC5EEE" w:rsidP="00686BF4">
      <w:pPr>
        <w:pStyle w:val="NoteLevel3"/>
      </w:pPr>
      <w:r>
        <w:t>Wanted public broadcaster</w:t>
      </w:r>
    </w:p>
    <w:p w14:paraId="282C5CC2" w14:textId="77777777" w:rsidR="00BC5EEE" w:rsidRPr="00686BF4" w:rsidRDefault="00BC5EEE" w:rsidP="00686BF4">
      <w:pPr>
        <w:pStyle w:val="NoteLevel2"/>
      </w:pPr>
      <w:r w:rsidRPr="00686BF4">
        <w:t xml:space="preserve">Questions around definition of ‘public interest’ </w:t>
      </w:r>
    </w:p>
    <w:p w14:paraId="48EF522C" w14:textId="77777777" w:rsidR="00BC5EEE" w:rsidRPr="00686BF4" w:rsidRDefault="00BC5EEE" w:rsidP="00686BF4">
      <w:pPr>
        <w:pStyle w:val="NoteLevel2"/>
      </w:pPr>
      <w:r w:rsidRPr="00686BF4">
        <w:t xml:space="preserve">Questions concerning: </w:t>
      </w:r>
    </w:p>
    <w:p w14:paraId="203037B4" w14:textId="77777777" w:rsidR="00BC5EEE" w:rsidRDefault="00BC5EEE" w:rsidP="00686BF4">
      <w:pPr>
        <w:pStyle w:val="NoteLevel3"/>
      </w:pPr>
      <w:r>
        <w:t>Relevance</w:t>
      </w:r>
    </w:p>
    <w:p w14:paraId="74D5C66F" w14:textId="77777777" w:rsidR="00BC5EEE" w:rsidRDefault="00BC5EEE" w:rsidP="00686BF4">
      <w:pPr>
        <w:pStyle w:val="NoteLevel3"/>
      </w:pPr>
      <w:r>
        <w:t>Funding</w:t>
      </w:r>
    </w:p>
    <w:p w14:paraId="482A8C8E" w14:textId="77777777" w:rsidR="00BC5EEE" w:rsidRPr="00686BF4" w:rsidRDefault="00BC5EEE" w:rsidP="00686BF4">
      <w:pPr>
        <w:pStyle w:val="NoteLevel3"/>
      </w:pPr>
      <w:r w:rsidRPr="00686BF4">
        <w:t>Technological change</w:t>
      </w:r>
    </w:p>
    <w:p w14:paraId="235F03B9" w14:textId="77777777" w:rsidR="00BC5EEE" w:rsidRDefault="00BC5EEE" w:rsidP="00686BF4">
      <w:pPr>
        <w:pStyle w:val="NoteLevel1"/>
      </w:pPr>
    </w:p>
    <w:p w14:paraId="0F1E8569" w14:textId="77777777" w:rsidR="00BC5EEE" w:rsidRDefault="00BC5EEE" w:rsidP="00686BF4">
      <w:pPr>
        <w:pStyle w:val="NoteLevel1"/>
      </w:pPr>
    </w:p>
    <w:p w14:paraId="20F0BF46" w14:textId="77777777" w:rsidR="00BC5EEE" w:rsidRDefault="00BC5EEE" w:rsidP="00686BF4">
      <w:pPr>
        <w:pStyle w:val="NoteLevel1"/>
      </w:pPr>
    </w:p>
    <w:p w14:paraId="4EE6A7C3" w14:textId="77777777" w:rsidR="00BC5EEE" w:rsidRPr="00686BF4" w:rsidRDefault="00BC5EEE" w:rsidP="00686BF4">
      <w:pPr>
        <w:pStyle w:val="NoteLevel1"/>
      </w:pPr>
      <w:r w:rsidRPr="00686BF4">
        <w:rPr>
          <w:b/>
          <w:bCs/>
        </w:rPr>
        <w:t>Regulatory Environment</w:t>
      </w:r>
    </w:p>
    <w:p w14:paraId="01BEBAB0" w14:textId="77777777" w:rsidR="00BC5EEE" w:rsidRPr="00686BF4" w:rsidRDefault="00BC5EEE" w:rsidP="00686BF4">
      <w:pPr>
        <w:pStyle w:val="NoteLevel2"/>
      </w:pPr>
      <w:r w:rsidRPr="00686BF4">
        <w:t xml:space="preserve">Communication is a structured activity. </w:t>
      </w:r>
    </w:p>
    <w:p w14:paraId="0D0C930F" w14:textId="77777777" w:rsidR="00BC5EEE" w:rsidRPr="00686BF4" w:rsidRDefault="00BC5EEE" w:rsidP="00686BF4">
      <w:pPr>
        <w:pStyle w:val="NoteLevel2"/>
      </w:pPr>
      <w:r w:rsidRPr="00686BF4">
        <w:t xml:space="preserve">Regulatory frameworks that govern communications are founded on political, cultural and economic considerations. </w:t>
      </w:r>
    </w:p>
    <w:p w14:paraId="367264DE" w14:textId="77777777" w:rsidR="00BC5EEE" w:rsidRDefault="00BC5EEE" w:rsidP="00686BF4">
      <w:pPr>
        <w:pStyle w:val="NoteLevel2"/>
      </w:pPr>
      <w:r w:rsidRPr="00686BF4">
        <w:t xml:space="preserve">Regulatory change needed to deal with: </w:t>
      </w:r>
    </w:p>
    <w:p w14:paraId="5D946EE1" w14:textId="77777777" w:rsidR="00BC5EEE" w:rsidRDefault="00BC5EEE" w:rsidP="00686BF4">
      <w:pPr>
        <w:pStyle w:val="NoteLevel2"/>
      </w:pPr>
      <w:r>
        <w:t>Convergence</w:t>
      </w:r>
    </w:p>
    <w:p w14:paraId="226EA148" w14:textId="77777777" w:rsidR="00BC5EEE" w:rsidRDefault="00BC5EEE" w:rsidP="00686BF4">
      <w:pPr>
        <w:pStyle w:val="NoteLevel2"/>
      </w:pPr>
      <w:r w:rsidRPr="00686BF4">
        <w:t xml:space="preserve">Expansion </w:t>
      </w:r>
    </w:p>
    <w:p w14:paraId="092DFE15" w14:textId="77777777" w:rsidR="00BC5EEE" w:rsidRPr="00686BF4" w:rsidRDefault="00BC5EEE" w:rsidP="00686BF4">
      <w:pPr>
        <w:pStyle w:val="NoteLevel2"/>
      </w:pPr>
      <w:r w:rsidRPr="00686BF4">
        <w:t>Trade and international agreements</w:t>
      </w:r>
    </w:p>
    <w:p w14:paraId="44792493" w14:textId="77777777" w:rsidR="00BC5EEE" w:rsidRDefault="00BC5EEE" w:rsidP="00686BF4">
      <w:pPr>
        <w:pStyle w:val="NoteLevel1"/>
      </w:pPr>
    </w:p>
    <w:p w14:paraId="767CF709" w14:textId="77777777" w:rsidR="00BC5EEE" w:rsidRPr="00BD796A" w:rsidRDefault="00BC5EEE" w:rsidP="00BD796A">
      <w:pPr>
        <w:pStyle w:val="NoteLevel2"/>
      </w:pPr>
      <w:r w:rsidRPr="00BD796A">
        <w:t xml:space="preserve">CRTC – administers the Telecommunications and Broadcasting Acts </w:t>
      </w:r>
    </w:p>
    <w:p w14:paraId="331E1A18" w14:textId="77777777" w:rsidR="00BC5EEE" w:rsidRPr="00BD796A" w:rsidRDefault="00BC5EEE" w:rsidP="00BD796A">
      <w:pPr>
        <w:pStyle w:val="NoteLevel2"/>
      </w:pPr>
      <w:r w:rsidRPr="00BD796A">
        <w:t xml:space="preserve">Public participation </w:t>
      </w:r>
    </w:p>
    <w:p w14:paraId="24DBCE15" w14:textId="77777777" w:rsidR="00BC5EEE" w:rsidRPr="00BD796A" w:rsidRDefault="00BC5EEE" w:rsidP="00BD796A">
      <w:pPr>
        <w:pStyle w:val="NoteLevel2"/>
      </w:pPr>
      <w:r w:rsidRPr="00BD796A">
        <w:t xml:space="preserve">Free speech vs. censorship </w:t>
      </w:r>
    </w:p>
    <w:p w14:paraId="1F7DBA6C" w14:textId="77777777" w:rsidR="00BC5EEE" w:rsidRPr="00BD796A" w:rsidRDefault="00BC5EEE" w:rsidP="00BD796A">
      <w:pPr>
        <w:pStyle w:val="NoteLevel2"/>
      </w:pPr>
      <w:r w:rsidRPr="00BD796A">
        <w:t xml:space="preserve">Free expression vital to: democracy, truth and autonomy </w:t>
      </w:r>
    </w:p>
    <w:p w14:paraId="35657CF4" w14:textId="77777777" w:rsidR="00BC5EEE" w:rsidRDefault="00BC5EEE" w:rsidP="00686BF4">
      <w:pPr>
        <w:pStyle w:val="NoteLevel1"/>
      </w:pPr>
    </w:p>
    <w:p w14:paraId="11776D91" w14:textId="77777777" w:rsidR="00BC5EEE" w:rsidRPr="00BD796A" w:rsidRDefault="00BC5EEE" w:rsidP="00BD796A">
      <w:pPr>
        <w:pStyle w:val="NoteLevel2"/>
      </w:pPr>
      <w:r w:rsidRPr="00BD796A">
        <w:t>Legislation</w:t>
      </w:r>
    </w:p>
    <w:p w14:paraId="2DB30DBF" w14:textId="77777777" w:rsidR="00BC5EEE" w:rsidRPr="00BD796A" w:rsidRDefault="00BC5EEE" w:rsidP="00BD796A">
      <w:pPr>
        <w:pStyle w:val="NoteLevel3"/>
      </w:pPr>
      <w:r w:rsidRPr="00BD796A">
        <w:t xml:space="preserve">Charter of Rights and Freedoms </w:t>
      </w:r>
    </w:p>
    <w:p w14:paraId="49232975" w14:textId="77777777" w:rsidR="00BC5EEE" w:rsidRPr="00BD796A" w:rsidRDefault="00BC5EEE" w:rsidP="00BD796A">
      <w:pPr>
        <w:pStyle w:val="NoteLevel3"/>
      </w:pPr>
      <w:r w:rsidRPr="00BD796A">
        <w:t xml:space="preserve">Criminal Code </w:t>
      </w:r>
    </w:p>
    <w:p w14:paraId="64FA5BDF" w14:textId="77777777" w:rsidR="00BC5EEE" w:rsidRPr="00BD796A" w:rsidRDefault="00BC5EEE" w:rsidP="00BD796A">
      <w:pPr>
        <w:pStyle w:val="NoteLevel3"/>
      </w:pPr>
      <w:r w:rsidRPr="00BD796A">
        <w:t xml:space="preserve">Broadcasting Act </w:t>
      </w:r>
    </w:p>
    <w:p w14:paraId="73A36934" w14:textId="77777777" w:rsidR="00BC5EEE" w:rsidRPr="00BD796A" w:rsidRDefault="00BC5EEE" w:rsidP="00BD796A">
      <w:pPr>
        <w:pStyle w:val="NoteLevel2"/>
      </w:pPr>
      <w:r w:rsidRPr="00BD796A">
        <w:t>Protective Institutions</w:t>
      </w:r>
    </w:p>
    <w:p w14:paraId="5F07DF02" w14:textId="77777777" w:rsidR="00BC5EEE" w:rsidRPr="00BD796A" w:rsidRDefault="00BC5EEE" w:rsidP="00BD796A">
      <w:pPr>
        <w:pStyle w:val="NoteLevel3"/>
      </w:pPr>
      <w:r w:rsidRPr="00BD796A">
        <w:t xml:space="preserve">Canadian Association of Broadcasters </w:t>
      </w:r>
    </w:p>
    <w:p w14:paraId="4C0337F4" w14:textId="77777777" w:rsidR="00BC5EEE" w:rsidRPr="00BD796A" w:rsidRDefault="00BC5EEE" w:rsidP="00BD796A">
      <w:pPr>
        <w:pStyle w:val="NoteLevel3"/>
      </w:pPr>
      <w:r w:rsidRPr="00BD796A">
        <w:t xml:space="preserve">Canadian Broadcast Standards Council </w:t>
      </w:r>
    </w:p>
    <w:p w14:paraId="0BEFC14F" w14:textId="02AC9DE0" w:rsidR="00BD796A" w:rsidRDefault="00BD796A" w:rsidP="00BC5EEE">
      <w:pPr>
        <w:pStyle w:val="NoteLevel1"/>
        <w:numPr>
          <w:ilvl w:val="0"/>
          <w:numId w:val="0"/>
        </w:numPr>
      </w:pPr>
    </w:p>
    <w:p w14:paraId="36160409" w14:textId="77777777" w:rsidR="00BA1B6B" w:rsidRDefault="00BA1B6B" w:rsidP="00BC5EEE">
      <w:pPr>
        <w:pStyle w:val="NoteLevel1"/>
        <w:numPr>
          <w:ilvl w:val="0"/>
          <w:numId w:val="0"/>
        </w:numPr>
        <w:rPr>
          <w:b/>
        </w:rPr>
      </w:pPr>
    </w:p>
    <w:p w14:paraId="05A59401" w14:textId="77777777" w:rsidR="00BA1B6B" w:rsidRDefault="00BA1B6B" w:rsidP="00BC5EEE">
      <w:pPr>
        <w:pStyle w:val="NoteLevel1"/>
        <w:numPr>
          <w:ilvl w:val="0"/>
          <w:numId w:val="0"/>
        </w:numPr>
        <w:rPr>
          <w:b/>
        </w:rPr>
      </w:pPr>
    </w:p>
    <w:p w14:paraId="3C2BAFD3" w14:textId="77777777" w:rsidR="00BA1B6B" w:rsidRDefault="00BA1B6B" w:rsidP="00BC5EEE">
      <w:pPr>
        <w:pStyle w:val="NoteLevel1"/>
        <w:numPr>
          <w:ilvl w:val="0"/>
          <w:numId w:val="0"/>
        </w:numPr>
        <w:rPr>
          <w:b/>
        </w:rPr>
      </w:pPr>
    </w:p>
    <w:p w14:paraId="7304F3BC" w14:textId="77777777" w:rsidR="00BA1B6B" w:rsidRDefault="00BA1B6B" w:rsidP="00BC5EEE">
      <w:pPr>
        <w:pStyle w:val="NoteLevel1"/>
        <w:numPr>
          <w:ilvl w:val="0"/>
          <w:numId w:val="0"/>
        </w:numPr>
        <w:rPr>
          <w:b/>
        </w:rPr>
      </w:pPr>
    </w:p>
    <w:p w14:paraId="20077B72" w14:textId="77777777" w:rsidR="00BA1B6B" w:rsidRDefault="00BA1B6B" w:rsidP="00BC5EEE">
      <w:pPr>
        <w:pStyle w:val="NoteLevel1"/>
        <w:numPr>
          <w:ilvl w:val="0"/>
          <w:numId w:val="0"/>
        </w:numPr>
        <w:rPr>
          <w:b/>
        </w:rPr>
      </w:pPr>
    </w:p>
    <w:p w14:paraId="6D101A47" w14:textId="07392390" w:rsidR="00BC5EEE" w:rsidRPr="00BA1B6B" w:rsidRDefault="00BA1B6B" w:rsidP="00BC5EEE">
      <w:pPr>
        <w:pStyle w:val="NoteLevel1"/>
        <w:numPr>
          <w:ilvl w:val="0"/>
          <w:numId w:val="0"/>
        </w:numPr>
        <w:rPr>
          <w:b/>
        </w:rPr>
      </w:pPr>
      <w:r w:rsidRPr="00BA1B6B">
        <w:rPr>
          <w:b/>
        </w:rPr>
        <w:t>EXAM</w:t>
      </w:r>
    </w:p>
    <w:p w14:paraId="1DCD0537" w14:textId="77777777" w:rsidR="00BC5EEE" w:rsidRDefault="00BC5EEE" w:rsidP="00BC5EEE">
      <w:pPr>
        <w:pStyle w:val="NoteLevel1"/>
        <w:numPr>
          <w:ilvl w:val="0"/>
          <w:numId w:val="0"/>
        </w:numPr>
      </w:pPr>
    </w:p>
    <w:p w14:paraId="0BBF4D74" w14:textId="568CBA6E" w:rsidR="00BC5EEE" w:rsidRDefault="00BC5EEE" w:rsidP="00BC5EEE">
      <w:pPr>
        <w:pStyle w:val="NoteLevel1"/>
        <w:numPr>
          <w:ilvl w:val="0"/>
          <w:numId w:val="0"/>
        </w:numPr>
      </w:pPr>
      <w:r>
        <w:t>Slides and guest lectures******</w:t>
      </w:r>
    </w:p>
    <w:p w14:paraId="450B1E0D" w14:textId="77777777" w:rsidR="00BC5EEE" w:rsidRDefault="00BC5EEE" w:rsidP="00BC5EEE">
      <w:pPr>
        <w:pStyle w:val="NoteLevel1"/>
        <w:numPr>
          <w:ilvl w:val="0"/>
          <w:numId w:val="0"/>
        </w:numPr>
      </w:pPr>
    </w:p>
    <w:p w14:paraId="6FD8E267" w14:textId="77777777" w:rsidR="00BC5EEE" w:rsidRDefault="00BC5EEE" w:rsidP="00BC5EEE">
      <w:pPr>
        <w:pStyle w:val="NoteLevel1"/>
        <w:numPr>
          <w:ilvl w:val="0"/>
          <w:numId w:val="0"/>
        </w:numPr>
      </w:pPr>
    </w:p>
    <w:p w14:paraId="2CC82EF1" w14:textId="77777777" w:rsidR="00BC5EEE" w:rsidRPr="00BA1B6B" w:rsidRDefault="00BC5EEE" w:rsidP="00BC5EEE">
      <w:pPr>
        <w:pStyle w:val="NoteLevel1"/>
      </w:pPr>
      <w:r w:rsidRPr="00BA1B6B">
        <w:rPr>
          <w:b/>
          <w:bCs/>
        </w:rPr>
        <w:t>General Test Info</w:t>
      </w:r>
    </w:p>
    <w:p w14:paraId="16BDA620" w14:textId="77777777" w:rsidR="00BC5EEE" w:rsidRPr="00BA1B6B" w:rsidRDefault="00BC5EEE" w:rsidP="00BC5EEE">
      <w:pPr>
        <w:pStyle w:val="NoteLevel2"/>
      </w:pPr>
      <w:r w:rsidRPr="00BA1B6B">
        <w:rPr>
          <w:b/>
          <w:bCs/>
        </w:rPr>
        <w:t xml:space="preserve">Material: </w:t>
      </w:r>
      <w:r w:rsidRPr="00BA1B6B">
        <w:t xml:space="preserve">Covers material from February 13th on (post midterm) – lectures, readings and guest speakers </w:t>
      </w:r>
    </w:p>
    <w:p w14:paraId="049AD38C" w14:textId="77777777" w:rsidR="00BC5EEE" w:rsidRPr="00BA1B6B" w:rsidRDefault="00BC5EEE" w:rsidP="00BC5EEE">
      <w:pPr>
        <w:pStyle w:val="NoteLevel2"/>
      </w:pPr>
      <w:r w:rsidRPr="00BA1B6B">
        <w:rPr>
          <w:b/>
          <w:bCs/>
        </w:rPr>
        <w:t xml:space="preserve">Format: </w:t>
      </w:r>
      <w:r w:rsidRPr="00BA1B6B">
        <w:t xml:space="preserve">Answer 3 essay questions (10% each) from a selection of 6. </w:t>
      </w:r>
    </w:p>
    <w:p w14:paraId="42B264FF" w14:textId="77777777" w:rsidR="00BC5EEE" w:rsidRPr="00BA1B6B" w:rsidRDefault="00BC5EEE" w:rsidP="00BC5EEE">
      <w:pPr>
        <w:pStyle w:val="NoteLevel2"/>
      </w:pPr>
      <w:r w:rsidRPr="00BA1B6B">
        <w:rPr>
          <w:b/>
          <w:bCs/>
        </w:rPr>
        <w:t xml:space="preserve">Time: </w:t>
      </w:r>
      <w:r w:rsidRPr="00BA1B6B">
        <w:t xml:space="preserve">2 hours </w:t>
      </w:r>
    </w:p>
    <w:p w14:paraId="50D95AE2" w14:textId="4C78EA27" w:rsidR="00BC5EEE" w:rsidRPr="00BA1B6B" w:rsidRDefault="00BC5EEE" w:rsidP="00BC5EEE">
      <w:pPr>
        <w:pStyle w:val="NoteLevel2"/>
      </w:pPr>
      <w:r w:rsidRPr="00BA1B6B">
        <w:rPr>
          <w:b/>
          <w:bCs/>
        </w:rPr>
        <w:t xml:space="preserve">Length: </w:t>
      </w:r>
      <w:r w:rsidRPr="00BA1B6B">
        <w:t xml:space="preserve">No “required” length. Answer each question as fully as possible ------------ </w:t>
      </w:r>
    </w:p>
    <w:p w14:paraId="6E727E74" w14:textId="77777777" w:rsidR="00BC5EEE" w:rsidRDefault="00BC5EEE" w:rsidP="00BC5EEE">
      <w:pPr>
        <w:pStyle w:val="NoteLevel1"/>
        <w:numPr>
          <w:ilvl w:val="0"/>
          <w:numId w:val="0"/>
        </w:numPr>
      </w:pPr>
    </w:p>
    <w:p w14:paraId="0DE9B16D" w14:textId="767F051A" w:rsidR="00BA1B6B" w:rsidRDefault="00BA1B6B" w:rsidP="00BC5EEE">
      <w:pPr>
        <w:pStyle w:val="NoteLevel1"/>
        <w:numPr>
          <w:ilvl w:val="0"/>
          <w:numId w:val="0"/>
        </w:numPr>
      </w:pPr>
      <w:r>
        <w:t>APPLY THINGS YOU’VE LEARNED DUMBY</w:t>
      </w:r>
    </w:p>
    <w:p w14:paraId="4C586748" w14:textId="77777777" w:rsidR="00BA1B6B" w:rsidRDefault="00BA1B6B" w:rsidP="00BC5EEE">
      <w:pPr>
        <w:pStyle w:val="NoteLevel1"/>
        <w:numPr>
          <w:ilvl w:val="0"/>
          <w:numId w:val="0"/>
        </w:numPr>
      </w:pPr>
    </w:p>
    <w:p w14:paraId="44C55940" w14:textId="77777777" w:rsidR="00806681" w:rsidRDefault="00806681" w:rsidP="00BC5EEE">
      <w:pPr>
        <w:pStyle w:val="NoteLevel1"/>
        <w:numPr>
          <w:ilvl w:val="0"/>
          <w:numId w:val="0"/>
        </w:numPr>
        <w:sectPr w:rsidR="00806681" w:rsidSect="00BC5EEE">
          <w:headerReference w:type="first" r:id="rId21"/>
          <w:pgSz w:w="12240" w:h="15840"/>
          <w:pgMar w:top="1440" w:right="1440" w:bottom="1440" w:left="1440" w:header="708" w:footer="708" w:gutter="0"/>
          <w:cols w:space="708"/>
          <w:titlePg/>
          <w:docGrid w:type="lines" w:linePitch="360"/>
        </w:sectPr>
      </w:pPr>
    </w:p>
    <w:p w14:paraId="01F3AF62" w14:textId="66C593D6" w:rsidR="00BA1B6B" w:rsidRDefault="00BA1B6B" w:rsidP="00806681">
      <w:pPr>
        <w:pStyle w:val="NoteLevel1"/>
      </w:pPr>
    </w:p>
    <w:sectPr w:rsidR="00BA1B6B" w:rsidSect="00806681">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C6592A" w14:textId="77777777" w:rsidR="006A41B7" w:rsidRDefault="006A41B7" w:rsidP="00A0559F">
      <w:r>
        <w:separator/>
      </w:r>
    </w:p>
  </w:endnote>
  <w:endnote w:type="continuationSeparator" w:id="0">
    <w:p w14:paraId="48678B9F" w14:textId="77777777" w:rsidR="006A41B7" w:rsidRDefault="006A41B7" w:rsidP="00A0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67F17" w14:textId="77777777" w:rsidR="006A41B7" w:rsidRDefault="006A41B7">
      <w:pPr>
        <w:pStyle w:val="Header"/>
      </w:pPr>
    </w:p>
    <w:p w14:paraId="5386D92D" w14:textId="77777777" w:rsidR="006A41B7" w:rsidRDefault="006A41B7"/>
    <w:p w14:paraId="663327B3" w14:textId="77777777" w:rsidR="006A41B7" w:rsidRDefault="006A41B7">
      <w:pPr>
        <w:pStyle w:val="Header"/>
      </w:pPr>
    </w:p>
    <w:p w14:paraId="09CF0659" w14:textId="77777777" w:rsidR="006A41B7" w:rsidRDefault="006A41B7"/>
    <w:p w14:paraId="01433182" w14:textId="77777777" w:rsidR="006A41B7" w:rsidRDefault="006A41B7">
      <w:pPr>
        <w:pStyle w:val="Header"/>
      </w:pPr>
    </w:p>
    <w:p w14:paraId="6038E201" w14:textId="77777777" w:rsidR="006A41B7" w:rsidRDefault="006A41B7"/>
    <w:p w14:paraId="54C64E81" w14:textId="77777777" w:rsidR="006A41B7" w:rsidRDefault="006A41B7" w:rsidP="00A0559F">
      <w:r>
        <w:separator/>
      </w:r>
    </w:p>
  </w:footnote>
  <w:footnote w:type="continuationSeparator" w:id="0">
    <w:p w14:paraId="6485CF9D" w14:textId="77777777" w:rsidR="006A41B7" w:rsidRDefault="006A41B7" w:rsidP="00A0559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E2603" w14:textId="77777777" w:rsidR="006A41B7" w:rsidRDefault="006A41B7" w:rsidP="00A0559F">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5C3B8" w14:textId="77777777" w:rsidR="006A41B7" w:rsidRDefault="006A41B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Culture and Cultural Institutions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7347F" w14:textId="77777777" w:rsidR="006A41B7" w:rsidRDefault="006A41B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07431" w14:textId="78A18335" w:rsidR="006A41B7" w:rsidRDefault="006A41B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629B0C" w14:textId="7AC4F5A9" w:rsidR="006A41B7" w:rsidRDefault="006A41B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Convergence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4930F" w14:textId="20620679" w:rsidR="006A41B7" w:rsidRDefault="006A41B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934839">
      <w:rPr>
        <w:rFonts w:ascii="Verdana" w:hAnsi="Verdana"/>
        <w:sz w:val="36"/>
        <w:szCs w:val="36"/>
      </w:rPr>
      <w:t>Public Broadcasting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823BD" w14:textId="299021D6" w:rsidR="006A41B7" w:rsidRDefault="006A41B7">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934839">
      <w:rPr>
        <w:rFonts w:ascii="Verdana" w:hAnsi="Verdana"/>
        <w:sz w:val="36"/>
        <w:szCs w:val="36"/>
      </w:rPr>
      <w:t>Regulatory Institutions, Censorship and Privacy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A12E5" w14:textId="4A05558A" w:rsidR="006A41B7" w:rsidRDefault="006A41B7">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sidRPr="00934839">
      <w:rPr>
        <w:rFonts w:ascii="Verdana" w:hAnsi="Verdana"/>
        <w:sz w:val="36"/>
        <w:szCs w:val="36"/>
      </w:rPr>
      <w:t>Non Profit Organizations and Media Awareness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29EE9" w14:textId="793C9629" w:rsidR="006A41B7" w:rsidRDefault="006A41B7">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sidRPr="00934839">
      <w:rPr>
        <w:rFonts w:ascii="Verdana" w:hAnsi="Verdana"/>
        <w:sz w:val="36"/>
        <w:szCs w:val="36"/>
      </w:rPr>
      <w:t>Canadian Culture and the International Arena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57A5D" w14:textId="77777777" w:rsidR="006A41B7" w:rsidRDefault="006A41B7">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TEST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603521" w14:textId="228F0CC9" w:rsidR="006A41B7" w:rsidRDefault="006A41B7">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11:33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124849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3BB29DC"/>
    <w:multiLevelType w:val="hybridMultilevel"/>
    <w:tmpl w:val="397473D0"/>
    <w:lvl w:ilvl="0" w:tplc="90A0D93C">
      <w:start w:val="1"/>
      <w:numFmt w:val="bullet"/>
      <w:lvlText w:val=""/>
      <w:lvlJc w:val="left"/>
      <w:pPr>
        <w:tabs>
          <w:tab w:val="num" w:pos="720"/>
        </w:tabs>
        <w:ind w:left="720" w:hanging="360"/>
      </w:pPr>
      <w:rPr>
        <w:rFonts w:ascii="Wingdings" w:hAnsi="Wingdings" w:hint="default"/>
      </w:rPr>
    </w:lvl>
    <w:lvl w:ilvl="1" w:tplc="58C0149A">
      <w:numFmt w:val="bullet"/>
      <w:lvlText w:val=""/>
      <w:lvlJc w:val="left"/>
      <w:pPr>
        <w:tabs>
          <w:tab w:val="num" w:pos="1440"/>
        </w:tabs>
        <w:ind w:left="1440" w:hanging="360"/>
      </w:pPr>
      <w:rPr>
        <w:rFonts w:ascii="Wingdings" w:hAnsi="Wingdings" w:hint="default"/>
      </w:rPr>
    </w:lvl>
    <w:lvl w:ilvl="2" w:tplc="B2BC529A" w:tentative="1">
      <w:start w:val="1"/>
      <w:numFmt w:val="bullet"/>
      <w:lvlText w:val=""/>
      <w:lvlJc w:val="left"/>
      <w:pPr>
        <w:tabs>
          <w:tab w:val="num" w:pos="2160"/>
        </w:tabs>
        <w:ind w:left="2160" w:hanging="360"/>
      </w:pPr>
      <w:rPr>
        <w:rFonts w:ascii="Wingdings" w:hAnsi="Wingdings" w:hint="default"/>
      </w:rPr>
    </w:lvl>
    <w:lvl w:ilvl="3" w:tplc="57E8BEFC" w:tentative="1">
      <w:start w:val="1"/>
      <w:numFmt w:val="bullet"/>
      <w:lvlText w:val=""/>
      <w:lvlJc w:val="left"/>
      <w:pPr>
        <w:tabs>
          <w:tab w:val="num" w:pos="2880"/>
        </w:tabs>
        <w:ind w:left="2880" w:hanging="360"/>
      </w:pPr>
      <w:rPr>
        <w:rFonts w:ascii="Wingdings" w:hAnsi="Wingdings" w:hint="default"/>
      </w:rPr>
    </w:lvl>
    <w:lvl w:ilvl="4" w:tplc="771023BE" w:tentative="1">
      <w:start w:val="1"/>
      <w:numFmt w:val="bullet"/>
      <w:lvlText w:val=""/>
      <w:lvlJc w:val="left"/>
      <w:pPr>
        <w:tabs>
          <w:tab w:val="num" w:pos="3600"/>
        </w:tabs>
        <w:ind w:left="3600" w:hanging="360"/>
      </w:pPr>
      <w:rPr>
        <w:rFonts w:ascii="Wingdings" w:hAnsi="Wingdings" w:hint="default"/>
      </w:rPr>
    </w:lvl>
    <w:lvl w:ilvl="5" w:tplc="999C6696" w:tentative="1">
      <w:start w:val="1"/>
      <w:numFmt w:val="bullet"/>
      <w:lvlText w:val=""/>
      <w:lvlJc w:val="left"/>
      <w:pPr>
        <w:tabs>
          <w:tab w:val="num" w:pos="4320"/>
        </w:tabs>
        <w:ind w:left="4320" w:hanging="360"/>
      </w:pPr>
      <w:rPr>
        <w:rFonts w:ascii="Wingdings" w:hAnsi="Wingdings" w:hint="default"/>
      </w:rPr>
    </w:lvl>
    <w:lvl w:ilvl="6" w:tplc="2698F02E" w:tentative="1">
      <w:start w:val="1"/>
      <w:numFmt w:val="bullet"/>
      <w:lvlText w:val=""/>
      <w:lvlJc w:val="left"/>
      <w:pPr>
        <w:tabs>
          <w:tab w:val="num" w:pos="5040"/>
        </w:tabs>
        <w:ind w:left="5040" w:hanging="360"/>
      </w:pPr>
      <w:rPr>
        <w:rFonts w:ascii="Wingdings" w:hAnsi="Wingdings" w:hint="default"/>
      </w:rPr>
    </w:lvl>
    <w:lvl w:ilvl="7" w:tplc="BABC48B8" w:tentative="1">
      <w:start w:val="1"/>
      <w:numFmt w:val="bullet"/>
      <w:lvlText w:val=""/>
      <w:lvlJc w:val="left"/>
      <w:pPr>
        <w:tabs>
          <w:tab w:val="num" w:pos="5760"/>
        </w:tabs>
        <w:ind w:left="5760" w:hanging="360"/>
      </w:pPr>
      <w:rPr>
        <w:rFonts w:ascii="Wingdings" w:hAnsi="Wingdings" w:hint="default"/>
      </w:rPr>
    </w:lvl>
    <w:lvl w:ilvl="8" w:tplc="3C4A2C3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10"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A0559F"/>
    <w:rsid w:val="00083A99"/>
    <w:rsid w:val="001045E0"/>
    <w:rsid w:val="0012081D"/>
    <w:rsid w:val="00220BF1"/>
    <w:rsid w:val="002F13FB"/>
    <w:rsid w:val="00363310"/>
    <w:rsid w:val="00490C3D"/>
    <w:rsid w:val="004B7B0A"/>
    <w:rsid w:val="00584A51"/>
    <w:rsid w:val="00673438"/>
    <w:rsid w:val="00686BF4"/>
    <w:rsid w:val="006A41B7"/>
    <w:rsid w:val="00800AA7"/>
    <w:rsid w:val="00806681"/>
    <w:rsid w:val="00934839"/>
    <w:rsid w:val="0098331D"/>
    <w:rsid w:val="00A0559F"/>
    <w:rsid w:val="00AC28AF"/>
    <w:rsid w:val="00B47101"/>
    <w:rsid w:val="00B6523F"/>
    <w:rsid w:val="00B816AF"/>
    <w:rsid w:val="00BA1B6B"/>
    <w:rsid w:val="00BC5EEE"/>
    <w:rsid w:val="00BD796A"/>
    <w:rsid w:val="00C322B2"/>
    <w:rsid w:val="00C97637"/>
    <w:rsid w:val="00E4644E"/>
    <w:rsid w:val="00EA5CB3"/>
    <w:rsid w:val="00EF76FE"/>
    <w:rsid w:val="00F674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3CE9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0559F"/>
    <w:pPr>
      <w:keepNext/>
      <w:numPr>
        <w:numId w:val="1"/>
      </w:numPr>
      <w:contextualSpacing/>
      <w:outlineLvl w:val="0"/>
    </w:pPr>
    <w:rPr>
      <w:rFonts w:ascii="Verdana" w:hAnsi="Verdana"/>
    </w:rPr>
  </w:style>
  <w:style w:type="paragraph" w:styleId="NoteLevel2">
    <w:name w:val="Note Level 2"/>
    <w:basedOn w:val="Normal"/>
    <w:uiPriority w:val="99"/>
    <w:unhideWhenUsed/>
    <w:rsid w:val="00A0559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0559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0559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0559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A0559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0559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0559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0559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0559F"/>
    <w:pPr>
      <w:tabs>
        <w:tab w:val="center" w:pos="4320"/>
        <w:tab w:val="right" w:pos="8640"/>
      </w:tabs>
    </w:pPr>
  </w:style>
  <w:style w:type="character" w:customStyle="1" w:styleId="HeaderChar">
    <w:name w:val="Header Char"/>
    <w:basedOn w:val="DefaultParagraphFont"/>
    <w:link w:val="Header"/>
    <w:uiPriority w:val="99"/>
    <w:rsid w:val="00A0559F"/>
  </w:style>
  <w:style w:type="paragraph" w:styleId="ListParagraph">
    <w:name w:val="List Paragraph"/>
    <w:basedOn w:val="Normal"/>
    <w:uiPriority w:val="34"/>
    <w:qFormat/>
    <w:rsid w:val="00B816AF"/>
    <w:pPr>
      <w:ind w:left="720"/>
      <w:contextualSpacing/>
    </w:pPr>
    <w:rPr>
      <w:rFonts w:ascii="Times" w:hAnsi="Times"/>
      <w:sz w:val="20"/>
      <w:szCs w:val="20"/>
    </w:rPr>
  </w:style>
  <w:style w:type="character" w:styleId="Hyperlink">
    <w:name w:val="Hyperlink"/>
    <w:basedOn w:val="DefaultParagraphFont"/>
    <w:uiPriority w:val="99"/>
    <w:unhideWhenUsed/>
    <w:rsid w:val="00E4644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0559F"/>
    <w:pPr>
      <w:keepNext/>
      <w:numPr>
        <w:numId w:val="1"/>
      </w:numPr>
      <w:contextualSpacing/>
      <w:outlineLvl w:val="0"/>
    </w:pPr>
    <w:rPr>
      <w:rFonts w:ascii="Verdana" w:hAnsi="Verdana"/>
    </w:rPr>
  </w:style>
  <w:style w:type="paragraph" w:styleId="NoteLevel2">
    <w:name w:val="Note Level 2"/>
    <w:basedOn w:val="Normal"/>
    <w:uiPriority w:val="99"/>
    <w:unhideWhenUsed/>
    <w:rsid w:val="00A0559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0559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0559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0559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A0559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0559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0559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0559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0559F"/>
    <w:pPr>
      <w:tabs>
        <w:tab w:val="center" w:pos="4320"/>
        <w:tab w:val="right" w:pos="8640"/>
      </w:tabs>
    </w:pPr>
  </w:style>
  <w:style w:type="character" w:customStyle="1" w:styleId="HeaderChar">
    <w:name w:val="Header Char"/>
    <w:basedOn w:val="DefaultParagraphFont"/>
    <w:link w:val="Header"/>
    <w:uiPriority w:val="99"/>
    <w:rsid w:val="00A0559F"/>
  </w:style>
  <w:style w:type="paragraph" w:styleId="ListParagraph">
    <w:name w:val="List Paragraph"/>
    <w:basedOn w:val="Normal"/>
    <w:uiPriority w:val="34"/>
    <w:qFormat/>
    <w:rsid w:val="00B816AF"/>
    <w:pPr>
      <w:ind w:left="720"/>
      <w:contextualSpacing/>
    </w:pPr>
    <w:rPr>
      <w:rFonts w:ascii="Times" w:hAnsi="Times"/>
      <w:sz w:val="20"/>
      <w:szCs w:val="20"/>
    </w:rPr>
  </w:style>
  <w:style w:type="character" w:styleId="Hyperlink">
    <w:name w:val="Hyperlink"/>
    <w:basedOn w:val="DefaultParagraphFont"/>
    <w:uiPriority w:val="99"/>
    <w:unhideWhenUsed/>
    <w:rsid w:val="00E464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347">
      <w:bodyDiv w:val="1"/>
      <w:marLeft w:val="0"/>
      <w:marRight w:val="0"/>
      <w:marTop w:val="0"/>
      <w:marBottom w:val="0"/>
      <w:divBdr>
        <w:top w:val="none" w:sz="0" w:space="0" w:color="auto"/>
        <w:left w:val="none" w:sz="0" w:space="0" w:color="auto"/>
        <w:bottom w:val="none" w:sz="0" w:space="0" w:color="auto"/>
        <w:right w:val="none" w:sz="0" w:space="0" w:color="auto"/>
      </w:divBdr>
      <w:divsChild>
        <w:div w:id="514151158">
          <w:marLeft w:val="547"/>
          <w:marRight w:val="0"/>
          <w:marTop w:val="106"/>
          <w:marBottom w:val="0"/>
          <w:divBdr>
            <w:top w:val="none" w:sz="0" w:space="0" w:color="auto"/>
            <w:left w:val="none" w:sz="0" w:space="0" w:color="auto"/>
            <w:bottom w:val="none" w:sz="0" w:space="0" w:color="auto"/>
            <w:right w:val="none" w:sz="0" w:space="0" w:color="auto"/>
          </w:divBdr>
        </w:div>
        <w:div w:id="583337862">
          <w:marLeft w:val="547"/>
          <w:marRight w:val="0"/>
          <w:marTop w:val="106"/>
          <w:marBottom w:val="0"/>
          <w:divBdr>
            <w:top w:val="none" w:sz="0" w:space="0" w:color="auto"/>
            <w:left w:val="none" w:sz="0" w:space="0" w:color="auto"/>
            <w:bottom w:val="none" w:sz="0" w:space="0" w:color="auto"/>
            <w:right w:val="none" w:sz="0" w:space="0" w:color="auto"/>
          </w:divBdr>
        </w:div>
        <w:div w:id="1745296209">
          <w:marLeft w:val="547"/>
          <w:marRight w:val="0"/>
          <w:marTop w:val="106"/>
          <w:marBottom w:val="0"/>
          <w:divBdr>
            <w:top w:val="none" w:sz="0" w:space="0" w:color="auto"/>
            <w:left w:val="none" w:sz="0" w:space="0" w:color="auto"/>
            <w:bottom w:val="none" w:sz="0" w:space="0" w:color="auto"/>
            <w:right w:val="none" w:sz="0" w:space="0" w:color="auto"/>
          </w:divBdr>
        </w:div>
      </w:divsChild>
    </w:div>
    <w:div w:id="20982367">
      <w:bodyDiv w:val="1"/>
      <w:marLeft w:val="0"/>
      <w:marRight w:val="0"/>
      <w:marTop w:val="0"/>
      <w:marBottom w:val="0"/>
      <w:divBdr>
        <w:top w:val="none" w:sz="0" w:space="0" w:color="auto"/>
        <w:left w:val="none" w:sz="0" w:space="0" w:color="auto"/>
        <w:bottom w:val="none" w:sz="0" w:space="0" w:color="auto"/>
        <w:right w:val="none" w:sz="0" w:space="0" w:color="auto"/>
      </w:divBdr>
      <w:divsChild>
        <w:div w:id="1611548655">
          <w:marLeft w:val="360"/>
          <w:marRight w:val="0"/>
          <w:marTop w:val="400"/>
          <w:marBottom w:val="0"/>
          <w:divBdr>
            <w:top w:val="none" w:sz="0" w:space="0" w:color="auto"/>
            <w:left w:val="none" w:sz="0" w:space="0" w:color="auto"/>
            <w:bottom w:val="none" w:sz="0" w:space="0" w:color="auto"/>
            <w:right w:val="none" w:sz="0" w:space="0" w:color="auto"/>
          </w:divBdr>
        </w:div>
        <w:div w:id="762720583">
          <w:marLeft w:val="360"/>
          <w:marRight w:val="0"/>
          <w:marTop w:val="400"/>
          <w:marBottom w:val="0"/>
          <w:divBdr>
            <w:top w:val="none" w:sz="0" w:space="0" w:color="auto"/>
            <w:left w:val="none" w:sz="0" w:space="0" w:color="auto"/>
            <w:bottom w:val="none" w:sz="0" w:space="0" w:color="auto"/>
            <w:right w:val="none" w:sz="0" w:space="0" w:color="auto"/>
          </w:divBdr>
        </w:div>
      </w:divsChild>
    </w:div>
    <w:div w:id="24642389">
      <w:bodyDiv w:val="1"/>
      <w:marLeft w:val="0"/>
      <w:marRight w:val="0"/>
      <w:marTop w:val="0"/>
      <w:marBottom w:val="0"/>
      <w:divBdr>
        <w:top w:val="none" w:sz="0" w:space="0" w:color="auto"/>
        <w:left w:val="none" w:sz="0" w:space="0" w:color="auto"/>
        <w:bottom w:val="none" w:sz="0" w:space="0" w:color="auto"/>
        <w:right w:val="none" w:sz="0" w:space="0" w:color="auto"/>
      </w:divBdr>
      <w:divsChild>
        <w:div w:id="1156216676">
          <w:marLeft w:val="547"/>
          <w:marRight w:val="0"/>
          <w:marTop w:val="106"/>
          <w:marBottom w:val="0"/>
          <w:divBdr>
            <w:top w:val="none" w:sz="0" w:space="0" w:color="auto"/>
            <w:left w:val="none" w:sz="0" w:space="0" w:color="auto"/>
            <w:bottom w:val="none" w:sz="0" w:space="0" w:color="auto"/>
            <w:right w:val="none" w:sz="0" w:space="0" w:color="auto"/>
          </w:divBdr>
        </w:div>
        <w:div w:id="1715960520">
          <w:marLeft w:val="547"/>
          <w:marRight w:val="0"/>
          <w:marTop w:val="106"/>
          <w:marBottom w:val="0"/>
          <w:divBdr>
            <w:top w:val="none" w:sz="0" w:space="0" w:color="auto"/>
            <w:left w:val="none" w:sz="0" w:space="0" w:color="auto"/>
            <w:bottom w:val="none" w:sz="0" w:space="0" w:color="auto"/>
            <w:right w:val="none" w:sz="0" w:space="0" w:color="auto"/>
          </w:divBdr>
        </w:div>
      </w:divsChild>
    </w:div>
    <w:div w:id="43606285">
      <w:bodyDiv w:val="1"/>
      <w:marLeft w:val="0"/>
      <w:marRight w:val="0"/>
      <w:marTop w:val="0"/>
      <w:marBottom w:val="0"/>
      <w:divBdr>
        <w:top w:val="none" w:sz="0" w:space="0" w:color="auto"/>
        <w:left w:val="none" w:sz="0" w:space="0" w:color="auto"/>
        <w:bottom w:val="none" w:sz="0" w:space="0" w:color="auto"/>
        <w:right w:val="none" w:sz="0" w:space="0" w:color="auto"/>
      </w:divBdr>
    </w:div>
    <w:div w:id="110445526">
      <w:bodyDiv w:val="1"/>
      <w:marLeft w:val="0"/>
      <w:marRight w:val="0"/>
      <w:marTop w:val="0"/>
      <w:marBottom w:val="0"/>
      <w:divBdr>
        <w:top w:val="none" w:sz="0" w:space="0" w:color="auto"/>
        <w:left w:val="none" w:sz="0" w:space="0" w:color="auto"/>
        <w:bottom w:val="none" w:sz="0" w:space="0" w:color="auto"/>
        <w:right w:val="none" w:sz="0" w:space="0" w:color="auto"/>
      </w:divBdr>
      <w:divsChild>
        <w:div w:id="1333727518">
          <w:marLeft w:val="360"/>
          <w:marRight w:val="0"/>
          <w:marTop w:val="400"/>
          <w:marBottom w:val="0"/>
          <w:divBdr>
            <w:top w:val="none" w:sz="0" w:space="0" w:color="auto"/>
            <w:left w:val="none" w:sz="0" w:space="0" w:color="auto"/>
            <w:bottom w:val="none" w:sz="0" w:space="0" w:color="auto"/>
            <w:right w:val="none" w:sz="0" w:space="0" w:color="auto"/>
          </w:divBdr>
        </w:div>
        <w:div w:id="1901819950">
          <w:marLeft w:val="720"/>
          <w:marRight w:val="0"/>
          <w:marTop w:val="120"/>
          <w:marBottom w:val="0"/>
          <w:divBdr>
            <w:top w:val="none" w:sz="0" w:space="0" w:color="auto"/>
            <w:left w:val="none" w:sz="0" w:space="0" w:color="auto"/>
            <w:bottom w:val="none" w:sz="0" w:space="0" w:color="auto"/>
            <w:right w:val="none" w:sz="0" w:space="0" w:color="auto"/>
          </w:divBdr>
        </w:div>
        <w:div w:id="1397244955">
          <w:marLeft w:val="1080"/>
          <w:marRight w:val="0"/>
          <w:marTop w:val="120"/>
          <w:marBottom w:val="0"/>
          <w:divBdr>
            <w:top w:val="none" w:sz="0" w:space="0" w:color="auto"/>
            <w:left w:val="none" w:sz="0" w:space="0" w:color="auto"/>
            <w:bottom w:val="none" w:sz="0" w:space="0" w:color="auto"/>
            <w:right w:val="none" w:sz="0" w:space="0" w:color="auto"/>
          </w:divBdr>
        </w:div>
        <w:div w:id="1732582568">
          <w:marLeft w:val="1080"/>
          <w:marRight w:val="0"/>
          <w:marTop w:val="120"/>
          <w:marBottom w:val="0"/>
          <w:divBdr>
            <w:top w:val="none" w:sz="0" w:space="0" w:color="auto"/>
            <w:left w:val="none" w:sz="0" w:space="0" w:color="auto"/>
            <w:bottom w:val="none" w:sz="0" w:space="0" w:color="auto"/>
            <w:right w:val="none" w:sz="0" w:space="0" w:color="auto"/>
          </w:divBdr>
        </w:div>
        <w:div w:id="1844200756">
          <w:marLeft w:val="1080"/>
          <w:marRight w:val="0"/>
          <w:marTop w:val="120"/>
          <w:marBottom w:val="0"/>
          <w:divBdr>
            <w:top w:val="none" w:sz="0" w:space="0" w:color="auto"/>
            <w:left w:val="none" w:sz="0" w:space="0" w:color="auto"/>
            <w:bottom w:val="none" w:sz="0" w:space="0" w:color="auto"/>
            <w:right w:val="none" w:sz="0" w:space="0" w:color="auto"/>
          </w:divBdr>
        </w:div>
      </w:divsChild>
    </w:div>
    <w:div w:id="207375711">
      <w:bodyDiv w:val="1"/>
      <w:marLeft w:val="0"/>
      <w:marRight w:val="0"/>
      <w:marTop w:val="0"/>
      <w:marBottom w:val="0"/>
      <w:divBdr>
        <w:top w:val="none" w:sz="0" w:space="0" w:color="auto"/>
        <w:left w:val="none" w:sz="0" w:space="0" w:color="auto"/>
        <w:bottom w:val="none" w:sz="0" w:space="0" w:color="auto"/>
        <w:right w:val="none" w:sz="0" w:space="0" w:color="auto"/>
      </w:divBdr>
      <w:divsChild>
        <w:div w:id="1358458359">
          <w:marLeft w:val="547"/>
          <w:marRight w:val="0"/>
          <w:marTop w:val="86"/>
          <w:marBottom w:val="120"/>
          <w:divBdr>
            <w:top w:val="none" w:sz="0" w:space="0" w:color="auto"/>
            <w:left w:val="none" w:sz="0" w:space="0" w:color="auto"/>
            <w:bottom w:val="none" w:sz="0" w:space="0" w:color="auto"/>
            <w:right w:val="none" w:sz="0" w:space="0" w:color="auto"/>
          </w:divBdr>
        </w:div>
        <w:div w:id="630020206">
          <w:marLeft w:val="547"/>
          <w:marRight w:val="0"/>
          <w:marTop w:val="86"/>
          <w:marBottom w:val="120"/>
          <w:divBdr>
            <w:top w:val="none" w:sz="0" w:space="0" w:color="auto"/>
            <w:left w:val="none" w:sz="0" w:space="0" w:color="auto"/>
            <w:bottom w:val="none" w:sz="0" w:space="0" w:color="auto"/>
            <w:right w:val="none" w:sz="0" w:space="0" w:color="auto"/>
          </w:divBdr>
        </w:div>
        <w:div w:id="1419598013">
          <w:marLeft w:val="547"/>
          <w:marRight w:val="0"/>
          <w:marTop w:val="86"/>
          <w:marBottom w:val="120"/>
          <w:divBdr>
            <w:top w:val="none" w:sz="0" w:space="0" w:color="auto"/>
            <w:left w:val="none" w:sz="0" w:space="0" w:color="auto"/>
            <w:bottom w:val="none" w:sz="0" w:space="0" w:color="auto"/>
            <w:right w:val="none" w:sz="0" w:space="0" w:color="auto"/>
          </w:divBdr>
        </w:div>
        <w:div w:id="777987685">
          <w:marLeft w:val="547"/>
          <w:marRight w:val="0"/>
          <w:marTop w:val="86"/>
          <w:marBottom w:val="120"/>
          <w:divBdr>
            <w:top w:val="none" w:sz="0" w:space="0" w:color="auto"/>
            <w:left w:val="none" w:sz="0" w:space="0" w:color="auto"/>
            <w:bottom w:val="none" w:sz="0" w:space="0" w:color="auto"/>
            <w:right w:val="none" w:sz="0" w:space="0" w:color="auto"/>
          </w:divBdr>
        </w:div>
        <w:div w:id="1524660911">
          <w:marLeft w:val="547"/>
          <w:marRight w:val="0"/>
          <w:marTop w:val="86"/>
          <w:marBottom w:val="120"/>
          <w:divBdr>
            <w:top w:val="none" w:sz="0" w:space="0" w:color="auto"/>
            <w:left w:val="none" w:sz="0" w:space="0" w:color="auto"/>
            <w:bottom w:val="none" w:sz="0" w:space="0" w:color="auto"/>
            <w:right w:val="none" w:sz="0" w:space="0" w:color="auto"/>
          </w:divBdr>
        </w:div>
        <w:div w:id="1385835543">
          <w:marLeft w:val="547"/>
          <w:marRight w:val="0"/>
          <w:marTop w:val="86"/>
          <w:marBottom w:val="120"/>
          <w:divBdr>
            <w:top w:val="none" w:sz="0" w:space="0" w:color="auto"/>
            <w:left w:val="none" w:sz="0" w:space="0" w:color="auto"/>
            <w:bottom w:val="none" w:sz="0" w:space="0" w:color="auto"/>
            <w:right w:val="none" w:sz="0" w:space="0" w:color="auto"/>
          </w:divBdr>
        </w:div>
      </w:divsChild>
    </w:div>
    <w:div w:id="657615473">
      <w:bodyDiv w:val="1"/>
      <w:marLeft w:val="0"/>
      <w:marRight w:val="0"/>
      <w:marTop w:val="0"/>
      <w:marBottom w:val="0"/>
      <w:divBdr>
        <w:top w:val="none" w:sz="0" w:space="0" w:color="auto"/>
        <w:left w:val="none" w:sz="0" w:space="0" w:color="auto"/>
        <w:bottom w:val="none" w:sz="0" w:space="0" w:color="auto"/>
        <w:right w:val="none" w:sz="0" w:space="0" w:color="auto"/>
      </w:divBdr>
    </w:div>
    <w:div w:id="679240878">
      <w:bodyDiv w:val="1"/>
      <w:marLeft w:val="0"/>
      <w:marRight w:val="0"/>
      <w:marTop w:val="0"/>
      <w:marBottom w:val="0"/>
      <w:divBdr>
        <w:top w:val="none" w:sz="0" w:space="0" w:color="auto"/>
        <w:left w:val="none" w:sz="0" w:space="0" w:color="auto"/>
        <w:bottom w:val="none" w:sz="0" w:space="0" w:color="auto"/>
        <w:right w:val="none" w:sz="0" w:space="0" w:color="auto"/>
      </w:divBdr>
      <w:divsChild>
        <w:div w:id="1202011676">
          <w:marLeft w:val="547"/>
          <w:marRight w:val="0"/>
          <w:marTop w:val="106"/>
          <w:marBottom w:val="0"/>
          <w:divBdr>
            <w:top w:val="none" w:sz="0" w:space="0" w:color="auto"/>
            <w:left w:val="none" w:sz="0" w:space="0" w:color="auto"/>
            <w:bottom w:val="none" w:sz="0" w:space="0" w:color="auto"/>
            <w:right w:val="none" w:sz="0" w:space="0" w:color="auto"/>
          </w:divBdr>
        </w:div>
        <w:div w:id="1962493935">
          <w:marLeft w:val="547"/>
          <w:marRight w:val="0"/>
          <w:marTop w:val="106"/>
          <w:marBottom w:val="0"/>
          <w:divBdr>
            <w:top w:val="none" w:sz="0" w:space="0" w:color="auto"/>
            <w:left w:val="none" w:sz="0" w:space="0" w:color="auto"/>
            <w:bottom w:val="none" w:sz="0" w:space="0" w:color="auto"/>
            <w:right w:val="none" w:sz="0" w:space="0" w:color="auto"/>
          </w:divBdr>
        </w:div>
        <w:div w:id="686174732">
          <w:marLeft w:val="547"/>
          <w:marRight w:val="0"/>
          <w:marTop w:val="106"/>
          <w:marBottom w:val="0"/>
          <w:divBdr>
            <w:top w:val="none" w:sz="0" w:space="0" w:color="auto"/>
            <w:left w:val="none" w:sz="0" w:space="0" w:color="auto"/>
            <w:bottom w:val="none" w:sz="0" w:space="0" w:color="auto"/>
            <w:right w:val="none" w:sz="0" w:space="0" w:color="auto"/>
          </w:divBdr>
        </w:div>
        <w:div w:id="1880820988">
          <w:marLeft w:val="547"/>
          <w:marRight w:val="0"/>
          <w:marTop w:val="106"/>
          <w:marBottom w:val="0"/>
          <w:divBdr>
            <w:top w:val="none" w:sz="0" w:space="0" w:color="auto"/>
            <w:left w:val="none" w:sz="0" w:space="0" w:color="auto"/>
            <w:bottom w:val="none" w:sz="0" w:space="0" w:color="auto"/>
            <w:right w:val="none" w:sz="0" w:space="0" w:color="auto"/>
          </w:divBdr>
        </w:div>
      </w:divsChild>
    </w:div>
    <w:div w:id="774600411">
      <w:bodyDiv w:val="1"/>
      <w:marLeft w:val="0"/>
      <w:marRight w:val="0"/>
      <w:marTop w:val="0"/>
      <w:marBottom w:val="0"/>
      <w:divBdr>
        <w:top w:val="none" w:sz="0" w:space="0" w:color="auto"/>
        <w:left w:val="none" w:sz="0" w:space="0" w:color="auto"/>
        <w:bottom w:val="none" w:sz="0" w:space="0" w:color="auto"/>
        <w:right w:val="none" w:sz="0" w:space="0" w:color="auto"/>
      </w:divBdr>
      <w:divsChild>
        <w:div w:id="1136602600">
          <w:marLeft w:val="547"/>
          <w:marRight w:val="0"/>
          <w:marTop w:val="106"/>
          <w:marBottom w:val="0"/>
          <w:divBdr>
            <w:top w:val="none" w:sz="0" w:space="0" w:color="auto"/>
            <w:left w:val="none" w:sz="0" w:space="0" w:color="auto"/>
            <w:bottom w:val="none" w:sz="0" w:space="0" w:color="auto"/>
            <w:right w:val="none" w:sz="0" w:space="0" w:color="auto"/>
          </w:divBdr>
        </w:div>
        <w:div w:id="820850483">
          <w:marLeft w:val="547"/>
          <w:marRight w:val="0"/>
          <w:marTop w:val="106"/>
          <w:marBottom w:val="0"/>
          <w:divBdr>
            <w:top w:val="none" w:sz="0" w:space="0" w:color="auto"/>
            <w:left w:val="none" w:sz="0" w:space="0" w:color="auto"/>
            <w:bottom w:val="none" w:sz="0" w:space="0" w:color="auto"/>
            <w:right w:val="none" w:sz="0" w:space="0" w:color="auto"/>
          </w:divBdr>
        </w:div>
        <w:div w:id="1274170384">
          <w:marLeft w:val="547"/>
          <w:marRight w:val="0"/>
          <w:marTop w:val="106"/>
          <w:marBottom w:val="0"/>
          <w:divBdr>
            <w:top w:val="none" w:sz="0" w:space="0" w:color="auto"/>
            <w:left w:val="none" w:sz="0" w:space="0" w:color="auto"/>
            <w:bottom w:val="none" w:sz="0" w:space="0" w:color="auto"/>
            <w:right w:val="none" w:sz="0" w:space="0" w:color="auto"/>
          </w:divBdr>
        </w:div>
        <w:div w:id="1857383936">
          <w:marLeft w:val="547"/>
          <w:marRight w:val="0"/>
          <w:marTop w:val="106"/>
          <w:marBottom w:val="0"/>
          <w:divBdr>
            <w:top w:val="none" w:sz="0" w:space="0" w:color="auto"/>
            <w:left w:val="none" w:sz="0" w:space="0" w:color="auto"/>
            <w:bottom w:val="none" w:sz="0" w:space="0" w:color="auto"/>
            <w:right w:val="none" w:sz="0" w:space="0" w:color="auto"/>
          </w:divBdr>
        </w:div>
      </w:divsChild>
    </w:div>
    <w:div w:id="777070136">
      <w:bodyDiv w:val="1"/>
      <w:marLeft w:val="0"/>
      <w:marRight w:val="0"/>
      <w:marTop w:val="0"/>
      <w:marBottom w:val="0"/>
      <w:divBdr>
        <w:top w:val="none" w:sz="0" w:space="0" w:color="auto"/>
        <w:left w:val="none" w:sz="0" w:space="0" w:color="auto"/>
        <w:bottom w:val="none" w:sz="0" w:space="0" w:color="auto"/>
        <w:right w:val="none" w:sz="0" w:space="0" w:color="auto"/>
      </w:divBdr>
      <w:divsChild>
        <w:div w:id="1194657602">
          <w:marLeft w:val="547"/>
          <w:marRight w:val="0"/>
          <w:marTop w:val="106"/>
          <w:marBottom w:val="0"/>
          <w:divBdr>
            <w:top w:val="none" w:sz="0" w:space="0" w:color="auto"/>
            <w:left w:val="none" w:sz="0" w:space="0" w:color="auto"/>
            <w:bottom w:val="none" w:sz="0" w:space="0" w:color="auto"/>
            <w:right w:val="none" w:sz="0" w:space="0" w:color="auto"/>
          </w:divBdr>
        </w:div>
        <w:div w:id="1901473749">
          <w:marLeft w:val="547"/>
          <w:marRight w:val="0"/>
          <w:marTop w:val="106"/>
          <w:marBottom w:val="0"/>
          <w:divBdr>
            <w:top w:val="none" w:sz="0" w:space="0" w:color="auto"/>
            <w:left w:val="none" w:sz="0" w:space="0" w:color="auto"/>
            <w:bottom w:val="none" w:sz="0" w:space="0" w:color="auto"/>
            <w:right w:val="none" w:sz="0" w:space="0" w:color="auto"/>
          </w:divBdr>
        </w:div>
        <w:div w:id="750198344">
          <w:marLeft w:val="547"/>
          <w:marRight w:val="0"/>
          <w:marTop w:val="106"/>
          <w:marBottom w:val="0"/>
          <w:divBdr>
            <w:top w:val="none" w:sz="0" w:space="0" w:color="auto"/>
            <w:left w:val="none" w:sz="0" w:space="0" w:color="auto"/>
            <w:bottom w:val="none" w:sz="0" w:space="0" w:color="auto"/>
            <w:right w:val="none" w:sz="0" w:space="0" w:color="auto"/>
          </w:divBdr>
        </w:div>
      </w:divsChild>
    </w:div>
    <w:div w:id="820777080">
      <w:bodyDiv w:val="1"/>
      <w:marLeft w:val="0"/>
      <w:marRight w:val="0"/>
      <w:marTop w:val="0"/>
      <w:marBottom w:val="0"/>
      <w:divBdr>
        <w:top w:val="none" w:sz="0" w:space="0" w:color="auto"/>
        <w:left w:val="none" w:sz="0" w:space="0" w:color="auto"/>
        <w:bottom w:val="none" w:sz="0" w:space="0" w:color="auto"/>
        <w:right w:val="none" w:sz="0" w:space="0" w:color="auto"/>
      </w:divBdr>
      <w:divsChild>
        <w:div w:id="1714308698">
          <w:marLeft w:val="360"/>
          <w:marRight w:val="0"/>
          <w:marTop w:val="400"/>
          <w:marBottom w:val="0"/>
          <w:divBdr>
            <w:top w:val="none" w:sz="0" w:space="0" w:color="auto"/>
            <w:left w:val="none" w:sz="0" w:space="0" w:color="auto"/>
            <w:bottom w:val="none" w:sz="0" w:space="0" w:color="auto"/>
            <w:right w:val="none" w:sz="0" w:space="0" w:color="auto"/>
          </w:divBdr>
        </w:div>
        <w:div w:id="194542054">
          <w:marLeft w:val="1080"/>
          <w:marRight w:val="0"/>
          <w:marTop w:val="120"/>
          <w:marBottom w:val="0"/>
          <w:divBdr>
            <w:top w:val="none" w:sz="0" w:space="0" w:color="auto"/>
            <w:left w:val="none" w:sz="0" w:space="0" w:color="auto"/>
            <w:bottom w:val="none" w:sz="0" w:space="0" w:color="auto"/>
            <w:right w:val="none" w:sz="0" w:space="0" w:color="auto"/>
          </w:divBdr>
        </w:div>
        <w:div w:id="411586344">
          <w:marLeft w:val="1080"/>
          <w:marRight w:val="0"/>
          <w:marTop w:val="120"/>
          <w:marBottom w:val="0"/>
          <w:divBdr>
            <w:top w:val="none" w:sz="0" w:space="0" w:color="auto"/>
            <w:left w:val="none" w:sz="0" w:space="0" w:color="auto"/>
            <w:bottom w:val="none" w:sz="0" w:space="0" w:color="auto"/>
            <w:right w:val="none" w:sz="0" w:space="0" w:color="auto"/>
          </w:divBdr>
        </w:div>
        <w:div w:id="2062705546">
          <w:marLeft w:val="360"/>
          <w:marRight w:val="0"/>
          <w:marTop w:val="400"/>
          <w:marBottom w:val="0"/>
          <w:divBdr>
            <w:top w:val="none" w:sz="0" w:space="0" w:color="auto"/>
            <w:left w:val="none" w:sz="0" w:space="0" w:color="auto"/>
            <w:bottom w:val="none" w:sz="0" w:space="0" w:color="auto"/>
            <w:right w:val="none" w:sz="0" w:space="0" w:color="auto"/>
          </w:divBdr>
        </w:div>
        <w:div w:id="646059080">
          <w:marLeft w:val="1080"/>
          <w:marRight w:val="0"/>
          <w:marTop w:val="120"/>
          <w:marBottom w:val="0"/>
          <w:divBdr>
            <w:top w:val="none" w:sz="0" w:space="0" w:color="auto"/>
            <w:left w:val="none" w:sz="0" w:space="0" w:color="auto"/>
            <w:bottom w:val="none" w:sz="0" w:space="0" w:color="auto"/>
            <w:right w:val="none" w:sz="0" w:space="0" w:color="auto"/>
          </w:divBdr>
        </w:div>
        <w:div w:id="1234927377">
          <w:marLeft w:val="1080"/>
          <w:marRight w:val="0"/>
          <w:marTop w:val="120"/>
          <w:marBottom w:val="0"/>
          <w:divBdr>
            <w:top w:val="none" w:sz="0" w:space="0" w:color="auto"/>
            <w:left w:val="none" w:sz="0" w:space="0" w:color="auto"/>
            <w:bottom w:val="none" w:sz="0" w:space="0" w:color="auto"/>
            <w:right w:val="none" w:sz="0" w:space="0" w:color="auto"/>
          </w:divBdr>
        </w:div>
        <w:div w:id="1034307323">
          <w:marLeft w:val="1080"/>
          <w:marRight w:val="0"/>
          <w:marTop w:val="120"/>
          <w:marBottom w:val="0"/>
          <w:divBdr>
            <w:top w:val="none" w:sz="0" w:space="0" w:color="auto"/>
            <w:left w:val="none" w:sz="0" w:space="0" w:color="auto"/>
            <w:bottom w:val="none" w:sz="0" w:space="0" w:color="auto"/>
            <w:right w:val="none" w:sz="0" w:space="0" w:color="auto"/>
          </w:divBdr>
        </w:div>
      </w:divsChild>
    </w:div>
    <w:div w:id="848059360">
      <w:bodyDiv w:val="1"/>
      <w:marLeft w:val="0"/>
      <w:marRight w:val="0"/>
      <w:marTop w:val="0"/>
      <w:marBottom w:val="0"/>
      <w:divBdr>
        <w:top w:val="none" w:sz="0" w:space="0" w:color="auto"/>
        <w:left w:val="none" w:sz="0" w:space="0" w:color="auto"/>
        <w:bottom w:val="none" w:sz="0" w:space="0" w:color="auto"/>
        <w:right w:val="none" w:sz="0" w:space="0" w:color="auto"/>
      </w:divBdr>
      <w:divsChild>
        <w:div w:id="21050938">
          <w:marLeft w:val="360"/>
          <w:marRight w:val="0"/>
          <w:marTop w:val="400"/>
          <w:marBottom w:val="0"/>
          <w:divBdr>
            <w:top w:val="none" w:sz="0" w:space="0" w:color="auto"/>
            <w:left w:val="none" w:sz="0" w:space="0" w:color="auto"/>
            <w:bottom w:val="none" w:sz="0" w:space="0" w:color="auto"/>
            <w:right w:val="none" w:sz="0" w:space="0" w:color="auto"/>
          </w:divBdr>
        </w:div>
        <w:div w:id="682897069">
          <w:marLeft w:val="360"/>
          <w:marRight w:val="0"/>
          <w:marTop w:val="400"/>
          <w:marBottom w:val="0"/>
          <w:divBdr>
            <w:top w:val="none" w:sz="0" w:space="0" w:color="auto"/>
            <w:left w:val="none" w:sz="0" w:space="0" w:color="auto"/>
            <w:bottom w:val="none" w:sz="0" w:space="0" w:color="auto"/>
            <w:right w:val="none" w:sz="0" w:space="0" w:color="auto"/>
          </w:divBdr>
        </w:div>
        <w:div w:id="1093017928">
          <w:marLeft w:val="360"/>
          <w:marRight w:val="0"/>
          <w:marTop w:val="400"/>
          <w:marBottom w:val="0"/>
          <w:divBdr>
            <w:top w:val="none" w:sz="0" w:space="0" w:color="auto"/>
            <w:left w:val="none" w:sz="0" w:space="0" w:color="auto"/>
            <w:bottom w:val="none" w:sz="0" w:space="0" w:color="auto"/>
            <w:right w:val="none" w:sz="0" w:space="0" w:color="auto"/>
          </w:divBdr>
        </w:div>
        <w:div w:id="1610501006">
          <w:marLeft w:val="360"/>
          <w:marRight w:val="0"/>
          <w:marTop w:val="400"/>
          <w:marBottom w:val="0"/>
          <w:divBdr>
            <w:top w:val="none" w:sz="0" w:space="0" w:color="auto"/>
            <w:left w:val="none" w:sz="0" w:space="0" w:color="auto"/>
            <w:bottom w:val="none" w:sz="0" w:space="0" w:color="auto"/>
            <w:right w:val="none" w:sz="0" w:space="0" w:color="auto"/>
          </w:divBdr>
        </w:div>
      </w:divsChild>
    </w:div>
    <w:div w:id="854658063">
      <w:bodyDiv w:val="1"/>
      <w:marLeft w:val="0"/>
      <w:marRight w:val="0"/>
      <w:marTop w:val="0"/>
      <w:marBottom w:val="0"/>
      <w:divBdr>
        <w:top w:val="none" w:sz="0" w:space="0" w:color="auto"/>
        <w:left w:val="none" w:sz="0" w:space="0" w:color="auto"/>
        <w:bottom w:val="none" w:sz="0" w:space="0" w:color="auto"/>
        <w:right w:val="none" w:sz="0" w:space="0" w:color="auto"/>
      </w:divBdr>
      <w:divsChild>
        <w:div w:id="1443260822">
          <w:marLeft w:val="360"/>
          <w:marRight w:val="0"/>
          <w:marTop w:val="400"/>
          <w:marBottom w:val="0"/>
          <w:divBdr>
            <w:top w:val="none" w:sz="0" w:space="0" w:color="auto"/>
            <w:left w:val="none" w:sz="0" w:space="0" w:color="auto"/>
            <w:bottom w:val="none" w:sz="0" w:space="0" w:color="auto"/>
            <w:right w:val="none" w:sz="0" w:space="0" w:color="auto"/>
          </w:divBdr>
        </w:div>
        <w:div w:id="737018407">
          <w:marLeft w:val="360"/>
          <w:marRight w:val="0"/>
          <w:marTop w:val="400"/>
          <w:marBottom w:val="0"/>
          <w:divBdr>
            <w:top w:val="none" w:sz="0" w:space="0" w:color="auto"/>
            <w:left w:val="none" w:sz="0" w:space="0" w:color="auto"/>
            <w:bottom w:val="none" w:sz="0" w:space="0" w:color="auto"/>
            <w:right w:val="none" w:sz="0" w:space="0" w:color="auto"/>
          </w:divBdr>
        </w:div>
        <w:div w:id="1020740277">
          <w:marLeft w:val="720"/>
          <w:marRight w:val="0"/>
          <w:marTop w:val="120"/>
          <w:marBottom w:val="0"/>
          <w:divBdr>
            <w:top w:val="none" w:sz="0" w:space="0" w:color="auto"/>
            <w:left w:val="none" w:sz="0" w:space="0" w:color="auto"/>
            <w:bottom w:val="none" w:sz="0" w:space="0" w:color="auto"/>
            <w:right w:val="none" w:sz="0" w:space="0" w:color="auto"/>
          </w:divBdr>
        </w:div>
        <w:div w:id="1442264094">
          <w:marLeft w:val="720"/>
          <w:marRight w:val="0"/>
          <w:marTop w:val="120"/>
          <w:marBottom w:val="0"/>
          <w:divBdr>
            <w:top w:val="none" w:sz="0" w:space="0" w:color="auto"/>
            <w:left w:val="none" w:sz="0" w:space="0" w:color="auto"/>
            <w:bottom w:val="none" w:sz="0" w:space="0" w:color="auto"/>
            <w:right w:val="none" w:sz="0" w:space="0" w:color="auto"/>
          </w:divBdr>
        </w:div>
        <w:div w:id="1215775113">
          <w:marLeft w:val="720"/>
          <w:marRight w:val="0"/>
          <w:marTop w:val="120"/>
          <w:marBottom w:val="0"/>
          <w:divBdr>
            <w:top w:val="none" w:sz="0" w:space="0" w:color="auto"/>
            <w:left w:val="none" w:sz="0" w:space="0" w:color="auto"/>
            <w:bottom w:val="none" w:sz="0" w:space="0" w:color="auto"/>
            <w:right w:val="none" w:sz="0" w:space="0" w:color="auto"/>
          </w:divBdr>
        </w:div>
      </w:divsChild>
    </w:div>
    <w:div w:id="859471333">
      <w:bodyDiv w:val="1"/>
      <w:marLeft w:val="0"/>
      <w:marRight w:val="0"/>
      <w:marTop w:val="0"/>
      <w:marBottom w:val="0"/>
      <w:divBdr>
        <w:top w:val="none" w:sz="0" w:space="0" w:color="auto"/>
        <w:left w:val="none" w:sz="0" w:space="0" w:color="auto"/>
        <w:bottom w:val="none" w:sz="0" w:space="0" w:color="auto"/>
        <w:right w:val="none" w:sz="0" w:space="0" w:color="auto"/>
      </w:divBdr>
      <w:divsChild>
        <w:div w:id="1422027406">
          <w:marLeft w:val="547"/>
          <w:marRight w:val="0"/>
          <w:marTop w:val="106"/>
          <w:marBottom w:val="0"/>
          <w:divBdr>
            <w:top w:val="none" w:sz="0" w:space="0" w:color="auto"/>
            <w:left w:val="none" w:sz="0" w:space="0" w:color="auto"/>
            <w:bottom w:val="none" w:sz="0" w:space="0" w:color="auto"/>
            <w:right w:val="none" w:sz="0" w:space="0" w:color="auto"/>
          </w:divBdr>
        </w:div>
        <w:div w:id="281688622">
          <w:marLeft w:val="547"/>
          <w:marRight w:val="0"/>
          <w:marTop w:val="106"/>
          <w:marBottom w:val="0"/>
          <w:divBdr>
            <w:top w:val="none" w:sz="0" w:space="0" w:color="auto"/>
            <w:left w:val="none" w:sz="0" w:space="0" w:color="auto"/>
            <w:bottom w:val="none" w:sz="0" w:space="0" w:color="auto"/>
            <w:right w:val="none" w:sz="0" w:space="0" w:color="auto"/>
          </w:divBdr>
        </w:div>
        <w:div w:id="704869382">
          <w:marLeft w:val="547"/>
          <w:marRight w:val="0"/>
          <w:marTop w:val="106"/>
          <w:marBottom w:val="0"/>
          <w:divBdr>
            <w:top w:val="none" w:sz="0" w:space="0" w:color="auto"/>
            <w:left w:val="none" w:sz="0" w:space="0" w:color="auto"/>
            <w:bottom w:val="none" w:sz="0" w:space="0" w:color="auto"/>
            <w:right w:val="none" w:sz="0" w:space="0" w:color="auto"/>
          </w:divBdr>
        </w:div>
      </w:divsChild>
    </w:div>
    <w:div w:id="908609864">
      <w:bodyDiv w:val="1"/>
      <w:marLeft w:val="0"/>
      <w:marRight w:val="0"/>
      <w:marTop w:val="0"/>
      <w:marBottom w:val="0"/>
      <w:divBdr>
        <w:top w:val="none" w:sz="0" w:space="0" w:color="auto"/>
        <w:left w:val="none" w:sz="0" w:space="0" w:color="auto"/>
        <w:bottom w:val="none" w:sz="0" w:space="0" w:color="auto"/>
        <w:right w:val="none" w:sz="0" w:space="0" w:color="auto"/>
      </w:divBdr>
      <w:divsChild>
        <w:div w:id="1195847595">
          <w:marLeft w:val="360"/>
          <w:marRight w:val="0"/>
          <w:marTop w:val="400"/>
          <w:marBottom w:val="0"/>
          <w:divBdr>
            <w:top w:val="none" w:sz="0" w:space="0" w:color="auto"/>
            <w:left w:val="none" w:sz="0" w:space="0" w:color="auto"/>
            <w:bottom w:val="none" w:sz="0" w:space="0" w:color="auto"/>
            <w:right w:val="none" w:sz="0" w:space="0" w:color="auto"/>
          </w:divBdr>
        </w:div>
        <w:div w:id="1995067064">
          <w:marLeft w:val="720"/>
          <w:marRight w:val="0"/>
          <w:marTop w:val="120"/>
          <w:marBottom w:val="0"/>
          <w:divBdr>
            <w:top w:val="none" w:sz="0" w:space="0" w:color="auto"/>
            <w:left w:val="none" w:sz="0" w:space="0" w:color="auto"/>
            <w:bottom w:val="none" w:sz="0" w:space="0" w:color="auto"/>
            <w:right w:val="none" w:sz="0" w:space="0" w:color="auto"/>
          </w:divBdr>
        </w:div>
        <w:div w:id="1596473707">
          <w:marLeft w:val="720"/>
          <w:marRight w:val="0"/>
          <w:marTop w:val="120"/>
          <w:marBottom w:val="0"/>
          <w:divBdr>
            <w:top w:val="none" w:sz="0" w:space="0" w:color="auto"/>
            <w:left w:val="none" w:sz="0" w:space="0" w:color="auto"/>
            <w:bottom w:val="none" w:sz="0" w:space="0" w:color="auto"/>
            <w:right w:val="none" w:sz="0" w:space="0" w:color="auto"/>
          </w:divBdr>
        </w:div>
      </w:divsChild>
    </w:div>
    <w:div w:id="1074164033">
      <w:bodyDiv w:val="1"/>
      <w:marLeft w:val="0"/>
      <w:marRight w:val="0"/>
      <w:marTop w:val="0"/>
      <w:marBottom w:val="0"/>
      <w:divBdr>
        <w:top w:val="none" w:sz="0" w:space="0" w:color="auto"/>
        <w:left w:val="none" w:sz="0" w:space="0" w:color="auto"/>
        <w:bottom w:val="none" w:sz="0" w:space="0" w:color="auto"/>
        <w:right w:val="none" w:sz="0" w:space="0" w:color="auto"/>
      </w:divBdr>
      <w:divsChild>
        <w:div w:id="347953357">
          <w:marLeft w:val="547"/>
          <w:marRight w:val="0"/>
          <w:marTop w:val="106"/>
          <w:marBottom w:val="0"/>
          <w:divBdr>
            <w:top w:val="none" w:sz="0" w:space="0" w:color="auto"/>
            <w:left w:val="none" w:sz="0" w:space="0" w:color="auto"/>
            <w:bottom w:val="none" w:sz="0" w:space="0" w:color="auto"/>
            <w:right w:val="none" w:sz="0" w:space="0" w:color="auto"/>
          </w:divBdr>
        </w:div>
        <w:div w:id="775826444">
          <w:marLeft w:val="547"/>
          <w:marRight w:val="0"/>
          <w:marTop w:val="106"/>
          <w:marBottom w:val="0"/>
          <w:divBdr>
            <w:top w:val="none" w:sz="0" w:space="0" w:color="auto"/>
            <w:left w:val="none" w:sz="0" w:space="0" w:color="auto"/>
            <w:bottom w:val="none" w:sz="0" w:space="0" w:color="auto"/>
            <w:right w:val="none" w:sz="0" w:space="0" w:color="auto"/>
          </w:divBdr>
        </w:div>
        <w:div w:id="1343357980">
          <w:marLeft w:val="547"/>
          <w:marRight w:val="0"/>
          <w:marTop w:val="106"/>
          <w:marBottom w:val="0"/>
          <w:divBdr>
            <w:top w:val="none" w:sz="0" w:space="0" w:color="auto"/>
            <w:left w:val="none" w:sz="0" w:space="0" w:color="auto"/>
            <w:bottom w:val="none" w:sz="0" w:space="0" w:color="auto"/>
            <w:right w:val="none" w:sz="0" w:space="0" w:color="auto"/>
          </w:divBdr>
        </w:div>
      </w:divsChild>
    </w:div>
    <w:div w:id="109211987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7">
          <w:marLeft w:val="547"/>
          <w:marRight w:val="0"/>
          <w:marTop w:val="96"/>
          <w:marBottom w:val="0"/>
          <w:divBdr>
            <w:top w:val="none" w:sz="0" w:space="0" w:color="auto"/>
            <w:left w:val="none" w:sz="0" w:space="0" w:color="auto"/>
            <w:bottom w:val="none" w:sz="0" w:space="0" w:color="auto"/>
            <w:right w:val="none" w:sz="0" w:space="0" w:color="auto"/>
          </w:divBdr>
        </w:div>
        <w:div w:id="1608074592">
          <w:marLeft w:val="1166"/>
          <w:marRight w:val="0"/>
          <w:marTop w:val="77"/>
          <w:marBottom w:val="0"/>
          <w:divBdr>
            <w:top w:val="none" w:sz="0" w:space="0" w:color="auto"/>
            <w:left w:val="none" w:sz="0" w:space="0" w:color="auto"/>
            <w:bottom w:val="none" w:sz="0" w:space="0" w:color="auto"/>
            <w:right w:val="none" w:sz="0" w:space="0" w:color="auto"/>
          </w:divBdr>
        </w:div>
        <w:div w:id="112017223">
          <w:marLeft w:val="547"/>
          <w:marRight w:val="0"/>
          <w:marTop w:val="96"/>
          <w:marBottom w:val="0"/>
          <w:divBdr>
            <w:top w:val="none" w:sz="0" w:space="0" w:color="auto"/>
            <w:left w:val="none" w:sz="0" w:space="0" w:color="auto"/>
            <w:bottom w:val="none" w:sz="0" w:space="0" w:color="auto"/>
            <w:right w:val="none" w:sz="0" w:space="0" w:color="auto"/>
          </w:divBdr>
        </w:div>
        <w:div w:id="576330691">
          <w:marLeft w:val="1166"/>
          <w:marRight w:val="0"/>
          <w:marTop w:val="77"/>
          <w:marBottom w:val="0"/>
          <w:divBdr>
            <w:top w:val="none" w:sz="0" w:space="0" w:color="auto"/>
            <w:left w:val="none" w:sz="0" w:space="0" w:color="auto"/>
            <w:bottom w:val="none" w:sz="0" w:space="0" w:color="auto"/>
            <w:right w:val="none" w:sz="0" w:space="0" w:color="auto"/>
          </w:divBdr>
        </w:div>
        <w:div w:id="11348557">
          <w:marLeft w:val="547"/>
          <w:marRight w:val="0"/>
          <w:marTop w:val="96"/>
          <w:marBottom w:val="0"/>
          <w:divBdr>
            <w:top w:val="none" w:sz="0" w:space="0" w:color="auto"/>
            <w:left w:val="none" w:sz="0" w:space="0" w:color="auto"/>
            <w:bottom w:val="none" w:sz="0" w:space="0" w:color="auto"/>
            <w:right w:val="none" w:sz="0" w:space="0" w:color="auto"/>
          </w:divBdr>
        </w:div>
        <w:div w:id="543568411">
          <w:marLeft w:val="1166"/>
          <w:marRight w:val="0"/>
          <w:marTop w:val="77"/>
          <w:marBottom w:val="0"/>
          <w:divBdr>
            <w:top w:val="none" w:sz="0" w:space="0" w:color="auto"/>
            <w:left w:val="none" w:sz="0" w:space="0" w:color="auto"/>
            <w:bottom w:val="none" w:sz="0" w:space="0" w:color="auto"/>
            <w:right w:val="none" w:sz="0" w:space="0" w:color="auto"/>
          </w:divBdr>
        </w:div>
        <w:div w:id="921988829">
          <w:marLeft w:val="1166"/>
          <w:marRight w:val="0"/>
          <w:marTop w:val="77"/>
          <w:marBottom w:val="0"/>
          <w:divBdr>
            <w:top w:val="none" w:sz="0" w:space="0" w:color="auto"/>
            <w:left w:val="none" w:sz="0" w:space="0" w:color="auto"/>
            <w:bottom w:val="none" w:sz="0" w:space="0" w:color="auto"/>
            <w:right w:val="none" w:sz="0" w:space="0" w:color="auto"/>
          </w:divBdr>
        </w:div>
      </w:divsChild>
    </w:div>
    <w:div w:id="1147354278">
      <w:bodyDiv w:val="1"/>
      <w:marLeft w:val="0"/>
      <w:marRight w:val="0"/>
      <w:marTop w:val="0"/>
      <w:marBottom w:val="0"/>
      <w:divBdr>
        <w:top w:val="none" w:sz="0" w:space="0" w:color="auto"/>
        <w:left w:val="none" w:sz="0" w:space="0" w:color="auto"/>
        <w:bottom w:val="none" w:sz="0" w:space="0" w:color="auto"/>
        <w:right w:val="none" w:sz="0" w:space="0" w:color="auto"/>
      </w:divBdr>
      <w:divsChild>
        <w:div w:id="453718055">
          <w:marLeft w:val="360"/>
          <w:marRight w:val="0"/>
          <w:marTop w:val="400"/>
          <w:marBottom w:val="0"/>
          <w:divBdr>
            <w:top w:val="none" w:sz="0" w:space="0" w:color="auto"/>
            <w:left w:val="none" w:sz="0" w:space="0" w:color="auto"/>
            <w:bottom w:val="none" w:sz="0" w:space="0" w:color="auto"/>
            <w:right w:val="none" w:sz="0" w:space="0" w:color="auto"/>
          </w:divBdr>
        </w:div>
        <w:div w:id="617225070">
          <w:marLeft w:val="360"/>
          <w:marRight w:val="0"/>
          <w:marTop w:val="400"/>
          <w:marBottom w:val="0"/>
          <w:divBdr>
            <w:top w:val="none" w:sz="0" w:space="0" w:color="auto"/>
            <w:left w:val="none" w:sz="0" w:space="0" w:color="auto"/>
            <w:bottom w:val="none" w:sz="0" w:space="0" w:color="auto"/>
            <w:right w:val="none" w:sz="0" w:space="0" w:color="auto"/>
          </w:divBdr>
        </w:div>
        <w:div w:id="693192383">
          <w:marLeft w:val="360"/>
          <w:marRight w:val="0"/>
          <w:marTop w:val="400"/>
          <w:marBottom w:val="0"/>
          <w:divBdr>
            <w:top w:val="none" w:sz="0" w:space="0" w:color="auto"/>
            <w:left w:val="none" w:sz="0" w:space="0" w:color="auto"/>
            <w:bottom w:val="none" w:sz="0" w:space="0" w:color="auto"/>
            <w:right w:val="none" w:sz="0" w:space="0" w:color="auto"/>
          </w:divBdr>
        </w:div>
        <w:div w:id="504521326">
          <w:marLeft w:val="360"/>
          <w:marRight w:val="0"/>
          <w:marTop w:val="400"/>
          <w:marBottom w:val="0"/>
          <w:divBdr>
            <w:top w:val="none" w:sz="0" w:space="0" w:color="auto"/>
            <w:left w:val="none" w:sz="0" w:space="0" w:color="auto"/>
            <w:bottom w:val="none" w:sz="0" w:space="0" w:color="auto"/>
            <w:right w:val="none" w:sz="0" w:space="0" w:color="auto"/>
          </w:divBdr>
        </w:div>
        <w:div w:id="180434145">
          <w:marLeft w:val="360"/>
          <w:marRight w:val="0"/>
          <w:marTop w:val="400"/>
          <w:marBottom w:val="0"/>
          <w:divBdr>
            <w:top w:val="none" w:sz="0" w:space="0" w:color="auto"/>
            <w:left w:val="none" w:sz="0" w:space="0" w:color="auto"/>
            <w:bottom w:val="none" w:sz="0" w:space="0" w:color="auto"/>
            <w:right w:val="none" w:sz="0" w:space="0" w:color="auto"/>
          </w:divBdr>
        </w:div>
      </w:divsChild>
    </w:div>
    <w:div w:id="1172524088">
      <w:bodyDiv w:val="1"/>
      <w:marLeft w:val="0"/>
      <w:marRight w:val="0"/>
      <w:marTop w:val="0"/>
      <w:marBottom w:val="0"/>
      <w:divBdr>
        <w:top w:val="none" w:sz="0" w:space="0" w:color="auto"/>
        <w:left w:val="none" w:sz="0" w:space="0" w:color="auto"/>
        <w:bottom w:val="none" w:sz="0" w:space="0" w:color="auto"/>
        <w:right w:val="none" w:sz="0" w:space="0" w:color="auto"/>
      </w:divBdr>
      <w:divsChild>
        <w:div w:id="1389112661">
          <w:marLeft w:val="547"/>
          <w:marRight w:val="0"/>
          <w:marTop w:val="106"/>
          <w:marBottom w:val="0"/>
          <w:divBdr>
            <w:top w:val="none" w:sz="0" w:space="0" w:color="auto"/>
            <w:left w:val="none" w:sz="0" w:space="0" w:color="auto"/>
            <w:bottom w:val="none" w:sz="0" w:space="0" w:color="auto"/>
            <w:right w:val="none" w:sz="0" w:space="0" w:color="auto"/>
          </w:divBdr>
        </w:div>
        <w:div w:id="1452625621">
          <w:marLeft w:val="547"/>
          <w:marRight w:val="0"/>
          <w:marTop w:val="106"/>
          <w:marBottom w:val="0"/>
          <w:divBdr>
            <w:top w:val="none" w:sz="0" w:space="0" w:color="auto"/>
            <w:left w:val="none" w:sz="0" w:space="0" w:color="auto"/>
            <w:bottom w:val="none" w:sz="0" w:space="0" w:color="auto"/>
            <w:right w:val="none" w:sz="0" w:space="0" w:color="auto"/>
          </w:divBdr>
        </w:div>
        <w:div w:id="807162641">
          <w:marLeft w:val="547"/>
          <w:marRight w:val="0"/>
          <w:marTop w:val="106"/>
          <w:marBottom w:val="0"/>
          <w:divBdr>
            <w:top w:val="none" w:sz="0" w:space="0" w:color="auto"/>
            <w:left w:val="none" w:sz="0" w:space="0" w:color="auto"/>
            <w:bottom w:val="none" w:sz="0" w:space="0" w:color="auto"/>
            <w:right w:val="none" w:sz="0" w:space="0" w:color="auto"/>
          </w:divBdr>
        </w:div>
      </w:divsChild>
    </w:div>
    <w:div w:id="1380394659">
      <w:bodyDiv w:val="1"/>
      <w:marLeft w:val="0"/>
      <w:marRight w:val="0"/>
      <w:marTop w:val="0"/>
      <w:marBottom w:val="0"/>
      <w:divBdr>
        <w:top w:val="none" w:sz="0" w:space="0" w:color="auto"/>
        <w:left w:val="none" w:sz="0" w:space="0" w:color="auto"/>
        <w:bottom w:val="none" w:sz="0" w:space="0" w:color="auto"/>
        <w:right w:val="none" w:sz="0" w:space="0" w:color="auto"/>
      </w:divBdr>
      <w:divsChild>
        <w:div w:id="2137406867">
          <w:marLeft w:val="360"/>
          <w:marRight w:val="0"/>
          <w:marTop w:val="400"/>
          <w:marBottom w:val="0"/>
          <w:divBdr>
            <w:top w:val="none" w:sz="0" w:space="0" w:color="auto"/>
            <w:left w:val="none" w:sz="0" w:space="0" w:color="auto"/>
            <w:bottom w:val="none" w:sz="0" w:space="0" w:color="auto"/>
            <w:right w:val="none" w:sz="0" w:space="0" w:color="auto"/>
          </w:divBdr>
        </w:div>
        <w:div w:id="1124231225">
          <w:marLeft w:val="720"/>
          <w:marRight w:val="0"/>
          <w:marTop w:val="120"/>
          <w:marBottom w:val="0"/>
          <w:divBdr>
            <w:top w:val="none" w:sz="0" w:space="0" w:color="auto"/>
            <w:left w:val="none" w:sz="0" w:space="0" w:color="auto"/>
            <w:bottom w:val="none" w:sz="0" w:space="0" w:color="auto"/>
            <w:right w:val="none" w:sz="0" w:space="0" w:color="auto"/>
          </w:divBdr>
        </w:div>
        <w:div w:id="669793318">
          <w:marLeft w:val="720"/>
          <w:marRight w:val="0"/>
          <w:marTop w:val="120"/>
          <w:marBottom w:val="0"/>
          <w:divBdr>
            <w:top w:val="none" w:sz="0" w:space="0" w:color="auto"/>
            <w:left w:val="none" w:sz="0" w:space="0" w:color="auto"/>
            <w:bottom w:val="none" w:sz="0" w:space="0" w:color="auto"/>
            <w:right w:val="none" w:sz="0" w:space="0" w:color="auto"/>
          </w:divBdr>
        </w:div>
        <w:div w:id="409540557">
          <w:marLeft w:val="720"/>
          <w:marRight w:val="0"/>
          <w:marTop w:val="120"/>
          <w:marBottom w:val="0"/>
          <w:divBdr>
            <w:top w:val="none" w:sz="0" w:space="0" w:color="auto"/>
            <w:left w:val="none" w:sz="0" w:space="0" w:color="auto"/>
            <w:bottom w:val="none" w:sz="0" w:space="0" w:color="auto"/>
            <w:right w:val="none" w:sz="0" w:space="0" w:color="auto"/>
          </w:divBdr>
        </w:div>
        <w:div w:id="1458835216">
          <w:marLeft w:val="360"/>
          <w:marRight w:val="0"/>
          <w:marTop w:val="400"/>
          <w:marBottom w:val="0"/>
          <w:divBdr>
            <w:top w:val="none" w:sz="0" w:space="0" w:color="auto"/>
            <w:left w:val="none" w:sz="0" w:space="0" w:color="auto"/>
            <w:bottom w:val="none" w:sz="0" w:space="0" w:color="auto"/>
            <w:right w:val="none" w:sz="0" w:space="0" w:color="auto"/>
          </w:divBdr>
        </w:div>
      </w:divsChild>
    </w:div>
    <w:div w:id="1382440044">
      <w:bodyDiv w:val="1"/>
      <w:marLeft w:val="0"/>
      <w:marRight w:val="0"/>
      <w:marTop w:val="0"/>
      <w:marBottom w:val="0"/>
      <w:divBdr>
        <w:top w:val="none" w:sz="0" w:space="0" w:color="auto"/>
        <w:left w:val="none" w:sz="0" w:space="0" w:color="auto"/>
        <w:bottom w:val="none" w:sz="0" w:space="0" w:color="auto"/>
        <w:right w:val="none" w:sz="0" w:space="0" w:color="auto"/>
      </w:divBdr>
      <w:divsChild>
        <w:div w:id="821389097">
          <w:marLeft w:val="547"/>
          <w:marRight w:val="0"/>
          <w:marTop w:val="106"/>
          <w:marBottom w:val="0"/>
          <w:divBdr>
            <w:top w:val="none" w:sz="0" w:space="0" w:color="auto"/>
            <w:left w:val="none" w:sz="0" w:space="0" w:color="auto"/>
            <w:bottom w:val="none" w:sz="0" w:space="0" w:color="auto"/>
            <w:right w:val="none" w:sz="0" w:space="0" w:color="auto"/>
          </w:divBdr>
        </w:div>
        <w:div w:id="74328082">
          <w:marLeft w:val="547"/>
          <w:marRight w:val="0"/>
          <w:marTop w:val="106"/>
          <w:marBottom w:val="0"/>
          <w:divBdr>
            <w:top w:val="none" w:sz="0" w:space="0" w:color="auto"/>
            <w:left w:val="none" w:sz="0" w:space="0" w:color="auto"/>
            <w:bottom w:val="none" w:sz="0" w:space="0" w:color="auto"/>
            <w:right w:val="none" w:sz="0" w:space="0" w:color="auto"/>
          </w:divBdr>
        </w:div>
        <w:div w:id="1723476280">
          <w:marLeft w:val="547"/>
          <w:marRight w:val="0"/>
          <w:marTop w:val="106"/>
          <w:marBottom w:val="0"/>
          <w:divBdr>
            <w:top w:val="none" w:sz="0" w:space="0" w:color="auto"/>
            <w:left w:val="none" w:sz="0" w:space="0" w:color="auto"/>
            <w:bottom w:val="none" w:sz="0" w:space="0" w:color="auto"/>
            <w:right w:val="none" w:sz="0" w:space="0" w:color="auto"/>
          </w:divBdr>
        </w:div>
        <w:div w:id="1126507516">
          <w:marLeft w:val="547"/>
          <w:marRight w:val="0"/>
          <w:marTop w:val="106"/>
          <w:marBottom w:val="0"/>
          <w:divBdr>
            <w:top w:val="none" w:sz="0" w:space="0" w:color="auto"/>
            <w:left w:val="none" w:sz="0" w:space="0" w:color="auto"/>
            <w:bottom w:val="none" w:sz="0" w:space="0" w:color="auto"/>
            <w:right w:val="none" w:sz="0" w:space="0" w:color="auto"/>
          </w:divBdr>
        </w:div>
        <w:div w:id="300888653">
          <w:marLeft w:val="547"/>
          <w:marRight w:val="0"/>
          <w:marTop w:val="106"/>
          <w:marBottom w:val="0"/>
          <w:divBdr>
            <w:top w:val="none" w:sz="0" w:space="0" w:color="auto"/>
            <w:left w:val="none" w:sz="0" w:space="0" w:color="auto"/>
            <w:bottom w:val="none" w:sz="0" w:space="0" w:color="auto"/>
            <w:right w:val="none" w:sz="0" w:space="0" w:color="auto"/>
          </w:divBdr>
        </w:div>
      </w:divsChild>
    </w:div>
    <w:div w:id="1520388974">
      <w:bodyDiv w:val="1"/>
      <w:marLeft w:val="0"/>
      <w:marRight w:val="0"/>
      <w:marTop w:val="0"/>
      <w:marBottom w:val="0"/>
      <w:divBdr>
        <w:top w:val="none" w:sz="0" w:space="0" w:color="auto"/>
        <w:left w:val="none" w:sz="0" w:space="0" w:color="auto"/>
        <w:bottom w:val="none" w:sz="0" w:space="0" w:color="auto"/>
        <w:right w:val="none" w:sz="0" w:space="0" w:color="auto"/>
      </w:divBdr>
      <w:divsChild>
        <w:div w:id="2029213841">
          <w:marLeft w:val="360"/>
          <w:marRight w:val="0"/>
          <w:marTop w:val="400"/>
          <w:marBottom w:val="0"/>
          <w:divBdr>
            <w:top w:val="none" w:sz="0" w:space="0" w:color="auto"/>
            <w:left w:val="none" w:sz="0" w:space="0" w:color="auto"/>
            <w:bottom w:val="none" w:sz="0" w:space="0" w:color="auto"/>
            <w:right w:val="none" w:sz="0" w:space="0" w:color="auto"/>
          </w:divBdr>
        </w:div>
        <w:div w:id="2048866601">
          <w:marLeft w:val="720"/>
          <w:marRight w:val="0"/>
          <w:marTop w:val="120"/>
          <w:marBottom w:val="0"/>
          <w:divBdr>
            <w:top w:val="none" w:sz="0" w:space="0" w:color="auto"/>
            <w:left w:val="none" w:sz="0" w:space="0" w:color="auto"/>
            <w:bottom w:val="none" w:sz="0" w:space="0" w:color="auto"/>
            <w:right w:val="none" w:sz="0" w:space="0" w:color="auto"/>
          </w:divBdr>
        </w:div>
        <w:div w:id="1063481792">
          <w:marLeft w:val="720"/>
          <w:marRight w:val="0"/>
          <w:marTop w:val="120"/>
          <w:marBottom w:val="0"/>
          <w:divBdr>
            <w:top w:val="none" w:sz="0" w:space="0" w:color="auto"/>
            <w:left w:val="none" w:sz="0" w:space="0" w:color="auto"/>
            <w:bottom w:val="none" w:sz="0" w:space="0" w:color="auto"/>
            <w:right w:val="none" w:sz="0" w:space="0" w:color="auto"/>
          </w:divBdr>
        </w:div>
        <w:div w:id="2132048003">
          <w:marLeft w:val="720"/>
          <w:marRight w:val="0"/>
          <w:marTop w:val="120"/>
          <w:marBottom w:val="0"/>
          <w:divBdr>
            <w:top w:val="none" w:sz="0" w:space="0" w:color="auto"/>
            <w:left w:val="none" w:sz="0" w:space="0" w:color="auto"/>
            <w:bottom w:val="none" w:sz="0" w:space="0" w:color="auto"/>
            <w:right w:val="none" w:sz="0" w:space="0" w:color="auto"/>
          </w:divBdr>
        </w:div>
      </w:divsChild>
    </w:div>
    <w:div w:id="1533490799">
      <w:bodyDiv w:val="1"/>
      <w:marLeft w:val="0"/>
      <w:marRight w:val="0"/>
      <w:marTop w:val="0"/>
      <w:marBottom w:val="0"/>
      <w:divBdr>
        <w:top w:val="none" w:sz="0" w:space="0" w:color="auto"/>
        <w:left w:val="none" w:sz="0" w:space="0" w:color="auto"/>
        <w:bottom w:val="none" w:sz="0" w:space="0" w:color="auto"/>
        <w:right w:val="none" w:sz="0" w:space="0" w:color="auto"/>
      </w:divBdr>
      <w:divsChild>
        <w:div w:id="913129437">
          <w:marLeft w:val="360"/>
          <w:marRight w:val="0"/>
          <w:marTop w:val="400"/>
          <w:marBottom w:val="0"/>
          <w:divBdr>
            <w:top w:val="none" w:sz="0" w:space="0" w:color="auto"/>
            <w:left w:val="none" w:sz="0" w:space="0" w:color="auto"/>
            <w:bottom w:val="none" w:sz="0" w:space="0" w:color="auto"/>
            <w:right w:val="none" w:sz="0" w:space="0" w:color="auto"/>
          </w:divBdr>
        </w:div>
        <w:div w:id="1957637699">
          <w:marLeft w:val="720"/>
          <w:marRight w:val="0"/>
          <w:marTop w:val="120"/>
          <w:marBottom w:val="0"/>
          <w:divBdr>
            <w:top w:val="none" w:sz="0" w:space="0" w:color="auto"/>
            <w:left w:val="none" w:sz="0" w:space="0" w:color="auto"/>
            <w:bottom w:val="none" w:sz="0" w:space="0" w:color="auto"/>
            <w:right w:val="none" w:sz="0" w:space="0" w:color="auto"/>
          </w:divBdr>
        </w:div>
        <w:div w:id="388113180">
          <w:marLeft w:val="720"/>
          <w:marRight w:val="0"/>
          <w:marTop w:val="120"/>
          <w:marBottom w:val="0"/>
          <w:divBdr>
            <w:top w:val="none" w:sz="0" w:space="0" w:color="auto"/>
            <w:left w:val="none" w:sz="0" w:space="0" w:color="auto"/>
            <w:bottom w:val="none" w:sz="0" w:space="0" w:color="auto"/>
            <w:right w:val="none" w:sz="0" w:space="0" w:color="auto"/>
          </w:divBdr>
        </w:div>
        <w:div w:id="1783301436">
          <w:marLeft w:val="720"/>
          <w:marRight w:val="0"/>
          <w:marTop w:val="120"/>
          <w:marBottom w:val="0"/>
          <w:divBdr>
            <w:top w:val="none" w:sz="0" w:space="0" w:color="auto"/>
            <w:left w:val="none" w:sz="0" w:space="0" w:color="auto"/>
            <w:bottom w:val="none" w:sz="0" w:space="0" w:color="auto"/>
            <w:right w:val="none" w:sz="0" w:space="0" w:color="auto"/>
          </w:divBdr>
        </w:div>
        <w:div w:id="1199976604">
          <w:marLeft w:val="720"/>
          <w:marRight w:val="0"/>
          <w:marTop w:val="120"/>
          <w:marBottom w:val="0"/>
          <w:divBdr>
            <w:top w:val="none" w:sz="0" w:space="0" w:color="auto"/>
            <w:left w:val="none" w:sz="0" w:space="0" w:color="auto"/>
            <w:bottom w:val="none" w:sz="0" w:space="0" w:color="auto"/>
            <w:right w:val="none" w:sz="0" w:space="0" w:color="auto"/>
          </w:divBdr>
        </w:div>
        <w:div w:id="116879283">
          <w:marLeft w:val="720"/>
          <w:marRight w:val="0"/>
          <w:marTop w:val="120"/>
          <w:marBottom w:val="0"/>
          <w:divBdr>
            <w:top w:val="none" w:sz="0" w:space="0" w:color="auto"/>
            <w:left w:val="none" w:sz="0" w:space="0" w:color="auto"/>
            <w:bottom w:val="none" w:sz="0" w:space="0" w:color="auto"/>
            <w:right w:val="none" w:sz="0" w:space="0" w:color="auto"/>
          </w:divBdr>
        </w:div>
        <w:div w:id="1981493844">
          <w:marLeft w:val="720"/>
          <w:marRight w:val="0"/>
          <w:marTop w:val="120"/>
          <w:marBottom w:val="0"/>
          <w:divBdr>
            <w:top w:val="none" w:sz="0" w:space="0" w:color="auto"/>
            <w:left w:val="none" w:sz="0" w:space="0" w:color="auto"/>
            <w:bottom w:val="none" w:sz="0" w:space="0" w:color="auto"/>
            <w:right w:val="none" w:sz="0" w:space="0" w:color="auto"/>
          </w:divBdr>
        </w:div>
        <w:div w:id="720443730">
          <w:marLeft w:val="720"/>
          <w:marRight w:val="0"/>
          <w:marTop w:val="120"/>
          <w:marBottom w:val="0"/>
          <w:divBdr>
            <w:top w:val="none" w:sz="0" w:space="0" w:color="auto"/>
            <w:left w:val="none" w:sz="0" w:space="0" w:color="auto"/>
            <w:bottom w:val="none" w:sz="0" w:space="0" w:color="auto"/>
            <w:right w:val="none" w:sz="0" w:space="0" w:color="auto"/>
          </w:divBdr>
        </w:div>
      </w:divsChild>
    </w:div>
    <w:div w:id="1542014721">
      <w:bodyDiv w:val="1"/>
      <w:marLeft w:val="0"/>
      <w:marRight w:val="0"/>
      <w:marTop w:val="0"/>
      <w:marBottom w:val="0"/>
      <w:divBdr>
        <w:top w:val="none" w:sz="0" w:space="0" w:color="auto"/>
        <w:left w:val="none" w:sz="0" w:space="0" w:color="auto"/>
        <w:bottom w:val="none" w:sz="0" w:space="0" w:color="auto"/>
        <w:right w:val="none" w:sz="0" w:space="0" w:color="auto"/>
      </w:divBdr>
      <w:divsChild>
        <w:div w:id="1949238806">
          <w:marLeft w:val="360"/>
          <w:marRight w:val="0"/>
          <w:marTop w:val="400"/>
          <w:marBottom w:val="0"/>
          <w:divBdr>
            <w:top w:val="none" w:sz="0" w:space="0" w:color="auto"/>
            <w:left w:val="none" w:sz="0" w:space="0" w:color="auto"/>
            <w:bottom w:val="none" w:sz="0" w:space="0" w:color="auto"/>
            <w:right w:val="none" w:sz="0" w:space="0" w:color="auto"/>
          </w:divBdr>
        </w:div>
        <w:div w:id="1771928072">
          <w:marLeft w:val="720"/>
          <w:marRight w:val="0"/>
          <w:marTop w:val="120"/>
          <w:marBottom w:val="0"/>
          <w:divBdr>
            <w:top w:val="none" w:sz="0" w:space="0" w:color="auto"/>
            <w:left w:val="none" w:sz="0" w:space="0" w:color="auto"/>
            <w:bottom w:val="none" w:sz="0" w:space="0" w:color="auto"/>
            <w:right w:val="none" w:sz="0" w:space="0" w:color="auto"/>
          </w:divBdr>
        </w:div>
        <w:div w:id="2108386301">
          <w:marLeft w:val="720"/>
          <w:marRight w:val="0"/>
          <w:marTop w:val="120"/>
          <w:marBottom w:val="0"/>
          <w:divBdr>
            <w:top w:val="none" w:sz="0" w:space="0" w:color="auto"/>
            <w:left w:val="none" w:sz="0" w:space="0" w:color="auto"/>
            <w:bottom w:val="none" w:sz="0" w:space="0" w:color="auto"/>
            <w:right w:val="none" w:sz="0" w:space="0" w:color="auto"/>
          </w:divBdr>
        </w:div>
        <w:div w:id="943071591">
          <w:marLeft w:val="720"/>
          <w:marRight w:val="0"/>
          <w:marTop w:val="120"/>
          <w:marBottom w:val="0"/>
          <w:divBdr>
            <w:top w:val="none" w:sz="0" w:space="0" w:color="auto"/>
            <w:left w:val="none" w:sz="0" w:space="0" w:color="auto"/>
            <w:bottom w:val="none" w:sz="0" w:space="0" w:color="auto"/>
            <w:right w:val="none" w:sz="0" w:space="0" w:color="auto"/>
          </w:divBdr>
        </w:div>
        <w:div w:id="840268876">
          <w:marLeft w:val="1080"/>
          <w:marRight w:val="0"/>
          <w:marTop w:val="120"/>
          <w:marBottom w:val="0"/>
          <w:divBdr>
            <w:top w:val="none" w:sz="0" w:space="0" w:color="auto"/>
            <w:left w:val="none" w:sz="0" w:space="0" w:color="auto"/>
            <w:bottom w:val="none" w:sz="0" w:space="0" w:color="auto"/>
            <w:right w:val="none" w:sz="0" w:space="0" w:color="auto"/>
          </w:divBdr>
        </w:div>
        <w:div w:id="744910444">
          <w:marLeft w:val="1080"/>
          <w:marRight w:val="0"/>
          <w:marTop w:val="120"/>
          <w:marBottom w:val="0"/>
          <w:divBdr>
            <w:top w:val="none" w:sz="0" w:space="0" w:color="auto"/>
            <w:left w:val="none" w:sz="0" w:space="0" w:color="auto"/>
            <w:bottom w:val="none" w:sz="0" w:space="0" w:color="auto"/>
            <w:right w:val="none" w:sz="0" w:space="0" w:color="auto"/>
          </w:divBdr>
        </w:div>
        <w:div w:id="557589114">
          <w:marLeft w:val="1080"/>
          <w:marRight w:val="0"/>
          <w:marTop w:val="120"/>
          <w:marBottom w:val="0"/>
          <w:divBdr>
            <w:top w:val="none" w:sz="0" w:space="0" w:color="auto"/>
            <w:left w:val="none" w:sz="0" w:space="0" w:color="auto"/>
            <w:bottom w:val="none" w:sz="0" w:space="0" w:color="auto"/>
            <w:right w:val="none" w:sz="0" w:space="0" w:color="auto"/>
          </w:divBdr>
        </w:div>
        <w:div w:id="680623583">
          <w:marLeft w:val="1080"/>
          <w:marRight w:val="0"/>
          <w:marTop w:val="120"/>
          <w:marBottom w:val="0"/>
          <w:divBdr>
            <w:top w:val="none" w:sz="0" w:space="0" w:color="auto"/>
            <w:left w:val="none" w:sz="0" w:space="0" w:color="auto"/>
            <w:bottom w:val="none" w:sz="0" w:space="0" w:color="auto"/>
            <w:right w:val="none" w:sz="0" w:space="0" w:color="auto"/>
          </w:divBdr>
        </w:div>
        <w:div w:id="1979677053">
          <w:marLeft w:val="1080"/>
          <w:marRight w:val="0"/>
          <w:marTop w:val="120"/>
          <w:marBottom w:val="0"/>
          <w:divBdr>
            <w:top w:val="none" w:sz="0" w:space="0" w:color="auto"/>
            <w:left w:val="none" w:sz="0" w:space="0" w:color="auto"/>
            <w:bottom w:val="none" w:sz="0" w:space="0" w:color="auto"/>
            <w:right w:val="none" w:sz="0" w:space="0" w:color="auto"/>
          </w:divBdr>
        </w:div>
      </w:divsChild>
    </w:div>
    <w:div w:id="1543325433">
      <w:bodyDiv w:val="1"/>
      <w:marLeft w:val="0"/>
      <w:marRight w:val="0"/>
      <w:marTop w:val="0"/>
      <w:marBottom w:val="0"/>
      <w:divBdr>
        <w:top w:val="none" w:sz="0" w:space="0" w:color="auto"/>
        <w:left w:val="none" w:sz="0" w:space="0" w:color="auto"/>
        <w:bottom w:val="none" w:sz="0" w:space="0" w:color="auto"/>
        <w:right w:val="none" w:sz="0" w:space="0" w:color="auto"/>
      </w:divBdr>
      <w:divsChild>
        <w:div w:id="1369182337">
          <w:marLeft w:val="547"/>
          <w:marRight w:val="0"/>
          <w:marTop w:val="106"/>
          <w:marBottom w:val="0"/>
          <w:divBdr>
            <w:top w:val="none" w:sz="0" w:space="0" w:color="auto"/>
            <w:left w:val="none" w:sz="0" w:space="0" w:color="auto"/>
            <w:bottom w:val="none" w:sz="0" w:space="0" w:color="auto"/>
            <w:right w:val="none" w:sz="0" w:space="0" w:color="auto"/>
          </w:divBdr>
        </w:div>
        <w:div w:id="798306616">
          <w:marLeft w:val="547"/>
          <w:marRight w:val="0"/>
          <w:marTop w:val="106"/>
          <w:marBottom w:val="0"/>
          <w:divBdr>
            <w:top w:val="none" w:sz="0" w:space="0" w:color="auto"/>
            <w:left w:val="none" w:sz="0" w:space="0" w:color="auto"/>
            <w:bottom w:val="none" w:sz="0" w:space="0" w:color="auto"/>
            <w:right w:val="none" w:sz="0" w:space="0" w:color="auto"/>
          </w:divBdr>
        </w:div>
        <w:div w:id="77022419">
          <w:marLeft w:val="547"/>
          <w:marRight w:val="0"/>
          <w:marTop w:val="106"/>
          <w:marBottom w:val="0"/>
          <w:divBdr>
            <w:top w:val="none" w:sz="0" w:space="0" w:color="auto"/>
            <w:left w:val="none" w:sz="0" w:space="0" w:color="auto"/>
            <w:bottom w:val="none" w:sz="0" w:space="0" w:color="auto"/>
            <w:right w:val="none" w:sz="0" w:space="0" w:color="auto"/>
          </w:divBdr>
        </w:div>
      </w:divsChild>
    </w:div>
    <w:div w:id="1547835868">
      <w:bodyDiv w:val="1"/>
      <w:marLeft w:val="0"/>
      <w:marRight w:val="0"/>
      <w:marTop w:val="0"/>
      <w:marBottom w:val="0"/>
      <w:divBdr>
        <w:top w:val="none" w:sz="0" w:space="0" w:color="auto"/>
        <w:left w:val="none" w:sz="0" w:space="0" w:color="auto"/>
        <w:bottom w:val="none" w:sz="0" w:space="0" w:color="auto"/>
        <w:right w:val="none" w:sz="0" w:space="0" w:color="auto"/>
      </w:divBdr>
      <w:divsChild>
        <w:div w:id="1109590475">
          <w:marLeft w:val="547"/>
          <w:marRight w:val="0"/>
          <w:marTop w:val="106"/>
          <w:marBottom w:val="0"/>
          <w:divBdr>
            <w:top w:val="none" w:sz="0" w:space="0" w:color="auto"/>
            <w:left w:val="none" w:sz="0" w:space="0" w:color="auto"/>
            <w:bottom w:val="none" w:sz="0" w:space="0" w:color="auto"/>
            <w:right w:val="none" w:sz="0" w:space="0" w:color="auto"/>
          </w:divBdr>
        </w:div>
        <w:div w:id="1152214385">
          <w:marLeft w:val="1166"/>
          <w:marRight w:val="0"/>
          <w:marTop w:val="96"/>
          <w:marBottom w:val="120"/>
          <w:divBdr>
            <w:top w:val="none" w:sz="0" w:space="0" w:color="auto"/>
            <w:left w:val="none" w:sz="0" w:space="0" w:color="auto"/>
            <w:bottom w:val="none" w:sz="0" w:space="0" w:color="auto"/>
            <w:right w:val="none" w:sz="0" w:space="0" w:color="auto"/>
          </w:divBdr>
        </w:div>
        <w:div w:id="832332123">
          <w:marLeft w:val="1166"/>
          <w:marRight w:val="0"/>
          <w:marTop w:val="96"/>
          <w:marBottom w:val="120"/>
          <w:divBdr>
            <w:top w:val="none" w:sz="0" w:space="0" w:color="auto"/>
            <w:left w:val="none" w:sz="0" w:space="0" w:color="auto"/>
            <w:bottom w:val="none" w:sz="0" w:space="0" w:color="auto"/>
            <w:right w:val="none" w:sz="0" w:space="0" w:color="auto"/>
          </w:divBdr>
        </w:div>
        <w:div w:id="507208532">
          <w:marLeft w:val="1166"/>
          <w:marRight w:val="0"/>
          <w:marTop w:val="96"/>
          <w:marBottom w:val="120"/>
          <w:divBdr>
            <w:top w:val="none" w:sz="0" w:space="0" w:color="auto"/>
            <w:left w:val="none" w:sz="0" w:space="0" w:color="auto"/>
            <w:bottom w:val="none" w:sz="0" w:space="0" w:color="auto"/>
            <w:right w:val="none" w:sz="0" w:space="0" w:color="auto"/>
          </w:divBdr>
        </w:div>
        <w:div w:id="1150907234">
          <w:marLeft w:val="1166"/>
          <w:marRight w:val="0"/>
          <w:marTop w:val="96"/>
          <w:marBottom w:val="0"/>
          <w:divBdr>
            <w:top w:val="none" w:sz="0" w:space="0" w:color="auto"/>
            <w:left w:val="none" w:sz="0" w:space="0" w:color="auto"/>
            <w:bottom w:val="none" w:sz="0" w:space="0" w:color="auto"/>
            <w:right w:val="none" w:sz="0" w:space="0" w:color="auto"/>
          </w:divBdr>
        </w:div>
        <w:div w:id="796800099">
          <w:marLeft w:val="547"/>
          <w:marRight w:val="0"/>
          <w:marTop w:val="106"/>
          <w:marBottom w:val="0"/>
          <w:divBdr>
            <w:top w:val="none" w:sz="0" w:space="0" w:color="auto"/>
            <w:left w:val="none" w:sz="0" w:space="0" w:color="auto"/>
            <w:bottom w:val="none" w:sz="0" w:space="0" w:color="auto"/>
            <w:right w:val="none" w:sz="0" w:space="0" w:color="auto"/>
          </w:divBdr>
        </w:div>
      </w:divsChild>
    </w:div>
    <w:div w:id="1690794960">
      <w:bodyDiv w:val="1"/>
      <w:marLeft w:val="0"/>
      <w:marRight w:val="0"/>
      <w:marTop w:val="0"/>
      <w:marBottom w:val="0"/>
      <w:divBdr>
        <w:top w:val="none" w:sz="0" w:space="0" w:color="auto"/>
        <w:left w:val="none" w:sz="0" w:space="0" w:color="auto"/>
        <w:bottom w:val="none" w:sz="0" w:space="0" w:color="auto"/>
        <w:right w:val="none" w:sz="0" w:space="0" w:color="auto"/>
      </w:divBdr>
      <w:divsChild>
        <w:div w:id="1272668673">
          <w:marLeft w:val="547"/>
          <w:marRight w:val="0"/>
          <w:marTop w:val="106"/>
          <w:marBottom w:val="0"/>
          <w:divBdr>
            <w:top w:val="none" w:sz="0" w:space="0" w:color="auto"/>
            <w:left w:val="none" w:sz="0" w:space="0" w:color="auto"/>
            <w:bottom w:val="none" w:sz="0" w:space="0" w:color="auto"/>
            <w:right w:val="none" w:sz="0" w:space="0" w:color="auto"/>
          </w:divBdr>
        </w:div>
        <w:div w:id="738483782">
          <w:marLeft w:val="547"/>
          <w:marRight w:val="0"/>
          <w:marTop w:val="106"/>
          <w:marBottom w:val="0"/>
          <w:divBdr>
            <w:top w:val="none" w:sz="0" w:space="0" w:color="auto"/>
            <w:left w:val="none" w:sz="0" w:space="0" w:color="auto"/>
            <w:bottom w:val="none" w:sz="0" w:space="0" w:color="auto"/>
            <w:right w:val="none" w:sz="0" w:space="0" w:color="auto"/>
          </w:divBdr>
        </w:div>
        <w:div w:id="278608309">
          <w:marLeft w:val="547"/>
          <w:marRight w:val="0"/>
          <w:marTop w:val="106"/>
          <w:marBottom w:val="0"/>
          <w:divBdr>
            <w:top w:val="none" w:sz="0" w:space="0" w:color="auto"/>
            <w:left w:val="none" w:sz="0" w:space="0" w:color="auto"/>
            <w:bottom w:val="none" w:sz="0" w:space="0" w:color="auto"/>
            <w:right w:val="none" w:sz="0" w:space="0" w:color="auto"/>
          </w:divBdr>
        </w:div>
      </w:divsChild>
    </w:div>
    <w:div w:id="1772816825">
      <w:bodyDiv w:val="1"/>
      <w:marLeft w:val="0"/>
      <w:marRight w:val="0"/>
      <w:marTop w:val="0"/>
      <w:marBottom w:val="0"/>
      <w:divBdr>
        <w:top w:val="none" w:sz="0" w:space="0" w:color="auto"/>
        <w:left w:val="none" w:sz="0" w:space="0" w:color="auto"/>
        <w:bottom w:val="none" w:sz="0" w:space="0" w:color="auto"/>
        <w:right w:val="none" w:sz="0" w:space="0" w:color="auto"/>
      </w:divBdr>
      <w:divsChild>
        <w:div w:id="524103138">
          <w:marLeft w:val="547"/>
          <w:marRight w:val="0"/>
          <w:marTop w:val="96"/>
          <w:marBottom w:val="0"/>
          <w:divBdr>
            <w:top w:val="none" w:sz="0" w:space="0" w:color="auto"/>
            <w:left w:val="none" w:sz="0" w:space="0" w:color="auto"/>
            <w:bottom w:val="none" w:sz="0" w:space="0" w:color="auto"/>
            <w:right w:val="none" w:sz="0" w:space="0" w:color="auto"/>
          </w:divBdr>
        </w:div>
        <w:div w:id="299847740">
          <w:marLeft w:val="547"/>
          <w:marRight w:val="0"/>
          <w:marTop w:val="96"/>
          <w:marBottom w:val="0"/>
          <w:divBdr>
            <w:top w:val="none" w:sz="0" w:space="0" w:color="auto"/>
            <w:left w:val="none" w:sz="0" w:space="0" w:color="auto"/>
            <w:bottom w:val="none" w:sz="0" w:space="0" w:color="auto"/>
            <w:right w:val="none" w:sz="0" w:space="0" w:color="auto"/>
          </w:divBdr>
        </w:div>
        <w:div w:id="1577783182">
          <w:marLeft w:val="547"/>
          <w:marRight w:val="0"/>
          <w:marTop w:val="96"/>
          <w:marBottom w:val="0"/>
          <w:divBdr>
            <w:top w:val="none" w:sz="0" w:space="0" w:color="auto"/>
            <w:left w:val="none" w:sz="0" w:space="0" w:color="auto"/>
            <w:bottom w:val="none" w:sz="0" w:space="0" w:color="auto"/>
            <w:right w:val="none" w:sz="0" w:space="0" w:color="auto"/>
          </w:divBdr>
        </w:div>
        <w:div w:id="1392535751">
          <w:marLeft w:val="547"/>
          <w:marRight w:val="0"/>
          <w:marTop w:val="96"/>
          <w:marBottom w:val="0"/>
          <w:divBdr>
            <w:top w:val="none" w:sz="0" w:space="0" w:color="auto"/>
            <w:left w:val="none" w:sz="0" w:space="0" w:color="auto"/>
            <w:bottom w:val="none" w:sz="0" w:space="0" w:color="auto"/>
            <w:right w:val="none" w:sz="0" w:space="0" w:color="auto"/>
          </w:divBdr>
        </w:div>
        <w:div w:id="1191839197">
          <w:marLeft w:val="547"/>
          <w:marRight w:val="0"/>
          <w:marTop w:val="96"/>
          <w:marBottom w:val="0"/>
          <w:divBdr>
            <w:top w:val="none" w:sz="0" w:space="0" w:color="auto"/>
            <w:left w:val="none" w:sz="0" w:space="0" w:color="auto"/>
            <w:bottom w:val="none" w:sz="0" w:space="0" w:color="auto"/>
            <w:right w:val="none" w:sz="0" w:space="0" w:color="auto"/>
          </w:divBdr>
        </w:div>
      </w:divsChild>
    </w:div>
    <w:div w:id="1790777372">
      <w:bodyDiv w:val="1"/>
      <w:marLeft w:val="0"/>
      <w:marRight w:val="0"/>
      <w:marTop w:val="0"/>
      <w:marBottom w:val="0"/>
      <w:divBdr>
        <w:top w:val="none" w:sz="0" w:space="0" w:color="auto"/>
        <w:left w:val="none" w:sz="0" w:space="0" w:color="auto"/>
        <w:bottom w:val="none" w:sz="0" w:space="0" w:color="auto"/>
        <w:right w:val="none" w:sz="0" w:space="0" w:color="auto"/>
      </w:divBdr>
      <w:divsChild>
        <w:div w:id="1980106182">
          <w:marLeft w:val="360"/>
          <w:marRight w:val="0"/>
          <w:marTop w:val="400"/>
          <w:marBottom w:val="0"/>
          <w:divBdr>
            <w:top w:val="none" w:sz="0" w:space="0" w:color="auto"/>
            <w:left w:val="none" w:sz="0" w:space="0" w:color="auto"/>
            <w:bottom w:val="none" w:sz="0" w:space="0" w:color="auto"/>
            <w:right w:val="none" w:sz="0" w:space="0" w:color="auto"/>
          </w:divBdr>
        </w:div>
        <w:div w:id="790781308">
          <w:marLeft w:val="720"/>
          <w:marRight w:val="0"/>
          <w:marTop w:val="120"/>
          <w:marBottom w:val="0"/>
          <w:divBdr>
            <w:top w:val="none" w:sz="0" w:space="0" w:color="auto"/>
            <w:left w:val="none" w:sz="0" w:space="0" w:color="auto"/>
            <w:bottom w:val="none" w:sz="0" w:space="0" w:color="auto"/>
            <w:right w:val="none" w:sz="0" w:space="0" w:color="auto"/>
          </w:divBdr>
        </w:div>
        <w:div w:id="325942849">
          <w:marLeft w:val="720"/>
          <w:marRight w:val="0"/>
          <w:marTop w:val="120"/>
          <w:marBottom w:val="0"/>
          <w:divBdr>
            <w:top w:val="none" w:sz="0" w:space="0" w:color="auto"/>
            <w:left w:val="none" w:sz="0" w:space="0" w:color="auto"/>
            <w:bottom w:val="none" w:sz="0" w:space="0" w:color="auto"/>
            <w:right w:val="none" w:sz="0" w:space="0" w:color="auto"/>
          </w:divBdr>
        </w:div>
        <w:div w:id="1773207932">
          <w:marLeft w:val="720"/>
          <w:marRight w:val="0"/>
          <w:marTop w:val="120"/>
          <w:marBottom w:val="0"/>
          <w:divBdr>
            <w:top w:val="none" w:sz="0" w:space="0" w:color="auto"/>
            <w:left w:val="none" w:sz="0" w:space="0" w:color="auto"/>
            <w:bottom w:val="none" w:sz="0" w:space="0" w:color="auto"/>
            <w:right w:val="none" w:sz="0" w:space="0" w:color="auto"/>
          </w:divBdr>
        </w:div>
        <w:div w:id="979265517">
          <w:marLeft w:val="360"/>
          <w:marRight w:val="0"/>
          <w:marTop w:val="400"/>
          <w:marBottom w:val="0"/>
          <w:divBdr>
            <w:top w:val="none" w:sz="0" w:space="0" w:color="auto"/>
            <w:left w:val="none" w:sz="0" w:space="0" w:color="auto"/>
            <w:bottom w:val="none" w:sz="0" w:space="0" w:color="auto"/>
            <w:right w:val="none" w:sz="0" w:space="0" w:color="auto"/>
          </w:divBdr>
        </w:div>
        <w:div w:id="1069842377">
          <w:marLeft w:val="720"/>
          <w:marRight w:val="0"/>
          <w:marTop w:val="120"/>
          <w:marBottom w:val="0"/>
          <w:divBdr>
            <w:top w:val="none" w:sz="0" w:space="0" w:color="auto"/>
            <w:left w:val="none" w:sz="0" w:space="0" w:color="auto"/>
            <w:bottom w:val="none" w:sz="0" w:space="0" w:color="auto"/>
            <w:right w:val="none" w:sz="0" w:space="0" w:color="auto"/>
          </w:divBdr>
        </w:div>
        <w:div w:id="866866258">
          <w:marLeft w:val="720"/>
          <w:marRight w:val="0"/>
          <w:marTop w:val="120"/>
          <w:marBottom w:val="0"/>
          <w:divBdr>
            <w:top w:val="none" w:sz="0" w:space="0" w:color="auto"/>
            <w:left w:val="none" w:sz="0" w:space="0" w:color="auto"/>
            <w:bottom w:val="none" w:sz="0" w:space="0" w:color="auto"/>
            <w:right w:val="none" w:sz="0" w:space="0" w:color="auto"/>
          </w:divBdr>
        </w:div>
      </w:divsChild>
    </w:div>
    <w:div w:id="1891727560">
      <w:bodyDiv w:val="1"/>
      <w:marLeft w:val="0"/>
      <w:marRight w:val="0"/>
      <w:marTop w:val="0"/>
      <w:marBottom w:val="0"/>
      <w:divBdr>
        <w:top w:val="none" w:sz="0" w:space="0" w:color="auto"/>
        <w:left w:val="none" w:sz="0" w:space="0" w:color="auto"/>
        <w:bottom w:val="none" w:sz="0" w:space="0" w:color="auto"/>
        <w:right w:val="none" w:sz="0" w:space="0" w:color="auto"/>
      </w:divBdr>
      <w:divsChild>
        <w:div w:id="227885452">
          <w:marLeft w:val="547"/>
          <w:marRight w:val="0"/>
          <w:marTop w:val="106"/>
          <w:marBottom w:val="0"/>
          <w:divBdr>
            <w:top w:val="none" w:sz="0" w:space="0" w:color="auto"/>
            <w:left w:val="none" w:sz="0" w:space="0" w:color="auto"/>
            <w:bottom w:val="none" w:sz="0" w:space="0" w:color="auto"/>
            <w:right w:val="none" w:sz="0" w:space="0" w:color="auto"/>
          </w:divBdr>
        </w:div>
        <w:div w:id="1430615532">
          <w:marLeft w:val="547"/>
          <w:marRight w:val="0"/>
          <w:marTop w:val="106"/>
          <w:marBottom w:val="0"/>
          <w:divBdr>
            <w:top w:val="none" w:sz="0" w:space="0" w:color="auto"/>
            <w:left w:val="none" w:sz="0" w:space="0" w:color="auto"/>
            <w:bottom w:val="none" w:sz="0" w:space="0" w:color="auto"/>
            <w:right w:val="none" w:sz="0" w:space="0" w:color="auto"/>
          </w:divBdr>
        </w:div>
        <w:div w:id="1241597778">
          <w:marLeft w:val="547"/>
          <w:marRight w:val="0"/>
          <w:marTop w:val="106"/>
          <w:marBottom w:val="0"/>
          <w:divBdr>
            <w:top w:val="none" w:sz="0" w:space="0" w:color="auto"/>
            <w:left w:val="none" w:sz="0" w:space="0" w:color="auto"/>
            <w:bottom w:val="none" w:sz="0" w:space="0" w:color="auto"/>
            <w:right w:val="none" w:sz="0" w:space="0" w:color="auto"/>
          </w:divBdr>
        </w:div>
        <w:div w:id="635919069">
          <w:marLeft w:val="547"/>
          <w:marRight w:val="0"/>
          <w:marTop w:val="106"/>
          <w:marBottom w:val="0"/>
          <w:divBdr>
            <w:top w:val="none" w:sz="0" w:space="0" w:color="auto"/>
            <w:left w:val="none" w:sz="0" w:space="0" w:color="auto"/>
            <w:bottom w:val="none" w:sz="0" w:space="0" w:color="auto"/>
            <w:right w:val="none" w:sz="0" w:space="0" w:color="auto"/>
          </w:divBdr>
        </w:div>
      </w:divsChild>
    </w:div>
    <w:div w:id="1899781814">
      <w:bodyDiv w:val="1"/>
      <w:marLeft w:val="0"/>
      <w:marRight w:val="0"/>
      <w:marTop w:val="0"/>
      <w:marBottom w:val="0"/>
      <w:divBdr>
        <w:top w:val="none" w:sz="0" w:space="0" w:color="auto"/>
        <w:left w:val="none" w:sz="0" w:space="0" w:color="auto"/>
        <w:bottom w:val="none" w:sz="0" w:space="0" w:color="auto"/>
        <w:right w:val="none" w:sz="0" w:space="0" w:color="auto"/>
      </w:divBdr>
      <w:divsChild>
        <w:div w:id="511652141">
          <w:marLeft w:val="360"/>
          <w:marRight w:val="0"/>
          <w:marTop w:val="400"/>
          <w:marBottom w:val="0"/>
          <w:divBdr>
            <w:top w:val="none" w:sz="0" w:space="0" w:color="auto"/>
            <w:left w:val="none" w:sz="0" w:space="0" w:color="auto"/>
            <w:bottom w:val="none" w:sz="0" w:space="0" w:color="auto"/>
            <w:right w:val="none" w:sz="0" w:space="0" w:color="auto"/>
          </w:divBdr>
        </w:div>
        <w:div w:id="430051289">
          <w:marLeft w:val="720"/>
          <w:marRight w:val="0"/>
          <w:marTop w:val="120"/>
          <w:marBottom w:val="0"/>
          <w:divBdr>
            <w:top w:val="none" w:sz="0" w:space="0" w:color="auto"/>
            <w:left w:val="none" w:sz="0" w:space="0" w:color="auto"/>
            <w:bottom w:val="none" w:sz="0" w:space="0" w:color="auto"/>
            <w:right w:val="none" w:sz="0" w:space="0" w:color="auto"/>
          </w:divBdr>
        </w:div>
        <w:div w:id="1445230132">
          <w:marLeft w:val="720"/>
          <w:marRight w:val="0"/>
          <w:marTop w:val="120"/>
          <w:marBottom w:val="0"/>
          <w:divBdr>
            <w:top w:val="none" w:sz="0" w:space="0" w:color="auto"/>
            <w:left w:val="none" w:sz="0" w:space="0" w:color="auto"/>
            <w:bottom w:val="none" w:sz="0" w:space="0" w:color="auto"/>
            <w:right w:val="none" w:sz="0" w:space="0" w:color="auto"/>
          </w:divBdr>
        </w:div>
        <w:div w:id="199367560">
          <w:marLeft w:val="720"/>
          <w:marRight w:val="0"/>
          <w:marTop w:val="120"/>
          <w:marBottom w:val="0"/>
          <w:divBdr>
            <w:top w:val="none" w:sz="0" w:space="0" w:color="auto"/>
            <w:left w:val="none" w:sz="0" w:space="0" w:color="auto"/>
            <w:bottom w:val="none" w:sz="0" w:space="0" w:color="auto"/>
            <w:right w:val="none" w:sz="0" w:space="0" w:color="auto"/>
          </w:divBdr>
        </w:div>
        <w:div w:id="1074163839">
          <w:marLeft w:val="720"/>
          <w:marRight w:val="0"/>
          <w:marTop w:val="120"/>
          <w:marBottom w:val="0"/>
          <w:divBdr>
            <w:top w:val="none" w:sz="0" w:space="0" w:color="auto"/>
            <w:left w:val="none" w:sz="0" w:space="0" w:color="auto"/>
            <w:bottom w:val="none" w:sz="0" w:space="0" w:color="auto"/>
            <w:right w:val="none" w:sz="0" w:space="0" w:color="auto"/>
          </w:divBdr>
        </w:div>
        <w:div w:id="2106995286">
          <w:marLeft w:val="720"/>
          <w:marRight w:val="0"/>
          <w:marTop w:val="120"/>
          <w:marBottom w:val="0"/>
          <w:divBdr>
            <w:top w:val="none" w:sz="0" w:space="0" w:color="auto"/>
            <w:left w:val="none" w:sz="0" w:space="0" w:color="auto"/>
            <w:bottom w:val="none" w:sz="0" w:space="0" w:color="auto"/>
            <w:right w:val="none" w:sz="0" w:space="0" w:color="auto"/>
          </w:divBdr>
        </w:div>
        <w:div w:id="51195476">
          <w:marLeft w:val="720"/>
          <w:marRight w:val="0"/>
          <w:marTop w:val="120"/>
          <w:marBottom w:val="0"/>
          <w:divBdr>
            <w:top w:val="none" w:sz="0" w:space="0" w:color="auto"/>
            <w:left w:val="none" w:sz="0" w:space="0" w:color="auto"/>
            <w:bottom w:val="none" w:sz="0" w:space="0" w:color="auto"/>
            <w:right w:val="none" w:sz="0" w:space="0" w:color="auto"/>
          </w:divBdr>
        </w:div>
        <w:div w:id="759645293">
          <w:marLeft w:val="720"/>
          <w:marRight w:val="0"/>
          <w:marTop w:val="120"/>
          <w:marBottom w:val="0"/>
          <w:divBdr>
            <w:top w:val="none" w:sz="0" w:space="0" w:color="auto"/>
            <w:left w:val="none" w:sz="0" w:space="0" w:color="auto"/>
            <w:bottom w:val="none" w:sz="0" w:space="0" w:color="auto"/>
            <w:right w:val="none" w:sz="0" w:space="0" w:color="auto"/>
          </w:divBdr>
        </w:div>
        <w:div w:id="1556552412">
          <w:marLeft w:val="720"/>
          <w:marRight w:val="0"/>
          <w:marTop w:val="120"/>
          <w:marBottom w:val="0"/>
          <w:divBdr>
            <w:top w:val="none" w:sz="0" w:space="0" w:color="auto"/>
            <w:left w:val="none" w:sz="0" w:space="0" w:color="auto"/>
            <w:bottom w:val="none" w:sz="0" w:space="0" w:color="auto"/>
            <w:right w:val="none" w:sz="0" w:space="0" w:color="auto"/>
          </w:divBdr>
        </w:div>
      </w:divsChild>
    </w:div>
    <w:div w:id="1902670938">
      <w:bodyDiv w:val="1"/>
      <w:marLeft w:val="0"/>
      <w:marRight w:val="0"/>
      <w:marTop w:val="0"/>
      <w:marBottom w:val="0"/>
      <w:divBdr>
        <w:top w:val="none" w:sz="0" w:space="0" w:color="auto"/>
        <w:left w:val="none" w:sz="0" w:space="0" w:color="auto"/>
        <w:bottom w:val="none" w:sz="0" w:space="0" w:color="auto"/>
        <w:right w:val="none" w:sz="0" w:space="0" w:color="auto"/>
      </w:divBdr>
      <w:divsChild>
        <w:div w:id="606159499">
          <w:marLeft w:val="547"/>
          <w:marRight w:val="0"/>
          <w:marTop w:val="106"/>
          <w:marBottom w:val="0"/>
          <w:divBdr>
            <w:top w:val="none" w:sz="0" w:space="0" w:color="auto"/>
            <w:left w:val="none" w:sz="0" w:space="0" w:color="auto"/>
            <w:bottom w:val="none" w:sz="0" w:space="0" w:color="auto"/>
            <w:right w:val="none" w:sz="0" w:space="0" w:color="auto"/>
          </w:divBdr>
        </w:div>
        <w:div w:id="1020814012">
          <w:marLeft w:val="547"/>
          <w:marRight w:val="0"/>
          <w:marTop w:val="106"/>
          <w:marBottom w:val="0"/>
          <w:divBdr>
            <w:top w:val="none" w:sz="0" w:space="0" w:color="auto"/>
            <w:left w:val="none" w:sz="0" w:space="0" w:color="auto"/>
            <w:bottom w:val="none" w:sz="0" w:space="0" w:color="auto"/>
            <w:right w:val="none" w:sz="0" w:space="0" w:color="auto"/>
          </w:divBdr>
        </w:div>
      </w:divsChild>
    </w:div>
    <w:div w:id="1929657405">
      <w:bodyDiv w:val="1"/>
      <w:marLeft w:val="0"/>
      <w:marRight w:val="0"/>
      <w:marTop w:val="0"/>
      <w:marBottom w:val="0"/>
      <w:divBdr>
        <w:top w:val="none" w:sz="0" w:space="0" w:color="auto"/>
        <w:left w:val="none" w:sz="0" w:space="0" w:color="auto"/>
        <w:bottom w:val="none" w:sz="0" w:space="0" w:color="auto"/>
        <w:right w:val="none" w:sz="0" w:space="0" w:color="auto"/>
      </w:divBdr>
      <w:divsChild>
        <w:div w:id="523057122">
          <w:marLeft w:val="360"/>
          <w:marRight w:val="0"/>
          <w:marTop w:val="400"/>
          <w:marBottom w:val="0"/>
          <w:divBdr>
            <w:top w:val="none" w:sz="0" w:space="0" w:color="auto"/>
            <w:left w:val="none" w:sz="0" w:space="0" w:color="auto"/>
            <w:bottom w:val="none" w:sz="0" w:space="0" w:color="auto"/>
            <w:right w:val="none" w:sz="0" w:space="0" w:color="auto"/>
          </w:divBdr>
        </w:div>
        <w:div w:id="611785255">
          <w:marLeft w:val="720"/>
          <w:marRight w:val="0"/>
          <w:marTop w:val="120"/>
          <w:marBottom w:val="0"/>
          <w:divBdr>
            <w:top w:val="none" w:sz="0" w:space="0" w:color="auto"/>
            <w:left w:val="none" w:sz="0" w:space="0" w:color="auto"/>
            <w:bottom w:val="none" w:sz="0" w:space="0" w:color="auto"/>
            <w:right w:val="none" w:sz="0" w:space="0" w:color="auto"/>
          </w:divBdr>
        </w:div>
        <w:div w:id="1785808827">
          <w:marLeft w:val="720"/>
          <w:marRight w:val="0"/>
          <w:marTop w:val="120"/>
          <w:marBottom w:val="0"/>
          <w:divBdr>
            <w:top w:val="none" w:sz="0" w:space="0" w:color="auto"/>
            <w:left w:val="none" w:sz="0" w:space="0" w:color="auto"/>
            <w:bottom w:val="none" w:sz="0" w:space="0" w:color="auto"/>
            <w:right w:val="none" w:sz="0" w:space="0" w:color="auto"/>
          </w:divBdr>
        </w:div>
        <w:div w:id="1669483491">
          <w:marLeft w:val="720"/>
          <w:marRight w:val="0"/>
          <w:marTop w:val="120"/>
          <w:marBottom w:val="0"/>
          <w:divBdr>
            <w:top w:val="none" w:sz="0" w:space="0" w:color="auto"/>
            <w:left w:val="none" w:sz="0" w:space="0" w:color="auto"/>
            <w:bottom w:val="none" w:sz="0" w:space="0" w:color="auto"/>
            <w:right w:val="none" w:sz="0" w:space="0" w:color="auto"/>
          </w:divBdr>
        </w:div>
      </w:divsChild>
    </w:div>
    <w:div w:id="2039775206">
      <w:bodyDiv w:val="1"/>
      <w:marLeft w:val="0"/>
      <w:marRight w:val="0"/>
      <w:marTop w:val="0"/>
      <w:marBottom w:val="0"/>
      <w:divBdr>
        <w:top w:val="none" w:sz="0" w:space="0" w:color="auto"/>
        <w:left w:val="none" w:sz="0" w:space="0" w:color="auto"/>
        <w:bottom w:val="none" w:sz="0" w:space="0" w:color="auto"/>
        <w:right w:val="none" w:sz="0" w:space="0" w:color="auto"/>
      </w:divBdr>
      <w:divsChild>
        <w:div w:id="1510175466">
          <w:marLeft w:val="547"/>
          <w:marRight w:val="0"/>
          <w:marTop w:val="115"/>
          <w:marBottom w:val="0"/>
          <w:divBdr>
            <w:top w:val="none" w:sz="0" w:space="0" w:color="auto"/>
            <w:left w:val="none" w:sz="0" w:space="0" w:color="auto"/>
            <w:bottom w:val="none" w:sz="0" w:space="0" w:color="auto"/>
            <w:right w:val="none" w:sz="0" w:space="0" w:color="auto"/>
          </w:divBdr>
        </w:div>
        <w:div w:id="1407998573">
          <w:marLeft w:val="547"/>
          <w:marRight w:val="0"/>
          <w:marTop w:val="115"/>
          <w:marBottom w:val="0"/>
          <w:divBdr>
            <w:top w:val="none" w:sz="0" w:space="0" w:color="auto"/>
            <w:left w:val="none" w:sz="0" w:space="0" w:color="auto"/>
            <w:bottom w:val="none" w:sz="0" w:space="0" w:color="auto"/>
            <w:right w:val="none" w:sz="0" w:space="0" w:color="auto"/>
          </w:divBdr>
        </w:div>
        <w:div w:id="833762449">
          <w:marLeft w:val="547"/>
          <w:marRight w:val="0"/>
          <w:marTop w:val="115"/>
          <w:marBottom w:val="0"/>
          <w:divBdr>
            <w:top w:val="none" w:sz="0" w:space="0" w:color="auto"/>
            <w:left w:val="none" w:sz="0" w:space="0" w:color="auto"/>
            <w:bottom w:val="none" w:sz="0" w:space="0" w:color="auto"/>
            <w:right w:val="none" w:sz="0" w:space="0" w:color="auto"/>
          </w:divBdr>
        </w:div>
        <w:div w:id="1502967162">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yperlink" Target="http://en.wikipedia.org/wiki/John_Aird_(banker)" TargetMode="External"/><Relationship Id="rId14" Type="http://schemas.openxmlformats.org/officeDocument/2006/relationships/hyperlink" Target="http://en.wikipedia.org/wiki/Canada" TargetMode="External"/><Relationship Id="rId15" Type="http://schemas.openxmlformats.org/officeDocument/2006/relationships/hyperlink" Target="http://en.wikipedia.org/wiki/Canadian_Radio_Broadcasting_Commission" TargetMode="External"/><Relationship Id="rId16" Type="http://schemas.openxmlformats.org/officeDocument/2006/relationships/hyperlink" Target="http://en.wikipedia.org/wiki/Canadian_Broadcasting_Corporation" TargetMode="Externa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2</Pages>
  <Words>3755</Words>
  <Characters>21410</Characters>
  <Application>Microsoft Macintosh Word</Application>
  <DocSecurity>0</DocSecurity>
  <Lines>178</Lines>
  <Paragraphs>50</Paragraphs>
  <ScaleCrop>false</ScaleCrop>
  <Company/>
  <LinksUpToDate>false</LinksUpToDate>
  <CharactersWithSpaces>25115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Jacques</dc:creator>
  <cp:keywords/>
  <dc:description/>
  <cp:lastModifiedBy>C J</cp:lastModifiedBy>
  <cp:revision>8</cp:revision>
  <cp:lastPrinted>2013-03-20T16:31:00Z</cp:lastPrinted>
  <dcterms:created xsi:type="dcterms:W3CDTF">2013-01-09T16:33:00Z</dcterms:created>
  <dcterms:modified xsi:type="dcterms:W3CDTF">2013-03-27T12:46:00Z</dcterms:modified>
</cp:coreProperties>
</file>